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260D63AC" w:rsidR="00F64260" w:rsidRPr="00A83A6C" w:rsidRDefault="001F775E" w:rsidP="00B862BF">
            <w:pPr>
              <w:pStyle w:val="Heading5"/>
              <w:rPr>
                <w:b/>
              </w:rPr>
            </w:pPr>
            <w:bookmarkStart w:id="0" w:name="Proposal"/>
            <w:bookmarkEnd w:id="0"/>
            <w:r>
              <w:rPr>
                <w:b/>
              </w:rPr>
              <w:t>WLED 5</w:t>
            </w:r>
            <w:r w:rsidR="00894DC9">
              <w:rPr>
                <w:b/>
              </w:rPr>
              <w:t>2</w:t>
            </w:r>
            <w:r w:rsidR="001B0974">
              <w:rPr>
                <w:b/>
              </w:rPr>
              <w:t>2</w:t>
            </w:r>
            <w:r>
              <w:rPr>
                <w:b/>
              </w:rPr>
              <w:t xml:space="preserve">: </w:t>
            </w:r>
            <w:r w:rsidR="00947FB8">
              <w:rPr>
                <w:b/>
              </w:rPr>
              <w:t>Graduate</w:t>
            </w:r>
            <w:r w:rsidR="00894DC9">
              <w:rPr>
                <w:b/>
              </w:rPr>
              <w:t xml:space="preserve"> </w:t>
            </w:r>
            <w:r w:rsidR="001B0974">
              <w:rPr>
                <w:b/>
              </w:rPr>
              <w:t xml:space="preserve">world languages </w:t>
            </w:r>
            <w:r w:rsidR="00894DC9">
              <w:rPr>
                <w:b/>
              </w:rPr>
              <w:t>Student Teaching</w:t>
            </w:r>
            <w:r w:rsidR="001B0974">
              <w:rPr>
                <w:b/>
              </w:rPr>
              <w:t xml:space="preserve"> Seminar</w:t>
            </w:r>
            <w:r w:rsidR="00894DC9">
              <w:rPr>
                <w:b/>
              </w:rPr>
              <w:t xml:space="preserve">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2C41D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4FE62614" w:rsidR="00F64260" w:rsidRPr="00A83A6C" w:rsidRDefault="0002757F" w:rsidP="00B862BF">
            <w:pPr>
              <w:pStyle w:val="Heading5"/>
              <w:rPr>
                <w:b/>
              </w:rPr>
            </w:pPr>
            <w:bookmarkStart w:id="3" w:name="Ifapplicable"/>
            <w:bookmarkEnd w:id="3"/>
            <w:r>
              <w:rPr>
                <w:b/>
              </w:rPr>
              <w:t>(Replacing sed 52</w:t>
            </w:r>
            <w:r w:rsidR="001B0974">
              <w:rPr>
                <w:b/>
              </w:rPr>
              <w:t>2</w:t>
            </w:r>
            <w:r>
              <w:rPr>
                <w:b/>
              </w:rPr>
              <w:t xml:space="preserve"> in the world languages ed. program)</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5DECA14B"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AAE7C56" w:rsidR="00F64260" w:rsidRPr="00B605CE" w:rsidRDefault="00212418" w:rsidP="00B862BF">
            <w:pPr>
              <w:rPr>
                <w:b/>
              </w:rPr>
            </w:pPr>
            <w:bookmarkStart w:id="6" w:name="Originator"/>
            <w:bookmarkEnd w:id="6"/>
            <w:r>
              <w:rPr>
                <w:b/>
              </w:rPr>
              <w:t>Erin Papa</w:t>
            </w:r>
          </w:p>
        </w:tc>
        <w:tc>
          <w:tcPr>
            <w:tcW w:w="1210" w:type="pct"/>
            <w:gridSpan w:val="2"/>
          </w:tcPr>
          <w:p w14:paraId="561C556F" w14:textId="77777777" w:rsidR="00F64260" w:rsidRPr="00946B20" w:rsidRDefault="002C41D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2E4DB36" w:rsidR="00F64260" w:rsidRPr="00B605CE" w:rsidRDefault="00212418" w:rsidP="00B862BF">
            <w:pPr>
              <w:rPr>
                <w:b/>
              </w:rPr>
            </w:pPr>
            <w:bookmarkStart w:id="7" w:name="home_dept"/>
            <w:bookmarkEnd w:id="7"/>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Pr="00212418" w:rsidRDefault="00F64260">
            <w:pPr>
              <w:spacing w:line="240" w:lineRule="auto"/>
            </w:pPr>
            <w:bookmarkStart w:id="8" w:name="Rationale"/>
            <w:bookmarkEnd w:id="8"/>
          </w:p>
          <w:p w14:paraId="2413E7F3" w14:textId="0E36884E" w:rsidR="00894DC9" w:rsidRPr="00894DC9" w:rsidRDefault="00894DC9" w:rsidP="00894DC9">
            <w:pPr>
              <w:rPr>
                <w:bCs/>
              </w:rPr>
            </w:pPr>
            <w:r w:rsidRPr="00894DC9">
              <w:rPr>
                <w:bCs/>
              </w:rPr>
              <w:t xml:space="preserve">The FSEHD is undergoing an expansive redesign of our teacher preparation programs in order to upgrade and to respond to accreditation needs.  </w:t>
            </w:r>
          </w:p>
          <w:p w14:paraId="2AB60BAD" w14:textId="77777777" w:rsidR="00894DC9" w:rsidRPr="00894DC9" w:rsidRDefault="00894DC9" w:rsidP="00894DC9">
            <w:pPr>
              <w:rPr>
                <w:bCs/>
              </w:rPr>
            </w:pPr>
          </w:p>
          <w:p w14:paraId="24EAC0BE" w14:textId="3F1E7195" w:rsidR="00894DC9" w:rsidRPr="00894DC9" w:rsidRDefault="00894DC9" w:rsidP="00894DC9">
            <w:pPr>
              <w:rPr>
                <w:bCs/>
              </w:rPr>
            </w:pPr>
            <w:r w:rsidRPr="00894DC9">
              <w:rPr>
                <w:bCs/>
              </w:rPr>
              <w:t xml:space="preserve">As part of this redesign, the </w:t>
            </w:r>
            <w:r w:rsidR="00033C09">
              <w:rPr>
                <w:bCs/>
              </w:rPr>
              <w:t>World Languages E</w:t>
            </w:r>
            <w:r w:rsidRPr="00894DC9">
              <w:rPr>
                <w:bCs/>
              </w:rPr>
              <w:t xml:space="preserve">ducation program </w:t>
            </w:r>
            <w:r w:rsidR="00033C09">
              <w:rPr>
                <w:bCs/>
              </w:rPr>
              <w:t>is</w:t>
            </w:r>
            <w:r w:rsidRPr="00894DC9">
              <w:rPr>
                <w:bCs/>
              </w:rPr>
              <w:t xml:space="preserve"> changing the credits structure around student teaching in order to ensure that teacher candidates will have more clinical hours in the field.  In the old program, </w:t>
            </w:r>
            <w:r>
              <w:rPr>
                <w:bCs/>
              </w:rPr>
              <w:t xml:space="preserve">graduate </w:t>
            </w:r>
            <w:r w:rsidRPr="00894DC9">
              <w:rPr>
                <w:bCs/>
              </w:rPr>
              <w:t xml:space="preserve">candidates took </w:t>
            </w:r>
            <w:r w:rsidR="00153004">
              <w:rPr>
                <w:bCs/>
              </w:rPr>
              <w:t>9</w:t>
            </w:r>
            <w:r w:rsidRPr="00894DC9">
              <w:rPr>
                <w:bCs/>
              </w:rPr>
              <w:t xml:space="preserve"> credits in their student teaching semester during spring of their senior year. The </w:t>
            </w:r>
            <w:r w:rsidR="00153004">
              <w:rPr>
                <w:bCs/>
              </w:rPr>
              <w:t>9</w:t>
            </w:r>
            <w:r w:rsidRPr="00894DC9">
              <w:rPr>
                <w:bCs/>
              </w:rPr>
              <w:t xml:space="preserve"> credits were SED </w:t>
            </w:r>
            <w:r w:rsidR="00153004">
              <w:rPr>
                <w:bCs/>
              </w:rPr>
              <w:t>5</w:t>
            </w:r>
            <w:r w:rsidRPr="00894DC9">
              <w:rPr>
                <w:bCs/>
              </w:rPr>
              <w:t xml:space="preserve">21 (student teaching - </w:t>
            </w:r>
            <w:r w:rsidR="00153004">
              <w:rPr>
                <w:bCs/>
              </w:rPr>
              <w:t>7</w:t>
            </w:r>
            <w:r w:rsidRPr="00894DC9">
              <w:rPr>
                <w:bCs/>
              </w:rPr>
              <w:t xml:space="preserve"> credits) and SED </w:t>
            </w:r>
            <w:r w:rsidR="00153004">
              <w:rPr>
                <w:bCs/>
              </w:rPr>
              <w:t>5</w:t>
            </w:r>
            <w:r w:rsidRPr="00894DC9">
              <w:rPr>
                <w:bCs/>
              </w:rPr>
              <w:t>22 (seminar for student teaching - 2 credits).</w:t>
            </w:r>
          </w:p>
          <w:p w14:paraId="5CF10B25" w14:textId="77777777" w:rsidR="00894DC9" w:rsidRPr="00894DC9" w:rsidRDefault="00894DC9" w:rsidP="00894DC9">
            <w:pPr>
              <w:rPr>
                <w:bCs/>
              </w:rPr>
            </w:pPr>
          </w:p>
          <w:p w14:paraId="26456748" w14:textId="24619DC6" w:rsidR="00894DC9" w:rsidRPr="00894DC9" w:rsidRDefault="00894DC9" w:rsidP="00894DC9">
            <w:pPr>
              <w:rPr>
                <w:bCs/>
              </w:rPr>
            </w:pPr>
            <w:r w:rsidRPr="00894DC9">
              <w:rPr>
                <w:bCs/>
              </w:rPr>
              <w:t xml:space="preserve">In the new format, we are keeping the same </w:t>
            </w:r>
            <w:r w:rsidR="00153004">
              <w:rPr>
                <w:bCs/>
              </w:rPr>
              <w:t>9</w:t>
            </w:r>
            <w:r w:rsidRPr="00894DC9">
              <w:rPr>
                <w:bCs/>
              </w:rPr>
              <w:t xml:space="preserve"> credits but distributing them differently.  Per th</w:t>
            </w:r>
            <w:r w:rsidR="009640E4">
              <w:rPr>
                <w:bCs/>
              </w:rPr>
              <w:t>e</w:t>
            </w:r>
            <w:r w:rsidRPr="00894DC9">
              <w:rPr>
                <w:bCs/>
              </w:rPr>
              <w:t>s</w:t>
            </w:r>
            <w:r w:rsidR="009640E4">
              <w:rPr>
                <w:bCs/>
              </w:rPr>
              <w:t>e</w:t>
            </w:r>
            <w:r w:rsidRPr="00894DC9">
              <w:rPr>
                <w:bCs/>
              </w:rPr>
              <w:t xml:space="preserve"> revisions, candidates will take:</w:t>
            </w:r>
          </w:p>
          <w:p w14:paraId="4F97EAA8" w14:textId="4D561AE0" w:rsidR="00894DC9" w:rsidRPr="00894DC9" w:rsidRDefault="00153004" w:rsidP="00894DC9">
            <w:pPr>
              <w:rPr>
                <w:bCs/>
              </w:rPr>
            </w:pPr>
            <w:r>
              <w:rPr>
                <w:bCs/>
              </w:rPr>
              <w:t>WL</w:t>
            </w:r>
            <w:r w:rsidR="00894DC9" w:rsidRPr="00894DC9">
              <w:rPr>
                <w:bCs/>
              </w:rPr>
              <w:t xml:space="preserve">ED </w:t>
            </w:r>
            <w:r>
              <w:rPr>
                <w:bCs/>
              </w:rPr>
              <w:t>5</w:t>
            </w:r>
            <w:r w:rsidR="00894DC9" w:rsidRPr="00894DC9">
              <w:rPr>
                <w:bCs/>
              </w:rPr>
              <w:t>20 (early spring, 2 credits)</w:t>
            </w:r>
          </w:p>
          <w:p w14:paraId="1211FD09" w14:textId="2FF27383" w:rsidR="00894DC9" w:rsidRPr="00894DC9" w:rsidRDefault="00153004" w:rsidP="00894DC9">
            <w:pPr>
              <w:rPr>
                <w:bCs/>
              </w:rPr>
            </w:pPr>
            <w:r>
              <w:rPr>
                <w:bCs/>
              </w:rPr>
              <w:t>WL</w:t>
            </w:r>
            <w:r w:rsidR="00894DC9" w:rsidRPr="00894DC9">
              <w:rPr>
                <w:bCs/>
              </w:rPr>
              <w:t xml:space="preserve">ED </w:t>
            </w:r>
            <w:r>
              <w:rPr>
                <w:bCs/>
              </w:rPr>
              <w:t>5</w:t>
            </w:r>
            <w:r w:rsidR="00894DC9" w:rsidRPr="00894DC9">
              <w:rPr>
                <w:bCs/>
              </w:rPr>
              <w:t xml:space="preserve">21 (spring, </w:t>
            </w:r>
            <w:r>
              <w:rPr>
                <w:bCs/>
              </w:rPr>
              <w:t>5</w:t>
            </w:r>
            <w:r w:rsidR="00894DC9" w:rsidRPr="00894DC9">
              <w:rPr>
                <w:bCs/>
              </w:rPr>
              <w:t xml:space="preserve"> credits)</w:t>
            </w:r>
          </w:p>
          <w:p w14:paraId="5724F91E" w14:textId="05BB9C7D" w:rsidR="00894DC9" w:rsidRPr="00894DC9" w:rsidRDefault="00153004" w:rsidP="00894DC9">
            <w:pPr>
              <w:rPr>
                <w:bCs/>
              </w:rPr>
            </w:pPr>
            <w:r>
              <w:rPr>
                <w:bCs/>
              </w:rPr>
              <w:t>WL</w:t>
            </w:r>
            <w:r w:rsidR="00894DC9" w:rsidRPr="00894DC9">
              <w:rPr>
                <w:bCs/>
              </w:rPr>
              <w:t xml:space="preserve">ED </w:t>
            </w:r>
            <w:r>
              <w:rPr>
                <w:bCs/>
              </w:rPr>
              <w:t>5</w:t>
            </w:r>
            <w:r w:rsidR="00894DC9" w:rsidRPr="00894DC9">
              <w:rPr>
                <w:bCs/>
              </w:rPr>
              <w:t xml:space="preserve">22 (spring, </w:t>
            </w:r>
            <w:r>
              <w:rPr>
                <w:bCs/>
              </w:rPr>
              <w:t>2</w:t>
            </w:r>
            <w:r w:rsidR="00894DC9" w:rsidRPr="00894DC9">
              <w:rPr>
                <w:bCs/>
              </w:rPr>
              <w:t xml:space="preserve"> credits)</w:t>
            </w:r>
          </w:p>
          <w:p w14:paraId="4075CC3D" w14:textId="77777777" w:rsidR="00894DC9" w:rsidRPr="00894DC9" w:rsidRDefault="00894DC9" w:rsidP="00894DC9">
            <w:pPr>
              <w:rPr>
                <w:bCs/>
              </w:rPr>
            </w:pPr>
          </w:p>
          <w:p w14:paraId="5DDB8FDB" w14:textId="5DCC2AA8" w:rsidR="00947FB8" w:rsidRDefault="00894DC9" w:rsidP="00947FB8">
            <w:pPr>
              <w:pBdr>
                <w:top w:val="nil"/>
                <w:left w:val="nil"/>
                <w:bottom w:val="nil"/>
                <w:right w:val="nil"/>
                <w:between w:val="nil"/>
              </w:pBdr>
              <w:rPr>
                <w:b/>
              </w:rPr>
            </w:pPr>
            <w:r w:rsidRPr="00894DC9">
              <w:rPr>
                <w:bCs/>
              </w:rPr>
              <w:t xml:space="preserve">This </w:t>
            </w:r>
            <w:r w:rsidR="00153004">
              <w:rPr>
                <w:bCs/>
              </w:rPr>
              <w:t>Graduate Committee</w:t>
            </w:r>
            <w:r w:rsidRPr="00894DC9">
              <w:rPr>
                <w:bCs/>
              </w:rPr>
              <w:t xml:space="preserve"> proposal is for </w:t>
            </w:r>
            <w:r w:rsidR="00153004">
              <w:rPr>
                <w:bCs/>
              </w:rPr>
              <w:t>WL</w:t>
            </w:r>
            <w:r w:rsidRPr="00894DC9">
              <w:rPr>
                <w:bCs/>
              </w:rPr>
              <w:t xml:space="preserve">ED </w:t>
            </w:r>
            <w:r w:rsidR="00153004">
              <w:rPr>
                <w:bCs/>
              </w:rPr>
              <w:t>5</w:t>
            </w:r>
            <w:r w:rsidRPr="00894DC9">
              <w:rPr>
                <w:bCs/>
              </w:rPr>
              <w:t>2</w:t>
            </w:r>
            <w:r w:rsidR="00033C09">
              <w:rPr>
                <w:bCs/>
              </w:rPr>
              <w:t>2</w:t>
            </w:r>
            <w:r w:rsidRPr="00894DC9">
              <w:rPr>
                <w:bCs/>
              </w:rPr>
              <w:t xml:space="preserve">, a new course </w:t>
            </w:r>
            <w:r w:rsidR="00947FB8" w:rsidRPr="0002757F">
              <w:rPr>
                <w:bCs/>
              </w:rPr>
              <w:t>replacing SED 52</w:t>
            </w:r>
            <w:r w:rsidR="00033C09">
              <w:rPr>
                <w:bCs/>
              </w:rPr>
              <w:t>2</w:t>
            </w:r>
            <w:r w:rsidR="00947FB8" w:rsidRPr="0002757F">
              <w:rPr>
                <w:bCs/>
              </w:rPr>
              <w:t xml:space="preserve"> in the World Languages Ed. Program, and the substantive change we are making to this class is </w:t>
            </w:r>
            <w:r w:rsidR="00033C09">
              <w:rPr>
                <w:bCs/>
              </w:rPr>
              <w:t>the addition of the MAT Essay, which combined with the TCWS will comprise the World Languages Education MAT Capstone Project.</w:t>
            </w:r>
          </w:p>
          <w:p w14:paraId="48BFECDD" w14:textId="4B2AB746" w:rsidR="00F64260" w:rsidRDefault="00F64260">
            <w:pPr>
              <w:spacing w:line="240" w:lineRule="auto"/>
              <w:rPr>
                <w:b/>
              </w:rPr>
            </w:pPr>
          </w:p>
          <w:p w14:paraId="05EEBBB2" w14:textId="77777777" w:rsidR="00F64260" w:rsidRPr="00FA6998" w:rsidRDefault="00F64260" w:rsidP="00946B20">
            <w:pPr>
              <w:rPr>
                <w:b/>
              </w:rPr>
            </w:pPr>
          </w:p>
        </w:tc>
      </w:tr>
      <w:tr w:rsidR="00153004" w:rsidRPr="006E3AF2" w14:paraId="16E2A762" w14:textId="77777777" w:rsidTr="000357A5">
        <w:trPr>
          <w:cantSplit/>
        </w:trPr>
        <w:tc>
          <w:tcPr>
            <w:tcW w:w="1111" w:type="pct"/>
            <w:vAlign w:val="center"/>
          </w:tcPr>
          <w:p w14:paraId="0EB96960" w14:textId="35796B4B" w:rsidR="00153004" w:rsidRPr="00B649C4" w:rsidRDefault="00153004" w:rsidP="00153004">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7AF9A27" w:rsidR="00153004" w:rsidRPr="00B605CE" w:rsidRDefault="00033C09" w:rsidP="00153004">
            <w:pPr>
              <w:tabs>
                <w:tab w:val="left" w:pos="992"/>
              </w:tabs>
              <w:rPr>
                <w:b/>
              </w:rPr>
            </w:pPr>
            <w:r>
              <w:rPr>
                <w:b/>
              </w:rPr>
              <w:t>N/A</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0B6FABF" w:rsidR="000357A5" w:rsidRPr="00B605CE" w:rsidRDefault="00700659" w:rsidP="00B862BF">
            <w:pPr>
              <w:rPr>
                <w:b/>
              </w:rPr>
            </w:pPr>
            <w:r>
              <w:rPr>
                <w:b/>
              </w:rPr>
              <w:t>N/A</w:t>
            </w:r>
          </w:p>
        </w:tc>
      </w:tr>
      <w:tr w:rsidR="00700659" w:rsidRPr="006E3AF2" w14:paraId="2AC7A995" w14:textId="77777777" w:rsidTr="000357A5">
        <w:trPr>
          <w:cantSplit/>
        </w:trPr>
        <w:tc>
          <w:tcPr>
            <w:tcW w:w="1111" w:type="pct"/>
            <w:vMerge w:val="restart"/>
            <w:vAlign w:val="center"/>
          </w:tcPr>
          <w:p w14:paraId="4D4A0D44" w14:textId="77777777" w:rsidR="00700659" w:rsidRPr="00B649C4" w:rsidRDefault="00700659"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700659" w:rsidRDefault="00700659"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1C46898E" w:rsidR="00700659" w:rsidRPr="00C25F9D" w:rsidRDefault="00700659" w:rsidP="00C25F9D">
            <w:pPr>
              <w:rPr>
                <w:b/>
              </w:rPr>
            </w:pPr>
            <w:bookmarkStart w:id="10" w:name="faculty"/>
            <w:bookmarkEnd w:id="10"/>
            <w:r>
              <w:rPr>
                <w:b/>
              </w:rPr>
              <w:t>No impact</w:t>
            </w:r>
          </w:p>
        </w:tc>
      </w:tr>
      <w:tr w:rsidR="00700659" w:rsidRPr="006E3AF2" w14:paraId="696EB52B" w14:textId="77777777" w:rsidTr="000357A5">
        <w:trPr>
          <w:cantSplit/>
        </w:trPr>
        <w:tc>
          <w:tcPr>
            <w:tcW w:w="1111" w:type="pct"/>
            <w:vMerge/>
            <w:vAlign w:val="center"/>
          </w:tcPr>
          <w:p w14:paraId="48C19105" w14:textId="77777777" w:rsidR="00700659" w:rsidRPr="00B649C4" w:rsidRDefault="00700659" w:rsidP="00010085"/>
        </w:tc>
        <w:tc>
          <w:tcPr>
            <w:tcW w:w="817" w:type="pct"/>
          </w:tcPr>
          <w:p w14:paraId="44E54921" w14:textId="77777777" w:rsidR="00700659" w:rsidRPr="000E2CBA" w:rsidRDefault="002C41D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00659" w:rsidRPr="004313E6">
                <w:rPr>
                  <w:rStyle w:val="Hyperlink"/>
                  <w:i/>
                </w:rPr>
                <w:t>Library</w:t>
              </w:r>
              <w:r w:rsidR="00700659" w:rsidRPr="004313E6">
                <w:rPr>
                  <w:rStyle w:val="Hyperlink"/>
                </w:rPr>
                <w:t>:</w:t>
              </w:r>
            </w:hyperlink>
          </w:p>
        </w:tc>
        <w:tc>
          <w:tcPr>
            <w:tcW w:w="3072" w:type="pct"/>
            <w:gridSpan w:val="5"/>
          </w:tcPr>
          <w:p w14:paraId="2B334870" w14:textId="5917CFCC" w:rsidR="00700659" w:rsidRPr="00C25F9D" w:rsidRDefault="00700659" w:rsidP="00C25F9D">
            <w:pPr>
              <w:rPr>
                <w:b/>
              </w:rPr>
            </w:pPr>
            <w:bookmarkStart w:id="11" w:name="library"/>
            <w:bookmarkEnd w:id="11"/>
            <w:r>
              <w:rPr>
                <w:b/>
              </w:rPr>
              <w:t>No impact</w:t>
            </w:r>
          </w:p>
        </w:tc>
      </w:tr>
      <w:tr w:rsidR="00700659" w:rsidRPr="006E3AF2" w14:paraId="229433C0" w14:textId="77777777" w:rsidTr="000357A5">
        <w:trPr>
          <w:cantSplit/>
        </w:trPr>
        <w:tc>
          <w:tcPr>
            <w:tcW w:w="1111" w:type="pct"/>
            <w:vMerge/>
            <w:vAlign w:val="center"/>
          </w:tcPr>
          <w:p w14:paraId="57293392" w14:textId="77777777" w:rsidR="00700659" w:rsidRPr="00B649C4" w:rsidRDefault="00700659" w:rsidP="00010085"/>
        </w:tc>
        <w:tc>
          <w:tcPr>
            <w:tcW w:w="817" w:type="pct"/>
          </w:tcPr>
          <w:p w14:paraId="62AC5907" w14:textId="0403B504" w:rsidR="00700659" w:rsidRPr="00704CFF" w:rsidRDefault="002C41D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00659">
                <w:rPr>
                  <w:rStyle w:val="Hyperlink"/>
                  <w:i/>
                </w:rPr>
                <w:t>Technology</w:t>
              </w:r>
            </w:hyperlink>
          </w:p>
        </w:tc>
        <w:tc>
          <w:tcPr>
            <w:tcW w:w="3072" w:type="pct"/>
            <w:gridSpan w:val="5"/>
          </w:tcPr>
          <w:p w14:paraId="08E05E74" w14:textId="018B9C54" w:rsidR="00700659" w:rsidRPr="00C25F9D" w:rsidRDefault="00700659" w:rsidP="00C25F9D">
            <w:pPr>
              <w:rPr>
                <w:b/>
              </w:rPr>
            </w:pPr>
            <w:bookmarkStart w:id="12" w:name="technology"/>
            <w:bookmarkEnd w:id="12"/>
            <w:r>
              <w:rPr>
                <w:b/>
              </w:rPr>
              <w:t>No impact</w:t>
            </w:r>
          </w:p>
        </w:tc>
      </w:tr>
      <w:tr w:rsidR="00700659" w:rsidRPr="006E3AF2" w14:paraId="5A1D36F2" w14:textId="77777777" w:rsidTr="000357A5">
        <w:trPr>
          <w:cantSplit/>
        </w:trPr>
        <w:tc>
          <w:tcPr>
            <w:tcW w:w="1111" w:type="pct"/>
            <w:vMerge/>
            <w:vAlign w:val="center"/>
          </w:tcPr>
          <w:p w14:paraId="2A921BA7" w14:textId="77777777" w:rsidR="00700659" w:rsidRPr="00B649C4" w:rsidRDefault="00700659" w:rsidP="00010085"/>
        </w:tc>
        <w:tc>
          <w:tcPr>
            <w:tcW w:w="817" w:type="pct"/>
          </w:tcPr>
          <w:p w14:paraId="423B9369" w14:textId="77777777" w:rsidR="00700659" w:rsidRPr="000E2CBA" w:rsidRDefault="002C41D8" w:rsidP="00B862BF">
            <w:pPr>
              <w:rPr>
                <w:i/>
              </w:rPr>
            </w:pPr>
            <w:hyperlink w:anchor="facilities" w:tooltip="Any special facilities needs? Out-of-pattern scheduling? Other?" w:history="1">
              <w:r w:rsidR="00700659" w:rsidRPr="00905E67">
                <w:rPr>
                  <w:rStyle w:val="Hyperlink"/>
                  <w:i/>
                </w:rPr>
                <w:t>Facilities</w:t>
              </w:r>
            </w:hyperlink>
            <w:r w:rsidR="00700659">
              <w:t>:</w:t>
            </w:r>
          </w:p>
        </w:tc>
        <w:tc>
          <w:tcPr>
            <w:tcW w:w="3072" w:type="pct"/>
            <w:gridSpan w:val="5"/>
          </w:tcPr>
          <w:p w14:paraId="0292F066" w14:textId="63F90679" w:rsidR="00700659" w:rsidRPr="00C25F9D" w:rsidRDefault="00700659" w:rsidP="00C25F9D">
            <w:pPr>
              <w:rPr>
                <w:b/>
              </w:rPr>
            </w:pPr>
            <w:bookmarkStart w:id="13" w:name="facilities"/>
            <w:bookmarkEnd w:id="13"/>
            <w:r>
              <w:rPr>
                <w:b/>
              </w:rPr>
              <w:t>No impact</w:t>
            </w:r>
          </w:p>
        </w:tc>
      </w:tr>
      <w:tr w:rsidR="00700659" w:rsidRPr="006E3AF2" w14:paraId="719670A7" w14:textId="77777777" w:rsidTr="000357A5">
        <w:trPr>
          <w:cantSplit/>
        </w:trPr>
        <w:tc>
          <w:tcPr>
            <w:tcW w:w="1111" w:type="pct"/>
            <w:vMerge/>
            <w:vAlign w:val="center"/>
          </w:tcPr>
          <w:p w14:paraId="5E5226DA" w14:textId="77777777" w:rsidR="00700659" w:rsidRPr="00B649C4" w:rsidRDefault="00700659" w:rsidP="00010085"/>
        </w:tc>
        <w:tc>
          <w:tcPr>
            <w:tcW w:w="817" w:type="pct"/>
          </w:tcPr>
          <w:p w14:paraId="10A96C97" w14:textId="5BA88F8B" w:rsidR="00700659" w:rsidRDefault="00700659" w:rsidP="005C37AA">
            <w:r w:rsidRPr="005C37AA">
              <w:t>Promotion/ Marketing needs</w:t>
            </w:r>
            <w:r>
              <w:t xml:space="preserve"> </w:t>
            </w:r>
          </w:p>
        </w:tc>
        <w:tc>
          <w:tcPr>
            <w:tcW w:w="3072" w:type="pct"/>
            <w:gridSpan w:val="5"/>
          </w:tcPr>
          <w:p w14:paraId="4EB785D7" w14:textId="49DF3262" w:rsidR="00700659" w:rsidRPr="00C25F9D" w:rsidRDefault="00700659" w:rsidP="00C25F9D">
            <w:pPr>
              <w:rPr>
                <w:b/>
              </w:rPr>
            </w:pPr>
            <w:r>
              <w:rPr>
                <w:b/>
              </w:rPr>
              <w:t>None.</w:t>
            </w:r>
          </w:p>
        </w:tc>
      </w:tr>
      <w:tr w:rsidR="00700659" w:rsidRPr="006E3AF2" w14:paraId="45835EBD" w14:textId="4DFDEEF9" w:rsidTr="000357A5">
        <w:trPr>
          <w:cantSplit/>
        </w:trPr>
        <w:tc>
          <w:tcPr>
            <w:tcW w:w="1111" w:type="pct"/>
            <w:vAlign w:val="center"/>
          </w:tcPr>
          <w:p w14:paraId="2DD1BD1B" w14:textId="490231F0" w:rsidR="00700659" w:rsidRPr="00B649C4" w:rsidRDefault="00700659"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29CB385" w:rsidR="00700659" w:rsidRPr="00B649C4" w:rsidRDefault="00700659" w:rsidP="00C25F9D">
            <w:pPr>
              <w:rPr>
                <w:b/>
              </w:rPr>
            </w:pPr>
            <w:bookmarkStart w:id="14" w:name="prog_impact"/>
            <w:bookmarkEnd w:id="14"/>
            <w:r>
              <w:rPr>
                <w:b/>
              </w:rPr>
              <w:t>Fall 2020</w:t>
            </w:r>
          </w:p>
        </w:tc>
        <w:tc>
          <w:tcPr>
            <w:tcW w:w="981" w:type="pct"/>
            <w:gridSpan w:val="2"/>
            <w:tcBorders>
              <w:left w:val="single" w:sz="4" w:space="0" w:color="auto"/>
              <w:right w:val="single" w:sz="4" w:space="0" w:color="auto"/>
            </w:tcBorders>
          </w:tcPr>
          <w:p w14:paraId="6ACBC078" w14:textId="66984732" w:rsidR="00700659" w:rsidRPr="000357A5" w:rsidRDefault="00700659" w:rsidP="00C25F9D">
            <w:r w:rsidRPr="000357A5">
              <w:t>A.9. Rationale if sooner than next fall</w:t>
            </w:r>
          </w:p>
        </w:tc>
        <w:tc>
          <w:tcPr>
            <w:tcW w:w="2091" w:type="pct"/>
            <w:gridSpan w:val="3"/>
            <w:tcBorders>
              <w:left w:val="single" w:sz="4" w:space="0" w:color="auto"/>
            </w:tcBorders>
          </w:tcPr>
          <w:p w14:paraId="21C59C8D" w14:textId="77777777" w:rsidR="00700659" w:rsidRPr="00B649C4" w:rsidRDefault="00700659"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5"/>
        <w:gridCol w:w="7851"/>
      </w:tblGrid>
      <w:tr w:rsidR="00C66B92" w:rsidRPr="006E3AF2" w14:paraId="3273EA00" w14:textId="77777777" w:rsidTr="00C66B92">
        <w:trPr>
          <w:tblHeader/>
        </w:trPr>
        <w:tc>
          <w:tcPr>
            <w:tcW w:w="3100" w:type="dxa"/>
            <w:shd w:val="clear" w:color="auto" w:fill="FABF8F"/>
            <w:noWrap/>
            <w:vAlign w:val="center"/>
          </w:tcPr>
          <w:p w14:paraId="774A5834" w14:textId="77777777" w:rsidR="00C66B92" w:rsidRPr="00A83A6C" w:rsidRDefault="00C66B92" w:rsidP="008847FE">
            <w:pPr>
              <w:pStyle w:val="Heading5"/>
              <w:keepNext/>
              <w:spacing w:before="0" w:after="0" w:line="240" w:lineRule="auto"/>
            </w:pPr>
          </w:p>
        </w:tc>
        <w:tc>
          <w:tcPr>
            <w:tcW w:w="7690" w:type="dxa"/>
            <w:noWrap/>
          </w:tcPr>
          <w:p w14:paraId="3948A1CC" w14:textId="77777777" w:rsidR="00C66B92" w:rsidRPr="00A83A6C" w:rsidRDefault="00C66B92" w:rsidP="008847FE">
            <w:pPr>
              <w:pStyle w:val="Heading5"/>
              <w:keepNext/>
              <w:spacing w:before="0" w:after="0" w:line="240" w:lineRule="auto"/>
              <w:jc w:val="center"/>
            </w:pPr>
            <w:r w:rsidRPr="00A83A6C">
              <w:t>New</w:t>
            </w:r>
          </w:p>
        </w:tc>
      </w:tr>
      <w:tr w:rsidR="00C66B92" w:rsidRPr="006E3AF2" w14:paraId="305B0940" w14:textId="77777777" w:rsidTr="00C66B92">
        <w:tc>
          <w:tcPr>
            <w:tcW w:w="3100" w:type="dxa"/>
            <w:noWrap/>
            <w:vAlign w:val="center"/>
          </w:tcPr>
          <w:p w14:paraId="23E4C224" w14:textId="77777777" w:rsidR="00C66B92" w:rsidRPr="006E3AF2" w:rsidRDefault="00C66B92"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690" w:type="dxa"/>
            <w:noWrap/>
          </w:tcPr>
          <w:p w14:paraId="72E4032F" w14:textId="0047FDD9" w:rsidR="00C66B92" w:rsidRPr="009F029C" w:rsidRDefault="00C66B92" w:rsidP="001429AA">
            <w:pPr>
              <w:spacing w:line="240" w:lineRule="auto"/>
              <w:rPr>
                <w:b/>
              </w:rPr>
            </w:pPr>
            <w:bookmarkStart w:id="15" w:name="cours_title"/>
            <w:bookmarkEnd w:id="15"/>
            <w:r>
              <w:rPr>
                <w:b/>
              </w:rPr>
              <w:t>WLED 521</w:t>
            </w:r>
          </w:p>
        </w:tc>
      </w:tr>
      <w:tr w:rsidR="00C66B92" w:rsidRPr="006E3AF2" w14:paraId="37592E9F" w14:textId="77777777" w:rsidTr="00C66B92">
        <w:tc>
          <w:tcPr>
            <w:tcW w:w="3100" w:type="dxa"/>
            <w:noWrap/>
            <w:vAlign w:val="center"/>
          </w:tcPr>
          <w:p w14:paraId="2F7EBABC" w14:textId="77777777" w:rsidR="00C66B92" w:rsidRPr="006E3AF2" w:rsidRDefault="00C66B92" w:rsidP="00013152">
            <w:pPr>
              <w:spacing w:line="240" w:lineRule="auto"/>
            </w:pPr>
            <w:r>
              <w:t>B.2. C</w:t>
            </w:r>
            <w:r w:rsidRPr="006E3AF2">
              <w:t>ross listing number</w:t>
            </w:r>
            <w:r>
              <w:t xml:space="preserve"> if any</w:t>
            </w:r>
          </w:p>
        </w:tc>
        <w:tc>
          <w:tcPr>
            <w:tcW w:w="7690" w:type="dxa"/>
            <w:noWrap/>
          </w:tcPr>
          <w:p w14:paraId="2FF72528" w14:textId="77777777" w:rsidR="00C66B92" w:rsidRPr="009F029C" w:rsidRDefault="00C66B92" w:rsidP="001429AA">
            <w:pPr>
              <w:spacing w:line="240" w:lineRule="auto"/>
              <w:rPr>
                <w:b/>
              </w:rPr>
            </w:pPr>
          </w:p>
        </w:tc>
      </w:tr>
      <w:tr w:rsidR="00C66B92" w:rsidRPr="006E3AF2" w14:paraId="41D21786" w14:textId="77777777" w:rsidTr="00C66B92">
        <w:tc>
          <w:tcPr>
            <w:tcW w:w="3100" w:type="dxa"/>
            <w:noWrap/>
            <w:vAlign w:val="center"/>
          </w:tcPr>
          <w:p w14:paraId="735E615A" w14:textId="0A3F5919" w:rsidR="00C66B92" w:rsidRPr="006E3AF2" w:rsidRDefault="00C66B92"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690" w:type="dxa"/>
            <w:noWrap/>
          </w:tcPr>
          <w:p w14:paraId="001F0A12" w14:textId="40495441" w:rsidR="00C66B92" w:rsidRPr="009F029C" w:rsidRDefault="00C66B92" w:rsidP="001429AA">
            <w:pPr>
              <w:spacing w:line="240" w:lineRule="auto"/>
              <w:rPr>
                <w:b/>
              </w:rPr>
            </w:pPr>
            <w:bookmarkStart w:id="16" w:name="title"/>
            <w:bookmarkEnd w:id="16"/>
            <w:r>
              <w:rPr>
                <w:b/>
              </w:rPr>
              <w:t>Graduate Student Teaching in World Languages Education</w:t>
            </w:r>
          </w:p>
        </w:tc>
      </w:tr>
      <w:tr w:rsidR="00C66B92" w:rsidRPr="006E3AF2" w14:paraId="5164065A" w14:textId="77777777" w:rsidTr="00C66B92">
        <w:tc>
          <w:tcPr>
            <w:tcW w:w="3100" w:type="dxa"/>
            <w:noWrap/>
            <w:vAlign w:val="center"/>
          </w:tcPr>
          <w:p w14:paraId="33DD585B" w14:textId="700A591D" w:rsidR="00C66B92" w:rsidRPr="006E3AF2" w:rsidRDefault="00C66B92"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690" w:type="dxa"/>
            <w:noWrap/>
          </w:tcPr>
          <w:p w14:paraId="2DB344D2" w14:textId="3422C49C" w:rsidR="00C66B92" w:rsidRPr="00153004" w:rsidRDefault="00C66B92" w:rsidP="00700659">
            <w:pPr>
              <w:spacing w:line="240" w:lineRule="auto"/>
              <w:rPr>
                <w:sz w:val="24"/>
                <w:szCs w:val="24"/>
              </w:rPr>
            </w:pPr>
            <w:bookmarkStart w:id="17" w:name="description"/>
            <w:bookmarkEnd w:id="17"/>
            <w:r>
              <w:rPr>
                <w:rFonts w:ascii="Calibri" w:hAnsi="Calibri"/>
                <w:color w:val="000000"/>
                <w:shd w:val="clear" w:color="auto" w:fill="FFFFFF"/>
              </w:rPr>
              <w:t xml:space="preserve">In this integrative and culminating experience in world languages education, candidates reflect on their initial experience as classroom teachers. Involves discussion of student teaching in PK-12 settings. </w:t>
            </w:r>
          </w:p>
        </w:tc>
      </w:tr>
      <w:tr w:rsidR="00C66B92" w:rsidRPr="006E3AF2" w14:paraId="51F71CBF" w14:textId="77777777" w:rsidTr="00C66B92">
        <w:tc>
          <w:tcPr>
            <w:tcW w:w="3100" w:type="dxa"/>
            <w:noWrap/>
            <w:vAlign w:val="center"/>
          </w:tcPr>
          <w:p w14:paraId="05549147" w14:textId="77777777" w:rsidR="00C66B92" w:rsidRPr="006E3AF2" w:rsidRDefault="00C66B92"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690" w:type="dxa"/>
            <w:noWrap/>
          </w:tcPr>
          <w:p w14:paraId="350312DB" w14:textId="039A09B3" w:rsidR="00C66B92" w:rsidRPr="00FF48B6" w:rsidRDefault="00C66B92" w:rsidP="001429AA">
            <w:pPr>
              <w:spacing w:line="240" w:lineRule="auto"/>
              <w:rPr>
                <w:bCs/>
              </w:rPr>
            </w:pPr>
            <w:bookmarkStart w:id="18" w:name="prereqs"/>
            <w:bookmarkEnd w:id="18"/>
            <w:r w:rsidRPr="00FF48B6">
              <w:rPr>
                <w:bCs/>
              </w:rPr>
              <w:t>Concurrent enrollment in WLED 52</w:t>
            </w:r>
            <w:r w:rsidR="007B5905">
              <w:rPr>
                <w:bCs/>
              </w:rPr>
              <w:t>0 and WLED 521</w:t>
            </w:r>
            <w:r>
              <w:rPr>
                <w:bCs/>
              </w:rPr>
              <w:t>.</w:t>
            </w:r>
          </w:p>
        </w:tc>
      </w:tr>
      <w:tr w:rsidR="00C66B92" w:rsidRPr="006E3AF2" w14:paraId="18ED5FDA" w14:textId="77777777" w:rsidTr="00C66B92">
        <w:tc>
          <w:tcPr>
            <w:tcW w:w="3100" w:type="dxa"/>
            <w:noWrap/>
            <w:vAlign w:val="center"/>
          </w:tcPr>
          <w:p w14:paraId="1016A647" w14:textId="66DC7F44" w:rsidR="00C66B92" w:rsidRPr="006E3AF2" w:rsidRDefault="00C66B92"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690" w:type="dxa"/>
            <w:noWrap/>
          </w:tcPr>
          <w:p w14:paraId="6E8FAD04" w14:textId="14F48A1C" w:rsidR="00C66B92" w:rsidRPr="009F029C" w:rsidRDefault="00C66B92" w:rsidP="00C25F9D">
            <w:pPr>
              <w:spacing w:line="240" w:lineRule="auto"/>
              <w:rPr>
                <w:b/>
                <w:sz w:val="20"/>
              </w:rPr>
            </w:pPr>
            <w:r w:rsidRPr="009F029C">
              <w:rPr>
                <w:b/>
                <w:sz w:val="20"/>
              </w:rPr>
              <w:t xml:space="preserve">Spring  </w:t>
            </w:r>
          </w:p>
        </w:tc>
      </w:tr>
      <w:tr w:rsidR="00C66B92" w:rsidRPr="006E3AF2" w14:paraId="6C9D583C" w14:textId="77777777" w:rsidTr="00C66B92">
        <w:tc>
          <w:tcPr>
            <w:tcW w:w="3100" w:type="dxa"/>
            <w:noWrap/>
            <w:vAlign w:val="center"/>
          </w:tcPr>
          <w:p w14:paraId="6582E929" w14:textId="77777777" w:rsidR="00C66B92" w:rsidRPr="006E3AF2" w:rsidRDefault="00C66B92"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690" w:type="dxa"/>
            <w:noWrap/>
          </w:tcPr>
          <w:p w14:paraId="790915FC" w14:textId="5E8E6F02" w:rsidR="00C66B92" w:rsidRPr="009F029C" w:rsidRDefault="00C66B92" w:rsidP="001429AA">
            <w:pPr>
              <w:spacing w:line="240" w:lineRule="auto"/>
              <w:rPr>
                <w:b/>
              </w:rPr>
            </w:pPr>
            <w:bookmarkStart w:id="19" w:name="contacthours"/>
            <w:bookmarkEnd w:id="19"/>
            <w:r>
              <w:rPr>
                <w:b/>
              </w:rPr>
              <w:t>2</w:t>
            </w:r>
          </w:p>
        </w:tc>
      </w:tr>
      <w:tr w:rsidR="00C66B92" w:rsidRPr="006E3AF2" w14:paraId="33B99A97" w14:textId="77777777" w:rsidTr="00C66B92">
        <w:tc>
          <w:tcPr>
            <w:tcW w:w="3100" w:type="dxa"/>
            <w:noWrap/>
            <w:vAlign w:val="center"/>
          </w:tcPr>
          <w:p w14:paraId="6B4EE104" w14:textId="77777777" w:rsidR="00C66B92" w:rsidRPr="006E3AF2" w:rsidRDefault="00C66B92"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690" w:type="dxa"/>
            <w:noWrap/>
          </w:tcPr>
          <w:p w14:paraId="4F70C16F" w14:textId="1C54FED2" w:rsidR="00C66B92" w:rsidRPr="009F029C" w:rsidRDefault="00C66B92" w:rsidP="001429AA">
            <w:pPr>
              <w:spacing w:line="240" w:lineRule="auto"/>
              <w:rPr>
                <w:b/>
              </w:rPr>
            </w:pPr>
            <w:bookmarkStart w:id="20" w:name="credits"/>
            <w:bookmarkEnd w:id="20"/>
            <w:r>
              <w:rPr>
                <w:b/>
              </w:rPr>
              <w:t>2</w:t>
            </w:r>
          </w:p>
        </w:tc>
      </w:tr>
      <w:tr w:rsidR="00C66B92" w:rsidRPr="006E3AF2" w14:paraId="4CBDFD46" w14:textId="77777777" w:rsidTr="00C66B92">
        <w:tc>
          <w:tcPr>
            <w:tcW w:w="3100" w:type="dxa"/>
            <w:noWrap/>
            <w:vAlign w:val="center"/>
          </w:tcPr>
          <w:p w14:paraId="726C4F78" w14:textId="75E699EC" w:rsidR="00C66B92" w:rsidRPr="006E3AF2" w:rsidRDefault="00C66B92"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90" w:type="dxa"/>
          </w:tcPr>
          <w:p w14:paraId="4031ACC6" w14:textId="455F2640" w:rsidR="00C66B92" w:rsidRPr="009F029C" w:rsidRDefault="00C66B92" w:rsidP="00700659">
            <w:pPr>
              <w:spacing w:line="240" w:lineRule="auto"/>
              <w:rPr>
                <w:rStyle w:val="TEXT"/>
              </w:rPr>
            </w:pPr>
            <w:bookmarkStart w:id="21" w:name="differences"/>
            <w:bookmarkEnd w:id="21"/>
          </w:p>
        </w:tc>
      </w:tr>
      <w:tr w:rsidR="00C66B92" w:rsidRPr="006E3AF2" w14:paraId="3F978964" w14:textId="77777777" w:rsidTr="00C66B92">
        <w:tc>
          <w:tcPr>
            <w:tcW w:w="3100" w:type="dxa"/>
            <w:noWrap/>
            <w:vAlign w:val="center"/>
          </w:tcPr>
          <w:p w14:paraId="2FAA3C00" w14:textId="77777777" w:rsidR="00C66B92" w:rsidRPr="006E3AF2" w:rsidRDefault="00C66B92"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690" w:type="dxa"/>
            <w:noWrap/>
          </w:tcPr>
          <w:p w14:paraId="32C16048" w14:textId="55EE2966" w:rsidR="00C66B92" w:rsidRPr="009F029C" w:rsidRDefault="00C66B92" w:rsidP="000357A5">
            <w:pPr>
              <w:spacing w:line="240" w:lineRule="auto"/>
              <w:rPr>
                <w:b/>
                <w:sz w:val="20"/>
              </w:rPr>
            </w:pPr>
            <w:r>
              <w:rPr>
                <w:b/>
                <w:sz w:val="20"/>
              </w:rPr>
              <w:t xml:space="preserve">Letter </w:t>
            </w:r>
            <w:proofErr w:type="gramStart"/>
            <w:r>
              <w:rPr>
                <w:b/>
                <w:sz w:val="20"/>
              </w:rPr>
              <w:t xml:space="preserve">grade  </w:t>
            </w:r>
            <w:proofErr w:type="gramEnd"/>
          </w:p>
        </w:tc>
      </w:tr>
      <w:tr w:rsidR="00C66B92" w:rsidRPr="006E3AF2" w14:paraId="45BF3D73" w14:textId="77777777" w:rsidTr="00C66B92">
        <w:tc>
          <w:tcPr>
            <w:tcW w:w="3100" w:type="dxa"/>
            <w:noWrap/>
            <w:vAlign w:val="center"/>
          </w:tcPr>
          <w:p w14:paraId="337E9600" w14:textId="77777777" w:rsidR="00C66B92" w:rsidRPr="006E3AF2" w:rsidRDefault="00C66B92"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690" w:type="dxa"/>
            <w:noWrap/>
          </w:tcPr>
          <w:p w14:paraId="1FE5962F" w14:textId="16BA9FD4" w:rsidR="00C66B92" w:rsidRPr="009F029C" w:rsidRDefault="00C66B92" w:rsidP="00700659">
            <w:pPr>
              <w:spacing w:line="240" w:lineRule="auto"/>
              <w:rPr>
                <w:b/>
                <w:sz w:val="20"/>
              </w:rPr>
            </w:pPr>
            <w:bookmarkStart w:id="22" w:name="instr_methods"/>
            <w:bookmarkEnd w:id="22"/>
            <w:r>
              <w:rPr>
                <w:b/>
                <w:sz w:val="20"/>
              </w:rPr>
              <w:t>Seminar</w:t>
            </w:r>
          </w:p>
        </w:tc>
      </w:tr>
      <w:tr w:rsidR="00C66B92" w:rsidRPr="006E3AF2" w14:paraId="627B913D" w14:textId="77777777" w:rsidTr="00C66B92">
        <w:tc>
          <w:tcPr>
            <w:tcW w:w="3100" w:type="dxa"/>
            <w:noWrap/>
            <w:vAlign w:val="center"/>
          </w:tcPr>
          <w:p w14:paraId="54A53D57" w14:textId="77777777" w:rsidR="00C66B92" w:rsidRPr="006E3AF2" w:rsidRDefault="00C66B92"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690" w:type="dxa"/>
            <w:noWrap/>
          </w:tcPr>
          <w:p w14:paraId="460254CA" w14:textId="1530FF6B" w:rsidR="00C66B92" w:rsidRPr="009F029C" w:rsidRDefault="00C66B92" w:rsidP="00700659">
            <w:pPr>
              <w:spacing w:line="240" w:lineRule="auto"/>
              <w:rPr>
                <w:b/>
                <w:sz w:val="20"/>
              </w:rPr>
            </w:pPr>
            <w:bookmarkStart w:id="23" w:name="required"/>
            <w:bookmarkEnd w:id="23"/>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 xml:space="preserve"> Required for Certification</w:t>
            </w:r>
          </w:p>
        </w:tc>
      </w:tr>
      <w:tr w:rsidR="00C66B92" w:rsidRPr="006E3AF2" w14:paraId="5D768306" w14:textId="77777777" w:rsidTr="00C66B92">
        <w:tc>
          <w:tcPr>
            <w:tcW w:w="3100" w:type="dxa"/>
            <w:noWrap/>
            <w:vAlign w:val="center"/>
          </w:tcPr>
          <w:p w14:paraId="387754FB" w14:textId="7EC1B218" w:rsidR="00C66B92" w:rsidRPr="006E3AF2" w:rsidRDefault="00C66B92"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690" w:type="dxa"/>
            <w:noWrap/>
          </w:tcPr>
          <w:p w14:paraId="2896F61E" w14:textId="553EB21A" w:rsidR="00C66B92" w:rsidRPr="009F029C" w:rsidRDefault="00C66B92" w:rsidP="00153004">
            <w:pPr>
              <w:spacing w:line="240" w:lineRule="auto"/>
              <w:rPr>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Pr>
                <w:b/>
                <w:sz w:val="20"/>
              </w:rPr>
              <w:t xml:space="preserve">Class participation </w:t>
            </w:r>
            <w:proofErr w:type="gramStart"/>
            <w:r>
              <w:rPr>
                <w:b/>
                <w:sz w:val="20"/>
              </w:rPr>
              <w:t xml:space="preserve">|  </w:t>
            </w:r>
            <w:r>
              <w:rPr>
                <w:rFonts w:eastAsia="Cambria" w:cs="Cambria"/>
                <w:b/>
                <w:sz w:val="20"/>
                <w:szCs w:val="20"/>
              </w:rPr>
              <w:t>Class</w:t>
            </w:r>
            <w:proofErr w:type="gramEnd"/>
            <w:r>
              <w:rPr>
                <w:rFonts w:eastAsia="Cambria" w:cs="Cambria"/>
                <w:b/>
                <w:sz w:val="20"/>
                <w:szCs w:val="20"/>
              </w:rPr>
              <w:t xml:space="preserve"> Work  | Performance Protocols  |</w:t>
            </w:r>
          </w:p>
          <w:p w14:paraId="7BA0A8BE" w14:textId="25C093AE" w:rsidR="00C66B92" w:rsidRPr="009F029C" w:rsidRDefault="00C66B92" w:rsidP="00FA769F">
            <w:pPr>
              <w:spacing w:line="240" w:lineRule="auto"/>
              <w:rPr>
                <w:b/>
                <w:sz w:val="20"/>
              </w:rPr>
            </w:pPr>
            <w:r w:rsidRPr="009F029C">
              <w:rPr>
                <w:b/>
                <w:sz w:val="20"/>
              </w:rPr>
              <w:t xml:space="preserve">Projects </w:t>
            </w:r>
          </w:p>
        </w:tc>
      </w:tr>
      <w:tr w:rsidR="00C66B92" w:rsidRPr="006E3AF2" w14:paraId="72B2A61B" w14:textId="77777777" w:rsidTr="00C66B92">
        <w:tc>
          <w:tcPr>
            <w:tcW w:w="3100" w:type="dxa"/>
            <w:noWrap/>
            <w:vAlign w:val="center"/>
          </w:tcPr>
          <w:p w14:paraId="268D5CB7" w14:textId="73707DDB" w:rsidR="00C66B92" w:rsidRPr="006E3AF2" w:rsidRDefault="00C66B92"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690" w:type="dxa"/>
            <w:noWrap/>
          </w:tcPr>
          <w:p w14:paraId="36AF007E" w14:textId="311FC651" w:rsidR="00C66B92" w:rsidRPr="009F029C" w:rsidRDefault="00C66B92" w:rsidP="001429AA">
            <w:pPr>
              <w:spacing w:line="240" w:lineRule="auto"/>
              <w:rPr>
                <w:b/>
              </w:rPr>
            </w:pPr>
            <w:bookmarkStart w:id="25" w:name="competing"/>
            <w:bookmarkEnd w:id="25"/>
            <w:r>
              <w:rPr>
                <w:b/>
              </w:rPr>
              <w:t>N/A</w:t>
            </w:r>
          </w:p>
        </w:tc>
      </w:tr>
      <w:tr w:rsidR="00C66B92" w:rsidRPr="006E3AF2" w14:paraId="02198359" w14:textId="77777777" w:rsidTr="00C66B92">
        <w:trPr>
          <w:gridAfter w:val="1"/>
          <w:wAfter w:w="7690" w:type="dxa"/>
        </w:trPr>
        <w:tc>
          <w:tcPr>
            <w:tcW w:w="3100" w:type="dxa"/>
            <w:noWrap/>
            <w:vAlign w:val="center"/>
          </w:tcPr>
          <w:p w14:paraId="4A9B4CD3" w14:textId="2956B19A" w:rsidR="00C66B92" w:rsidRPr="006E3AF2" w:rsidRDefault="00C66B92" w:rsidP="00013152">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09"/>
        <w:gridCol w:w="1739"/>
        <w:gridCol w:w="4768"/>
      </w:tblGrid>
      <w:tr w:rsidR="00F64260" w:rsidRPr="00402602" w14:paraId="04B456C7" w14:textId="77777777" w:rsidTr="00CD0156">
        <w:trPr>
          <w:cantSplit/>
          <w:tblHeader/>
        </w:trPr>
        <w:tc>
          <w:tcPr>
            <w:tcW w:w="4412"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2" w:type="dxa"/>
          </w:tcPr>
          <w:p w14:paraId="36A56C9F" w14:textId="6AF50228" w:rsidR="00F64260" w:rsidRPr="00402602" w:rsidRDefault="002C41D8"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66" w:type="dxa"/>
          </w:tcPr>
          <w:p w14:paraId="0344E290" w14:textId="1CE3DE53" w:rsidR="00F64260" w:rsidRPr="00402602" w:rsidRDefault="002C41D8"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153004" w14:paraId="7B7D4A96" w14:textId="77777777" w:rsidTr="00CD0156">
        <w:trPr>
          <w:cantSplit/>
        </w:trPr>
        <w:tc>
          <w:tcPr>
            <w:tcW w:w="4412" w:type="dxa"/>
          </w:tcPr>
          <w:p w14:paraId="1571C712" w14:textId="0726762C" w:rsidR="00153004" w:rsidRPr="00FF48B6" w:rsidRDefault="00FF48B6" w:rsidP="00153004">
            <w:pPr>
              <w:spacing w:line="240" w:lineRule="auto"/>
              <w:rPr>
                <w:sz w:val="24"/>
                <w:szCs w:val="24"/>
              </w:rPr>
            </w:pPr>
            <w:bookmarkStart w:id="26" w:name="outcomes"/>
            <w:bookmarkEnd w:id="26"/>
            <w:r>
              <w:rPr>
                <w:rStyle w:val="normaltextrun"/>
                <w:lang w:val="en"/>
              </w:rPr>
              <w:t>Develop and grow an inquiry stance toward the practice of teaching</w:t>
            </w:r>
          </w:p>
        </w:tc>
        <w:tc>
          <w:tcPr>
            <w:tcW w:w="1702" w:type="dxa"/>
          </w:tcPr>
          <w:p w14:paraId="017DFBF5" w14:textId="09AD07BD" w:rsidR="00153004" w:rsidRDefault="00B5120A" w:rsidP="00153004">
            <w:pPr>
              <w:spacing w:line="240" w:lineRule="auto"/>
            </w:pPr>
            <w:bookmarkStart w:id="27" w:name="standards"/>
            <w:bookmarkEnd w:id="27"/>
            <w:r>
              <w:t>ACTFL 6</w:t>
            </w:r>
          </w:p>
          <w:p w14:paraId="4E0E9388" w14:textId="41A0C23B" w:rsidR="00FF48B6" w:rsidRDefault="00FF48B6" w:rsidP="00153004">
            <w:pPr>
              <w:spacing w:line="240" w:lineRule="auto"/>
            </w:pPr>
            <w:r>
              <w:t>RIPTS 10, 11</w:t>
            </w:r>
          </w:p>
          <w:p w14:paraId="48EEBF8B" w14:textId="65632810" w:rsidR="00B5120A" w:rsidRDefault="00B5120A" w:rsidP="00153004">
            <w:pPr>
              <w:spacing w:line="240" w:lineRule="auto"/>
            </w:pPr>
            <w:r>
              <w:t>FSEHD 2</w:t>
            </w:r>
          </w:p>
        </w:tc>
        <w:tc>
          <w:tcPr>
            <w:tcW w:w="4666" w:type="dxa"/>
          </w:tcPr>
          <w:p w14:paraId="60B0957D" w14:textId="1577D3C7" w:rsidR="00FF48B6" w:rsidRDefault="00FF48B6" w:rsidP="00FF48B6">
            <w:pPr>
              <w:spacing w:line="240" w:lineRule="auto"/>
              <w:rPr>
                <w:sz w:val="24"/>
                <w:szCs w:val="24"/>
              </w:rPr>
            </w:pPr>
            <w:bookmarkStart w:id="28" w:name="measured"/>
            <w:bookmarkEnd w:id="28"/>
            <w:r>
              <w:rPr>
                <w:rStyle w:val="normaltextrun"/>
                <w:lang w:val="en"/>
              </w:rPr>
              <w:t>Reflections; PDs</w:t>
            </w:r>
            <w:r w:rsidR="007B5905">
              <w:rPr>
                <w:rStyle w:val="normaltextrun"/>
                <w:lang w:val="en"/>
              </w:rPr>
              <w:t>; MAT Essay</w:t>
            </w:r>
          </w:p>
          <w:p w14:paraId="0A370311" w14:textId="3C0D2E28" w:rsidR="00153004" w:rsidRDefault="00153004" w:rsidP="00153004">
            <w:pPr>
              <w:spacing w:line="240" w:lineRule="auto"/>
            </w:pPr>
          </w:p>
        </w:tc>
      </w:tr>
      <w:tr w:rsidR="00153004" w14:paraId="73043584" w14:textId="77777777" w:rsidTr="00CD0156">
        <w:trPr>
          <w:cantSplit/>
        </w:trPr>
        <w:tc>
          <w:tcPr>
            <w:tcW w:w="4412" w:type="dxa"/>
          </w:tcPr>
          <w:p w14:paraId="10A34B2A" w14:textId="69902BA1" w:rsidR="00153004" w:rsidRPr="00FF48B6" w:rsidRDefault="00FF48B6" w:rsidP="00153004">
            <w:pPr>
              <w:spacing w:line="240" w:lineRule="auto"/>
              <w:rPr>
                <w:sz w:val="24"/>
                <w:szCs w:val="24"/>
              </w:rPr>
            </w:pPr>
            <w:r>
              <w:rPr>
                <w:rStyle w:val="normaltextrun"/>
                <w:lang w:val="en"/>
              </w:rPr>
              <w:t>Develop and articulate a teaching identity that reflects your values and beliefs about World Language teaching, learning, and working positively with students</w:t>
            </w:r>
          </w:p>
        </w:tc>
        <w:tc>
          <w:tcPr>
            <w:tcW w:w="1702" w:type="dxa"/>
          </w:tcPr>
          <w:p w14:paraId="424F0DEE" w14:textId="3A31CD21" w:rsidR="00153004" w:rsidRDefault="00B5120A" w:rsidP="00153004">
            <w:pPr>
              <w:spacing w:line="240" w:lineRule="auto"/>
            </w:pPr>
            <w:r>
              <w:t>ACTFL 2, 6</w:t>
            </w:r>
          </w:p>
          <w:p w14:paraId="11AA9E13" w14:textId="3FEA0ADC" w:rsidR="00B5120A" w:rsidRDefault="00B5120A" w:rsidP="00153004">
            <w:pPr>
              <w:spacing w:line="240" w:lineRule="auto"/>
            </w:pPr>
            <w:r>
              <w:t>RIPTS 1</w:t>
            </w:r>
            <w:r w:rsidR="00FF48B6">
              <w:t>0, 11</w:t>
            </w:r>
          </w:p>
          <w:p w14:paraId="638748AC" w14:textId="2B4F3EF1" w:rsidR="00B5120A" w:rsidRDefault="00B5120A" w:rsidP="00153004">
            <w:pPr>
              <w:spacing w:line="240" w:lineRule="auto"/>
            </w:pPr>
            <w:r>
              <w:t xml:space="preserve">FSEHD </w:t>
            </w:r>
            <w:r w:rsidR="00FF48B6">
              <w:t>1-6</w:t>
            </w:r>
          </w:p>
        </w:tc>
        <w:tc>
          <w:tcPr>
            <w:tcW w:w="4666" w:type="dxa"/>
          </w:tcPr>
          <w:p w14:paraId="170E726F" w14:textId="66003E99" w:rsidR="00FF48B6" w:rsidRDefault="00FF48B6" w:rsidP="00FF48B6">
            <w:pPr>
              <w:spacing w:line="240" w:lineRule="auto"/>
              <w:rPr>
                <w:sz w:val="24"/>
                <w:szCs w:val="24"/>
              </w:rPr>
            </w:pPr>
            <w:r>
              <w:rPr>
                <w:rStyle w:val="normaltextrun"/>
                <w:lang w:val="en"/>
              </w:rPr>
              <w:t>Reflections; TCWS: Reflection</w:t>
            </w:r>
            <w:r w:rsidR="007B5905">
              <w:rPr>
                <w:rStyle w:val="normaltextrun"/>
                <w:lang w:val="en"/>
              </w:rPr>
              <w:t>; MAT Essay</w:t>
            </w:r>
          </w:p>
          <w:p w14:paraId="57FBD416" w14:textId="2DFB26DB" w:rsidR="00153004" w:rsidRDefault="00153004" w:rsidP="00153004">
            <w:pPr>
              <w:spacing w:line="240" w:lineRule="auto"/>
            </w:pPr>
          </w:p>
        </w:tc>
      </w:tr>
      <w:tr w:rsidR="00153004" w14:paraId="373F39F0" w14:textId="77777777" w:rsidTr="00CD0156">
        <w:trPr>
          <w:cantSplit/>
        </w:trPr>
        <w:tc>
          <w:tcPr>
            <w:tcW w:w="4412" w:type="dxa"/>
          </w:tcPr>
          <w:p w14:paraId="03860DE1" w14:textId="431AF601" w:rsidR="00153004" w:rsidRPr="00FF48B6" w:rsidRDefault="00FF48B6" w:rsidP="00153004">
            <w:pPr>
              <w:spacing w:line="240" w:lineRule="auto"/>
              <w:rPr>
                <w:sz w:val="24"/>
                <w:szCs w:val="24"/>
              </w:rPr>
            </w:pPr>
            <w:r>
              <w:rPr>
                <w:rStyle w:val="normaltextrun"/>
                <w:shd w:val="clear" w:color="auto" w:fill="FFFFFF"/>
                <w:lang w:val="en"/>
              </w:rPr>
              <w:t>Describe, critique, and improve the objectives, plans, and assessments developed over the course of student teaching</w:t>
            </w:r>
          </w:p>
        </w:tc>
        <w:tc>
          <w:tcPr>
            <w:tcW w:w="1702" w:type="dxa"/>
          </w:tcPr>
          <w:p w14:paraId="0513AFAD" w14:textId="447E9D22" w:rsidR="00153004" w:rsidRDefault="00B5120A" w:rsidP="00153004">
            <w:pPr>
              <w:spacing w:line="240" w:lineRule="auto"/>
            </w:pPr>
            <w:r>
              <w:t xml:space="preserve">ACTFL </w:t>
            </w:r>
            <w:r w:rsidR="00FF48B6">
              <w:t>2, 3, 4, 5</w:t>
            </w:r>
          </w:p>
          <w:p w14:paraId="78B9DDD3" w14:textId="733D297E" w:rsidR="00B5120A" w:rsidRDefault="00B5120A" w:rsidP="00153004">
            <w:pPr>
              <w:spacing w:line="240" w:lineRule="auto"/>
            </w:pPr>
            <w:r>
              <w:t xml:space="preserve">RIPTS </w:t>
            </w:r>
            <w:r w:rsidR="00FF48B6">
              <w:t>1-6, 8-10</w:t>
            </w:r>
          </w:p>
          <w:p w14:paraId="48CF2D35" w14:textId="4D7D17C2" w:rsidR="00B5120A" w:rsidRDefault="00B5120A" w:rsidP="00153004">
            <w:pPr>
              <w:spacing w:line="240" w:lineRule="auto"/>
            </w:pPr>
            <w:r>
              <w:t xml:space="preserve">FSEHD </w:t>
            </w:r>
            <w:r w:rsidR="00FF48B6">
              <w:t>1, 2, 3</w:t>
            </w:r>
          </w:p>
        </w:tc>
        <w:tc>
          <w:tcPr>
            <w:tcW w:w="4666" w:type="dxa"/>
          </w:tcPr>
          <w:p w14:paraId="7B4CE36A" w14:textId="5844E489" w:rsidR="00FF48B6" w:rsidRDefault="00FF48B6" w:rsidP="00FF48B6">
            <w:pPr>
              <w:spacing w:line="240" w:lineRule="auto"/>
              <w:rPr>
                <w:sz w:val="24"/>
                <w:szCs w:val="24"/>
              </w:rPr>
            </w:pPr>
            <w:r>
              <w:rPr>
                <w:rStyle w:val="normaltextrun"/>
                <w:lang w:val="en"/>
              </w:rPr>
              <w:t>Reflections; TCWS: SLO’s; RIC-ICEE</w:t>
            </w:r>
            <w:r w:rsidR="007B5905">
              <w:rPr>
                <w:rStyle w:val="normaltextrun"/>
                <w:lang w:val="en"/>
              </w:rPr>
              <w:t>; MAT Essay</w:t>
            </w:r>
          </w:p>
          <w:p w14:paraId="4F061422" w14:textId="5949B260" w:rsidR="00153004" w:rsidRDefault="00153004" w:rsidP="00153004">
            <w:pPr>
              <w:spacing w:line="240" w:lineRule="auto"/>
            </w:pPr>
          </w:p>
        </w:tc>
      </w:tr>
      <w:tr w:rsidR="00153004" w14:paraId="56B8B1BA" w14:textId="77777777" w:rsidTr="00CD0156">
        <w:trPr>
          <w:cantSplit/>
        </w:trPr>
        <w:tc>
          <w:tcPr>
            <w:tcW w:w="4412" w:type="dxa"/>
          </w:tcPr>
          <w:p w14:paraId="10D91C40" w14:textId="7C5C5A3A" w:rsidR="00153004" w:rsidRPr="00FF48B6" w:rsidRDefault="00FF48B6" w:rsidP="00153004">
            <w:pPr>
              <w:spacing w:line="240" w:lineRule="auto"/>
              <w:rPr>
                <w:sz w:val="24"/>
                <w:szCs w:val="24"/>
              </w:rPr>
            </w:pPr>
            <w:r>
              <w:rPr>
                <w:rStyle w:val="normaltextrun"/>
                <w:shd w:val="clear" w:color="auto" w:fill="FFFFFF"/>
                <w:lang w:val="en"/>
              </w:rPr>
              <w:t>Develop plans and strategies based on analysis of individual students and entire classes</w:t>
            </w:r>
          </w:p>
        </w:tc>
        <w:tc>
          <w:tcPr>
            <w:tcW w:w="1702" w:type="dxa"/>
          </w:tcPr>
          <w:p w14:paraId="2DB0F37F" w14:textId="3A7CE52F" w:rsidR="00153004" w:rsidRDefault="00B5120A" w:rsidP="00153004">
            <w:pPr>
              <w:spacing w:line="240" w:lineRule="auto"/>
            </w:pPr>
            <w:r>
              <w:t xml:space="preserve">ACTFL </w:t>
            </w:r>
            <w:r w:rsidR="00953860">
              <w:t>3, 4, 5</w:t>
            </w:r>
          </w:p>
          <w:p w14:paraId="65FB20D9" w14:textId="1527AE44" w:rsidR="00B5120A" w:rsidRDefault="00B5120A" w:rsidP="00153004">
            <w:pPr>
              <w:spacing w:line="240" w:lineRule="auto"/>
            </w:pPr>
            <w:r>
              <w:t xml:space="preserve">RIPTS </w:t>
            </w:r>
            <w:r w:rsidR="00953860">
              <w:t>2-6, 9-11</w:t>
            </w:r>
          </w:p>
          <w:p w14:paraId="741D7E71" w14:textId="31747A47" w:rsidR="00B5120A" w:rsidRDefault="00B5120A" w:rsidP="00153004">
            <w:pPr>
              <w:spacing w:line="240" w:lineRule="auto"/>
            </w:pPr>
            <w:r>
              <w:t xml:space="preserve">FSEHD </w:t>
            </w:r>
            <w:r w:rsidR="00953860">
              <w:t>2, 3</w:t>
            </w:r>
          </w:p>
        </w:tc>
        <w:tc>
          <w:tcPr>
            <w:tcW w:w="4666" w:type="dxa"/>
          </w:tcPr>
          <w:p w14:paraId="30BDB07B" w14:textId="4FF8733D" w:rsidR="00FF48B6" w:rsidRDefault="00FF48B6" w:rsidP="00FF48B6">
            <w:pPr>
              <w:spacing w:line="240" w:lineRule="auto"/>
              <w:rPr>
                <w:sz w:val="24"/>
                <w:szCs w:val="24"/>
              </w:rPr>
            </w:pPr>
            <w:r>
              <w:rPr>
                <w:rStyle w:val="normaltextrun"/>
                <w:lang w:val="en"/>
              </w:rPr>
              <w:t>RIC-ICEE; TCWS: Analysis of Student Learning</w:t>
            </w:r>
            <w:r w:rsidR="007B5905">
              <w:rPr>
                <w:rStyle w:val="normaltextrun"/>
                <w:lang w:val="en"/>
              </w:rPr>
              <w:t>; MAT Essay</w:t>
            </w:r>
          </w:p>
          <w:p w14:paraId="2A88A1EC" w14:textId="042F96ED" w:rsidR="00153004" w:rsidRDefault="00153004" w:rsidP="00153004">
            <w:pPr>
              <w:spacing w:line="240" w:lineRule="auto"/>
            </w:pPr>
          </w:p>
        </w:tc>
      </w:tr>
      <w:tr w:rsidR="00D57C32" w14:paraId="041DEFFC" w14:textId="77777777" w:rsidTr="00CD0156">
        <w:trPr>
          <w:cantSplit/>
        </w:trPr>
        <w:tc>
          <w:tcPr>
            <w:tcW w:w="4412" w:type="dxa"/>
          </w:tcPr>
          <w:p w14:paraId="4AF8CF7C" w14:textId="5AE6C1CA" w:rsidR="00D57C32" w:rsidRPr="00FF48B6" w:rsidRDefault="00FF48B6" w:rsidP="00153004">
            <w:pPr>
              <w:spacing w:line="240" w:lineRule="auto"/>
              <w:rPr>
                <w:sz w:val="24"/>
                <w:szCs w:val="24"/>
              </w:rPr>
            </w:pPr>
            <w:r>
              <w:rPr>
                <w:rStyle w:val="normaltextrun"/>
                <w:shd w:val="clear" w:color="auto" w:fill="FFFFFF"/>
                <w:lang w:val="en"/>
              </w:rPr>
              <w:t>Explore factors that influence effective World Languages instruction including feedback, grouping and task decisions, and classroom management </w:t>
            </w:r>
            <w:r>
              <w:rPr>
                <w:rStyle w:val="eop"/>
                <w:shd w:val="clear" w:color="auto" w:fill="FFFFFF"/>
              </w:rPr>
              <w:t> </w:t>
            </w:r>
          </w:p>
        </w:tc>
        <w:tc>
          <w:tcPr>
            <w:tcW w:w="1702" w:type="dxa"/>
          </w:tcPr>
          <w:p w14:paraId="4A55C394" w14:textId="13824BDE" w:rsidR="00D57C32" w:rsidRDefault="00D57C32" w:rsidP="00153004">
            <w:pPr>
              <w:spacing w:line="240" w:lineRule="auto"/>
            </w:pPr>
            <w:r>
              <w:t xml:space="preserve">ACTFL </w:t>
            </w:r>
            <w:r w:rsidR="00953860">
              <w:t>2, 3</w:t>
            </w:r>
          </w:p>
          <w:p w14:paraId="1D2A6B04" w14:textId="3985B607" w:rsidR="00D57C32" w:rsidRDefault="00D57C32" w:rsidP="00153004">
            <w:pPr>
              <w:spacing w:line="240" w:lineRule="auto"/>
            </w:pPr>
            <w:r>
              <w:t>RIPTS</w:t>
            </w:r>
            <w:r w:rsidR="00FE7224">
              <w:t xml:space="preserve"> </w:t>
            </w:r>
            <w:r w:rsidR="00953860">
              <w:t>2-6, 8</w:t>
            </w:r>
          </w:p>
          <w:p w14:paraId="463CA149" w14:textId="3C5AE95B" w:rsidR="00FE7224" w:rsidRDefault="00FE7224" w:rsidP="00153004">
            <w:pPr>
              <w:spacing w:line="240" w:lineRule="auto"/>
            </w:pPr>
            <w:r>
              <w:t xml:space="preserve">FSEHD </w:t>
            </w:r>
            <w:r w:rsidR="00953860">
              <w:t>2, 6</w:t>
            </w:r>
          </w:p>
        </w:tc>
        <w:tc>
          <w:tcPr>
            <w:tcW w:w="4666" w:type="dxa"/>
          </w:tcPr>
          <w:p w14:paraId="63623687" w14:textId="326E63D3" w:rsidR="00FF48B6" w:rsidRDefault="00FF48B6" w:rsidP="00FF48B6">
            <w:pPr>
              <w:spacing w:line="240" w:lineRule="auto"/>
              <w:rPr>
                <w:sz w:val="24"/>
                <w:szCs w:val="24"/>
              </w:rPr>
            </w:pPr>
            <w:r>
              <w:rPr>
                <w:rStyle w:val="normaltextrun"/>
                <w:shd w:val="clear" w:color="auto" w:fill="FFFFFF"/>
                <w:lang w:val="en"/>
              </w:rPr>
              <w:t>RIC-ICEE; TCWS: Contextual factors; Unit plan</w:t>
            </w:r>
            <w:r w:rsidR="007B5905">
              <w:rPr>
                <w:rStyle w:val="normaltextrun"/>
                <w:shd w:val="clear" w:color="auto" w:fill="FFFFFF"/>
                <w:lang w:val="en"/>
              </w:rPr>
              <w:t>; MAT Essay</w:t>
            </w:r>
          </w:p>
          <w:p w14:paraId="1F04542C" w14:textId="106140B6" w:rsidR="00FF48B6" w:rsidRDefault="00FF48B6" w:rsidP="00153004">
            <w:pPr>
              <w:spacing w:line="240" w:lineRule="auto"/>
            </w:pPr>
          </w:p>
        </w:tc>
      </w:tr>
      <w:tr w:rsidR="00FF48B6" w14:paraId="0B9B6F42" w14:textId="77777777" w:rsidTr="00CD0156">
        <w:trPr>
          <w:cantSplit/>
        </w:trPr>
        <w:tc>
          <w:tcPr>
            <w:tcW w:w="4412" w:type="dxa"/>
          </w:tcPr>
          <w:p w14:paraId="04404813" w14:textId="181585DB" w:rsidR="00FF48B6" w:rsidRPr="00FF48B6" w:rsidRDefault="00FF48B6" w:rsidP="00FF48B6">
            <w:pPr>
              <w:spacing w:line="240" w:lineRule="auto"/>
              <w:rPr>
                <w:sz w:val="24"/>
                <w:szCs w:val="24"/>
              </w:rPr>
            </w:pPr>
            <w:r>
              <w:rPr>
                <w:rStyle w:val="normaltextrun"/>
                <w:lang w:val="en"/>
              </w:rPr>
              <w:t>Reflect on self-performance in actual teaching situations in order to gain a deeper awareness of the process and principles in the World Languages classroom</w:t>
            </w:r>
          </w:p>
        </w:tc>
        <w:tc>
          <w:tcPr>
            <w:tcW w:w="1702" w:type="dxa"/>
          </w:tcPr>
          <w:p w14:paraId="61DDB4E1" w14:textId="77777777" w:rsidR="00FF48B6" w:rsidRDefault="00FF48B6" w:rsidP="00153004">
            <w:pPr>
              <w:spacing w:line="240" w:lineRule="auto"/>
            </w:pPr>
            <w:r>
              <w:t>ACTFL</w:t>
            </w:r>
            <w:r w:rsidR="00953860">
              <w:t xml:space="preserve"> 1, 2,3, 5, 6</w:t>
            </w:r>
          </w:p>
          <w:p w14:paraId="37DEE5C8" w14:textId="77777777" w:rsidR="00953860" w:rsidRDefault="00953860" w:rsidP="00153004">
            <w:pPr>
              <w:spacing w:line="240" w:lineRule="auto"/>
            </w:pPr>
            <w:r>
              <w:t>RIPTS 10, 11</w:t>
            </w:r>
          </w:p>
          <w:p w14:paraId="3119B906" w14:textId="163C2AE8" w:rsidR="00953860" w:rsidRDefault="00953860" w:rsidP="00153004">
            <w:pPr>
              <w:spacing w:line="240" w:lineRule="auto"/>
            </w:pPr>
            <w:r>
              <w:t>FSEHD 6</w:t>
            </w:r>
          </w:p>
        </w:tc>
        <w:tc>
          <w:tcPr>
            <w:tcW w:w="4666" w:type="dxa"/>
          </w:tcPr>
          <w:p w14:paraId="7267F54C" w14:textId="0969BFFC" w:rsidR="00FF48B6" w:rsidRDefault="00FF48B6" w:rsidP="00FF48B6">
            <w:pPr>
              <w:spacing w:line="240" w:lineRule="auto"/>
              <w:rPr>
                <w:sz w:val="24"/>
                <w:szCs w:val="24"/>
              </w:rPr>
            </w:pPr>
            <w:r>
              <w:rPr>
                <w:rStyle w:val="normaltextrun"/>
                <w:lang w:val="en"/>
              </w:rPr>
              <w:t>Reflections; RIC-ICEE Reflection</w:t>
            </w:r>
            <w:r w:rsidR="007B5905">
              <w:rPr>
                <w:rStyle w:val="normaltextrun"/>
                <w:lang w:val="en"/>
              </w:rPr>
              <w:t>; MAT Essay</w:t>
            </w:r>
          </w:p>
          <w:p w14:paraId="42DBF6E4" w14:textId="77777777" w:rsidR="00FF48B6" w:rsidRDefault="00FF48B6" w:rsidP="00153004">
            <w:pPr>
              <w:spacing w:line="240" w:lineRule="auto"/>
            </w:pPr>
          </w:p>
        </w:tc>
      </w:tr>
      <w:tr w:rsidR="00FF48B6" w14:paraId="58AB6231" w14:textId="77777777" w:rsidTr="00CD0156">
        <w:trPr>
          <w:cantSplit/>
        </w:trPr>
        <w:tc>
          <w:tcPr>
            <w:tcW w:w="4412" w:type="dxa"/>
          </w:tcPr>
          <w:p w14:paraId="1D656DE7" w14:textId="77777777" w:rsid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lastRenderedPageBreak/>
              <w:t>Plan and implement World Languages instruction</w:t>
            </w:r>
            <w:r>
              <w:rPr>
                <w:rStyle w:val="eop"/>
              </w:rPr>
              <w:t> </w:t>
            </w:r>
          </w:p>
          <w:p w14:paraId="5735F5C8" w14:textId="77777777" w:rsid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t>that promotes social justice and critical</w:t>
            </w:r>
            <w:r>
              <w:rPr>
                <w:rStyle w:val="eop"/>
              </w:rPr>
              <w:t> </w:t>
            </w:r>
          </w:p>
          <w:p w14:paraId="4C22E2B5" w14:textId="77777777" w:rsid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t>engagement with complex issues</w:t>
            </w:r>
            <w:r>
              <w:rPr>
                <w:rStyle w:val="eop"/>
              </w:rPr>
              <w:t> </w:t>
            </w:r>
          </w:p>
          <w:p w14:paraId="7160068D" w14:textId="77777777" w:rsid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t>related to maintaining a diverse,</w:t>
            </w:r>
            <w:r>
              <w:rPr>
                <w:rStyle w:val="eop"/>
              </w:rPr>
              <w:t> </w:t>
            </w:r>
          </w:p>
          <w:p w14:paraId="0298B9DA" w14:textId="6B472E3D" w:rsidR="00FF48B6" w:rsidRP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t>inclusive, equitable society</w:t>
            </w:r>
          </w:p>
        </w:tc>
        <w:tc>
          <w:tcPr>
            <w:tcW w:w="1702" w:type="dxa"/>
          </w:tcPr>
          <w:p w14:paraId="2FCAC08C" w14:textId="77777777" w:rsidR="00FF48B6" w:rsidRDefault="00953860" w:rsidP="00153004">
            <w:pPr>
              <w:spacing w:line="240" w:lineRule="auto"/>
            </w:pPr>
            <w:r>
              <w:t>ACTFL 1, 2, 3, 4, 5</w:t>
            </w:r>
          </w:p>
          <w:p w14:paraId="6C9A0D23" w14:textId="77777777" w:rsidR="00953860" w:rsidRDefault="00953860" w:rsidP="00153004">
            <w:pPr>
              <w:spacing w:line="240" w:lineRule="auto"/>
            </w:pPr>
            <w:r>
              <w:t>RIPTS 3-5, 7</w:t>
            </w:r>
          </w:p>
          <w:p w14:paraId="381E9A57" w14:textId="60EA3121" w:rsidR="00953860" w:rsidRDefault="00953860" w:rsidP="00153004">
            <w:pPr>
              <w:spacing w:line="240" w:lineRule="auto"/>
            </w:pPr>
            <w:r>
              <w:t>FSEHD 2, 3</w:t>
            </w:r>
          </w:p>
        </w:tc>
        <w:tc>
          <w:tcPr>
            <w:tcW w:w="4666" w:type="dxa"/>
          </w:tcPr>
          <w:p w14:paraId="76BA0C70" w14:textId="08D46C21" w:rsidR="00FF48B6" w:rsidRDefault="00FF48B6" w:rsidP="00FF48B6">
            <w:pPr>
              <w:spacing w:line="240" w:lineRule="auto"/>
              <w:rPr>
                <w:sz w:val="24"/>
                <w:szCs w:val="24"/>
              </w:rPr>
            </w:pPr>
            <w:r>
              <w:rPr>
                <w:rStyle w:val="normaltextrun"/>
                <w:shd w:val="clear" w:color="auto" w:fill="FFFFFF"/>
                <w:lang w:val="en"/>
              </w:rPr>
              <w:t>Reflections; TCWS: Contextual Factors, Unit Plan and rationale </w:t>
            </w:r>
            <w:r w:rsidR="007B5905">
              <w:rPr>
                <w:rStyle w:val="eop"/>
                <w:shd w:val="clear" w:color="auto" w:fill="FFFFFF"/>
              </w:rPr>
              <w:t>; MAT Essay</w:t>
            </w:r>
          </w:p>
          <w:p w14:paraId="0913D3A7" w14:textId="77777777" w:rsidR="00FF48B6" w:rsidRDefault="00FF48B6" w:rsidP="00153004">
            <w:pPr>
              <w:spacing w:line="240" w:lineRule="auto"/>
            </w:pP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FE7224">
        <w:trPr>
          <w:tblHeader/>
        </w:trPr>
        <w:tc>
          <w:tcPr>
            <w:tcW w:w="10780"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rsidTr="00FE7224">
        <w:tc>
          <w:tcPr>
            <w:tcW w:w="10780" w:type="dxa"/>
          </w:tcPr>
          <w:p w14:paraId="6049D858" w14:textId="6CC99380" w:rsidR="00033C09" w:rsidRPr="009F6B66" w:rsidRDefault="00033C09" w:rsidP="00033C09">
            <w:pPr>
              <w:ind w:right="-432"/>
              <w:rPr>
                <w:rFonts w:asciiTheme="majorHAnsi" w:hAnsiTheme="majorHAnsi" w:cstheme="majorHAnsi"/>
                <w:b/>
                <w:sz w:val="20"/>
                <w:szCs w:val="20"/>
              </w:rPr>
            </w:pPr>
            <w:bookmarkStart w:id="29" w:name="outline"/>
            <w:bookmarkEnd w:id="29"/>
            <w:r w:rsidRPr="004B5062">
              <w:rPr>
                <w:rFonts w:asciiTheme="majorHAnsi" w:hAnsiTheme="majorHAnsi" w:cstheme="majorHAnsi"/>
                <w:b/>
                <w:sz w:val="20"/>
                <w:szCs w:val="20"/>
              </w:rPr>
              <w:t>1) Reflections</w:t>
            </w:r>
            <w:r w:rsidRPr="004B5062">
              <w:rPr>
                <w:rFonts w:asciiTheme="majorHAnsi" w:hAnsiTheme="majorHAnsi" w:cstheme="majorHAnsi"/>
                <w:sz w:val="20"/>
                <w:szCs w:val="20"/>
              </w:rPr>
              <w:t xml:space="preserve"> (Weekly Reflections, and, at the end of Student Teaching, a Summary Reflection</w:t>
            </w:r>
            <w:r>
              <w:rPr>
                <w:rFonts w:asciiTheme="majorHAnsi" w:hAnsiTheme="majorHAnsi" w:cstheme="majorHAnsi"/>
                <w:sz w:val="20"/>
                <w:szCs w:val="20"/>
              </w:rPr>
              <w:t>)</w:t>
            </w:r>
            <w:r w:rsidRPr="004B5062">
              <w:rPr>
                <w:rFonts w:asciiTheme="majorHAnsi" w:hAnsiTheme="majorHAnsi" w:cstheme="majorHAnsi"/>
                <w:sz w:val="20"/>
                <w:szCs w:val="20"/>
              </w:rPr>
              <w:t xml:space="preserve"> </w:t>
            </w:r>
            <w:r>
              <w:rPr>
                <w:rFonts w:asciiTheme="majorHAnsi" w:hAnsiTheme="majorHAnsi" w:cstheme="majorHAnsi"/>
                <w:sz w:val="20"/>
                <w:szCs w:val="20"/>
              </w:rPr>
              <w:t xml:space="preserve">  </w:t>
            </w:r>
            <w:r>
              <w:rPr>
                <w:rFonts w:asciiTheme="majorHAnsi" w:hAnsiTheme="majorHAnsi" w:cstheme="majorHAnsi"/>
                <w:sz w:val="20"/>
                <w:szCs w:val="20"/>
              </w:rPr>
              <w:tab/>
            </w:r>
            <w:r>
              <w:rPr>
                <w:rFonts w:asciiTheme="majorHAnsi" w:hAnsiTheme="majorHAnsi" w:cstheme="majorHAnsi"/>
                <w:sz w:val="20"/>
                <w:szCs w:val="20"/>
              </w:rPr>
              <w:tab/>
            </w:r>
          </w:p>
          <w:p w14:paraId="0BFD9D4F" w14:textId="77777777" w:rsidR="00033C09" w:rsidRPr="004B5062" w:rsidRDefault="00033C09" w:rsidP="00033C09">
            <w:pPr>
              <w:ind w:right="-432"/>
              <w:rPr>
                <w:rFonts w:asciiTheme="majorHAnsi" w:hAnsiTheme="majorHAnsi" w:cstheme="majorHAnsi"/>
                <w:sz w:val="20"/>
                <w:szCs w:val="20"/>
              </w:rPr>
            </w:pPr>
          </w:p>
          <w:p w14:paraId="1B88A469" w14:textId="52F8CC78" w:rsidR="00033C09" w:rsidRPr="004B5062" w:rsidRDefault="00033C09" w:rsidP="00033C09">
            <w:pPr>
              <w:ind w:right="-432"/>
              <w:rPr>
                <w:rFonts w:asciiTheme="majorHAnsi" w:hAnsiTheme="majorHAnsi" w:cstheme="majorHAnsi"/>
                <w:b/>
                <w:sz w:val="20"/>
                <w:szCs w:val="20"/>
                <w:lang w:bidi="en-US"/>
              </w:rPr>
            </w:pPr>
            <w:r w:rsidRPr="004B5062">
              <w:rPr>
                <w:rFonts w:asciiTheme="majorHAnsi" w:hAnsiTheme="majorHAnsi" w:cstheme="majorHAnsi"/>
                <w:b/>
                <w:sz w:val="20"/>
                <w:szCs w:val="20"/>
              </w:rPr>
              <w:t xml:space="preserve">2) </w:t>
            </w:r>
            <w:r w:rsidR="00B76C60">
              <w:rPr>
                <w:rFonts w:asciiTheme="majorHAnsi" w:hAnsiTheme="majorHAnsi" w:cstheme="majorHAnsi"/>
                <w:b/>
                <w:sz w:val="20"/>
                <w:szCs w:val="20"/>
              </w:rPr>
              <w:t>K-8</w:t>
            </w:r>
            <w:r w:rsidRPr="004B5062">
              <w:rPr>
                <w:rFonts w:asciiTheme="majorHAnsi" w:hAnsiTheme="majorHAnsi" w:cstheme="majorHAnsi"/>
                <w:b/>
                <w:sz w:val="20"/>
                <w:szCs w:val="20"/>
                <w:lang w:bidi="en-US"/>
              </w:rPr>
              <w:t xml:space="preserve"> and Secondary </w:t>
            </w:r>
            <w:r>
              <w:rPr>
                <w:rFonts w:asciiTheme="majorHAnsi" w:hAnsiTheme="majorHAnsi" w:cstheme="majorHAnsi"/>
                <w:b/>
                <w:sz w:val="20"/>
                <w:szCs w:val="20"/>
                <w:lang w:bidi="en-US"/>
              </w:rPr>
              <w:t>World Languages</w:t>
            </w:r>
            <w:r w:rsidRPr="004B5062">
              <w:rPr>
                <w:rFonts w:asciiTheme="majorHAnsi" w:hAnsiTheme="majorHAnsi" w:cstheme="majorHAnsi"/>
                <w:b/>
                <w:sz w:val="20"/>
                <w:szCs w:val="20"/>
                <w:lang w:bidi="en-US"/>
              </w:rPr>
              <w:t xml:space="preserve"> Lesson Presentations to Peers, which incorporate Video Analysis </w:t>
            </w:r>
            <w:r w:rsidRPr="004B5062">
              <w:rPr>
                <w:rFonts w:asciiTheme="majorHAnsi" w:hAnsiTheme="majorHAnsi" w:cstheme="majorHAnsi"/>
                <w:b/>
                <w:sz w:val="20"/>
                <w:szCs w:val="20"/>
                <w:lang w:bidi="en-US"/>
              </w:rPr>
              <w:tab/>
              <w:t xml:space="preserve"> </w:t>
            </w:r>
          </w:p>
          <w:p w14:paraId="64181946" w14:textId="77777777" w:rsidR="00033C09" w:rsidRPr="004B5062" w:rsidRDefault="00033C09" w:rsidP="00033C09">
            <w:pPr>
              <w:ind w:right="-432"/>
              <w:rPr>
                <w:rFonts w:asciiTheme="majorHAnsi" w:hAnsiTheme="majorHAnsi" w:cstheme="majorHAnsi"/>
                <w:b/>
                <w:sz w:val="20"/>
                <w:szCs w:val="20"/>
                <w:lang w:bidi="en-US"/>
              </w:rPr>
            </w:pPr>
          </w:p>
          <w:p w14:paraId="0B8E7710" w14:textId="34FC8814" w:rsidR="00033C09" w:rsidRPr="004B5062" w:rsidRDefault="00033C09" w:rsidP="00033C09">
            <w:pPr>
              <w:ind w:right="-432"/>
              <w:rPr>
                <w:rFonts w:asciiTheme="majorHAnsi" w:hAnsiTheme="majorHAnsi" w:cstheme="majorHAnsi"/>
                <w:b/>
                <w:sz w:val="20"/>
                <w:szCs w:val="20"/>
                <w:lang w:bidi="en-US"/>
              </w:rPr>
            </w:pPr>
            <w:r w:rsidRPr="004B5062">
              <w:rPr>
                <w:rFonts w:asciiTheme="majorHAnsi" w:hAnsiTheme="majorHAnsi" w:cstheme="majorHAnsi"/>
                <w:b/>
                <w:sz w:val="20"/>
                <w:szCs w:val="20"/>
                <w:lang w:bidi="en-US"/>
              </w:rPr>
              <w:t xml:space="preserve">3) </w:t>
            </w:r>
            <w:r w:rsidRPr="004B5062">
              <w:rPr>
                <w:rStyle w:val="SubtleReference"/>
                <w:rFonts w:asciiTheme="majorHAnsi" w:eastAsia="Arial" w:hAnsiTheme="majorHAnsi" w:cstheme="majorHAnsi"/>
                <w:b/>
                <w:color w:val="000000" w:themeColor="text1"/>
                <w:sz w:val="20"/>
                <w:szCs w:val="20"/>
              </w:rPr>
              <w:t xml:space="preserve">Peer Led Mini-Professional Development Workshop </w:t>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p>
          <w:p w14:paraId="737A521D" w14:textId="77777777" w:rsidR="00033C09" w:rsidRPr="004B5062" w:rsidRDefault="00033C09" w:rsidP="00033C09">
            <w:pPr>
              <w:ind w:right="-432"/>
              <w:rPr>
                <w:rFonts w:asciiTheme="majorHAnsi" w:hAnsiTheme="majorHAnsi" w:cstheme="majorHAnsi"/>
                <w:b/>
                <w:sz w:val="20"/>
                <w:szCs w:val="20"/>
                <w:lang w:bidi="en-US"/>
              </w:rPr>
            </w:pPr>
          </w:p>
          <w:p w14:paraId="36AD104E" w14:textId="517327B3" w:rsidR="00033C09" w:rsidRPr="004B5062" w:rsidRDefault="00033C09" w:rsidP="00033C09">
            <w:pPr>
              <w:ind w:right="-432"/>
              <w:rPr>
                <w:rFonts w:asciiTheme="majorHAnsi" w:hAnsiTheme="majorHAnsi" w:cstheme="majorHAnsi"/>
                <w:b/>
                <w:sz w:val="20"/>
                <w:szCs w:val="20"/>
              </w:rPr>
            </w:pPr>
            <w:r w:rsidRPr="004B5062">
              <w:rPr>
                <w:rFonts w:asciiTheme="majorHAnsi" w:hAnsiTheme="majorHAnsi" w:cstheme="majorHAnsi"/>
                <w:b/>
                <w:sz w:val="20"/>
                <w:szCs w:val="20"/>
              </w:rPr>
              <w:t xml:space="preserve">4) </w:t>
            </w:r>
            <w:r w:rsidR="002C41D8">
              <w:rPr>
                <w:rFonts w:asciiTheme="majorHAnsi" w:hAnsiTheme="majorHAnsi" w:cstheme="majorHAnsi"/>
                <w:b/>
                <w:sz w:val="20"/>
                <w:szCs w:val="20"/>
              </w:rPr>
              <w:t xml:space="preserve">MAT in World Languages Education Capstone Project: </w:t>
            </w:r>
            <w:r w:rsidRPr="004B5062">
              <w:rPr>
                <w:rFonts w:asciiTheme="majorHAnsi" w:hAnsiTheme="majorHAnsi" w:cstheme="majorHAnsi"/>
                <w:b/>
                <w:sz w:val="20"/>
                <w:szCs w:val="20"/>
              </w:rPr>
              <w:t>Teacher Candidate Work Sample (TCWS)</w:t>
            </w:r>
            <w:r w:rsidR="002C41D8">
              <w:rPr>
                <w:rFonts w:asciiTheme="majorHAnsi" w:hAnsiTheme="majorHAnsi" w:cstheme="majorHAnsi"/>
                <w:b/>
                <w:sz w:val="20"/>
                <w:szCs w:val="20"/>
              </w:rPr>
              <w:t xml:space="preserve"> and </w:t>
            </w:r>
            <w:r w:rsidR="002C41D8" w:rsidRPr="007B5905">
              <w:rPr>
                <w:rStyle w:val="SubtleReference"/>
                <w:rFonts w:asciiTheme="majorHAnsi" w:eastAsia="Arial" w:hAnsiTheme="majorHAnsi" w:cstheme="majorHAnsi"/>
                <w:b/>
                <w:i w:val="0"/>
                <w:color w:val="000000" w:themeColor="text1"/>
                <w:sz w:val="20"/>
                <w:szCs w:val="20"/>
              </w:rPr>
              <w:t>MAT Essa</w:t>
            </w:r>
            <w:r w:rsidR="002C41D8">
              <w:rPr>
                <w:rStyle w:val="SubtleReference"/>
                <w:rFonts w:asciiTheme="majorHAnsi" w:eastAsia="Arial" w:hAnsiTheme="majorHAnsi" w:cstheme="majorHAnsi"/>
                <w:b/>
                <w:i w:val="0"/>
                <w:color w:val="000000" w:themeColor="text1"/>
                <w:sz w:val="20"/>
                <w:szCs w:val="20"/>
              </w:rPr>
              <w:t>y</w:t>
            </w:r>
            <w:r w:rsidRPr="004B5062">
              <w:rPr>
                <w:rFonts w:asciiTheme="majorHAnsi" w:hAnsiTheme="majorHAnsi" w:cstheme="majorHAnsi"/>
                <w:b/>
                <w:sz w:val="20"/>
                <w:szCs w:val="20"/>
              </w:rPr>
              <w:tab/>
            </w:r>
            <w:r w:rsidRPr="004B5062">
              <w:rPr>
                <w:rFonts w:asciiTheme="majorHAnsi" w:hAnsiTheme="majorHAnsi" w:cstheme="majorHAnsi"/>
                <w:b/>
                <w:sz w:val="20"/>
                <w:szCs w:val="20"/>
              </w:rPr>
              <w:tab/>
            </w:r>
            <w:r w:rsidR="002C41D8">
              <w:rPr>
                <w:rStyle w:val="SubtleReference"/>
                <w:rFonts w:asciiTheme="majorHAnsi" w:eastAsia="Arial" w:hAnsiTheme="majorHAnsi" w:cstheme="majorHAnsi"/>
                <w:b/>
                <w:color w:val="000000" w:themeColor="text1"/>
                <w:sz w:val="20"/>
                <w:szCs w:val="20"/>
              </w:rPr>
              <w:tab/>
            </w:r>
            <w:r w:rsidR="002C41D8">
              <w:rPr>
                <w:rStyle w:val="SubtleReference"/>
                <w:rFonts w:asciiTheme="majorHAnsi" w:eastAsia="Arial" w:hAnsiTheme="majorHAnsi" w:cstheme="majorHAnsi"/>
                <w:b/>
                <w:color w:val="000000" w:themeColor="text1"/>
                <w:sz w:val="20"/>
                <w:szCs w:val="20"/>
              </w:rPr>
              <w:tab/>
            </w:r>
            <w:r w:rsidR="002C41D8">
              <w:rPr>
                <w:rStyle w:val="SubtleReference"/>
                <w:rFonts w:asciiTheme="majorHAnsi" w:eastAsia="Arial" w:hAnsiTheme="majorHAnsi" w:cstheme="majorHAnsi"/>
                <w:b/>
                <w:color w:val="000000" w:themeColor="text1"/>
                <w:sz w:val="20"/>
                <w:szCs w:val="20"/>
              </w:rPr>
              <w:tab/>
            </w:r>
            <w:r w:rsidR="002C41D8">
              <w:rPr>
                <w:rStyle w:val="SubtleReference"/>
                <w:rFonts w:asciiTheme="majorHAnsi" w:eastAsia="Arial" w:hAnsiTheme="majorHAnsi" w:cstheme="majorHAnsi"/>
                <w:b/>
                <w:color w:val="000000" w:themeColor="text1"/>
                <w:sz w:val="20"/>
                <w:szCs w:val="20"/>
              </w:rPr>
              <w:tab/>
            </w:r>
          </w:p>
          <w:p w14:paraId="28575E39" w14:textId="309B44BB" w:rsidR="00033C09" w:rsidRPr="004B5062" w:rsidRDefault="002C41D8" w:rsidP="00033C09">
            <w:pPr>
              <w:ind w:right="-432"/>
              <w:rPr>
                <w:rFonts w:asciiTheme="majorHAnsi" w:hAnsiTheme="majorHAnsi" w:cstheme="majorHAnsi"/>
                <w:sz w:val="20"/>
                <w:szCs w:val="20"/>
              </w:rPr>
            </w:pPr>
            <w:r>
              <w:rPr>
                <w:rFonts w:asciiTheme="majorHAnsi" w:hAnsiTheme="majorHAnsi" w:cstheme="majorHAnsi"/>
                <w:sz w:val="20"/>
                <w:szCs w:val="20"/>
              </w:rPr>
              <w:t xml:space="preserve"> </w:t>
            </w:r>
          </w:p>
          <w:p w14:paraId="3AC67B09" w14:textId="4761744D" w:rsidR="00033C09" w:rsidRPr="004B5062" w:rsidRDefault="00033C09" w:rsidP="00033C09">
            <w:pPr>
              <w:ind w:right="-432"/>
              <w:rPr>
                <w:rFonts w:asciiTheme="majorHAnsi" w:hAnsiTheme="majorHAnsi" w:cstheme="majorHAnsi"/>
                <w:b/>
                <w:sz w:val="20"/>
                <w:szCs w:val="20"/>
              </w:rPr>
            </w:pPr>
            <w:r w:rsidRPr="004B5062">
              <w:rPr>
                <w:rFonts w:asciiTheme="majorHAnsi" w:hAnsiTheme="majorHAnsi" w:cstheme="majorHAnsi"/>
                <w:b/>
                <w:sz w:val="20"/>
                <w:szCs w:val="20"/>
              </w:rPr>
              <w:t xml:space="preserve">5) </w:t>
            </w:r>
            <w:r>
              <w:rPr>
                <w:rFonts w:asciiTheme="majorHAnsi" w:hAnsiTheme="majorHAnsi" w:cstheme="majorHAnsi"/>
                <w:b/>
                <w:sz w:val="20"/>
                <w:szCs w:val="20"/>
              </w:rPr>
              <w:t>World Languages</w:t>
            </w:r>
            <w:r w:rsidRPr="004B5062">
              <w:rPr>
                <w:rFonts w:asciiTheme="majorHAnsi" w:hAnsiTheme="majorHAnsi" w:cstheme="majorHAnsi"/>
                <w:b/>
                <w:sz w:val="20"/>
                <w:szCs w:val="20"/>
              </w:rPr>
              <w:t xml:space="preserve"> Education Student Teaching Portfolio</w:t>
            </w:r>
            <w:r w:rsidRPr="004B5062">
              <w:rPr>
                <w:rFonts w:asciiTheme="majorHAnsi" w:hAnsiTheme="majorHAnsi" w:cstheme="majorHAnsi"/>
                <w:b/>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p>
          <w:p w14:paraId="6B6AE94D" w14:textId="77777777" w:rsidR="00033C09" w:rsidRPr="004B5062" w:rsidRDefault="00033C09" w:rsidP="00033C09">
            <w:pPr>
              <w:ind w:right="-432"/>
              <w:rPr>
                <w:rFonts w:asciiTheme="majorHAnsi" w:hAnsiTheme="majorHAnsi" w:cstheme="majorHAnsi"/>
                <w:sz w:val="20"/>
                <w:szCs w:val="20"/>
              </w:rPr>
            </w:pPr>
          </w:p>
          <w:p w14:paraId="7F85116D" w14:textId="09C0A1D6" w:rsidR="00033C09" w:rsidRDefault="00033C09" w:rsidP="00033C09">
            <w:pPr>
              <w:ind w:right="-432"/>
              <w:rPr>
                <w:rStyle w:val="SubtleReference"/>
                <w:rFonts w:asciiTheme="majorHAnsi" w:eastAsia="Arial" w:hAnsiTheme="majorHAnsi" w:cstheme="majorHAnsi"/>
                <w:b/>
                <w:color w:val="000000" w:themeColor="text1"/>
                <w:sz w:val="20"/>
                <w:szCs w:val="20"/>
              </w:rPr>
            </w:pPr>
            <w:proofErr w:type="gramStart"/>
            <w:r w:rsidRPr="004B5062">
              <w:rPr>
                <w:rFonts w:asciiTheme="majorHAnsi" w:hAnsiTheme="majorHAnsi" w:cstheme="majorHAnsi"/>
                <w:b/>
                <w:sz w:val="20"/>
                <w:szCs w:val="20"/>
                <w:lang w:bidi="en-US"/>
              </w:rPr>
              <w:t>6)  Knowledge</w:t>
            </w:r>
            <w:proofErr w:type="gramEnd"/>
            <w:r w:rsidRPr="004B5062">
              <w:rPr>
                <w:rFonts w:asciiTheme="majorHAnsi" w:hAnsiTheme="majorHAnsi" w:cstheme="majorHAnsi"/>
                <w:b/>
                <w:sz w:val="20"/>
                <w:szCs w:val="20"/>
                <w:lang w:bidi="en-US"/>
              </w:rPr>
              <w:t xml:space="preserve"> of RI Initiatives Investigation, assessed with Quiz and in </w:t>
            </w:r>
            <w:r>
              <w:rPr>
                <w:rFonts w:asciiTheme="majorHAnsi" w:hAnsiTheme="majorHAnsi" w:cstheme="majorHAnsi"/>
                <w:b/>
                <w:sz w:val="20"/>
                <w:szCs w:val="20"/>
                <w:lang w:bidi="en-US"/>
              </w:rPr>
              <w:t>World Languages</w:t>
            </w:r>
            <w:r w:rsidRPr="004B5062">
              <w:rPr>
                <w:rFonts w:asciiTheme="majorHAnsi" w:hAnsiTheme="majorHAnsi" w:cstheme="majorHAnsi"/>
                <w:b/>
                <w:sz w:val="20"/>
                <w:szCs w:val="20"/>
                <w:lang w:bidi="en-US"/>
              </w:rPr>
              <w:t xml:space="preserve"> Teaching Portfolio</w:t>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p>
          <w:p w14:paraId="2EFA7683" w14:textId="74F4F02D" w:rsidR="00033C09" w:rsidRPr="002C41D8" w:rsidRDefault="00033C09" w:rsidP="002C41D8">
            <w:pPr>
              <w:ind w:right="-432"/>
              <w:rPr>
                <w:rFonts w:asciiTheme="majorHAnsi" w:hAnsiTheme="majorHAnsi" w:cstheme="majorHAnsi"/>
                <w:b/>
                <w:i/>
                <w:sz w:val="20"/>
                <w:szCs w:val="20"/>
              </w:rPr>
            </w:pPr>
            <w:bookmarkStart w:id="30" w:name="_GoBack"/>
            <w:bookmarkEnd w:id="30"/>
          </w:p>
          <w:p w14:paraId="1DF0A2A3" w14:textId="3E0D43DE" w:rsidR="00033C09" w:rsidRPr="00033C09" w:rsidRDefault="00033C09" w:rsidP="00033C09">
            <w:pPr>
              <w:rPr>
                <w:rFonts w:asciiTheme="majorHAnsi" w:hAnsiTheme="majorHAnsi" w:cs="Tahoma"/>
                <w:b/>
                <w:sz w:val="18"/>
                <w:lang w:bidi="en-US"/>
              </w:rPr>
            </w:pPr>
            <w:r w:rsidRPr="004B5062">
              <w:rPr>
                <w:rFonts w:asciiTheme="majorHAnsi" w:hAnsiTheme="majorHAnsi" w:cs="Tahoma"/>
                <w:b/>
                <w:sz w:val="18"/>
                <w:lang w:bidi="en-US"/>
              </w:rPr>
              <w:t>ACTIVE CLASS PARTICIPATION IS EXPECTED AND WILL ALSO IMPACT YOUR FINAL COURSE GRADE (+/-).</w:t>
            </w:r>
          </w:p>
          <w:p w14:paraId="0AB31323" w14:textId="4F71EACF" w:rsidR="00C629CB" w:rsidRPr="00B5120A" w:rsidRDefault="00C629CB" w:rsidP="00953860">
            <w:pPr>
              <w:pStyle w:val="ListParagraph"/>
              <w:pBdr>
                <w:top w:val="nil"/>
                <w:left w:val="nil"/>
                <w:bottom w:val="nil"/>
                <w:right w:val="nil"/>
                <w:between w:val="nil"/>
              </w:pBdr>
              <w:ind w:left="1440"/>
              <w:rPr>
                <w:rFonts w:ascii="Open Sans" w:eastAsia="Open Sans" w:hAnsi="Open Sans" w:cs="Open Sans"/>
              </w:rPr>
            </w:pPr>
          </w:p>
        </w:tc>
      </w:tr>
    </w:tbl>
    <w:p w14:paraId="62234A1C" w14:textId="77777777" w:rsidR="00F64260" w:rsidRDefault="00F64260">
      <w:pPr>
        <w:spacing w:line="240" w:lineRule="auto"/>
      </w:pPr>
    </w:p>
    <w:p w14:paraId="2480EEC2" w14:textId="32291CE6" w:rsidR="00F64260" w:rsidRDefault="00076854" w:rsidP="00076854">
      <w:pPr>
        <w:pStyle w:val="Heading3"/>
        <w:keepNext/>
        <w:jc w:val="left"/>
      </w:pPr>
      <w:r>
        <w:t xml:space="preserve"> </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212418">
        <w:trPr>
          <w:cantSplit/>
        </w:trPr>
        <w:tc>
          <w:tcPr>
            <w:tcW w:w="5000" w:type="pct"/>
            <w:vAlign w:val="center"/>
          </w:tcPr>
          <w:p w14:paraId="25FF7942" w14:textId="6D953004" w:rsidR="007E44B1" w:rsidRPr="007072F7" w:rsidRDefault="007E44B1" w:rsidP="00212418">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076854" w14:paraId="3BE222E3" w14:textId="77777777">
        <w:trPr>
          <w:cantSplit/>
          <w:trHeight w:val="489"/>
        </w:trPr>
        <w:tc>
          <w:tcPr>
            <w:tcW w:w="3279" w:type="dxa"/>
            <w:vAlign w:val="center"/>
          </w:tcPr>
          <w:p w14:paraId="4178201C" w14:textId="45A2C9CB" w:rsidR="00076854" w:rsidRDefault="00076854" w:rsidP="00293639">
            <w:pPr>
              <w:spacing w:line="240" w:lineRule="auto"/>
            </w:pPr>
            <w:r>
              <w:t>Erin Papa</w:t>
            </w:r>
          </w:p>
        </w:tc>
        <w:tc>
          <w:tcPr>
            <w:tcW w:w="3279" w:type="dxa"/>
            <w:vAlign w:val="center"/>
          </w:tcPr>
          <w:p w14:paraId="3874B8F9" w14:textId="37B8B4E4" w:rsidR="00076854" w:rsidRDefault="00076854" w:rsidP="00293639">
            <w:pPr>
              <w:spacing w:line="240" w:lineRule="auto"/>
            </w:pPr>
            <w:r>
              <w:t>Program Director of World Languages Education</w:t>
            </w:r>
          </w:p>
        </w:tc>
        <w:tc>
          <w:tcPr>
            <w:tcW w:w="3280" w:type="dxa"/>
            <w:vAlign w:val="center"/>
          </w:tcPr>
          <w:p w14:paraId="70E90A63" w14:textId="77777777" w:rsidR="00076854" w:rsidRDefault="00076854" w:rsidP="00293639">
            <w:pPr>
              <w:spacing w:line="240" w:lineRule="auto"/>
            </w:pPr>
          </w:p>
        </w:tc>
        <w:tc>
          <w:tcPr>
            <w:tcW w:w="1178" w:type="dxa"/>
            <w:vAlign w:val="center"/>
          </w:tcPr>
          <w:p w14:paraId="37406151" w14:textId="77777777" w:rsidR="00076854" w:rsidRDefault="00076854" w:rsidP="00293639">
            <w:pPr>
              <w:spacing w:line="240" w:lineRule="auto"/>
            </w:pPr>
          </w:p>
        </w:tc>
      </w:tr>
      <w:tr w:rsidR="00076854" w14:paraId="0072B50B" w14:textId="77777777">
        <w:trPr>
          <w:cantSplit/>
          <w:trHeight w:val="489"/>
        </w:trPr>
        <w:tc>
          <w:tcPr>
            <w:tcW w:w="3279" w:type="dxa"/>
            <w:vAlign w:val="center"/>
          </w:tcPr>
          <w:p w14:paraId="6D613CB9" w14:textId="44005855" w:rsidR="00076854" w:rsidRDefault="00076854" w:rsidP="00293639">
            <w:pPr>
              <w:spacing w:line="240" w:lineRule="auto"/>
            </w:pPr>
            <w:r>
              <w:t xml:space="preserve">Lesley </w:t>
            </w:r>
            <w:proofErr w:type="spellStart"/>
            <w:r>
              <w:t>Bogad</w:t>
            </w:r>
            <w:proofErr w:type="spellEnd"/>
          </w:p>
        </w:tc>
        <w:tc>
          <w:tcPr>
            <w:tcW w:w="3279" w:type="dxa"/>
            <w:vAlign w:val="center"/>
          </w:tcPr>
          <w:p w14:paraId="46637261" w14:textId="0E0BCDF9" w:rsidR="00076854" w:rsidRDefault="00076854" w:rsidP="00293639">
            <w:pPr>
              <w:spacing w:line="240" w:lineRule="auto"/>
            </w:pPr>
            <w:r>
              <w:t>Chair of Educational Studies</w:t>
            </w:r>
          </w:p>
        </w:tc>
        <w:tc>
          <w:tcPr>
            <w:tcW w:w="3280" w:type="dxa"/>
            <w:vAlign w:val="center"/>
          </w:tcPr>
          <w:p w14:paraId="7027BFBD" w14:textId="77777777" w:rsidR="00076854" w:rsidRDefault="00076854" w:rsidP="00293639">
            <w:pPr>
              <w:spacing w:line="240" w:lineRule="auto"/>
            </w:pPr>
          </w:p>
        </w:tc>
        <w:tc>
          <w:tcPr>
            <w:tcW w:w="1178" w:type="dxa"/>
            <w:vAlign w:val="center"/>
          </w:tcPr>
          <w:p w14:paraId="3FF3A0F5" w14:textId="77777777" w:rsidR="00076854" w:rsidRDefault="00076854" w:rsidP="00293639">
            <w:pPr>
              <w:spacing w:line="240" w:lineRule="auto"/>
            </w:pPr>
          </w:p>
        </w:tc>
      </w:tr>
      <w:tr w:rsidR="00076854" w14:paraId="4AAC3901" w14:textId="77777777">
        <w:trPr>
          <w:cantSplit/>
          <w:trHeight w:val="489"/>
        </w:trPr>
        <w:tc>
          <w:tcPr>
            <w:tcW w:w="3279" w:type="dxa"/>
            <w:vAlign w:val="center"/>
          </w:tcPr>
          <w:p w14:paraId="4B9818E6" w14:textId="75E992BC" w:rsidR="00076854" w:rsidRDefault="00076854" w:rsidP="00293639">
            <w:pPr>
              <w:spacing w:line="240" w:lineRule="auto"/>
            </w:pPr>
            <w:r>
              <w:t>Jeannine Dingus-Eason</w:t>
            </w:r>
          </w:p>
        </w:tc>
        <w:tc>
          <w:tcPr>
            <w:tcW w:w="3279" w:type="dxa"/>
            <w:vAlign w:val="center"/>
          </w:tcPr>
          <w:p w14:paraId="25000859" w14:textId="06BF75CA" w:rsidR="00076854" w:rsidRDefault="00076854" w:rsidP="00293639">
            <w:pPr>
              <w:spacing w:line="240" w:lineRule="auto"/>
            </w:pPr>
            <w:r>
              <w:t>Dean of FSEHD</w:t>
            </w:r>
          </w:p>
        </w:tc>
        <w:tc>
          <w:tcPr>
            <w:tcW w:w="3280" w:type="dxa"/>
            <w:vAlign w:val="center"/>
          </w:tcPr>
          <w:p w14:paraId="0D4D06A4" w14:textId="77777777" w:rsidR="00076854" w:rsidRDefault="00076854" w:rsidP="00293639">
            <w:pPr>
              <w:spacing w:line="240" w:lineRule="auto"/>
            </w:pPr>
          </w:p>
        </w:tc>
        <w:tc>
          <w:tcPr>
            <w:tcW w:w="1178" w:type="dxa"/>
            <w:vAlign w:val="center"/>
          </w:tcPr>
          <w:p w14:paraId="5F047FEB" w14:textId="09AE06E7" w:rsidR="00076854" w:rsidRDefault="00076854"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2C41D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076854" w14:paraId="57F11533" w14:textId="77777777">
        <w:trPr>
          <w:cantSplit/>
          <w:trHeight w:val="489"/>
        </w:trPr>
        <w:tc>
          <w:tcPr>
            <w:tcW w:w="3279" w:type="dxa"/>
            <w:vAlign w:val="center"/>
          </w:tcPr>
          <w:p w14:paraId="23185AEB" w14:textId="64A5284E" w:rsidR="00076854" w:rsidRDefault="00076854" w:rsidP="00120C12">
            <w:pPr>
              <w:spacing w:line="240" w:lineRule="auto"/>
            </w:pPr>
            <w:proofErr w:type="spellStart"/>
            <w:r>
              <w:t>Eliani</w:t>
            </w:r>
            <w:proofErr w:type="spellEnd"/>
            <w:r>
              <w:t xml:space="preserve"> </w:t>
            </w:r>
            <w:proofErr w:type="spellStart"/>
            <w:r>
              <w:t>Basile</w:t>
            </w:r>
            <w:proofErr w:type="spellEnd"/>
          </w:p>
        </w:tc>
        <w:tc>
          <w:tcPr>
            <w:tcW w:w="3279" w:type="dxa"/>
            <w:vAlign w:val="center"/>
          </w:tcPr>
          <w:p w14:paraId="78649D71" w14:textId="2F08183F" w:rsidR="00076854" w:rsidRDefault="00076854" w:rsidP="00120C12">
            <w:pPr>
              <w:spacing w:line="240" w:lineRule="auto"/>
            </w:pPr>
            <w:r>
              <w:t>Chair of Modern Languages</w:t>
            </w:r>
          </w:p>
        </w:tc>
        <w:tc>
          <w:tcPr>
            <w:tcW w:w="3280" w:type="dxa"/>
            <w:vAlign w:val="center"/>
          </w:tcPr>
          <w:p w14:paraId="46F90178" w14:textId="77777777" w:rsidR="00076854" w:rsidRDefault="00076854" w:rsidP="00120C12">
            <w:pPr>
              <w:spacing w:line="240" w:lineRule="auto"/>
            </w:pPr>
          </w:p>
        </w:tc>
        <w:tc>
          <w:tcPr>
            <w:tcW w:w="1178" w:type="dxa"/>
            <w:vAlign w:val="center"/>
          </w:tcPr>
          <w:p w14:paraId="59BA3787" w14:textId="77777777" w:rsidR="00076854" w:rsidRDefault="00076854" w:rsidP="00120C12">
            <w:pPr>
              <w:spacing w:line="240" w:lineRule="auto"/>
            </w:pPr>
          </w:p>
        </w:tc>
      </w:tr>
      <w:tr w:rsidR="00076854" w14:paraId="112A2FBE" w14:textId="77777777">
        <w:trPr>
          <w:cantSplit/>
          <w:trHeight w:val="489"/>
        </w:trPr>
        <w:tc>
          <w:tcPr>
            <w:tcW w:w="3279" w:type="dxa"/>
            <w:vAlign w:val="center"/>
          </w:tcPr>
          <w:p w14:paraId="56C73997" w14:textId="6496EF8B" w:rsidR="00076854" w:rsidRDefault="00076854" w:rsidP="00120C12">
            <w:pPr>
              <w:spacing w:line="240" w:lineRule="auto"/>
            </w:pPr>
            <w:r>
              <w:t xml:space="preserve">Earl </w:t>
            </w:r>
            <w:proofErr w:type="spellStart"/>
            <w:r>
              <w:t>Simson</w:t>
            </w:r>
            <w:proofErr w:type="spellEnd"/>
          </w:p>
        </w:tc>
        <w:tc>
          <w:tcPr>
            <w:tcW w:w="3279" w:type="dxa"/>
            <w:vAlign w:val="center"/>
          </w:tcPr>
          <w:p w14:paraId="33F93D8F" w14:textId="0D708C5A" w:rsidR="00076854" w:rsidRDefault="00076854" w:rsidP="00120C12">
            <w:pPr>
              <w:spacing w:line="240" w:lineRule="auto"/>
            </w:pPr>
            <w:r>
              <w:t>Dean of A&amp;S</w:t>
            </w:r>
          </w:p>
        </w:tc>
        <w:tc>
          <w:tcPr>
            <w:tcW w:w="3280" w:type="dxa"/>
            <w:vAlign w:val="center"/>
          </w:tcPr>
          <w:p w14:paraId="7BBB5968" w14:textId="77777777" w:rsidR="00076854" w:rsidRDefault="00076854" w:rsidP="00120C12">
            <w:pPr>
              <w:spacing w:line="240" w:lineRule="auto"/>
            </w:pPr>
          </w:p>
        </w:tc>
        <w:tc>
          <w:tcPr>
            <w:tcW w:w="1178" w:type="dxa"/>
            <w:vAlign w:val="center"/>
          </w:tcPr>
          <w:p w14:paraId="5D61EF67" w14:textId="77777777" w:rsidR="00076854" w:rsidRDefault="00076854" w:rsidP="00120C12">
            <w:pPr>
              <w:spacing w:line="240" w:lineRule="auto"/>
            </w:pPr>
          </w:p>
        </w:tc>
      </w:tr>
      <w:tr w:rsidR="00076854" w14:paraId="2CD089C8" w14:textId="77777777">
        <w:trPr>
          <w:cantSplit/>
          <w:trHeight w:val="489"/>
        </w:trPr>
        <w:tc>
          <w:tcPr>
            <w:tcW w:w="3279" w:type="dxa"/>
            <w:vAlign w:val="center"/>
          </w:tcPr>
          <w:p w14:paraId="1A764007" w14:textId="77777777" w:rsidR="00076854" w:rsidRDefault="00076854" w:rsidP="00120C12">
            <w:pPr>
              <w:spacing w:line="240" w:lineRule="auto"/>
            </w:pPr>
          </w:p>
        </w:tc>
        <w:tc>
          <w:tcPr>
            <w:tcW w:w="3279" w:type="dxa"/>
            <w:vAlign w:val="center"/>
          </w:tcPr>
          <w:p w14:paraId="45830244" w14:textId="77777777" w:rsidR="00076854" w:rsidRDefault="00076854" w:rsidP="00120C12">
            <w:pPr>
              <w:spacing w:line="240" w:lineRule="auto"/>
            </w:pPr>
          </w:p>
        </w:tc>
        <w:tc>
          <w:tcPr>
            <w:tcW w:w="3280" w:type="dxa"/>
            <w:vAlign w:val="center"/>
          </w:tcPr>
          <w:p w14:paraId="4DFACD9C" w14:textId="77777777" w:rsidR="00076854" w:rsidRDefault="00076854" w:rsidP="00120C12">
            <w:pPr>
              <w:spacing w:line="240" w:lineRule="auto"/>
            </w:pPr>
          </w:p>
        </w:tc>
        <w:tc>
          <w:tcPr>
            <w:tcW w:w="1178" w:type="dxa"/>
            <w:vAlign w:val="center"/>
          </w:tcPr>
          <w:p w14:paraId="29AEAA85" w14:textId="77777777" w:rsidR="00076854" w:rsidRDefault="00076854"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567B7" w14:textId="77777777" w:rsidR="0099233C" w:rsidRDefault="0099233C" w:rsidP="00FA78CA">
      <w:pPr>
        <w:spacing w:line="240" w:lineRule="auto"/>
      </w:pPr>
      <w:r>
        <w:separator/>
      </w:r>
    </w:p>
  </w:endnote>
  <w:endnote w:type="continuationSeparator" w:id="0">
    <w:p w14:paraId="7BC6950F" w14:textId="77777777" w:rsidR="0099233C" w:rsidRDefault="0099233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0"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6129346B" w:rsidR="00D34AC8" w:rsidRPr="00310D95" w:rsidRDefault="00D34AC8"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C41D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C41D8">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46CB" w14:textId="77777777" w:rsidR="0099233C" w:rsidRDefault="0099233C" w:rsidP="00FA78CA">
      <w:pPr>
        <w:spacing w:line="240" w:lineRule="auto"/>
      </w:pPr>
      <w:r>
        <w:separator/>
      </w:r>
    </w:p>
  </w:footnote>
  <w:footnote w:type="continuationSeparator" w:id="0">
    <w:p w14:paraId="0993A008" w14:textId="77777777" w:rsidR="0099233C" w:rsidRDefault="0099233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4C5D00FD" w:rsidR="00D34AC8" w:rsidRPr="004254A0" w:rsidRDefault="00D34AC8"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C66B92">
      <w:rPr>
        <w:color w:val="4F6228"/>
      </w:rPr>
      <w:t>1920_59 WLED 522 new course</w:t>
    </w:r>
    <w:r w:rsidR="00C66B92"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66B92">
      <w:rPr>
        <w:color w:val="4F6228"/>
      </w:rPr>
      <w:t>3/6/2020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D34AC8" w:rsidRPr="008745BA" w:rsidRDefault="00D34AC8"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2CB"/>
    <w:multiLevelType w:val="multilevel"/>
    <w:tmpl w:val="6D9C8C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FBA03E5"/>
    <w:multiLevelType w:val="multilevel"/>
    <w:tmpl w:val="350098F0"/>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D66D12"/>
    <w:multiLevelType w:val="multilevel"/>
    <w:tmpl w:val="3FD8D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E061AB"/>
    <w:multiLevelType w:val="multilevel"/>
    <w:tmpl w:val="5EFA3A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55E74B8E"/>
    <w:multiLevelType w:val="multilevel"/>
    <w:tmpl w:val="8070B4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834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32519D8"/>
    <w:multiLevelType w:val="multilevel"/>
    <w:tmpl w:val="665688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nsid w:val="75C275E0"/>
    <w:multiLevelType w:val="hybridMultilevel"/>
    <w:tmpl w:val="ECE2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6"/>
  </w:num>
  <w:num w:numId="6">
    <w:abstractNumId w:val="14"/>
  </w:num>
  <w:num w:numId="7">
    <w:abstractNumId w:val="3"/>
  </w:num>
  <w:num w:numId="8">
    <w:abstractNumId w:val="8"/>
  </w:num>
  <w:num w:numId="9">
    <w:abstractNumId w:val="10"/>
  </w:num>
  <w:num w:numId="10">
    <w:abstractNumId w:val="5"/>
  </w:num>
  <w:num w:numId="11">
    <w:abstractNumId w:val="18"/>
  </w:num>
  <w:num w:numId="12">
    <w:abstractNumId w:val="15"/>
  </w:num>
  <w:num w:numId="13">
    <w:abstractNumId w:val="16"/>
  </w:num>
  <w:num w:numId="14">
    <w:abstractNumId w:val="0"/>
  </w:num>
  <w:num w:numId="15">
    <w:abstractNumId w:val="7"/>
  </w:num>
  <w:num w:numId="16">
    <w:abstractNumId w:val="13"/>
  </w:num>
  <w:num w:numId="17">
    <w:abstractNumId w:val="1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757F"/>
    <w:rsid w:val="000301C7"/>
    <w:rsid w:val="00033C09"/>
    <w:rsid w:val="000357A5"/>
    <w:rsid w:val="0004554C"/>
    <w:rsid w:val="00053F31"/>
    <w:rsid w:val="000556B3"/>
    <w:rsid w:val="00073DC2"/>
    <w:rsid w:val="00076854"/>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3004"/>
    <w:rsid w:val="00176636"/>
    <w:rsid w:val="00176C55"/>
    <w:rsid w:val="00181A4B"/>
    <w:rsid w:val="001A37FB"/>
    <w:rsid w:val="001A51ED"/>
    <w:rsid w:val="001B0974"/>
    <w:rsid w:val="001B2E3A"/>
    <w:rsid w:val="001F351F"/>
    <w:rsid w:val="001F775E"/>
    <w:rsid w:val="0020058E"/>
    <w:rsid w:val="00212418"/>
    <w:rsid w:val="00237355"/>
    <w:rsid w:val="00240259"/>
    <w:rsid w:val="0026461B"/>
    <w:rsid w:val="00272E7E"/>
    <w:rsid w:val="0027634D"/>
    <w:rsid w:val="00284473"/>
    <w:rsid w:val="002850DD"/>
    <w:rsid w:val="00290E18"/>
    <w:rsid w:val="00292D43"/>
    <w:rsid w:val="00293639"/>
    <w:rsid w:val="002952FF"/>
    <w:rsid w:val="00296BA1"/>
    <w:rsid w:val="0029768B"/>
    <w:rsid w:val="002A3788"/>
    <w:rsid w:val="002B1EEA"/>
    <w:rsid w:val="002B1FF7"/>
    <w:rsid w:val="002B24F6"/>
    <w:rsid w:val="002B6233"/>
    <w:rsid w:val="002B7880"/>
    <w:rsid w:val="002C3D63"/>
    <w:rsid w:val="002C41D8"/>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570FC"/>
    <w:rsid w:val="004779B4"/>
    <w:rsid w:val="00482982"/>
    <w:rsid w:val="0048308F"/>
    <w:rsid w:val="004932BC"/>
    <w:rsid w:val="004B1512"/>
    <w:rsid w:val="004E57C5"/>
    <w:rsid w:val="004F6658"/>
    <w:rsid w:val="005031A7"/>
    <w:rsid w:val="00510E78"/>
    <w:rsid w:val="005174B4"/>
    <w:rsid w:val="00532797"/>
    <w:rsid w:val="005473BC"/>
    <w:rsid w:val="005873E3"/>
    <w:rsid w:val="00587DC6"/>
    <w:rsid w:val="005C23BD"/>
    <w:rsid w:val="005C37AA"/>
    <w:rsid w:val="005C3F83"/>
    <w:rsid w:val="005C7C5B"/>
    <w:rsid w:val="005D389E"/>
    <w:rsid w:val="005D6602"/>
    <w:rsid w:val="005E752D"/>
    <w:rsid w:val="005F2A05"/>
    <w:rsid w:val="0060382D"/>
    <w:rsid w:val="00663C1F"/>
    <w:rsid w:val="00670869"/>
    <w:rsid w:val="006761E1"/>
    <w:rsid w:val="00683AEB"/>
    <w:rsid w:val="006970B0"/>
    <w:rsid w:val="006A4539"/>
    <w:rsid w:val="006C4DD7"/>
    <w:rsid w:val="006D047E"/>
    <w:rsid w:val="006E3AF2"/>
    <w:rsid w:val="006E6680"/>
    <w:rsid w:val="006F7F90"/>
    <w:rsid w:val="00700659"/>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B5905"/>
    <w:rsid w:val="007C2792"/>
    <w:rsid w:val="007E44B1"/>
    <w:rsid w:val="007F29A0"/>
    <w:rsid w:val="008122C6"/>
    <w:rsid w:val="00835360"/>
    <w:rsid w:val="0085229B"/>
    <w:rsid w:val="008555D8"/>
    <w:rsid w:val="008628B1"/>
    <w:rsid w:val="00865915"/>
    <w:rsid w:val="00872775"/>
    <w:rsid w:val="008745BA"/>
    <w:rsid w:val="008847FE"/>
    <w:rsid w:val="00890CFD"/>
    <w:rsid w:val="0089234B"/>
    <w:rsid w:val="008927AF"/>
    <w:rsid w:val="0089400B"/>
    <w:rsid w:val="00894DC9"/>
    <w:rsid w:val="00896897"/>
    <w:rsid w:val="008A5FCC"/>
    <w:rsid w:val="008B1F84"/>
    <w:rsid w:val="008E0FCD"/>
    <w:rsid w:val="008E3EFA"/>
    <w:rsid w:val="008E48E4"/>
    <w:rsid w:val="008E5FAA"/>
    <w:rsid w:val="008F0AFB"/>
    <w:rsid w:val="00905E67"/>
    <w:rsid w:val="009262CD"/>
    <w:rsid w:val="00932B72"/>
    <w:rsid w:val="00936421"/>
    <w:rsid w:val="009367B9"/>
    <w:rsid w:val="009458D2"/>
    <w:rsid w:val="00946B20"/>
    <w:rsid w:val="00947FB8"/>
    <w:rsid w:val="00953860"/>
    <w:rsid w:val="009545B6"/>
    <w:rsid w:val="00962121"/>
    <w:rsid w:val="009640E4"/>
    <w:rsid w:val="0098046D"/>
    <w:rsid w:val="0099233C"/>
    <w:rsid w:val="00995D8F"/>
    <w:rsid w:val="0099731D"/>
    <w:rsid w:val="009A05F7"/>
    <w:rsid w:val="009A3DDE"/>
    <w:rsid w:val="009A4E6F"/>
    <w:rsid w:val="009A58C1"/>
    <w:rsid w:val="009B17A1"/>
    <w:rsid w:val="009B2EFA"/>
    <w:rsid w:val="009B7AAF"/>
    <w:rsid w:val="009C1440"/>
    <w:rsid w:val="009D301F"/>
    <w:rsid w:val="009F029C"/>
    <w:rsid w:val="009F2F3E"/>
    <w:rsid w:val="00A01611"/>
    <w:rsid w:val="00A04A92"/>
    <w:rsid w:val="00A06E22"/>
    <w:rsid w:val="00A11DCD"/>
    <w:rsid w:val="00A24912"/>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20A"/>
    <w:rsid w:val="00B51B79"/>
    <w:rsid w:val="00B605CE"/>
    <w:rsid w:val="00B649C4"/>
    <w:rsid w:val="00B75ADE"/>
    <w:rsid w:val="00B76C60"/>
    <w:rsid w:val="00B82B64"/>
    <w:rsid w:val="00B862BF"/>
    <w:rsid w:val="00B87B39"/>
    <w:rsid w:val="00BB11B9"/>
    <w:rsid w:val="00BB165D"/>
    <w:rsid w:val="00BC42B6"/>
    <w:rsid w:val="00BC42EB"/>
    <w:rsid w:val="00BD40C6"/>
    <w:rsid w:val="00BF1795"/>
    <w:rsid w:val="00C0654C"/>
    <w:rsid w:val="00C11283"/>
    <w:rsid w:val="00C21405"/>
    <w:rsid w:val="00C23C46"/>
    <w:rsid w:val="00C25F9D"/>
    <w:rsid w:val="00C31E83"/>
    <w:rsid w:val="00C518C1"/>
    <w:rsid w:val="00C53751"/>
    <w:rsid w:val="00C629CB"/>
    <w:rsid w:val="00C63F4F"/>
    <w:rsid w:val="00C66B92"/>
    <w:rsid w:val="00C94576"/>
    <w:rsid w:val="00C969FA"/>
    <w:rsid w:val="00C97577"/>
    <w:rsid w:val="00CA71A8"/>
    <w:rsid w:val="00CB4CB9"/>
    <w:rsid w:val="00CC3E7A"/>
    <w:rsid w:val="00CC621D"/>
    <w:rsid w:val="00CD0156"/>
    <w:rsid w:val="00CD18DD"/>
    <w:rsid w:val="00D34AC8"/>
    <w:rsid w:val="00D50FE1"/>
    <w:rsid w:val="00D56C09"/>
    <w:rsid w:val="00D57C32"/>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D72CC"/>
    <w:rsid w:val="00EF3B20"/>
    <w:rsid w:val="00F15B95"/>
    <w:rsid w:val="00F32980"/>
    <w:rsid w:val="00F56CE6"/>
    <w:rsid w:val="00F64260"/>
    <w:rsid w:val="00F871BA"/>
    <w:rsid w:val="00FA6359"/>
    <w:rsid w:val="00FA6998"/>
    <w:rsid w:val="00FA72E0"/>
    <w:rsid w:val="00FA769F"/>
    <w:rsid w:val="00FA78CA"/>
    <w:rsid w:val="00FE7224"/>
    <w:rsid w:val="00FF48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iPriority="31" w:unhideWhenUsed="0" w:qFormat="1"/>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31"/>
    <w:qFormat/>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F48B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F48B6"/>
  </w:style>
  <w:style w:type="character" w:customStyle="1" w:styleId="eop">
    <w:name w:val="eop"/>
    <w:basedOn w:val="DefaultParagraphFont"/>
    <w:rsid w:val="00FF48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iPriority="31" w:unhideWhenUsed="0" w:qFormat="1"/>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31"/>
    <w:qFormat/>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F48B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F48B6"/>
  </w:style>
  <w:style w:type="character" w:customStyle="1" w:styleId="eop">
    <w:name w:val="eop"/>
    <w:basedOn w:val="DefaultParagraphFont"/>
    <w:rsid w:val="00FF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8443">
      <w:bodyDiv w:val="1"/>
      <w:marLeft w:val="0"/>
      <w:marRight w:val="0"/>
      <w:marTop w:val="0"/>
      <w:marBottom w:val="0"/>
      <w:divBdr>
        <w:top w:val="none" w:sz="0" w:space="0" w:color="auto"/>
        <w:left w:val="none" w:sz="0" w:space="0" w:color="auto"/>
        <w:bottom w:val="none" w:sz="0" w:space="0" w:color="auto"/>
        <w:right w:val="none" w:sz="0" w:space="0" w:color="auto"/>
      </w:divBdr>
    </w:div>
    <w:div w:id="434247844">
      <w:bodyDiv w:val="1"/>
      <w:marLeft w:val="0"/>
      <w:marRight w:val="0"/>
      <w:marTop w:val="0"/>
      <w:marBottom w:val="0"/>
      <w:divBdr>
        <w:top w:val="none" w:sz="0" w:space="0" w:color="auto"/>
        <w:left w:val="none" w:sz="0" w:space="0" w:color="auto"/>
        <w:bottom w:val="none" w:sz="0" w:space="0" w:color="auto"/>
        <w:right w:val="none" w:sz="0" w:space="0" w:color="auto"/>
      </w:divBdr>
    </w:div>
    <w:div w:id="622614682">
      <w:bodyDiv w:val="1"/>
      <w:marLeft w:val="0"/>
      <w:marRight w:val="0"/>
      <w:marTop w:val="0"/>
      <w:marBottom w:val="0"/>
      <w:divBdr>
        <w:top w:val="none" w:sz="0" w:space="0" w:color="auto"/>
        <w:left w:val="none" w:sz="0" w:space="0" w:color="auto"/>
        <w:bottom w:val="none" w:sz="0" w:space="0" w:color="auto"/>
        <w:right w:val="none" w:sz="0" w:space="0" w:color="auto"/>
      </w:divBdr>
    </w:div>
    <w:div w:id="851381388">
      <w:bodyDiv w:val="1"/>
      <w:marLeft w:val="0"/>
      <w:marRight w:val="0"/>
      <w:marTop w:val="0"/>
      <w:marBottom w:val="0"/>
      <w:divBdr>
        <w:top w:val="none" w:sz="0" w:space="0" w:color="auto"/>
        <w:left w:val="none" w:sz="0" w:space="0" w:color="auto"/>
        <w:bottom w:val="none" w:sz="0" w:space="0" w:color="auto"/>
        <w:right w:val="none" w:sz="0" w:space="0" w:color="auto"/>
      </w:divBdr>
    </w:div>
    <w:div w:id="868221704">
      <w:bodyDiv w:val="1"/>
      <w:marLeft w:val="0"/>
      <w:marRight w:val="0"/>
      <w:marTop w:val="0"/>
      <w:marBottom w:val="0"/>
      <w:divBdr>
        <w:top w:val="none" w:sz="0" w:space="0" w:color="auto"/>
        <w:left w:val="none" w:sz="0" w:space="0" w:color="auto"/>
        <w:bottom w:val="none" w:sz="0" w:space="0" w:color="auto"/>
        <w:right w:val="none" w:sz="0" w:space="0" w:color="auto"/>
      </w:divBdr>
    </w:div>
    <w:div w:id="1026757972">
      <w:bodyDiv w:val="1"/>
      <w:marLeft w:val="0"/>
      <w:marRight w:val="0"/>
      <w:marTop w:val="0"/>
      <w:marBottom w:val="0"/>
      <w:divBdr>
        <w:top w:val="none" w:sz="0" w:space="0" w:color="auto"/>
        <w:left w:val="none" w:sz="0" w:space="0" w:color="auto"/>
        <w:bottom w:val="none" w:sz="0" w:space="0" w:color="auto"/>
        <w:right w:val="none" w:sz="0" w:space="0" w:color="auto"/>
      </w:divBdr>
    </w:div>
    <w:div w:id="1046174985">
      <w:bodyDiv w:val="1"/>
      <w:marLeft w:val="0"/>
      <w:marRight w:val="0"/>
      <w:marTop w:val="0"/>
      <w:marBottom w:val="0"/>
      <w:divBdr>
        <w:top w:val="none" w:sz="0" w:space="0" w:color="auto"/>
        <w:left w:val="none" w:sz="0" w:space="0" w:color="auto"/>
        <w:bottom w:val="none" w:sz="0" w:space="0" w:color="auto"/>
        <w:right w:val="none" w:sz="0" w:space="0" w:color="auto"/>
      </w:divBdr>
    </w:div>
    <w:div w:id="1256286412">
      <w:bodyDiv w:val="1"/>
      <w:marLeft w:val="0"/>
      <w:marRight w:val="0"/>
      <w:marTop w:val="0"/>
      <w:marBottom w:val="0"/>
      <w:divBdr>
        <w:top w:val="none" w:sz="0" w:space="0" w:color="auto"/>
        <w:left w:val="none" w:sz="0" w:space="0" w:color="auto"/>
        <w:bottom w:val="none" w:sz="0" w:space="0" w:color="auto"/>
        <w:right w:val="none" w:sz="0" w:space="0" w:color="auto"/>
      </w:divBdr>
    </w:div>
    <w:div w:id="1258515818">
      <w:bodyDiv w:val="1"/>
      <w:marLeft w:val="0"/>
      <w:marRight w:val="0"/>
      <w:marTop w:val="0"/>
      <w:marBottom w:val="0"/>
      <w:divBdr>
        <w:top w:val="none" w:sz="0" w:space="0" w:color="auto"/>
        <w:left w:val="none" w:sz="0" w:space="0" w:color="auto"/>
        <w:bottom w:val="none" w:sz="0" w:space="0" w:color="auto"/>
        <w:right w:val="none" w:sz="0" w:space="0" w:color="auto"/>
      </w:divBdr>
    </w:div>
    <w:div w:id="1331133150">
      <w:bodyDiv w:val="1"/>
      <w:marLeft w:val="0"/>
      <w:marRight w:val="0"/>
      <w:marTop w:val="0"/>
      <w:marBottom w:val="0"/>
      <w:divBdr>
        <w:top w:val="none" w:sz="0" w:space="0" w:color="auto"/>
        <w:left w:val="none" w:sz="0" w:space="0" w:color="auto"/>
        <w:bottom w:val="none" w:sz="0" w:space="0" w:color="auto"/>
        <w:right w:val="none" w:sz="0" w:space="0" w:color="auto"/>
      </w:divBdr>
      <w:divsChild>
        <w:div w:id="922835618">
          <w:marLeft w:val="0"/>
          <w:marRight w:val="0"/>
          <w:marTop w:val="0"/>
          <w:marBottom w:val="0"/>
          <w:divBdr>
            <w:top w:val="none" w:sz="0" w:space="0" w:color="auto"/>
            <w:left w:val="none" w:sz="0" w:space="0" w:color="auto"/>
            <w:bottom w:val="none" w:sz="0" w:space="0" w:color="auto"/>
            <w:right w:val="none" w:sz="0" w:space="0" w:color="auto"/>
          </w:divBdr>
          <w:divsChild>
            <w:div w:id="1984965456">
              <w:marLeft w:val="0"/>
              <w:marRight w:val="0"/>
              <w:marTop w:val="0"/>
              <w:marBottom w:val="0"/>
              <w:divBdr>
                <w:top w:val="none" w:sz="0" w:space="0" w:color="auto"/>
                <w:left w:val="none" w:sz="0" w:space="0" w:color="auto"/>
                <w:bottom w:val="none" w:sz="0" w:space="0" w:color="auto"/>
                <w:right w:val="none" w:sz="0" w:space="0" w:color="auto"/>
              </w:divBdr>
            </w:div>
          </w:divsChild>
        </w:div>
        <w:div w:id="2064282279">
          <w:marLeft w:val="0"/>
          <w:marRight w:val="0"/>
          <w:marTop w:val="0"/>
          <w:marBottom w:val="0"/>
          <w:divBdr>
            <w:top w:val="none" w:sz="0" w:space="0" w:color="auto"/>
            <w:left w:val="none" w:sz="0" w:space="0" w:color="auto"/>
            <w:bottom w:val="none" w:sz="0" w:space="0" w:color="auto"/>
            <w:right w:val="none" w:sz="0" w:space="0" w:color="auto"/>
          </w:divBdr>
          <w:divsChild>
            <w:div w:id="707877050">
              <w:marLeft w:val="0"/>
              <w:marRight w:val="0"/>
              <w:marTop w:val="0"/>
              <w:marBottom w:val="0"/>
              <w:divBdr>
                <w:top w:val="none" w:sz="0" w:space="0" w:color="auto"/>
                <w:left w:val="none" w:sz="0" w:space="0" w:color="auto"/>
                <w:bottom w:val="none" w:sz="0" w:space="0" w:color="auto"/>
                <w:right w:val="none" w:sz="0" w:space="0" w:color="auto"/>
              </w:divBdr>
            </w:div>
          </w:divsChild>
        </w:div>
        <w:div w:id="2127699291">
          <w:marLeft w:val="0"/>
          <w:marRight w:val="0"/>
          <w:marTop w:val="0"/>
          <w:marBottom w:val="0"/>
          <w:divBdr>
            <w:top w:val="none" w:sz="0" w:space="0" w:color="auto"/>
            <w:left w:val="none" w:sz="0" w:space="0" w:color="auto"/>
            <w:bottom w:val="none" w:sz="0" w:space="0" w:color="auto"/>
            <w:right w:val="none" w:sz="0" w:space="0" w:color="auto"/>
          </w:divBdr>
          <w:divsChild>
            <w:div w:id="679048003">
              <w:marLeft w:val="0"/>
              <w:marRight w:val="0"/>
              <w:marTop w:val="0"/>
              <w:marBottom w:val="0"/>
              <w:divBdr>
                <w:top w:val="none" w:sz="0" w:space="0" w:color="auto"/>
                <w:left w:val="none" w:sz="0" w:space="0" w:color="auto"/>
                <w:bottom w:val="none" w:sz="0" w:space="0" w:color="auto"/>
                <w:right w:val="none" w:sz="0" w:space="0" w:color="auto"/>
              </w:divBdr>
            </w:div>
          </w:divsChild>
        </w:div>
        <w:div w:id="248127119">
          <w:marLeft w:val="0"/>
          <w:marRight w:val="0"/>
          <w:marTop w:val="0"/>
          <w:marBottom w:val="0"/>
          <w:divBdr>
            <w:top w:val="none" w:sz="0" w:space="0" w:color="auto"/>
            <w:left w:val="none" w:sz="0" w:space="0" w:color="auto"/>
            <w:bottom w:val="none" w:sz="0" w:space="0" w:color="auto"/>
            <w:right w:val="none" w:sz="0" w:space="0" w:color="auto"/>
          </w:divBdr>
          <w:divsChild>
            <w:div w:id="827787065">
              <w:marLeft w:val="0"/>
              <w:marRight w:val="0"/>
              <w:marTop w:val="0"/>
              <w:marBottom w:val="0"/>
              <w:divBdr>
                <w:top w:val="none" w:sz="0" w:space="0" w:color="auto"/>
                <w:left w:val="none" w:sz="0" w:space="0" w:color="auto"/>
                <w:bottom w:val="none" w:sz="0" w:space="0" w:color="auto"/>
                <w:right w:val="none" w:sz="0" w:space="0" w:color="auto"/>
              </w:divBdr>
            </w:div>
          </w:divsChild>
        </w:div>
        <w:div w:id="674504482">
          <w:marLeft w:val="0"/>
          <w:marRight w:val="0"/>
          <w:marTop w:val="0"/>
          <w:marBottom w:val="0"/>
          <w:divBdr>
            <w:top w:val="none" w:sz="0" w:space="0" w:color="auto"/>
            <w:left w:val="none" w:sz="0" w:space="0" w:color="auto"/>
            <w:bottom w:val="none" w:sz="0" w:space="0" w:color="auto"/>
            <w:right w:val="none" w:sz="0" w:space="0" w:color="auto"/>
          </w:divBdr>
          <w:divsChild>
            <w:div w:id="1420059282">
              <w:marLeft w:val="0"/>
              <w:marRight w:val="0"/>
              <w:marTop w:val="0"/>
              <w:marBottom w:val="0"/>
              <w:divBdr>
                <w:top w:val="none" w:sz="0" w:space="0" w:color="auto"/>
                <w:left w:val="none" w:sz="0" w:space="0" w:color="auto"/>
                <w:bottom w:val="none" w:sz="0" w:space="0" w:color="auto"/>
                <w:right w:val="none" w:sz="0" w:space="0" w:color="auto"/>
              </w:divBdr>
            </w:div>
          </w:divsChild>
        </w:div>
        <w:div w:id="1542865697">
          <w:marLeft w:val="0"/>
          <w:marRight w:val="0"/>
          <w:marTop w:val="0"/>
          <w:marBottom w:val="0"/>
          <w:divBdr>
            <w:top w:val="none" w:sz="0" w:space="0" w:color="auto"/>
            <w:left w:val="none" w:sz="0" w:space="0" w:color="auto"/>
            <w:bottom w:val="none" w:sz="0" w:space="0" w:color="auto"/>
            <w:right w:val="none" w:sz="0" w:space="0" w:color="auto"/>
          </w:divBdr>
          <w:divsChild>
            <w:div w:id="1799446320">
              <w:marLeft w:val="0"/>
              <w:marRight w:val="0"/>
              <w:marTop w:val="0"/>
              <w:marBottom w:val="0"/>
              <w:divBdr>
                <w:top w:val="none" w:sz="0" w:space="0" w:color="auto"/>
                <w:left w:val="none" w:sz="0" w:space="0" w:color="auto"/>
                <w:bottom w:val="none" w:sz="0" w:space="0" w:color="auto"/>
                <w:right w:val="none" w:sz="0" w:space="0" w:color="auto"/>
              </w:divBdr>
            </w:div>
          </w:divsChild>
        </w:div>
        <w:div w:id="364521837">
          <w:marLeft w:val="0"/>
          <w:marRight w:val="0"/>
          <w:marTop w:val="0"/>
          <w:marBottom w:val="0"/>
          <w:divBdr>
            <w:top w:val="none" w:sz="0" w:space="0" w:color="auto"/>
            <w:left w:val="none" w:sz="0" w:space="0" w:color="auto"/>
            <w:bottom w:val="none" w:sz="0" w:space="0" w:color="auto"/>
            <w:right w:val="none" w:sz="0" w:space="0" w:color="auto"/>
          </w:divBdr>
          <w:divsChild>
            <w:div w:id="1564677100">
              <w:marLeft w:val="0"/>
              <w:marRight w:val="0"/>
              <w:marTop w:val="0"/>
              <w:marBottom w:val="0"/>
              <w:divBdr>
                <w:top w:val="none" w:sz="0" w:space="0" w:color="auto"/>
                <w:left w:val="none" w:sz="0" w:space="0" w:color="auto"/>
                <w:bottom w:val="none" w:sz="0" w:space="0" w:color="auto"/>
                <w:right w:val="none" w:sz="0" w:space="0" w:color="auto"/>
              </w:divBdr>
            </w:div>
            <w:div w:id="1141190757">
              <w:marLeft w:val="0"/>
              <w:marRight w:val="0"/>
              <w:marTop w:val="0"/>
              <w:marBottom w:val="0"/>
              <w:divBdr>
                <w:top w:val="none" w:sz="0" w:space="0" w:color="auto"/>
                <w:left w:val="none" w:sz="0" w:space="0" w:color="auto"/>
                <w:bottom w:val="none" w:sz="0" w:space="0" w:color="auto"/>
                <w:right w:val="none" w:sz="0" w:space="0" w:color="auto"/>
              </w:divBdr>
            </w:div>
            <w:div w:id="754010607">
              <w:marLeft w:val="0"/>
              <w:marRight w:val="0"/>
              <w:marTop w:val="0"/>
              <w:marBottom w:val="0"/>
              <w:divBdr>
                <w:top w:val="none" w:sz="0" w:space="0" w:color="auto"/>
                <w:left w:val="none" w:sz="0" w:space="0" w:color="auto"/>
                <w:bottom w:val="none" w:sz="0" w:space="0" w:color="auto"/>
                <w:right w:val="none" w:sz="0" w:space="0" w:color="auto"/>
              </w:divBdr>
            </w:div>
            <w:div w:id="1721321499">
              <w:marLeft w:val="0"/>
              <w:marRight w:val="0"/>
              <w:marTop w:val="0"/>
              <w:marBottom w:val="0"/>
              <w:divBdr>
                <w:top w:val="none" w:sz="0" w:space="0" w:color="auto"/>
                <w:left w:val="none" w:sz="0" w:space="0" w:color="auto"/>
                <w:bottom w:val="none" w:sz="0" w:space="0" w:color="auto"/>
                <w:right w:val="none" w:sz="0" w:space="0" w:color="auto"/>
              </w:divBdr>
            </w:div>
            <w:div w:id="16323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0849">
      <w:bodyDiv w:val="1"/>
      <w:marLeft w:val="0"/>
      <w:marRight w:val="0"/>
      <w:marTop w:val="0"/>
      <w:marBottom w:val="0"/>
      <w:divBdr>
        <w:top w:val="none" w:sz="0" w:space="0" w:color="auto"/>
        <w:left w:val="none" w:sz="0" w:space="0" w:color="auto"/>
        <w:bottom w:val="none" w:sz="0" w:space="0" w:color="auto"/>
        <w:right w:val="none" w:sz="0" w:space="0" w:color="auto"/>
      </w:divBdr>
    </w:div>
    <w:div w:id="1499613329">
      <w:bodyDiv w:val="1"/>
      <w:marLeft w:val="0"/>
      <w:marRight w:val="0"/>
      <w:marTop w:val="0"/>
      <w:marBottom w:val="0"/>
      <w:divBdr>
        <w:top w:val="none" w:sz="0" w:space="0" w:color="auto"/>
        <w:left w:val="none" w:sz="0" w:space="0" w:color="auto"/>
        <w:bottom w:val="none" w:sz="0" w:space="0" w:color="auto"/>
        <w:right w:val="none" w:sz="0" w:space="0" w:color="auto"/>
      </w:divBdr>
    </w:div>
    <w:div w:id="1582641147">
      <w:bodyDiv w:val="1"/>
      <w:marLeft w:val="0"/>
      <w:marRight w:val="0"/>
      <w:marTop w:val="0"/>
      <w:marBottom w:val="0"/>
      <w:divBdr>
        <w:top w:val="none" w:sz="0" w:space="0" w:color="auto"/>
        <w:left w:val="none" w:sz="0" w:space="0" w:color="auto"/>
        <w:bottom w:val="none" w:sz="0" w:space="0" w:color="auto"/>
        <w:right w:val="none" w:sz="0" w:space="0" w:color="auto"/>
      </w:divBdr>
    </w:div>
    <w:div w:id="1734887057">
      <w:bodyDiv w:val="1"/>
      <w:marLeft w:val="0"/>
      <w:marRight w:val="0"/>
      <w:marTop w:val="0"/>
      <w:marBottom w:val="0"/>
      <w:divBdr>
        <w:top w:val="none" w:sz="0" w:space="0" w:color="auto"/>
        <w:left w:val="none" w:sz="0" w:space="0" w:color="auto"/>
        <w:bottom w:val="none" w:sz="0" w:space="0" w:color="auto"/>
        <w:right w:val="none" w:sz="0" w:space="0" w:color="auto"/>
      </w:divBdr>
    </w:div>
    <w:div w:id="1736510994">
      <w:bodyDiv w:val="1"/>
      <w:marLeft w:val="0"/>
      <w:marRight w:val="0"/>
      <w:marTop w:val="0"/>
      <w:marBottom w:val="0"/>
      <w:divBdr>
        <w:top w:val="none" w:sz="0" w:space="0" w:color="auto"/>
        <w:left w:val="none" w:sz="0" w:space="0" w:color="auto"/>
        <w:bottom w:val="none" w:sz="0" w:space="0" w:color="auto"/>
        <w:right w:val="none" w:sz="0" w:space="0" w:color="auto"/>
      </w:divBdr>
      <w:divsChild>
        <w:div w:id="1177233194">
          <w:marLeft w:val="0"/>
          <w:marRight w:val="0"/>
          <w:marTop w:val="0"/>
          <w:marBottom w:val="0"/>
          <w:divBdr>
            <w:top w:val="none" w:sz="0" w:space="0" w:color="auto"/>
            <w:left w:val="none" w:sz="0" w:space="0" w:color="auto"/>
            <w:bottom w:val="none" w:sz="0" w:space="0" w:color="auto"/>
            <w:right w:val="none" w:sz="0" w:space="0" w:color="auto"/>
          </w:divBdr>
        </w:div>
        <w:div w:id="240216327">
          <w:marLeft w:val="0"/>
          <w:marRight w:val="0"/>
          <w:marTop w:val="0"/>
          <w:marBottom w:val="0"/>
          <w:divBdr>
            <w:top w:val="none" w:sz="0" w:space="0" w:color="auto"/>
            <w:left w:val="none" w:sz="0" w:space="0" w:color="auto"/>
            <w:bottom w:val="none" w:sz="0" w:space="0" w:color="auto"/>
            <w:right w:val="none" w:sz="0" w:space="0" w:color="auto"/>
          </w:divBdr>
        </w:div>
        <w:div w:id="1800223112">
          <w:marLeft w:val="0"/>
          <w:marRight w:val="0"/>
          <w:marTop w:val="0"/>
          <w:marBottom w:val="0"/>
          <w:divBdr>
            <w:top w:val="none" w:sz="0" w:space="0" w:color="auto"/>
            <w:left w:val="none" w:sz="0" w:space="0" w:color="auto"/>
            <w:bottom w:val="none" w:sz="0" w:space="0" w:color="auto"/>
            <w:right w:val="none" w:sz="0" w:space="0" w:color="auto"/>
          </w:divBdr>
        </w:div>
        <w:div w:id="769467443">
          <w:marLeft w:val="0"/>
          <w:marRight w:val="0"/>
          <w:marTop w:val="0"/>
          <w:marBottom w:val="0"/>
          <w:divBdr>
            <w:top w:val="none" w:sz="0" w:space="0" w:color="auto"/>
            <w:left w:val="none" w:sz="0" w:space="0" w:color="auto"/>
            <w:bottom w:val="none" w:sz="0" w:space="0" w:color="auto"/>
            <w:right w:val="none" w:sz="0" w:space="0" w:color="auto"/>
          </w:divBdr>
        </w:div>
        <w:div w:id="1546870850">
          <w:marLeft w:val="0"/>
          <w:marRight w:val="0"/>
          <w:marTop w:val="0"/>
          <w:marBottom w:val="0"/>
          <w:divBdr>
            <w:top w:val="none" w:sz="0" w:space="0" w:color="auto"/>
            <w:left w:val="none" w:sz="0" w:space="0" w:color="auto"/>
            <w:bottom w:val="none" w:sz="0" w:space="0" w:color="auto"/>
            <w:right w:val="none" w:sz="0" w:space="0" w:color="auto"/>
          </w:divBdr>
        </w:div>
      </w:divsChild>
    </w:div>
    <w:div w:id="1927616164">
      <w:bodyDiv w:val="1"/>
      <w:marLeft w:val="0"/>
      <w:marRight w:val="0"/>
      <w:marTop w:val="0"/>
      <w:marBottom w:val="0"/>
      <w:divBdr>
        <w:top w:val="none" w:sz="0" w:space="0" w:color="auto"/>
        <w:left w:val="none" w:sz="0" w:space="0" w:color="auto"/>
        <w:bottom w:val="none" w:sz="0" w:space="0" w:color="auto"/>
        <w:right w:val="none" w:sz="0" w:space="0" w:color="auto"/>
      </w:divBdr>
    </w:div>
    <w:div w:id="1930842708">
      <w:bodyDiv w:val="1"/>
      <w:marLeft w:val="0"/>
      <w:marRight w:val="0"/>
      <w:marTop w:val="0"/>
      <w:marBottom w:val="0"/>
      <w:divBdr>
        <w:top w:val="none" w:sz="0" w:space="0" w:color="auto"/>
        <w:left w:val="none" w:sz="0" w:space="0" w:color="auto"/>
        <w:bottom w:val="none" w:sz="0" w:space="0" w:color="auto"/>
        <w:right w:val="none" w:sz="0" w:space="0" w:color="auto"/>
      </w:divBdr>
    </w:div>
    <w:div w:id="2091611437">
      <w:bodyDiv w:val="1"/>
      <w:marLeft w:val="0"/>
      <w:marRight w:val="0"/>
      <w:marTop w:val="0"/>
      <w:marBottom w:val="0"/>
      <w:divBdr>
        <w:top w:val="none" w:sz="0" w:space="0" w:color="auto"/>
        <w:left w:val="none" w:sz="0" w:space="0" w:color="auto"/>
        <w:bottom w:val="none" w:sz="0" w:space="0" w:color="auto"/>
        <w:right w:val="none" w:sz="0" w:space="0" w:color="auto"/>
      </w:divBdr>
    </w:div>
    <w:div w:id="209755246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67Z3ZXSPZZWZ-954-235</_dlc_DocId>
    <_dlc_DocIdUrl xmlns="67887a43-7e4d-4c1c-91d7-15e417b1b8ab">
      <Url>https://w3.ric.edu/graduate_committee/_layouts/15/DocIdRedir.aspx?ID=67Z3ZXSPZZWZ-954-235</Url>
      <Description>67Z3ZXSPZZWZ-954-235</Description>
    </_dlc_DocIdUrl>
  </documentManagement>
</p:properties>
</file>

<file path=customXml/itemProps1.xml><?xml version="1.0" encoding="utf-8"?>
<ds:datastoreItem xmlns:ds="http://schemas.openxmlformats.org/officeDocument/2006/customXml" ds:itemID="{7FF34E64-207D-4355-A7CB-B4E984B7D955}"/>
</file>

<file path=customXml/itemProps2.xml><?xml version="1.0" encoding="utf-8"?>
<ds:datastoreItem xmlns:ds="http://schemas.openxmlformats.org/officeDocument/2006/customXml" ds:itemID="{362F509C-763D-4C78-8768-4199E78B86EA}"/>
</file>

<file path=customXml/itemProps3.xml><?xml version="1.0" encoding="utf-8"?>
<ds:datastoreItem xmlns:ds="http://schemas.openxmlformats.org/officeDocument/2006/customXml" ds:itemID="{A285B830-C765-4FD3-92CC-3C00FCE63377}"/>
</file>

<file path=customXml/itemProps4.xml><?xml version="1.0" encoding="utf-8"?>
<ds:datastoreItem xmlns:ds="http://schemas.openxmlformats.org/officeDocument/2006/customXml" ds:itemID="{982A0A6A-932E-491B-95CB-D149512FCDD0}"/>
</file>

<file path=docProps/app.xml><?xml version="1.0" encoding="utf-8"?>
<Properties xmlns="http://schemas.openxmlformats.org/officeDocument/2006/extended-properties" xmlns:vt="http://schemas.openxmlformats.org/officeDocument/2006/docPropsVTypes">
  <Template>Normal.dotm</Template>
  <TotalTime>2</TotalTime>
  <Pages>5</Pages>
  <Words>2178</Words>
  <Characters>12420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Erin Papa</cp:lastModifiedBy>
  <cp:revision>3</cp:revision>
  <cp:lastPrinted>2017-08-22T13:36:00Z</cp:lastPrinted>
  <dcterms:created xsi:type="dcterms:W3CDTF">2020-03-16T19:06:00Z</dcterms:created>
  <dcterms:modified xsi:type="dcterms:W3CDTF">2020-03-16T19:08:00Z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b55256f6-d99a-441e-a690-c564d07120fe</vt:lpwstr>
  </property>
</Properties>
</file>