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A10EC9E"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gradu</w:t>
      </w:r>
      <w:bookmarkStart w:id="0" w:name="_GoBack"/>
      <w:bookmarkEnd w:id="0"/>
      <w:r w:rsidR="004F6658">
        <w:t xml:space="preserve">ate COMMITTEE </w:t>
      </w:r>
      <w:r w:rsidR="00F64260">
        <w:br/>
      </w:r>
      <w:r w:rsidR="0070451E">
        <w:t xml:space="preserve">curriculum </w:t>
      </w:r>
      <w:r w:rsidR="00F64260">
        <w:t>PROPOSAL FORM</w:t>
      </w:r>
      <w:r w:rsidR="002672C0">
        <w:t xml:space="preserve">  </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23BDA105" w14:textId="36FB628A" w:rsidR="00FB22FF" w:rsidRPr="00FB22FF" w:rsidRDefault="00FB22FF" w:rsidP="00FB22FF">
            <w:pPr>
              <w:pStyle w:val="sc-AwardHeading"/>
              <w:spacing w:line="210" w:lineRule="exact"/>
              <w:rPr>
                <w:rFonts w:asciiTheme="minorHAnsi" w:hAnsiTheme="minorHAnsi" w:cstheme="minorHAnsi"/>
                <w:b w:val="0"/>
              </w:rPr>
            </w:pPr>
            <w:bookmarkStart w:id="1" w:name="Proposal"/>
            <w:bookmarkStart w:id="2" w:name="9E144157ED3D42DFB9A39082661E0AAA"/>
            <w:bookmarkEnd w:id="1"/>
            <w:r w:rsidRPr="00FB22FF">
              <w:rPr>
                <w:rFonts w:asciiTheme="minorHAnsi" w:hAnsiTheme="minorHAnsi" w:cstheme="minorHAnsi"/>
                <w:b w:val="0"/>
              </w:rPr>
              <w:t xml:space="preserve">C.A.G.S. </w:t>
            </w:r>
            <w:r w:rsidR="006F6F6B">
              <w:rPr>
                <w:rFonts w:asciiTheme="minorHAnsi" w:hAnsiTheme="minorHAnsi" w:cstheme="minorHAnsi"/>
                <w:b w:val="0"/>
                <w:caps w:val="0"/>
              </w:rPr>
              <w:t>i</w:t>
            </w:r>
            <w:r w:rsidRPr="00FB22FF">
              <w:rPr>
                <w:rFonts w:asciiTheme="minorHAnsi" w:hAnsiTheme="minorHAnsi" w:cstheme="minorHAnsi"/>
                <w:b w:val="0"/>
                <w:caps w:val="0"/>
              </w:rPr>
              <w:t>n School Psycholog</w:t>
            </w:r>
            <w:bookmarkEnd w:id="2"/>
            <w:r w:rsidR="006F6F6B">
              <w:rPr>
                <w:rFonts w:asciiTheme="minorHAnsi" w:hAnsiTheme="minorHAnsi" w:cstheme="minorHAnsi"/>
                <w:b w:val="0"/>
                <w:caps w:val="0"/>
              </w:rPr>
              <w:t>y/</w:t>
            </w:r>
            <w:r w:rsidR="0045722A">
              <w:rPr>
                <w:rFonts w:asciiTheme="minorHAnsi" w:hAnsiTheme="minorHAnsi" w:cstheme="minorHAnsi"/>
                <w:b w:val="0"/>
                <w:caps w:val="0"/>
              </w:rPr>
              <w:t>M</w:t>
            </w:r>
            <w:r w:rsidR="006F6F6B">
              <w:rPr>
                <w:rFonts w:asciiTheme="minorHAnsi" w:hAnsiTheme="minorHAnsi" w:cstheme="minorHAnsi"/>
                <w:b w:val="0"/>
                <w:caps w:val="0"/>
              </w:rPr>
              <w:t>.</w:t>
            </w:r>
            <w:r w:rsidR="0045722A">
              <w:rPr>
                <w:rFonts w:asciiTheme="minorHAnsi" w:hAnsiTheme="minorHAnsi" w:cstheme="minorHAnsi"/>
                <w:b w:val="0"/>
                <w:caps w:val="0"/>
              </w:rPr>
              <w:t>A</w:t>
            </w:r>
            <w:r w:rsidR="006F6F6B">
              <w:rPr>
                <w:rFonts w:asciiTheme="minorHAnsi" w:hAnsiTheme="minorHAnsi" w:cstheme="minorHAnsi"/>
                <w:b w:val="0"/>
                <w:caps w:val="0"/>
              </w:rPr>
              <w:t>.</w:t>
            </w:r>
            <w:r w:rsidR="0045722A">
              <w:rPr>
                <w:rFonts w:asciiTheme="minorHAnsi" w:hAnsiTheme="minorHAnsi" w:cstheme="minorHAnsi"/>
                <w:b w:val="0"/>
                <w:caps w:val="0"/>
              </w:rPr>
              <w:t xml:space="preserve"> in Counseling with a Concentration in Educational Psychology</w:t>
            </w:r>
            <w:r w:rsidRPr="00FB22FF">
              <w:rPr>
                <w:rFonts w:asciiTheme="minorHAnsi" w:hAnsiTheme="minorHAnsi" w:cstheme="minorHAnsi"/>
                <w:b w:val="0"/>
              </w:rPr>
              <w:fldChar w:fldCharType="begin"/>
            </w:r>
            <w:r w:rsidRPr="00FB22FF">
              <w:rPr>
                <w:rFonts w:asciiTheme="minorHAnsi" w:hAnsiTheme="minorHAnsi" w:cstheme="minorHAnsi"/>
                <w:b w:val="0"/>
              </w:rPr>
              <w:instrText xml:space="preserve"> XE "C.A.G.S. in School Psychology/Counseling M.A. — with Concentration in Educational Psychology" </w:instrText>
            </w:r>
            <w:r w:rsidRPr="00FB22FF">
              <w:rPr>
                <w:rFonts w:asciiTheme="minorHAnsi" w:hAnsiTheme="minorHAnsi" w:cstheme="minorHAnsi"/>
                <w:b w:val="0"/>
              </w:rPr>
              <w:fldChar w:fldCharType="end"/>
            </w:r>
          </w:p>
          <w:p w14:paraId="3807EAD1" w14:textId="5F4D885D" w:rsidR="00F64260" w:rsidRPr="00A83A6C" w:rsidRDefault="00F64260" w:rsidP="00B862BF">
            <w:pPr>
              <w:pStyle w:val="Heading5"/>
              <w:rPr>
                <w:b/>
              </w:rPr>
            </w:pPr>
          </w:p>
        </w:tc>
        <w:tc>
          <w:tcPr>
            <w:tcW w:w="131" w:type="pct"/>
            <w:vMerge w:val="restart"/>
          </w:tcPr>
          <w:p w14:paraId="22C82EF7" w14:textId="77777777" w:rsidR="008628B1" w:rsidRPr="008E0FCD" w:rsidRDefault="008628B1" w:rsidP="00345149">
            <w:pPr>
              <w:spacing w:line="240" w:lineRule="auto"/>
              <w:rPr>
                <w:b/>
              </w:rPr>
            </w:pPr>
            <w:bookmarkStart w:id="3" w:name="_MON_1418820125"/>
            <w:bookmarkStart w:id="4" w:name="affecred"/>
            <w:bookmarkEnd w:id="3"/>
            <w:bookmarkEnd w:id="4"/>
          </w:p>
        </w:tc>
      </w:tr>
      <w:tr w:rsidR="00345149" w:rsidRPr="006E3AF2" w14:paraId="662CDBD9" w14:textId="77777777" w:rsidTr="00345149">
        <w:trPr>
          <w:cantSplit/>
        </w:trPr>
        <w:tc>
          <w:tcPr>
            <w:tcW w:w="1111" w:type="pct"/>
            <w:vAlign w:val="center"/>
          </w:tcPr>
          <w:p w14:paraId="4C6CCE04" w14:textId="77777777" w:rsidR="00F64260" w:rsidRPr="00B649C4" w:rsidRDefault="00180F1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5" w:name="Ifapplicable"/>
            <w:bookmarkEnd w:id="5"/>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B0D3573" w:rsidR="00F64260" w:rsidRPr="00FB22FF" w:rsidRDefault="00F64260" w:rsidP="000A36CD">
            <w:r w:rsidRPr="00FB22FF">
              <w:t>Program</w:t>
            </w:r>
            <w:r w:rsidR="00FB22FF" w:rsidRPr="00FB22FF">
              <w:t xml:space="preserve"> revi</w:t>
            </w:r>
            <w:bookmarkStart w:id="6" w:name="revision"/>
            <w:bookmarkEnd w:id="6"/>
            <w:r w:rsidR="00FB22FF" w:rsidRPr="00FB22FF">
              <w:t>sion</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0C68E97" w:rsidR="00F64260" w:rsidRPr="00FB22FF" w:rsidRDefault="00FB22FF" w:rsidP="00B862BF">
            <w:bookmarkStart w:id="7" w:name="Originator"/>
            <w:bookmarkEnd w:id="7"/>
            <w:r w:rsidRPr="00FB22FF">
              <w:t>Jenlyn Furey</w:t>
            </w:r>
          </w:p>
        </w:tc>
        <w:tc>
          <w:tcPr>
            <w:tcW w:w="1210" w:type="pct"/>
            <w:gridSpan w:val="2"/>
          </w:tcPr>
          <w:p w14:paraId="561C556F" w14:textId="33D697D6" w:rsidR="00F64260" w:rsidRPr="00946B20" w:rsidRDefault="00FB22FF" w:rsidP="00B862BF">
            <w:r>
              <w:t>School Psychology Program</w:t>
            </w:r>
          </w:p>
        </w:tc>
        <w:tc>
          <w:tcPr>
            <w:tcW w:w="1519" w:type="pct"/>
            <w:gridSpan w:val="2"/>
          </w:tcPr>
          <w:p w14:paraId="1806736B" w14:textId="636B35F5" w:rsidR="00F64260" w:rsidRPr="00FB22FF" w:rsidRDefault="00FB22FF" w:rsidP="00B862BF">
            <w:bookmarkStart w:id="8" w:name="home_dept"/>
            <w:bookmarkEnd w:id="8"/>
            <w:r>
              <w:t>CEP Department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04E3F994" w14:textId="77777777" w:rsidR="002E0DEA" w:rsidRDefault="002E0DEA">
            <w:pPr>
              <w:spacing w:line="240" w:lineRule="auto"/>
            </w:pPr>
            <w:bookmarkStart w:id="9" w:name="Rationale"/>
            <w:bookmarkEnd w:id="9"/>
          </w:p>
          <w:p w14:paraId="48C27F7C" w14:textId="0822C5E4" w:rsidR="000A72E5" w:rsidRDefault="000A72E5">
            <w:pPr>
              <w:spacing w:line="240" w:lineRule="auto"/>
            </w:pPr>
            <w:r w:rsidRPr="00FB22FF">
              <w:t xml:space="preserve">The purpose of this proposal is to </w:t>
            </w:r>
            <w:r w:rsidR="002E0DEA">
              <w:t>remove the</w:t>
            </w:r>
            <w:r w:rsidR="00EA5957">
              <w:t xml:space="preserve"> “SPED531</w:t>
            </w:r>
            <w:r w:rsidR="00A43151">
              <w:t>: Universal Design for Educating All Students</w:t>
            </w:r>
            <w:r w:rsidR="00EA5957">
              <w:t xml:space="preserve"> or READ534</w:t>
            </w:r>
            <w:r w:rsidR="00A43151">
              <w:t>: Developmental Reading: Prekindergarten through Grade Eight</w:t>
            </w:r>
            <w:r w:rsidR="00EA5957">
              <w:t>” e</w:t>
            </w:r>
            <w:r w:rsidR="00FB22FF" w:rsidRPr="00FB22FF">
              <w:t xml:space="preserve">lective </w:t>
            </w:r>
            <w:r w:rsidR="00EA5957">
              <w:t>option r</w:t>
            </w:r>
            <w:r w:rsidR="00FB22FF" w:rsidRPr="00FB22FF">
              <w:t xml:space="preserve">equirement </w:t>
            </w:r>
            <w:r w:rsidR="002E0DEA">
              <w:t xml:space="preserve">and replace it </w:t>
            </w:r>
            <w:r w:rsidR="00FB22FF" w:rsidRPr="00FB22FF">
              <w:t>with TESL539</w:t>
            </w:r>
            <w:r w:rsidR="00FB22FF">
              <w:t xml:space="preserve"> in the program of study</w:t>
            </w:r>
            <w:r w:rsidR="00AE44ED">
              <w:t xml:space="preserve">. </w:t>
            </w:r>
            <w:r w:rsidR="006F6F6B">
              <w:t xml:space="preserve">This change impacts the C.A.G.S. degree in School Psychology. </w:t>
            </w:r>
          </w:p>
          <w:p w14:paraId="53FAE7A2" w14:textId="468903FD" w:rsidR="007E63B9" w:rsidRDefault="007E63B9">
            <w:pPr>
              <w:spacing w:line="240" w:lineRule="auto"/>
            </w:pPr>
          </w:p>
          <w:p w14:paraId="4E2F6474" w14:textId="49DDFE50" w:rsidR="0070163E" w:rsidRPr="0070163E" w:rsidRDefault="004C4E6E">
            <w:pPr>
              <w:spacing w:line="240" w:lineRule="auto"/>
              <w:rPr>
                <w:b/>
              </w:rPr>
            </w:pPr>
            <w:r w:rsidRPr="0070163E">
              <w:rPr>
                <w:b/>
              </w:rPr>
              <w:t>Rationale for removing SPED531</w:t>
            </w:r>
            <w:r w:rsidR="0070163E" w:rsidRPr="0070163E">
              <w:rPr>
                <w:b/>
              </w:rPr>
              <w:t xml:space="preserve"> and </w:t>
            </w:r>
            <w:r w:rsidR="005134A1">
              <w:rPr>
                <w:b/>
              </w:rPr>
              <w:t>READ 53</w:t>
            </w:r>
            <w:r w:rsidRPr="0070163E">
              <w:rPr>
                <w:b/>
              </w:rPr>
              <w:t>4 as required elective options:</w:t>
            </w:r>
          </w:p>
          <w:p w14:paraId="2F288104" w14:textId="3AD2E8E5" w:rsidR="00A079FD" w:rsidRDefault="007E63B9">
            <w:pPr>
              <w:spacing w:line="240" w:lineRule="auto"/>
            </w:pPr>
            <w:r>
              <w:t xml:space="preserve">Currently, </w:t>
            </w:r>
            <w:r w:rsidR="00B05BE1">
              <w:t xml:space="preserve">all </w:t>
            </w:r>
            <w:r>
              <w:t>students c</w:t>
            </w:r>
            <w:r w:rsidR="00EA5957">
              <w:t>omplete either SPED531 or READ53</w:t>
            </w:r>
            <w:r>
              <w:t>4 as a required elective co</w:t>
            </w:r>
            <w:r w:rsidR="005E459C">
              <w:t>urse in their program of study. Students completed one of these</w:t>
            </w:r>
            <w:r>
              <w:t xml:space="preserve"> </w:t>
            </w:r>
            <w:r w:rsidR="005E459C">
              <w:t xml:space="preserve">elective options </w:t>
            </w:r>
            <w:r>
              <w:t>during the Spring semester of Year</w:t>
            </w:r>
            <w:r w:rsidR="00B05BE1">
              <w:t xml:space="preserve"> 1.</w:t>
            </w:r>
            <w:r w:rsidR="005E459C">
              <w:t xml:space="preserve"> The School Psychology Program faculty would like SPED 531 and READ 534 to be removed from the Plan of Study for the following reasons: </w:t>
            </w:r>
          </w:p>
          <w:p w14:paraId="4BBF5FA6" w14:textId="2147402D" w:rsidR="00F64260" w:rsidRDefault="002E0DEA" w:rsidP="00A079FD">
            <w:pPr>
              <w:pStyle w:val="ListParagraph"/>
              <w:numPr>
                <w:ilvl w:val="0"/>
                <w:numId w:val="12"/>
              </w:numPr>
              <w:spacing w:line="240" w:lineRule="auto"/>
            </w:pPr>
            <w:r>
              <w:t xml:space="preserve">These courses </w:t>
            </w:r>
            <w:r w:rsidR="006D2DDE">
              <w:t>previously</w:t>
            </w:r>
            <w:r>
              <w:t xml:space="preserve"> fulfilled a </w:t>
            </w:r>
            <w:r w:rsidR="00A079FD">
              <w:t>Rhode Island Department of Education requirement</w:t>
            </w:r>
            <w:r w:rsidR="006D2DDE">
              <w:t xml:space="preserve">; </w:t>
            </w:r>
            <w:r w:rsidR="00EA5957">
              <w:t>however</w:t>
            </w:r>
            <w:r w:rsidR="006D2DDE">
              <w:t>,</w:t>
            </w:r>
            <w:r w:rsidR="00EA5957">
              <w:t xml:space="preserve"> this </w:t>
            </w:r>
            <w:r>
              <w:t>requirement has been removed.</w:t>
            </w:r>
          </w:p>
          <w:p w14:paraId="492B2309" w14:textId="3CF4DBAF" w:rsidR="00A54309" w:rsidRDefault="00A079FD" w:rsidP="00A54309">
            <w:pPr>
              <w:pStyle w:val="ListParagraph"/>
              <w:numPr>
                <w:ilvl w:val="0"/>
                <w:numId w:val="12"/>
              </w:numPr>
              <w:spacing w:line="240" w:lineRule="auto"/>
            </w:pPr>
            <w:r>
              <w:t>Prior to 2016</w:t>
            </w:r>
            <w:r w:rsidR="00EA5957">
              <w:t>, SPED531/READ53</w:t>
            </w:r>
            <w:r>
              <w:t>4 elective courses were the only required courses focused specifically on academic instruction, interventions, and supports. However, in Fall 2016 our program</w:t>
            </w:r>
            <w:r w:rsidR="006D2DDE">
              <w:t xml:space="preserve"> faculty</w:t>
            </w:r>
            <w:r>
              <w:t xml:space="preserve"> created a new course requirement: CEP651 Academic Instruction, Interventions, and Supports. </w:t>
            </w:r>
            <w:r w:rsidR="007E63B9">
              <w:t>The CEP651 course provides comprehensive and school psychology-specific coverage of academic instruction, interventions, and sup</w:t>
            </w:r>
            <w:r w:rsidR="00EA5957">
              <w:t>ports, with assignments that connect</w:t>
            </w:r>
            <w:r w:rsidR="007E63B9">
              <w:t xml:space="preserve"> to field-base practi</w:t>
            </w:r>
            <w:r w:rsidR="00EA5957">
              <w:t>cum experiences. With CEP</w:t>
            </w:r>
            <w:r w:rsidR="006D2DDE">
              <w:t xml:space="preserve"> </w:t>
            </w:r>
            <w:r w:rsidR="00EA5957">
              <w:t xml:space="preserve">651 as a required course </w:t>
            </w:r>
            <w:r w:rsidR="007E63B9">
              <w:t>in the prog</w:t>
            </w:r>
            <w:r w:rsidR="00EA5957">
              <w:t>ram of study, the SPED</w:t>
            </w:r>
            <w:r w:rsidR="006D2DDE">
              <w:t xml:space="preserve"> </w:t>
            </w:r>
            <w:r w:rsidR="00EA5957">
              <w:t>531/READ</w:t>
            </w:r>
            <w:r w:rsidR="006D2DDE">
              <w:t xml:space="preserve"> </w:t>
            </w:r>
            <w:r w:rsidR="00EA5957">
              <w:t>53</w:t>
            </w:r>
            <w:r w:rsidR="007E63B9">
              <w:t xml:space="preserve">4 elective </w:t>
            </w:r>
            <w:r w:rsidR="00EA5957">
              <w:t xml:space="preserve">option </w:t>
            </w:r>
            <w:r w:rsidR="006D2DDE">
              <w:t>requirement</w:t>
            </w:r>
            <w:r w:rsidR="007E63B9">
              <w:t xml:space="preserve"> </w:t>
            </w:r>
            <w:r w:rsidR="006D2DDE">
              <w:t>is</w:t>
            </w:r>
            <w:r w:rsidR="007E63B9">
              <w:t xml:space="preserve"> no longer necessary.</w:t>
            </w:r>
          </w:p>
          <w:p w14:paraId="20E4DACA" w14:textId="59AA5BBC" w:rsidR="005E459C" w:rsidRPr="00A54309" w:rsidRDefault="006D2DDE" w:rsidP="00A54309">
            <w:pPr>
              <w:pStyle w:val="ListParagraph"/>
              <w:numPr>
                <w:ilvl w:val="0"/>
                <w:numId w:val="12"/>
              </w:numPr>
              <w:spacing w:line="240" w:lineRule="auto"/>
            </w:pPr>
            <w:r>
              <w:t>School psychology program faculty</w:t>
            </w:r>
            <w:r w:rsidR="005E459C">
              <w:t xml:space="preserve"> recognize</w:t>
            </w:r>
            <w:r w:rsidR="004F4559">
              <w:t xml:space="preserve"> </w:t>
            </w:r>
            <w:r w:rsidR="005E459C">
              <w:t xml:space="preserve">the need to improve student training when it comes to supporting linguistically diverse students. Removing the SPED 531 and READ 534 elective courses allows for the addition of TESL 539 without exceeding 69 total credit hours. </w:t>
            </w:r>
          </w:p>
          <w:p w14:paraId="76A301C2" w14:textId="77777777" w:rsidR="00A54309" w:rsidRDefault="00A54309">
            <w:pPr>
              <w:spacing w:line="240" w:lineRule="auto"/>
              <w:rPr>
                <w:rFonts w:asciiTheme="minorHAnsi" w:hAnsiTheme="minorHAnsi"/>
                <w:u w:val="single"/>
              </w:rPr>
            </w:pPr>
          </w:p>
          <w:p w14:paraId="2050603F" w14:textId="16EBFF04" w:rsidR="004C4E6E" w:rsidRPr="0070163E" w:rsidRDefault="004C4E6E">
            <w:pPr>
              <w:spacing w:line="240" w:lineRule="auto"/>
              <w:rPr>
                <w:rFonts w:asciiTheme="minorHAnsi" w:hAnsiTheme="minorHAnsi"/>
                <w:b/>
              </w:rPr>
            </w:pPr>
            <w:r w:rsidRPr="0070163E">
              <w:rPr>
                <w:rFonts w:asciiTheme="minorHAnsi" w:hAnsiTheme="minorHAnsi"/>
                <w:b/>
              </w:rPr>
              <w:t>Rationale for adding TESL539 as a required course:</w:t>
            </w:r>
          </w:p>
          <w:p w14:paraId="077919E2" w14:textId="45F5DE16" w:rsidR="004C4E6E" w:rsidRPr="005473ED" w:rsidRDefault="0070163E">
            <w:pPr>
              <w:spacing w:line="240" w:lineRule="auto"/>
              <w:rPr>
                <w:rFonts w:ascii="Times New Roman" w:hAnsi="Times New Roman"/>
                <w:sz w:val="24"/>
                <w:szCs w:val="24"/>
              </w:rPr>
            </w:pPr>
            <w:r>
              <w:rPr>
                <w:rFonts w:asciiTheme="minorHAnsi" w:hAnsiTheme="minorHAnsi"/>
              </w:rPr>
              <w:t xml:space="preserve">Emergent bilingual students, (often referred to as </w:t>
            </w:r>
            <w:r w:rsidR="004C4E6E" w:rsidRPr="004C4E6E">
              <w:rPr>
                <w:rFonts w:asciiTheme="minorHAnsi" w:hAnsiTheme="minorHAnsi"/>
              </w:rPr>
              <w:t xml:space="preserve">English Language Learners </w:t>
            </w:r>
            <w:r>
              <w:rPr>
                <w:rFonts w:asciiTheme="minorHAnsi" w:hAnsiTheme="minorHAnsi"/>
              </w:rPr>
              <w:t xml:space="preserve">or </w:t>
            </w:r>
            <w:r w:rsidR="004C4E6E" w:rsidRPr="004C4E6E">
              <w:rPr>
                <w:rFonts w:asciiTheme="minorHAnsi" w:hAnsiTheme="minorHAnsi"/>
              </w:rPr>
              <w:t xml:space="preserve">ELLs) comprise 9.4 percent of students in U.S. public schools and represent the fastest-growing population of students over the past decade </w:t>
            </w:r>
            <w:r w:rsidR="004C4E6E" w:rsidRPr="004C4E6E">
              <w:rPr>
                <w:rFonts w:asciiTheme="minorHAnsi" w:hAnsiTheme="minorHAnsi"/>
                <w:shd w:val="clear" w:color="auto" w:fill="FFFFFF"/>
              </w:rPr>
              <w:t>(</w:t>
            </w:r>
            <w:r>
              <w:rPr>
                <w:rFonts w:asciiTheme="minorHAnsi" w:hAnsiTheme="minorHAnsi"/>
              </w:rPr>
              <w:t>NCES</w:t>
            </w:r>
            <w:r w:rsidR="004C4E6E" w:rsidRPr="004C4E6E">
              <w:rPr>
                <w:rFonts w:asciiTheme="minorHAnsi" w:hAnsiTheme="minorHAnsi"/>
              </w:rPr>
              <w:t xml:space="preserve">, 2017). </w:t>
            </w:r>
            <w:r w:rsidR="004C4E6E">
              <w:rPr>
                <w:rFonts w:asciiTheme="minorHAnsi" w:hAnsiTheme="minorHAnsi"/>
              </w:rPr>
              <w:t>Nationally</w:t>
            </w:r>
            <w:r w:rsidR="004C4E6E" w:rsidRPr="004C4E6E">
              <w:rPr>
                <w:rFonts w:asciiTheme="minorHAnsi" w:hAnsiTheme="minorHAnsi"/>
              </w:rPr>
              <w:t xml:space="preserve">, only 7.9% of school psychologists are bilingual (Walcot et. al, 2016). In recognition of this </w:t>
            </w:r>
            <w:r w:rsidR="004C4E6E" w:rsidRPr="004C4E6E">
              <w:rPr>
                <w:rFonts w:asciiTheme="minorHAnsi" w:hAnsiTheme="minorHAnsi"/>
              </w:rPr>
              <w:lastRenderedPageBreak/>
              <w:t xml:space="preserve">shortage, </w:t>
            </w:r>
            <w:r w:rsidR="004C4E6E">
              <w:rPr>
                <w:rFonts w:asciiTheme="minorHAnsi" w:hAnsiTheme="minorHAnsi"/>
              </w:rPr>
              <w:t>the National Association of School Psychologists</w:t>
            </w:r>
            <w:r w:rsidR="004C4E6E" w:rsidRPr="004C4E6E">
              <w:rPr>
                <w:rFonts w:asciiTheme="minorHAnsi" w:hAnsiTheme="minorHAnsi"/>
              </w:rPr>
              <w:t xml:space="preserve"> (2009) has encouraged the recruitment of more bilingual school psychologists. However, a school psychologist who is bilingual in Spanish and English may encounter challenges in supporting native speakers of Mandarin, Russian, Arabic, Vietnamese, German, Korean, or any of the other 350 languages spoken by </w:t>
            </w:r>
            <w:r>
              <w:rPr>
                <w:rFonts w:asciiTheme="minorHAnsi" w:hAnsiTheme="minorHAnsi"/>
              </w:rPr>
              <w:t>emergent bilingual</w:t>
            </w:r>
            <w:r w:rsidR="004C4E6E" w:rsidRPr="004C4E6E">
              <w:rPr>
                <w:rFonts w:asciiTheme="minorHAnsi" w:hAnsiTheme="minorHAnsi"/>
              </w:rPr>
              <w:t xml:space="preserve"> students (Ethnologue, 2009). Therefore, </w:t>
            </w:r>
            <w:r w:rsidRPr="00C976B8">
              <w:rPr>
                <w:rFonts w:asciiTheme="minorHAnsi" w:hAnsiTheme="minorHAnsi"/>
              </w:rPr>
              <w:t>all</w:t>
            </w:r>
            <w:r>
              <w:rPr>
                <w:rFonts w:asciiTheme="minorHAnsi" w:hAnsiTheme="minorHAnsi"/>
              </w:rPr>
              <w:t xml:space="preserve"> school psychologists must be prepared to meet the needs of linguistically diverse students.</w:t>
            </w:r>
          </w:p>
          <w:p w14:paraId="4F5FC17B" w14:textId="77777777" w:rsidR="004C4E6E" w:rsidRDefault="004C4E6E">
            <w:pPr>
              <w:spacing w:line="240" w:lineRule="auto"/>
            </w:pPr>
          </w:p>
          <w:p w14:paraId="2C4ACB79" w14:textId="25B5D7EC" w:rsidR="007E63B9" w:rsidRDefault="007E63B9">
            <w:pPr>
              <w:spacing w:line="240" w:lineRule="auto"/>
              <w:rPr>
                <w:rFonts w:asciiTheme="minorHAnsi" w:hAnsiTheme="minorHAnsi"/>
              </w:rPr>
            </w:pPr>
            <w:r>
              <w:t xml:space="preserve">Over the past several years, our program has been committed to improving training opportunities related to supporting culturally and linguistically diverse students. We have added new content </w:t>
            </w:r>
            <w:r w:rsidR="004C4E6E">
              <w:t>to</w:t>
            </w:r>
            <w:r>
              <w:t xml:space="preserve"> existing coursework, organized trainings related to supporting linguistically diverse students, and </w:t>
            </w:r>
            <w:r w:rsidR="004C4E6E">
              <w:t xml:space="preserve">we </w:t>
            </w:r>
            <w:r w:rsidRPr="007E63B9">
              <w:rPr>
                <w:rFonts w:asciiTheme="minorHAnsi" w:hAnsiTheme="minorHAnsi"/>
              </w:rPr>
              <w:t xml:space="preserve">expanded our </w:t>
            </w:r>
            <w:r w:rsidR="004C4E6E">
              <w:rPr>
                <w:rFonts w:asciiTheme="minorHAnsi" w:hAnsiTheme="minorHAnsi"/>
              </w:rPr>
              <w:t xml:space="preserve">field placements to include </w:t>
            </w:r>
            <w:r w:rsidRPr="007E63B9">
              <w:rPr>
                <w:rFonts w:asciiTheme="minorHAnsi" w:hAnsiTheme="minorHAnsi"/>
              </w:rPr>
              <w:t xml:space="preserve">more culturally and linguistically diverse </w:t>
            </w:r>
            <w:r w:rsidR="004C4E6E">
              <w:rPr>
                <w:rFonts w:asciiTheme="minorHAnsi" w:hAnsiTheme="minorHAnsi"/>
              </w:rPr>
              <w:t>settings. In addition to these changes, there is a need for our students to build a stronger foundation in understanding language acquisition and the unique strengths and needs of emergent bilingual students or English Language Learners.</w:t>
            </w:r>
          </w:p>
          <w:p w14:paraId="7C316BB6" w14:textId="0EFE21CD" w:rsidR="00990A5F" w:rsidRDefault="00990A5F">
            <w:pPr>
              <w:spacing w:line="240" w:lineRule="auto"/>
            </w:pPr>
          </w:p>
          <w:p w14:paraId="4663728A" w14:textId="28E2C7B2" w:rsidR="00990A5F" w:rsidRDefault="00990A5F">
            <w:pPr>
              <w:spacing w:line="240" w:lineRule="auto"/>
            </w:pPr>
            <w:r>
              <w:t>In consultation with the TESL program faculty, School Psychology Program faculty identified TESL</w:t>
            </w:r>
            <w:r w:rsidR="00C976B8">
              <w:t xml:space="preserve"> </w:t>
            </w:r>
            <w:r>
              <w:t xml:space="preserve">539: Second Language Acquisition and Learning as an appropriate and valuable </w:t>
            </w:r>
            <w:r w:rsidR="005F0411">
              <w:t>course</w:t>
            </w:r>
            <w:r>
              <w:t xml:space="preserve">. A course description is provided below: </w:t>
            </w:r>
          </w:p>
          <w:p w14:paraId="33CC4A90" w14:textId="77777777" w:rsidR="00990A5F" w:rsidRDefault="00990A5F">
            <w:pPr>
              <w:spacing w:line="240" w:lineRule="auto"/>
              <w:rPr>
                <w:b/>
              </w:rPr>
            </w:pPr>
          </w:p>
          <w:p w14:paraId="1C97D47F" w14:textId="7CBB3DB6" w:rsidR="00990A5F" w:rsidRPr="00990A5F" w:rsidRDefault="00990A5F" w:rsidP="00990A5F">
            <w:pPr>
              <w:spacing w:line="240" w:lineRule="auto"/>
              <w:ind w:left="288"/>
              <w:rPr>
                <w:b/>
              </w:rPr>
            </w:pPr>
            <w:r>
              <w:rPr>
                <w:b/>
              </w:rPr>
              <w:t>Second Language Acquisition and Learning:</w:t>
            </w:r>
          </w:p>
          <w:p w14:paraId="162CCF83" w14:textId="77777777" w:rsidR="00990A5F" w:rsidRPr="00990A5F" w:rsidRDefault="00990A5F" w:rsidP="00990A5F">
            <w:pPr>
              <w:ind w:left="288"/>
            </w:pPr>
            <w:r w:rsidRPr="00990A5F">
              <w:t>TESL 539 develops and applies knowledge of language structure and second language acquisition to effective instructional and assessment practices for English language learners (ELs).  The course examines the cultural, classroom, school, and policy contexts that support effective and equitable education for English language learners.  In addition, theories and research relating to first and second language acquisition and learning are examined from a pedagogical perspective.  It also considers the effect of primary language and culture and of level of prior education on second language acquisition.</w:t>
            </w:r>
          </w:p>
          <w:p w14:paraId="01DC9A92" w14:textId="77777777" w:rsidR="007E63B9" w:rsidRDefault="007E63B9">
            <w:pPr>
              <w:spacing w:line="240" w:lineRule="auto"/>
            </w:pPr>
          </w:p>
          <w:p w14:paraId="5C9DBC85" w14:textId="4352E0C8" w:rsidR="00A54309" w:rsidRPr="007E63B9" w:rsidRDefault="007E63B9">
            <w:pPr>
              <w:spacing w:line="240" w:lineRule="auto"/>
            </w:pPr>
            <w:r>
              <w:t>During the Spring 2016, Spring 2017, and Spring 2018 semesters</w:t>
            </w:r>
            <w:r w:rsidR="00990A5F">
              <w:t>, School Psychology students in Year 1 were</w:t>
            </w:r>
            <w:r>
              <w:t xml:space="preserve"> </w:t>
            </w:r>
            <w:r w:rsidR="00D63423">
              <w:t>allowed</w:t>
            </w:r>
            <w:r w:rsidR="00990A5F">
              <w:t xml:space="preserve"> </w:t>
            </w:r>
            <w:r w:rsidR="005F0411">
              <w:t xml:space="preserve">the option </w:t>
            </w:r>
            <w:r w:rsidR="00990A5F">
              <w:t>to</w:t>
            </w:r>
            <w:r>
              <w:t xml:space="preserve"> complete TESL</w:t>
            </w:r>
            <w:r w:rsidR="00C976B8">
              <w:t xml:space="preserve"> </w:t>
            </w:r>
            <w:r>
              <w:t>53</w:t>
            </w:r>
            <w:r w:rsidR="00C976B8">
              <w:t>9 in place of the SPED</w:t>
            </w:r>
            <w:r w:rsidR="00D63423">
              <w:t xml:space="preserve"> </w:t>
            </w:r>
            <w:r w:rsidR="00C976B8">
              <w:t>531/READ</w:t>
            </w:r>
            <w:r w:rsidR="00D63423">
              <w:t xml:space="preserve"> </w:t>
            </w:r>
            <w:r w:rsidR="00C976B8">
              <w:t>53</w:t>
            </w:r>
            <w:r>
              <w:t>4 elective courses</w:t>
            </w:r>
            <w:r w:rsidR="00990A5F">
              <w:t xml:space="preserve">. Program advisors signed course substitution forms for students individually. </w:t>
            </w:r>
            <w:r w:rsidR="00A54309">
              <w:t>Approximately half of the students in each cohort (4-6 students) chose to enroll in TESL</w:t>
            </w:r>
            <w:r w:rsidR="00C976B8">
              <w:t xml:space="preserve"> </w:t>
            </w:r>
            <w:r w:rsidR="00A54309">
              <w:t xml:space="preserve">539 each year. </w:t>
            </w:r>
            <w:r w:rsidR="00990A5F">
              <w:t xml:space="preserve">Students </w:t>
            </w:r>
            <w:r>
              <w:t>provided positive feedback</w:t>
            </w:r>
            <w:r w:rsidR="00990A5F">
              <w:t>,</w:t>
            </w:r>
            <w:r w:rsidR="004C4E6E">
              <w:t xml:space="preserve"> </w:t>
            </w:r>
            <w:r w:rsidR="00990A5F">
              <w:t>stating</w:t>
            </w:r>
            <w:r w:rsidR="004C4E6E">
              <w:t xml:space="preserve"> that the content in TESL</w:t>
            </w:r>
            <w:r w:rsidR="00C976B8">
              <w:t xml:space="preserve"> </w:t>
            </w:r>
            <w:r w:rsidR="004C4E6E">
              <w:t xml:space="preserve">539 complimented </w:t>
            </w:r>
            <w:r w:rsidR="00D63423">
              <w:t>School P</w:t>
            </w:r>
            <w:r w:rsidR="00990A5F">
              <w:t xml:space="preserve">sychology program </w:t>
            </w:r>
            <w:r w:rsidR="004C4E6E">
              <w:t xml:space="preserve">coursework while </w:t>
            </w:r>
            <w:r w:rsidR="00990A5F">
              <w:t>providing</w:t>
            </w:r>
            <w:r w:rsidR="004C4E6E">
              <w:t xml:space="preserve"> foundational in-depth understanding of </w:t>
            </w:r>
            <w:r w:rsidR="00990A5F">
              <w:t xml:space="preserve">language development.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C48F639" w14:textId="03E48F48" w:rsidR="000357A5" w:rsidRPr="007C4114" w:rsidRDefault="007A59A9" w:rsidP="00B862BF">
            <w:pPr>
              <w:rPr>
                <w:b/>
              </w:rPr>
            </w:pPr>
            <w:r w:rsidRPr="007C4114">
              <w:rPr>
                <w:b/>
              </w:rPr>
              <w:t xml:space="preserve">Anticipated positive impacts on students: </w:t>
            </w:r>
          </w:p>
          <w:p w14:paraId="26EF96EC" w14:textId="6BAC2D74" w:rsidR="00A54309" w:rsidRDefault="00075C5F" w:rsidP="00A54309">
            <w:pPr>
              <w:pStyle w:val="ListParagraph"/>
              <w:numPr>
                <w:ilvl w:val="0"/>
                <w:numId w:val="14"/>
              </w:numPr>
            </w:pPr>
            <w:r>
              <w:t>Adding</w:t>
            </w:r>
            <w:r w:rsidR="007A59A9">
              <w:t xml:space="preserve"> TESL539 positively impacts school psychology students by providing i</w:t>
            </w:r>
            <w:r w:rsidR="00A54309">
              <w:t xml:space="preserve">mproved training </w:t>
            </w:r>
            <w:r w:rsidR="007A59A9">
              <w:t>to support</w:t>
            </w:r>
            <w:r w:rsidR="00A54309">
              <w:t xml:space="preserve"> linguistically diverse students. Program graduates </w:t>
            </w:r>
            <w:r w:rsidR="00E4435B">
              <w:t>who are prepared to support</w:t>
            </w:r>
            <w:r w:rsidR="00A54309">
              <w:t xml:space="preserve"> </w:t>
            </w:r>
            <w:r w:rsidR="00A649E2">
              <w:t>linguistically diverse</w:t>
            </w:r>
            <w:r w:rsidR="00A54309">
              <w:t xml:space="preserve"> students will be more competitive </w:t>
            </w:r>
            <w:r w:rsidR="00A649E2">
              <w:t>on the job market.</w:t>
            </w:r>
          </w:p>
          <w:p w14:paraId="424303B8" w14:textId="004A6948" w:rsidR="00A54309" w:rsidRDefault="00E4435B" w:rsidP="00A54309">
            <w:pPr>
              <w:pStyle w:val="ListParagraph"/>
              <w:numPr>
                <w:ilvl w:val="0"/>
                <w:numId w:val="14"/>
              </w:numPr>
            </w:pPr>
            <w:r>
              <w:t>Removing the SPED531/READ53</w:t>
            </w:r>
            <w:r w:rsidR="00A54309">
              <w:t>4 requirements will reduce redundancies in coursework related to academic instruction</w:t>
            </w:r>
            <w:r w:rsidR="007A59A9">
              <w:t xml:space="preserve">, </w:t>
            </w:r>
            <w:r w:rsidR="00A54309">
              <w:t>intervention</w:t>
            </w:r>
            <w:r w:rsidR="007A59A9">
              <w:t xml:space="preserve">s, and </w:t>
            </w:r>
            <w:r w:rsidR="00A54309">
              <w:t xml:space="preserve">supports. </w:t>
            </w:r>
          </w:p>
          <w:p w14:paraId="1F01686A" w14:textId="7391625C" w:rsidR="00A54309" w:rsidRDefault="007A59A9" w:rsidP="00A54309">
            <w:pPr>
              <w:pStyle w:val="ListParagraph"/>
              <w:numPr>
                <w:ilvl w:val="0"/>
                <w:numId w:val="14"/>
              </w:numPr>
            </w:pPr>
            <w:r>
              <w:t>These</w:t>
            </w:r>
            <w:r w:rsidR="00A54309">
              <w:t xml:space="preserve"> change</w:t>
            </w:r>
            <w:r>
              <w:t>s</w:t>
            </w:r>
            <w:r w:rsidR="00A54309">
              <w:t xml:space="preserve"> will </w:t>
            </w:r>
            <w:r w:rsidR="00A54309" w:rsidRPr="00E4435B">
              <w:t>not</w:t>
            </w:r>
            <w:r w:rsidR="00A54309">
              <w:t xml:space="preserve"> impact the number of credits</w:t>
            </w:r>
            <w:r w:rsidR="004D34FF">
              <w:t xml:space="preserve"> in our program</w:t>
            </w:r>
            <w:r>
              <w:t xml:space="preserve">, the amount of schooling needed, or the total cost of the program. </w:t>
            </w:r>
          </w:p>
          <w:p w14:paraId="1D26460C" w14:textId="4915B1F6" w:rsidR="00A54309" w:rsidRDefault="00A54309" w:rsidP="00A54309">
            <w:pPr>
              <w:pStyle w:val="ListParagraph"/>
              <w:numPr>
                <w:ilvl w:val="0"/>
                <w:numId w:val="14"/>
              </w:numPr>
            </w:pPr>
            <w:r>
              <w:t>TESL</w:t>
            </w:r>
            <w:r w:rsidR="00075C5F">
              <w:t xml:space="preserve"> </w:t>
            </w:r>
            <w:r>
              <w:t xml:space="preserve">539 is offered Fall, Spring, and Summer semesters, providing better flexibility for </w:t>
            </w:r>
            <w:r w:rsidR="007A59A9">
              <w:t xml:space="preserve">school psychology </w:t>
            </w:r>
            <w:r>
              <w:t>students (we recommend that students complete the course in Spring o</w:t>
            </w:r>
            <w:r w:rsidR="00E4435B">
              <w:t xml:space="preserve">f Year 1). </w:t>
            </w:r>
          </w:p>
          <w:p w14:paraId="4DA6EF64" w14:textId="77777777" w:rsidR="007A59A9" w:rsidRDefault="007A59A9" w:rsidP="007A59A9"/>
          <w:p w14:paraId="57B73400" w14:textId="77777777" w:rsidR="007A59A9" w:rsidRPr="007C4114" w:rsidRDefault="007A59A9" w:rsidP="007A59A9">
            <w:pPr>
              <w:rPr>
                <w:b/>
              </w:rPr>
            </w:pPr>
            <w:r w:rsidRPr="007C4114">
              <w:rPr>
                <w:b/>
              </w:rPr>
              <w:t>Anticipated negative impacts on students:</w:t>
            </w:r>
          </w:p>
          <w:p w14:paraId="163A9492" w14:textId="77777777" w:rsidR="007A59A9" w:rsidRDefault="007A59A9" w:rsidP="007A59A9">
            <w:pPr>
              <w:pStyle w:val="ListParagraph"/>
              <w:numPr>
                <w:ilvl w:val="0"/>
                <w:numId w:val="15"/>
              </w:numPr>
            </w:pPr>
            <w:r>
              <w:t>The changes are not expected to negatively impact School Psychology students.</w:t>
            </w:r>
          </w:p>
          <w:p w14:paraId="6D22F133" w14:textId="3F8FBF35" w:rsidR="007A59A9" w:rsidRDefault="007A59A9" w:rsidP="007A59A9">
            <w:pPr>
              <w:pStyle w:val="ListParagraph"/>
              <w:numPr>
                <w:ilvl w:val="0"/>
                <w:numId w:val="15"/>
              </w:numPr>
            </w:pPr>
            <w:r>
              <w:t>Students in other programs who pla</w:t>
            </w:r>
            <w:r w:rsidR="00E4435B">
              <w:t>n to enroll in SPED531 or READ53</w:t>
            </w:r>
            <w:r>
              <w:t xml:space="preserve">4 </w:t>
            </w:r>
            <w:r w:rsidR="002D1A0B">
              <w:t>could</w:t>
            </w:r>
            <w:r>
              <w:t xml:space="preserve"> be negatively impacted</w:t>
            </w:r>
            <w:r w:rsidR="00075C5F">
              <w:t xml:space="preserve"> by these changes</w:t>
            </w:r>
            <w:r>
              <w:t xml:space="preserve"> if lower school psychology student enrollment prevents those courses from running. </w:t>
            </w:r>
          </w:p>
          <w:p w14:paraId="29CC1F8A" w14:textId="16343D5E" w:rsidR="00822521" w:rsidRPr="00A54309" w:rsidRDefault="00822521" w:rsidP="00822521">
            <w:pPr>
              <w:pStyle w:val="ListParagraph"/>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18DC87FF" w14:textId="5E98C32C" w:rsidR="0079006C" w:rsidRPr="00250C92" w:rsidRDefault="0079006C" w:rsidP="00B862BF">
            <w:pPr>
              <w:rPr>
                <w:b/>
              </w:rPr>
            </w:pPr>
            <w:r w:rsidRPr="00250C92">
              <w:rPr>
                <w:b/>
              </w:rPr>
              <w:t>Anticipated positive impacts on other programs:</w:t>
            </w:r>
          </w:p>
          <w:p w14:paraId="7FF4E638" w14:textId="7FF9E787" w:rsidR="0079006C" w:rsidRDefault="0079006C" w:rsidP="00B862BF">
            <w:pPr>
              <w:pStyle w:val="ListParagraph"/>
              <w:numPr>
                <w:ilvl w:val="0"/>
                <w:numId w:val="16"/>
              </w:numPr>
            </w:pPr>
            <w:r>
              <w:t>School Psychology faculty (Jenlyn Furey and Elizabeth Gibbons Holtzman) have been in contact with TESL faculty (Sarah Hesson and Rachel Toncelli) regarding School Psychology student enrollment in TESL</w:t>
            </w:r>
            <w:r w:rsidR="00E4435B">
              <w:t xml:space="preserve"> </w:t>
            </w:r>
            <w:r>
              <w:t xml:space="preserve">539. TESL faculty provided positive feedback regarding the inclusion of School Psychology students in the course. The inclusion of School Psychology students provides opportunities for cross-discipline connections and collaborations. </w:t>
            </w:r>
          </w:p>
          <w:p w14:paraId="0C601153" w14:textId="03CC518E" w:rsidR="0079006C" w:rsidRDefault="0079006C" w:rsidP="00B862BF">
            <w:pPr>
              <w:pStyle w:val="ListParagraph"/>
              <w:numPr>
                <w:ilvl w:val="0"/>
                <w:numId w:val="16"/>
              </w:numPr>
            </w:pPr>
            <w:r>
              <w:t>School psychology student enrollment in TESL</w:t>
            </w:r>
            <w:r w:rsidR="00E4435B">
              <w:t xml:space="preserve"> </w:t>
            </w:r>
            <w:r>
              <w:t xml:space="preserve">539 will strengthen enrollment numbers in the course, particularly in the Spring semesters. </w:t>
            </w:r>
            <w:r w:rsidR="00250C92">
              <w:t xml:space="preserve">TESL faculty </w:t>
            </w:r>
            <w:r w:rsidR="00BE1557">
              <w:t>were</w:t>
            </w:r>
            <w:r w:rsidR="00250C92">
              <w:t xml:space="preserve"> informed of the planned changes, and they are prepared to offer an additional section of the course if needed.</w:t>
            </w:r>
          </w:p>
          <w:p w14:paraId="7CAAC40D" w14:textId="77777777" w:rsidR="0079006C" w:rsidRDefault="0079006C" w:rsidP="00B862BF"/>
          <w:p w14:paraId="628B0E8D" w14:textId="4D84DC36" w:rsidR="0079006C" w:rsidRPr="00250C92" w:rsidRDefault="0079006C" w:rsidP="0079006C">
            <w:pPr>
              <w:rPr>
                <w:b/>
              </w:rPr>
            </w:pPr>
            <w:r w:rsidRPr="00250C92">
              <w:rPr>
                <w:b/>
              </w:rPr>
              <w:t>Anticipated negative impacts on other programs:</w:t>
            </w:r>
          </w:p>
          <w:p w14:paraId="52B1EBF8" w14:textId="52908C12" w:rsidR="00E4435B" w:rsidRDefault="0079006C" w:rsidP="0079006C">
            <w:pPr>
              <w:pStyle w:val="ListParagraph"/>
              <w:numPr>
                <w:ilvl w:val="0"/>
                <w:numId w:val="17"/>
              </w:numPr>
            </w:pPr>
            <w:r>
              <w:t xml:space="preserve">As noted in the previous </w:t>
            </w:r>
            <w:r w:rsidR="00E4435B">
              <w:t>section, removing SPED</w:t>
            </w:r>
            <w:r w:rsidR="00634E05">
              <w:t xml:space="preserve"> </w:t>
            </w:r>
            <w:r w:rsidR="00E4435B">
              <w:t>531/READ</w:t>
            </w:r>
            <w:r w:rsidR="00634E05">
              <w:t xml:space="preserve"> </w:t>
            </w:r>
            <w:r w:rsidR="00E4435B">
              <w:t>53</w:t>
            </w:r>
            <w:r>
              <w:t>4 from the School Psychology program of study may have a negative impact on those course instructors and students from other programs (due to lower enrollment). School psychology students have not enrolled in READ</w:t>
            </w:r>
            <w:r w:rsidR="00E4435B">
              <w:t xml:space="preserve"> 53</w:t>
            </w:r>
            <w:r>
              <w:t>4 over the past 3-4 years because this course has not been offered in the Spring semeste</w:t>
            </w:r>
            <w:r w:rsidR="00E4435B">
              <w:t>r, so it is unlikely that READ 53</w:t>
            </w:r>
            <w:r>
              <w:t xml:space="preserve">4 will be affected by the proposed changes. </w:t>
            </w:r>
          </w:p>
          <w:p w14:paraId="71A5EA56" w14:textId="242C5D97" w:rsidR="0079006C" w:rsidRDefault="00E4435B" w:rsidP="00E4435B">
            <w:pPr>
              <w:pStyle w:val="ListParagraph"/>
              <w:numPr>
                <w:ilvl w:val="0"/>
                <w:numId w:val="17"/>
              </w:numPr>
            </w:pPr>
            <w:r>
              <w:t>T</w:t>
            </w:r>
            <w:r w:rsidR="0079006C">
              <w:t>he SPED</w:t>
            </w:r>
            <w:r>
              <w:t xml:space="preserve"> </w:t>
            </w:r>
            <w:r w:rsidR="0079006C">
              <w:t xml:space="preserve">531 course </w:t>
            </w:r>
            <w:r>
              <w:t>could</w:t>
            </w:r>
            <w:r w:rsidR="0079006C">
              <w:t xml:space="preserve"> be negatively impacted by low</w:t>
            </w:r>
            <w:r>
              <w:t>er</w:t>
            </w:r>
            <w:r w:rsidR="0079006C">
              <w:t xml:space="preserve"> enrollment. To minimize this negative impact, School Psychology program faculty contact</w:t>
            </w:r>
            <w:r w:rsidR="00250C92">
              <w:t>ed</w:t>
            </w:r>
            <w:r w:rsidR="0079006C">
              <w:t xml:space="preserve"> SPED</w:t>
            </w:r>
            <w:r>
              <w:t xml:space="preserve"> 531 </w:t>
            </w:r>
            <w:r w:rsidR="0079006C">
              <w:t xml:space="preserve">faculty </w:t>
            </w:r>
            <w:r w:rsidR="002F4417">
              <w:t>in early March 2019</w:t>
            </w:r>
            <w:r w:rsidR="00250C92">
              <w:t xml:space="preserve"> to inform them of the proposed changes.</w:t>
            </w:r>
            <w:r w:rsidR="002F4417">
              <w:t xml:space="preserve"> </w:t>
            </w:r>
            <w:r w:rsidR="0079006C">
              <w:t>This will give faculty and programs 6-7 months of notice</w:t>
            </w:r>
            <w:r w:rsidR="0061400E">
              <w:t xml:space="preserve"> to </w:t>
            </w:r>
            <w:r w:rsidR="002F4417">
              <w:t>plan for</w:t>
            </w:r>
            <w:r w:rsidR="0061400E">
              <w:t xml:space="preserve"> enrollment </w:t>
            </w:r>
            <w:r w:rsidR="00EA22CE">
              <w:t>changes</w:t>
            </w:r>
            <w:r w:rsidR="0079006C">
              <w:t xml:space="preserve">. </w:t>
            </w:r>
          </w:p>
          <w:p w14:paraId="498B50A7" w14:textId="77777777" w:rsidR="0079006C" w:rsidRDefault="0079006C" w:rsidP="00B862BF"/>
          <w:p w14:paraId="4A60CB45" w14:textId="77777777" w:rsidR="00822521" w:rsidRDefault="00822521" w:rsidP="00B862BF"/>
          <w:p w14:paraId="4DA2748E" w14:textId="4B2E4D85" w:rsidR="00FB331F" w:rsidRPr="0079006C" w:rsidRDefault="00FB331F" w:rsidP="00B862BF"/>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3839E159" w:rsidR="00B07266" w:rsidRPr="00822521" w:rsidRDefault="00822521" w:rsidP="00C25F9D">
            <w:bookmarkStart w:id="11" w:name="faculty"/>
            <w:bookmarkEnd w:id="11"/>
            <w:r>
              <w:t xml:space="preserve">No new faculty will be hired in our department/program, or in other departments/programs. </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180F1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55AD8E85" w:rsidR="00B07266" w:rsidRPr="00822521" w:rsidRDefault="00822521" w:rsidP="00C25F9D">
            <w:bookmarkStart w:id="12" w:name="library"/>
            <w:bookmarkEnd w:id="12"/>
            <w:r>
              <w:t xml:space="preserve">No library resources will be impacted by the proposed changes. </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180F12"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D1B78E0" w:rsidR="00B07266" w:rsidRPr="00C25F9D" w:rsidRDefault="00822521" w:rsidP="00C25F9D">
            <w:pPr>
              <w:rPr>
                <w:b/>
              </w:rPr>
            </w:pPr>
            <w:bookmarkStart w:id="13" w:name="technology"/>
            <w:bookmarkEnd w:id="13"/>
            <w:r>
              <w:t>No technology resources will be impacted by the proposed changes.</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180F12"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341ECDA4" w14:textId="77777777" w:rsidR="00B07266" w:rsidRDefault="00822521" w:rsidP="00C25F9D">
            <w:bookmarkStart w:id="14" w:name="facilities"/>
            <w:bookmarkEnd w:id="14"/>
            <w:r>
              <w:t>No new facilities will be needed or impacted by the proposed changes. If approved, school psychology students would enrolled in the existing TESL539 course</w:t>
            </w:r>
            <w:r w:rsidR="00EA22CE">
              <w:t xml:space="preserve">. TESL faculty have indicated that it would be possible to create an additional section of TESL539 if necessary. </w:t>
            </w:r>
          </w:p>
          <w:p w14:paraId="0292F066" w14:textId="5522D3A9" w:rsidR="00EA22CE" w:rsidRPr="00C25F9D" w:rsidRDefault="00EA22CE" w:rsidP="00C25F9D">
            <w:pPr>
              <w:rPr>
                <w:b/>
              </w:rPr>
            </w:pP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6D68F4E5" w:rsidR="00B07266" w:rsidRPr="00C25F9D" w:rsidRDefault="00822521" w:rsidP="00C25F9D">
            <w:pPr>
              <w:rPr>
                <w:b/>
              </w:rPr>
            </w:pPr>
            <w:r>
              <w:t>No promotion or marketing resources will be needed as a result of the proposed changes.</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2149159B" w:rsidR="000357A5" w:rsidRPr="00B05BE1" w:rsidRDefault="00B05BE1" w:rsidP="00C25F9D">
            <w:bookmarkStart w:id="15" w:name="prog_impact"/>
            <w:bookmarkEnd w:id="15"/>
            <w:r>
              <w:t>Fall, 201</w:t>
            </w:r>
            <w:r w:rsidR="00EA22CE">
              <w:t>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56387F26" w:rsidR="00AC4579" w:rsidRDefault="00F64260" w:rsidP="00AC4579">
      <w:pPr>
        <w:keepNext/>
      </w:pPr>
      <w:r>
        <w:br w:type="page"/>
      </w:r>
      <w:r w:rsidR="00AC4579">
        <w:lastRenderedPageBreak/>
        <w:t xml:space="preserve"> </w:t>
      </w:r>
    </w:p>
    <w:p w14:paraId="7EDF072F" w14:textId="65AB457D"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6" w:name="program_proposals"/>
        <w:bookmarkEnd w:id="16"/>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180F12"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7" w:name="old_program"/>
              <w:bookmarkEnd w:id="17"/>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8" w:name="enrollments"/>
            <w:bookmarkEnd w:id="18"/>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19" w:name="admissions"/>
            <w:bookmarkEnd w:id="19"/>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20" w:name="retention"/>
            <w:bookmarkEnd w:id="20"/>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2DA12D21" w14:textId="77777777" w:rsidR="00D85735" w:rsidRDefault="00D85735" w:rsidP="00120C12">
            <w:pPr>
              <w:spacing w:line="240" w:lineRule="auto"/>
            </w:pPr>
            <w:bookmarkStart w:id="21" w:name="course_reqs"/>
            <w:bookmarkEnd w:id="21"/>
            <w:r w:rsidRPr="00D85735">
              <w:t xml:space="preserve">SPED531 </w:t>
            </w:r>
            <w:r>
              <w:t xml:space="preserve">(3 credit hours) </w:t>
            </w:r>
          </w:p>
          <w:p w14:paraId="25954090" w14:textId="4ADD7A14" w:rsidR="00F64260" w:rsidRPr="00D85735" w:rsidRDefault="00D85735" w:rsidP="00120C12">
            <w:pPr>
              <w:spacing w:line="240" w:lineRule="auto"/>
            </w:pPr>
            <w:r w:rsidRPr="00D85735">
              <w:t>or READ554</w:t>
            </w:r>
            <w:r>
              <w:t xml:space="preserve"> (3 credit hours)</w:t>
            </w:r>
          </w:p>
          <w:p w14:paraId="77C47F1E" w14:textId="77777777" w:rsidR="00D85735" w:rsidRDefault="00D85735" w:rsidP="00120C12">
            <w:pPr>
              <w:spacing w:line="240" w:lineRule="auto"/>
            </w:pPr>
          </w:p>
          <w:p w14:paraId="127FF486" w14:textId="1B4D18FE" w:rsidR="00D85735" w:rsidRPr="009F029C" w:rsidRDefault="00D85735" w:rsidP="00120C12">
            <w:pPr>
              <w:spacing w:line="240" w:lineRule="auto"/>
              <w:rPr>
                <w:b/>
              </w:rPr>
            </w:pPr>
            <w:r w:rsidRPr="00D85735">
              <w:t>Required elective courses (students choose one)</w:t>
            </w:r>
          </w:p>
        </w:tc>
        <w:tc>
          <w:tcPr>
            <w:tcW w:w="3924" w:type="dxa"/>
            <w:noWrap/>
          </w:tcPr>
          <w:p w14:paraId="51D46197" w14:textId="6357D369" w:rsidR="00F64260" w:rsidRDefault="00D85735" w:rsidP="00120C12">
            <w:pPr>
              <w:spacing w:line="240" w:lineRule="auto"/>
            </w:pPr>
            <w:r>
              <w:t>TESL539 (3 credit hours)</w:t>
            </w:r>
          </w:p>
          <w:p w14:paraId="3B5660E0" w14:textId="77777777" w:rsidR="00D85735" w:rsidRDefault="00D85735" w:rsidP="00120C12">
            <w:pPr>
              <w:spacing w:line="240" w:lineRule="auto"/>
            </w:pPr>
          </w:p>
          <w:p w14:paraId="2686ADB3" w14:textId="71F57A15" w:rsidR="00F64260" w:rsidRPr="00D85735" w:rsidRDefault="00D85735" w:rsidP="00120C12">
            <w:pPr>
              <w:spacing w:line="240" w:lineRule="auto"/>
            </w:pPr>
            <w:r>
              <w:t>Required course</w:t>
            </w: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0BFF8B2E" w:rsidR="00F64260" w:rsidRPr="001177AD" w:rsidRDefault="00AC4579" w:rsidP="00120C12">
            <w:pPr>
              <w:spacing w:line="240" w:lineRule="auto"/>
            </w:pPr>
            <w:bookmarkStart w:id="22" w:name="credit_count"/>
            <w:bookmarkEnd w:id="22"/>
            <w:r>
              <w:t>Total Credit Hours for MA/CAGS: 69</w:t>
            </w:r>
          </w:p>
        </w:tc>
        <w:tc>
          <w:tcPr>
            <w:tcW w:w="3924" w:type="dxa"/>
            <w:noWrap/>
          </w:tcPr>
          <w:p w14:paraId="421B2688" w14:textId="2BA63C84" w:rsidR="00F64260" w:rsidRPr="001177AD" w:rsidRDefault="00AC4579" w:rsidP="00120C12">
            <w:pPr>
              <w:spacing w:line="240" w:lineRule="auto"/>
            </w:pPr>
            <w:r>
              <w:t>Total Credit Hours for MA/CAGS: 69</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074C68DB" w:rsidR="00A8451E" w:rsidRPr="001177AD" w:rsidRDefault="00A8451E" w:rsidP="00120C12">
            <w:pPr>
              <w:spacing w:line="240" w:lineRule="auto"/>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0A8BE877" w14:textId="706E35A1" w:rsidR="00403938" w:rsidRDefault="00403938">
      <w:pPr>
        <w:spacing w:line="240" w:lineRule="auto"/>
        <w:rPr>
          <w:caps/>
          <w:color w:val="622423"/>
          <w:spacing w:val="10"/>
        </w:rPr>
      </w:pPr>
    </w:p>
    <w:p w14:paraId="1524959E" w14:textId="438CC5C5"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F64260" w:rsidRPr="00402602" w14:paraId="3E2C3849" w14:textId="77777777" w:rsidTr="001D25CB">
        <w:trPr>
          <w:cantSplit/>
          <w:tblHeader/>
        </w:trPr>
        <w:tc>
          <w:tcPr>
            <w:tcW w:w="3171"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3" w:name="_Signature"/>
        <w:bookmarkEnd w:id="23"/>
        <w:tc>
          <w:tcPr>
            <w:tcW w:w="3195"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rsidTr="001D25CB">
        <w:trPr>
          <w:cantSplit/>
          <w:trHeight w:val="489"/>
        </w:trPr>
        <w:tc>
          <w:tcPr>
            <w:tcW w:w="3171" w:type="dxa"/>
            <w:vAlign w:val="center"/>
          </w:tcPr>
          <w:p w14:paraId="4178201C" w14:textId="61E2F253" w:rsidR="00F64260" w:rsidRDefault="00641D09" w:rsidP="00293639">
            <w:pPr>
              <w:spacing w:line="240" w:lineRule="auto"/>
            </w:pPr>
            <w:r>
              <w:t>Jenlyn Furey</w:t>
            </w:r>
          </w:p>
        </w:tc>
        <w:tc>
          <w:tcPr>
            <w:tcW w:w="3254" w:type="dxa"/>
            <w:vAlign w:val="center"/>
          </w:tcPr>
          <w:p w14:paraId="3874B8F9" w14:textId="4E88C953" w:rsidR="00F64260" w:rsidRDefault="00ED10F6" w:rsidP="00293639">
            <w:pPr>
              <w:spacing w:line="240" w:lineRule="auto"/>
            </w:pPr>
            <w:r>
              <w:t xml:space="preserve">Program Director of </w:t>
            </w:r>
            <w:r w:rsidR="00641D09">
              <w:t>School Psychology</w:t>
            </w:r>
          </w:p>
        </w:tc>
        <w:tc>
          <w:tcPr>
            <w:tcW w:w="3195" w:type="dxa"/>
            <w:vAlign w:val="center"/>
          </w:tcPr>
          <w:p w14:paraId="70E90A63" w14:textId="77777777" w:rsidR="00F64260" w:rsidRDefault="00F64260" w:rsidP="00293639">
            <w:pPr>
              <w:spacing w:line="240" w:lineRule="auto"/>
            </w:pPr>
          </w:p>
        </w:tc>
        <w:tc>
          <w:tcPr>
            <w:tcW w:w="1160" w:type="dxa"/>
            <w:vAlign w:val="center"/>
          </w:tcPr>
          <w:p w14:paraId="37406151" w14:textId="77777777" w:rsidR="00F64260" w:rsidRDefault="00F64260" w:rsidP="00293639">
            <w:pPr>
              <w:spacing w:line="240" w:lineRule="auto"/>
            </w:pPr>
          </w:p>
        </w:tc>
      </w:tr>
      <w:tr w:rsidR="001D25CB" w14:paraId="0072B50B" w14:textId="77777777" w:rsidTr="001D25CB">
        <w:trPr>
          <w:cantSplit/>
          <w:trHeight w:val="489"/>
        </w:trPr>
        <w:tc>
          <w:tcPr>
            <w:tcW w:w="3171" w:type="dxa"/>
            <w:vAlign w:val="center"/>
          </w:tcPr>
          <w:p w14:paraId="6D613CB9" w14:textId="546BE0D1" w:rsidR="001D25CB" w:rsidRDefault="001D25CB" w:rsidP="001D25CB">
            <w:pPr>
              <w:spacing w:line="240" w:lineRule="auto"/>
            </w:pPr>
            <w:r>
              <w:t>John Eagle</w:t>
            </w:r>
          </w:p>
        </w:tc>
        <w:tc>
          <w:tcPr>
            <w:tcW w:w="3254" w:type="dxa"/>
            <w:vAlign w:val="center"/>
          </w:tcPr>
          <w:p w14:paraId="46637261" w14:textId="32554DF9" w:rsidR="001D25CB" w:rsidRDefault="001D25CB" w:rsidP="001D25CB">
            <w:pPr>
              <w:spacing w:line="240" w:lineRule="auto"/>
            </w:pPr>
            <w:r>
              <w:t>Chair of Counseling, Educational Leadership, and School Psychology (CEP) Department</w:t>
            </w:r>
          </w:p>
        </w:tc>
        <w:tc>
          <w:tcPr>
            <w:tcW w:w="3195" w:type="dxa"/>
            <w:vAlign w:val="center"/>
          </w:tcPr>
          <w:p w14:paraId="7027BFBD" w14:textId="77777777" w:rsidR="001D25CB" w:rsidRDefault="001D25CB" w:rsidP="001D25CB">
            <w:pPr>
              <w:spacing w:line="240" w:lineRule="auto"/>
            </w:pPr>
          </w:p>
        </w:tc>
        <w:tc>
          <w:tcPr>
            <w:tcW w:w="1160" w:type="dxa"/>
            <w:vAlign w:val="center"/>
          </w:tcPr>
          <w:p w14:paraId="3FF3A0F5" w14:textId="77777777" w:rsidR="001D25CB" w:rsidRDefault="001D25CB" w:rsidP="001D25CB">
            <w:pPr>
              <w:spacing w:line="240" w:lineRule="auto"/>
            </w:pPr>
          </w:p>
        </w:tc>
      </w:tr>
      <w:tr w:rsidR="001D25CB" w14:paraId="4AAC3901" w14:textId="77777777" w:rsidTr="001D25CB">
        <w:trPr>
          <w:cantSplit/>
          <w:trHeight w:val="489"/>
        </w:trPr>
        <w:tc>
          <w:tcPr>
            <w:tcW w:w="3171" w:type="dxa"/>
            <w:vAlign w:val="center"/>
          </w:tcPr>
          <w:p w14:paraId="633D019F" w14:textId="77777777" w:rsidR="001D25CB" w:rsidRDefault="001D25CB" w:rsidP="001D25CB">
            <w:pPr>
              <w:spacing w:line="240" w:lineRule="auto"/>
            </w:pPr>
            <w:r>
              <w:t>Gerri August</w:t>
            </w:r>
          </w:p>
          <w:p w14:paraId="4B9818E6" w14:textId="62C51C1A" w:rsidR="001D25CB" w:rsidRDefault="001D25CB" w:rsidP="001D25CB">
            <w:pPr>
              <w:spacing w:line="240" w:lineRule="auto"/>
            </w:pPr>
            <w:r>
              <w:t>Julie Horwitz</w:t>
            </w:r>
          </w:p>
        </w:tc>
        <w:tc>
          <w:tcPr>
            <w:tcW w:w="3254" w:type="dxa"/>
            <w:vAlign w:val="center"/>
          </w:tcPr>
          <w:p w14:paraId="25000859" w14:textId="6CD2C87C" w:rsidR="001D25CB" w:rsidRDefault="001D25CB" w:rsidP="001D25CB">
            <w:pPr>
              <w:spacing w:line="240" w:lineRule="auto"/>
            </w:pPr>
            <w:r>
              <w:t>Co-Dean of Feinstein School of Education and Human Development (FSEHD)</w:t>
            </w:r>
          </w:p>
        </w:tc>
        <w:tc>
          <w:tcPr>
            <w:tcW w:w="3195" w:type="dxa"/>
            <w:vAlign w:val="center"/>
          </w:tcPr>
          <w:p w14:paraId="0D4D06A4" w14:textId="77777777" w:rsidR="001D25CB" w:rsidRDefault="001D25CB" w:rsidP="001D25CB">
            <w:pPr>
              <w:spacing w:line="240" w:lineRule="auto"/>
            </w:pPr>
          </w:p>
        </w:tc>
        <w:tc>
          <w:tcPr>
            <w:tcW w:w="1160" w:type="dxa"/>
            <w:vAlign w:val="center"/>
          </w:tcPr>
          <w:p w14:paraId="5F047FEB" w14:textId="6478AC9E" w:rsidR="001D25CB" w:rsidRDefault="001D25CB" w:rsidP="001D25CB">
            <w:pPr>
              <w:spacing w:line="240" w:lineRule="auto"/>
            </w:pPr>
          </w:p>
        </w:tc>
      </w:tr>
    </w:tbl>
    <w:p w14:paraId="6500A619" w14:textId="77777777" w:rsidR="00ED10F6" w:rsidRPr="00BD0456" w:rsidRDefault="00ED10F6" w:rsidP="008927AF">
      <w:pPr>
        <w:pStyle w:val="Heading5"/>
        <w:rPr>
          <w:sz w:val="8"/>
        </w:rPr>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4" w:name="acknowledge"/>
        <w:bookmarkEnd w:id="24"/>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rsidTr="00A51BA1">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vAlign w:val="center"/>
          </w:tcPr>
          <w:p w14:paraId="37EA7DA2" w14:textId="77777777" w:rsidR="00F64260" w:rsidRPr="00A83A6C" w:rsidRDefault="00F64260" w:rsidP="00310D95">
            <w:pPr>
              <w:pStyle w:val="Heading5"/>
              <w:jc w:val="center"/>
            </w:pPr>
            <w:r w:rsidRPr="00A83A6C">
              <w:t>Position/affiliation</w:t>
            </w:r>
          </w:p>
        </w:tc>
        <w:tc>
          <w:tcPr>
            <w:tcW w:w="3197" w:type="dxa"/>
            <w:vAlign w:val="center"/>
          </w:tcPr>
          <w:p w14:paraId="39E28066" w14:textId="77777777" w:rsidR="00F64260" w:rsidRPr="00A87611" w:rsidRDefault="00180F1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5" w:name="Signature_2"/>
            <w:bookmarkEnd w:id="25"/>
          </w:p>
        </w:tc>
        <w:tc>
          <w:tcPr>
            <w:tcW w:w="1161" w:type="dxa"/>
            <w:vAlign w:val="center"/>
          </w:tcPr>
          <w:p w14:paraId="4164AD02" w14:textId="77777777" w:rsidR="00F64260" w:rsidRPr="00A83A6C" w:rsidRDefault="00F64260" w:rsidP="00310D95">
            <w:pPr>
              <w:pStyle w:val="Heading5"/>
              <w:jc w:val="center"/>
            </w:pPr>
            <w:r w:rsidRPr="00A83A6C">
              <w:t>Date</w:t>
            </w:r>
          </w:p>
        </w:tc>
      </w:tr>
      <w:tr w:rsidR="00A51BA1" w14:paraId="57F11533" w14:textId="77777777" w:rsidTr="00A51BA1">
        <w:trPr>
          <w:cantSplit/>
          <w:trHeight w:val="489"/>
        </w:trPr>
        <w:tc>
          <w:tcPr>
            <w:tcW w:w="3168" w:type="dxa"/>
            <w:vAlign w:val="center"/>
          </w:tcPr>
          <w:p w14:paraId="23185AEB" w14:textId="306567F6" w:rsidR="00A51BA1" w:rsidRDefault="00A51BA1" w:rsidP="00A51BA1">
            <w:pPr>
              <w:spacing w:line="240" w:lineRule="auto"/>
            </w:pPr>
            <w:r>
              <w:t>Sarah Hesson</w:t>
            </w:r>
          </w:p>
        </w:tc>
        <w:tc>
          <w:tcPr>
            <w:tcW w:w="3254" w:type="dxa"/>
            <w:vAlign w:val="center"/>
          </w:tcPr>
          <w:p w14:paraId="78649D71" w14:textId="3D521E9C" w:rsidR="00A51BA1" w:rsidRDefault="00A51BA1" w:rsidP="00A51BA1">
            <w:pPr>
              <w:spacing w:line="240" w:lineRule="auto"/>
            </w:pPr>
            <w:r>
              <w:t>Program Director of Teaching English as a Second Language Program</w:t>
            </w:r>
          </w:p>
        </w:tc>
        <w:tc>
          <w:tcPr>
            <w:tcW w:w="3197" w:type="dxa"/>
            <w:vAlign w:val="center"/>
          </w:tcPr>
          <w:p w14:paraId="46F90178" w14:textId="77777777" w:rsidR="00A51BA1" w:rsidRDefault="00A51BA1" w:rsidP="00A51BA1">
            <w:pPr>
              <w:spacing w:line="240" w:lineRule="auto"/>
            </w:pPr>
          </w:p>
        </w:tc>
        <w:tc>
          <w:tcPr>
            <w:tcW w:w="1161" w:type="dxa"/>
            <w:vAlign w:val="center"/>
          </w:tcPr>
          <w:p w14:paraId="59BA3787" w14:textId="77777777" w:rsidR="00A51BA1" w:rsidRDefault="00A51BA1" w:rsidP="00A51BA1">
            <w:pPr>
              <w:spacing w:line="240" w:lineRule="auto"/>
            </w:pPr>
          </w:p>
        </w:tc>
      </w:tr>
      <w:tr w:rsidR="00A51BA1" w14:paraId="112A2FBE" w14:textId="77777777" w:rsidTr="00A51BA1">
        <w:trPr>
          <w:cantSplit/>
          <w:trHeight w:val="489"/>
        </w:trPr>
        <w:tc>
          <w:tcPr>
            <w:tcW w:w="3168" w:type="dxa"/>
            <w:vAlign w:val="center"/>
          </w:tcPr>
          <w:p w14:paraId="56C73997" w14:textId="6F6D393C" w:rsidR="00A51BA1" w:rsidRPr="00227881" w:rsidRDefault="00227881" w:rsidP="00A51BA1">
            <w:pPr>
              <w:spacing w:line="240" w:lineRule="auto"/>
            </w:pPr>
            <w:r w:rsidRPr="00227881">
              <w:rPr>
                <w:bCs/>
              </w:rPr>
              <w:t>Carolyn Obel-Omia</w:t>
            </w:r>
          </w:p>
        </w:tc>
        <w:tc>
          <w:tcPr>
            <w:tcW w:w="3254" w:type="dxa"/>
            <w:vAlign w:val="center"/>
          </w:tcPr>
          <w:p w14:paraId="33F93D8F" w14:textId="799C358B" w:rsidR="00A51BA1" w:rsidRDefault="00227881" w:rsidP="00A51BA1">
            <w:pPr>
              <w:spacing w:line="240" w:lineRule="auto"/>
            </w:pPr>
            <w:r>
              <w:t>Chair, Elementary Education Department</w:t>
            </w:r>
          </w:p>
        </w:tc>
        <w:tc>
          <w:tcPr>
            <w:tcW w:w="3197" w:type="dxa"/>
            <w:vAlign w:val="center"/>
          </w:tcPr>
          <w:p w14:paraId="7BBB5968" w14:textId="77777777" w:rsidR="00A51BA1" w:rsidRDefault="00A51BA1" w:rsidP="00A51BA1">
            <w:pPr>
              <w:spacing w:line="240" w:lineRule="auto"/>
            </w:pPr>
          </w:p>
        </w:tc>
        <w:tc>
          <w:tcPr>
            <w:tcW w:w="1161" w:type="dxa"/>
            <w:vAlign w:val="center"/>
          </w:tcPr>
          <w:p w14:paraId="5D61EF67" w14:textId="77777777" w:rsidR="00A51BA1" w:rsidRDefault="00A51BA1" w:rsidP="00A51BA1">
            <w:pPr>
              <w:spacing w:line="240" w:lineRule="auto"/>
            </w:pPr>
          </w:p>
        </w:tc>
      </w:tr>
      <w:tr w:rsidR="00A51BA1" w14:paraId="2CD089C8" w14:textId="77777777" w:rsidTr="00A51BA1">
        <w:trPr>
          <w:cantSplit/>
          <w:trHeight w:val="489"/>
        </w:trPr>
        <w:tc>
          <w:tcPr>
            <w:tcW w:w="3168" w:type="dxa"/>
            <w:vAlign w:val="center"/>
          </w:tcPr>
          <w:p w14:paraId="1A764007" w14:textId="42E144E7" w:rsidR="00A51BA1" w:rsidRDefault="00A51BA1" w:rsidP="00A51BA1">
            <w:pPr>
              <w:spacing w:line="240" w:lineRule="auto"/>
            </w:pPr>
            <w:r>
              <w:t>Ying Hui-Michael</w:t>
            </w:r>
          </w:p>
        </w:tc>
        <w:tc>
          <w:tcPr>
            <w:tcW w:w="3254" w:type="dxa"/>
            <w:vAlign w:val="center"/>
          </w:tcPr>
          <w:p w14:paraId="45830244" w14:textId="571D2D41" w:rsidR="00A51BA1" w:rsidRDefault="00A51BA1" w:rsidP="00A51BA1">
            <w:pPr>
              <w:spacing w:line="240" w:lineRule="auto"/>
            </w:pPr>
            <w:r>
              <w:t>Chair of Special Education Department</w:t>
            </w:r>
          </w:p>
        </w:tc>
        <w:tc>
          <w:tcPr>
            <w:tcW w:w="3197" w:type="dxa"/>
            <w:vAlign w:val="center"/>
          </w:tcPr>
          <w:p w14:paraId="4DFACD9C" w14:textId="77777777" w:rsidR="00A51BA1" w:rsidRDefault="00A51BA1" w:rsidP="00A51BA1">
            <w:pPr>
              <w:spacing w:line="240" w:lineRule="auto"/>
            </w:pPr>
          </w:p>
        </w:tc>
        <w:tc>
          <w:tcPr>
            <w:tcW w:w="1161" w:type="dxa"/>
            <w:vAlign w:val="center"/>
          </w:tcPr>
          <w:p w14:paraId="29AEAA85" w14:textId="155E0091" w:rsidR="00A51BA1" w:rsidRDefault="00A51BA1" w:rsidP="00A51BA1">
            <w:pPr>
              <w:spacing w:line="240" w:lineRule="auto"/>
            </w:pPr>
          </w:p>
        </w:tc>
      </w:tr>
    </w:tbl>
    <w:p w14:paraId="4D43E51A" w14:textId="38A0EA17" w:rsidR="00F64260" w:rsidRPr="00BD0456" w:rsidRDefault="00F64260" w:rsidP="00BD0456">
      <w:pPr>
        <w:tabs>
          <w:tab w:val="left" w:pos="3441"/>
        </w:tabs>
      </w:pPr>
    </w:p>
    <w:sectPr w:rsidR="00F64260" w:rsidRPr="00BD0456"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E991" w14:textId="77777777" w:rsidR="00180F12" w:rsidRDefault="00180F12" w:rsidP="00FA78CA">
      <w:pPr>
        <w:spacing w:line="240" w:lineRule="auto"/>
      </w:pPr>
      <w:r>
        <w:separator/>
      </w:r>
    </w:p>
  </w:endnote>
  <w:endnote w:type="continuationSeparator" w:id="0">
    <w:p w14:paraId="2BBEFCB9" w14:textId="77777777" w:rsidR="00180F12" w:rsidRDefault="00180F1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71FDA05A"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3306F6">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3306F6">
      <w:rPr>
        <w:b/>
        <w:bCs/>
        <w:noProof/>
        <w:sz w:val="20"/>
      </w:rPr>
      <w:t>6</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608A" w14:textId="77777777" w:rsidR="00180F12" w:rsidRDefault="00180F12" w:rsidP="00FA78CA">
      <w:pPr>
        <w:spacing w:line="240" w:lineRule="auto"/>
      </w:pPr>
      <w:r>
        <w:separator/>
      </w:r>
    </w:p>
  </w:footnote>
  <w:footnote w:type="continuationSeparator" w:id="0">
    <w:p w14:paraId="379C66E8" w14:textId="77777777" w:rsidR="00180F12" w:rsidRDefault="00180F12"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67FB8749"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3306F6">
      <w:rPr>
        <w:color w:val="4F6228"/>
      </w:rPr>
      <w:t>1819_84 Sch Psych course changes SPED_READ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3306F6">
      <w:rPr>
        <w:color w:val="4F6228"/>
      </w:rPr>
      <w:t>4/12/19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B07"/>
    <w:multiLevelType w:val="hybridMultilevel"/>
    <w:tmpl w:val="2796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52428E"/>
    <w:multiLevelType w:val="hybridMultilevel"/>
    <w:tmpl w:val="FAF4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2F5A4B"/>
    <w:multiLevelType w:val="hybridMultilevel"/>
    <w:tmpl w:val="653C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7C6F5E"/>
    <w:multiLevelType w:val="hybridMultilevel"/>
    <w:tmpl w:val="96BA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F6235"/>
    <w:multiLevelType w:val="hybridMultilevel"/>
    <w:tmpl w:val="BCB8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0F55E1"/>
    <w:multiLevelType w:val="hybridMultilevel"/>
    <w:tmpl w:val="626E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4"/>
  </w:num>
  <w:num w:numId="7">
    <w:abstractNumId w:val="2"/>
  </w:num>
  <w:num w:numId="8">
    <w:abstractNumId w:val="7"/>
  </w:num>
  <w:num w:numId="9">
    <w:abstractNumId w:val="10"/>
  </w:num>
  <w:num w:numId="10">
    <w:abstractNumId w:val="4"/>
  </w:num>
  <w:num w:numId="11">
    <w:abstractNumId w:val="16"/>
  </w:num>
  <w:num w:numId="12">
    <w:abstractNumId w:val="15"/>
  </w:num>
  <w:num w:numId="13">
    <w:abstractNumId w:val="0"/>
  </w:num>
  <w:num w:numId="14">
    <w:abstractNumId w:val="12"/>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75C5F"/>
    <w:rsid w:val="000810FF"/>
    <w:rsid w:val="000A36CD"/>
    <w:rsid w:val="000A72E5"/>
    <w:rsid w:val="000D1497"/>
    <w:rsid w:val="000D21F2"/>
    <w:rsid w:val="000D5929"/>
    <w:rsid w:val="000E2CBA"/>
    <w:rsid w:val="001010FA"/>
    <w:rsid w:val="00101143"/>
    <w:rsid w:val="00101BA4"/>
    <w:rsid w:val="0011690A"/>
    <w:rsid w:val="001177AD"/>
    <w:rsid w:val="00120C12"/>
    <w:rsid w:val="001278A4"/>
    <w:rsid w:val="001304E5"/>
    <w:rsid w:val="0013176C"/>
    <w:rsid w:val="00131B87"/>
    <w:rsid w:val="001429AA"/>
    <w:rsid w:val="00176636"/>
    <w:rsid w:val="00176C55"/>
    <w:rsid w:val="00180F12"/>
    <w:rsid w:val="00181A4B"/>
    <w:rsid w:val="001A272A"/>
    <w:rsid w:val="001A37FB"/>
    <w:rsid w:val="001A51ED"/>
    <w:rsid w:val="001B2E3A"/>
    <w:rsid w:val="001D25CB"/>
    <w:rsid w:val="001F351F"/>
    <w:rsid w:val="0020058E"/>
    <w:rsid w:val="00210A3C"/>
    <w:rsid w:val="00227881"/>
    <w:rsid w:val="00237355"/>
    <w:rsid w:val="00240259"/>
    <w:rsid w:val="00250C92"/>
    <w:rsid w:val="0026461B"/>
    <w:rsid w:val="002672C0"/>
    <w:rsid w:val="0027634D"/>
    <w:rsid w:val="00284473"/>
    <w:rsid w:val="002850DD"/>
    <w:rsid w:val="00290E18"/>
    <w:rsid w:val="00292D43"/>
    <w:rsid w:val="00293639"/>
    <w:rsid w:val="002963FD"/>
    <w:rsid w:val="00296BA1"/>
    <w:rsid w:val="0029768B"/>
    <w:rsid w:val="002A3788"/>
    <w:rsid w:val="002B1EEA"/>
    <w:rsid w:val="002B1FF7"/>
    <w:rsid w:val="002B24F6"/>
    <w:rsid w:val="002B6233"/>
    <w:rsid w:val="002B7880"/>
    <w:rsid w:val="002C3D63"/>
    <w:rsid w:val="002D02BC"/>
    <w:rsid w:val="002D1A0B"/>
    <w:rsid w:val="002D4773"/>
    <w:rsid w:val="002E0DEA"/>
    <w:rsid w:val="002E6AEB"/>
    <w:rsid w:val="002F4417"/>
    <w:rsid w:val="00310D95"/>
    <w:rsid w:val="003306F6"/>
    <w:rsid w:val="00334441"/>
    <w:rsid w:val="00345149"/>
    <w:rsid w:val="00372D42"/>
    <w:rsid w:val="00376A8B"/>
    <w:rsid w:val="003A45F6"/>
    <w:rsid w:val="003B2F7F"/>
    <w:rsid w:val="003B4A52"/>
    <w:rsid w:val="003C1A54"/>
    <w:rsid w:val="003C3E00"/>
    <w:rsid w:val="003C511E"/>
    <w:rsid w:val="003D7372"/>
    <w:rsid w:val="003F099C"/>
    <w:rsid w:val="003F4E82"/>
    <w:rsid w:val="00402602"/>
    <w:rsid w:val="00403938"/>
    <w:rsid w:val="0041070F"/>
    <w:rsid w:val="004254A0"/>
    <w:rsid w:val="004313E6"/>
    <w:rsid w:val="004403BD"/>
    <w:rsid w:val="00442EEA"/>
    <w:rsid w:val="0045722A"/>
    <w:rsid w:val="004779B4"/>
    <w:rsid w:val="00482982"/>
    <w:rsid w:val="0048308F"/>
    <w:rsid w:val="004932BC"/>
    <w:rsid w:val="004B1512"/>
    <w:rsid w:val="004C2EC3"/>
    <w:rsid w:val="004C4E6E"/>
    <w:rsid w:val="004D34FF"/>
    <w:rsid w:val="004E57C5"/>
    <w:rsid w:val="004F4559"/>
    <w:rsid w:val="004F6658"/>
    <w:rsid w:val="00510E78"/>
    <w:rsid w:val="005134A1"/>
    <w:rsid w:val="005174B4"/>
    <w:rsid w:val="005473BC"/>
    <w:rsid w:val="005473ED"/>
    <w:rsid w:val="0056324D"/>
    <w:rsid w:val="005873E3"/>
    <w:rsid w:val="00587DC6"/>
    <w:rsid w:val="005B2101"/>
    <w:rsid w:val="005C23BD"/>
    <w:rsid w:val="005C37AA"/>
    <w:rsid w:val="005C3F83"/>
    <w:rsid w:val="005C7C5B"/>
    <w:rsid w:val="005D389E"/>
    <w:rsid w:val="005E459C"/>
    <w:rsid w:val="005E752D"/>
    <w:rsid w:val="005F0411"/>
    <w:rsid w:val="005F2A05"/>
    <w:rsid w:val="0060382D"/>
    <w:rsid w:val="00612D83"/>
    <w:rsid w:val="0061400E"/>
    <w:rsid w:val="00634E05"/>
    <w:rsid w:val="00641D09"/>
    <w:rsid w:val="00663C1F"/>
    <w:rsid w:val="00670869"/>
    <w:rsid w:val="006761E1"/>
    <w:rsid w:val="00683AEB"/>
    <w:rsid w:val="006970B0"/>
    <w:rsid w:val="006D047E"/>
    <w:rsid w:val="006D0829"/>
    <w:rsid w:val="006D2DDE"/>
    <w:rsid w:val="006E3AF2"/>
    <w:rsid w:val="006E6680"/>
    <w:rsid w:val="006F6F6B"/>
    <w:rsid w:val="006F7F90"/>
    <w:rsid w:val="0070163E"/>
    <w:rsid w:val="0070451E"/>
    <w:rsid w:val="00704CFF"/>
    <w:rsid w:val="00706745"/>
    <w:rsid w:val="007072F7"/>
    <w:rsid w:val="00730981"/>
    <w:rsid w:val="0074235B"/>
    <w:rsid w:val="00743AD2"/>
    <w:rsid w:val="007445F4"/>
    <w:rsid w:val="007554DE"/>
    <w:rsid w:val="00760EA6"/>
    <w:rsid w:val="00761537"/>
    <w:rsid w:val="00781686"/>
    <w:rsid w:val="00786121"/>
    <w:rsid w:val="0079006C"/>
    <w:rsid w:val="00796AF7"/>
    <w:rsid w:val="007970C3"/>
    <w:rsid w:val="007A5702"/>
    <w:rsid w:val="007A59A9"/>
    <w:rsid w:val="007B10BE"/>
    <w:rsid w:val="007C2792"/>
    <w:rsid w:val="007C4114"/>
    <w:rsid w:val="007E44B1"/>
    <w:rsid w:val="007E63B9"/>
    <w:rsid w:val="007F29A0"/>
    <w:rsid w:val="008122C6"/>
    <w:rsid w:val="00822521"/>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D23E8"/>
    <w:rsid w:val="008D3E9F"/>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0A5F"/>
    <w:rsid w:val="00995D8F"/>
    <w:rsid w:val="009A05F7"/>
    <w:rsid w:val="009A4E6F"/>
    <w:rsid w:val="009A58C1"/>
    <w:rsid w:val="009B17A1"/>
    <w:rsid w:val="009B2EFA"/>
    <w:rsid w:val="009B7AAF"/>
    <w:rsid w:val="009C1440"/>
    <w:rsid w:val="009D103E"/>
    <w:rsid w:val="009D301F"/>
    <w:rsid w:val="009F029C"/>
    <w:rsid w:val="009F2F3E"/>
    <w:rsid w:val="00A01611"/>
    <w:rsid w:val="00A04A92"/>
    <w:rsid w:val="00A06E22"/>
    <w:rsid w:val="00A079FD"/>
    <w:rsid w:val="00A11DCD"/>
    <w:rsid w:val="00A32214"/>
    <w:rsid w:val="00A41E9B"/>
    <w:rsid w:val="00A43151"/>
    <w:rsid w:val="00A442D7"/>
    <w:rsid w:val="00A51BA1"/>
    <w:rsid w:val="00A54309"/>
    <w:rsid w:val="00A54783"/>
    <w:rsid w:val="00A5525B"/>
    <w:rsid w:val="00A56D5F"/>
    <w:rsid w:val="00A6264E"/>
    <w:rsid w:val="00A643F3"/>
    <w:rsid w:val="00A649E2"/>
    <w:rsid w:val="00A76B76"/>
    <w:rsid w:val="00A836FF"/>
    <w:rsid w:val="00A83A6C"/>
    <w:rsid w:val="00A8451E"/>
    <w:rsid w:val="00A85BAB"/>
    <w:rsid w:val="00A87611"/>
    <w:rsid w:val="00A90A26"/>
    <w:rsid w:val="00A94B5A"/>
    <w:rsid w:val="00AA646E"/>
    <w:rsid w:val="00AC3032"/>
    <w:rsid w:val="00AC4579"/>
    <w:rsid w:val="00AD6412"/>
    <w:rsid w:val="00AE44ED"/>
    <w:rsid w:val="00AE78C2"/>
    <w:rsid w:val="00AE7A3D"/>
    <w:rsid w:val="00B05BE1"/>
    <w:rsid w:val="00B07266"/>
    <w:rsid w:val="00B12BAB"/>
    <w:rsid w:val="00B138C5"/>
    <w:rsid w:val="00B20954"/>
    <w:rsid w:val="00B2320C"/>
    <w:rsid w:val="00B24AAC"/>
    <w:rsid w:val="00B26629"/>
    <w:rsid w:val="00B26F16"/>
    <w:rsid w:val="00B336A9"/>
    <w:rsid w:val="00B35315"/>
    <w:rsid w:val="00B42328"/>
    <w:rsid w:val="00B4771F"/>
    <w:rsid w:val="00B4784B"/>
    <w:rsid w:val="00B51B79"/>
    <w:rsid w:val="00B605CE"/>
    <w:rsid w:val="00B649C4"/>
    <w:rsid w:val="00B82B64"/>
    <w:rsid w:val="00B862BF"/>
    <w:rsid w:val="00B87B39"/>
    <w:rsid w:val="00BB11B9"/>
    <w:rsid w:val="00BB165D"/>
    <w:rsid w:val="00BC42B6"/>
    <w:rsid w:val="00BC42EB"/>
    <w:rsid w:val="00BD0456"/>
    <w:rsid w:val="00BD40C6"/>
    <w:rsid w:val="00BE1557"/>
    <w:rsid w:val="00BF1795"/>
    <w:rsid w:val="00C0654C"/>
    <w:rsid w:val="00C11283"/>
    <w:rsid w:val="00C20A93"/>
    <w:rsid w:val="00C21405"/>
    <w:rsid w:val="00C25F9D"/>
    <w:rsid w:val="00C31E83"/>
    <w:rsid w:val="00C518C1"/>
    <w:rsid w:val="00C53751"/>
    <w:rsid w:val="00C629CB"/>
    <w:rsid w:val="00C63F4F"/>
    <w:rsid w:val="00C94576"/>
    <w:rsid w:val="00C969FA"/>
    <w:rsid w:val="00C97577"/>
    <w:rsid w:val="00C976B8"/>
    <w:rsid w:val="00CA71A8"/>
    <w:rsid w:val="00CB4CB9"/>
    <w:rsid w:val="00CC3E7A"/>
    <w:rsid w:val="00CD18DD"/>
    <w:rsid w:val="00D50FE1"/>
    <w:rsid w:val="00D56C09"/>
    <w:rsid w:val="00D63423"/>
    <w:rsid w:val="00D64DF4"/>
    <w:rsid w:val="00D65A71"/>
    <w:rsid w:val="00D65F02"/>
    <w:rsid w:val="00D67478"/>
    <w:rsid w:val="00D75FF8"/>
    <w:rsid w:val="00D85735"/>
    <w:rsid w:val="00DA73A0"/>
    <w:rsid w:val="00DB23D4"/>
    <w:rsid w:val="00DB63D4"/>
    <w:rsid w:val="00DD69AE"/>
    <w:rsid w:val="00DE2B7A"/>
    <w:rsid w:val="00DF06F0"/>
    <w:rsid w:val="00DF4FCD"/>
    <w:rsid w:val="00DF535D"/>
    <w:rsid w:val="00DF7C07"/>
    <w:rsid w:val="00E03CD1"/>
    <w:rsid w:val="00E36AF7"/>
    <w:rsid w:val="00E4435B"/>
    <w:rsid w:val="00E4755D"/>
    <w:rsid w:val="00E47897"/>
    <w:rsid w:val="00E521CF"/>
    <w:rsid w:val="00E641DE"/>
    <w:rsid w:val="00E93A54"/>
    <w:rsid w:val="00EA22CE"/>
    <w:rsid w:val="00EA5957"/>
    <w:rsid w:val="00EB33FD"/>
    <w:rsid w:val="00EB5136"/>
    <w:rsid w:val="00EC63A4"/>
    <w:rsid w:val="00EC7B24"/>
    <w:rsid w:val="00ED10F6"/>
    <w:rsid w:val="00ED1712"/>
    <w:rsid w:val="00ED1BF0"/>
    <w:rsid w:val="00EF3B20"/>
    <w:rsid w:val="00F15B95"/>
    <w:rsid w:val="00F32980"/>
    <w:rsid w:val="00F412ED"/>
    <w:rsid w:val="00F56CE6"/>
    <w:rsid w:val="00F64260"/>
    <w:rsid w:val="00F871BA"/>
    <w:rsid w:val="00FA6359"/>
    <w:rsid w:val="00FA6998"/>
    <w:rsid w:val="00FA72E0"/>
    <w:rsid w:val="00FA769F"/>
    <w:rsid w:val="00FA78CA"/>
    <w:rsid w:val="00FB22FF"/>
    <w:rsid w:val="00FB331F"/>
    <w:rsid w:val="00FD7F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69556F71-855E-46EA-9C1E-6F8ECB14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AwardHeading">
    <w:name w:val="sc-AwardHeading"/>
    <w:basedOn w:val="Heading3"/>
    <w:qFormat/>
    <w:rsid w:val="00FB22FF"/>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67Z3ZXSPZZWZ-954-150</_dlc_DocId>
    <_dlc_DocIdUrl xmlns="67887a43-7e4d-4c1c-91d7-15e417b1b8ab">
      <Url>https://w3.ric.edu/graduate_committee/_layouts/15/DocIdRedir.aspx?ID=67Z3ZXSPZZWZ-954-150</Url>
      <Description>67Z3ZXSPZZWZ-954-150</Description>
    </_dlc_DocIdUrl>
  </documentManagement>
</p:properties>
</file>

<file path=customXml/itemProps1.xml><?xml version="1.0" encoding="utf-8"?>
<ds:datastoreItem xmlns:ds="http://schemas.openxmlformats.org/officeDocument/2006/customXml" ds:itemID="{E78F2781-1D42-411F-8F79-B6A8FD0C21D5}"/>
</file>

<file path=customXml/itemProps2.xml><?xml version="1.0" encoding="utf-8"?>
<ds:datastoreItem xmlns:ds="http://schemas.openxmlformats.org/officeDocument/2006/customXml" ds:itemID="{7CDD6D33-B50A-4278-8D8B-F0956FB9772A}"/>
</file>

<file path=customXml/itemProps3.xml><?xml version="1.0" encoding="utf-8"?>
<ds:datastoreItem xmlns:ds="http://schemas.openxmlformats.org/officeDocument/2006/customXml" ds:itemID="{E64AF128-5F1D-4A6D-BDAA-1BEB00D94AAE}"/>
</file>

<file path=customXml/itemProps4.xml><?xml version="1.0" encoding="utf-8"?>
<ds:datastoreItem xmlns:ds="http://schemas.openxmlformats.org/officeDocument/2006/customXml" ds:itemID="{329A1A01-1486-4D9E-B9D4-E9CFBC88FBB4}"/>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2019-04-18T21:26:00Z</dcterms:created>
  <dcterms:modified xsi:type="dcterms:W3CDTF">2019-04-18T21:26:00Z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d3a8e24a-8baf-48cf-9e77-2329e425bc38</vt:lpwstr>
  </property>
</Properties>
</file>