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BBB0" w14:textId="77777777" w:rsidR="005600B9" w:rsidRDefault="005600B9" w:rsidP="005600B9">
      <w:pPr>
        <w:pStyle w:val="Heading1"/>
      </w:pPr>
      <w:r>
        <w:rPr>
          <w:noProof/>
        </w:rPr>
        <w:drawing>
          <wp:anchor distT="0" distB="0" distL="114300" distR="114300" simplePos="0" relativeHeight="251661312" behindDoc="0" locked="0" layoutInCell="1" allowOverlap="1" wp14:anchorId="1ED8B970" wp14:editId="7B4ECDA2">
            <wp:simplePos x="0" y="0"/>
            <wp:positionH relativeFrom="margin">
              <wp:posOffset>-635</wp:posOffset>
            </wp:positionH>
            <wp:positionV relativeFrom="margin">
              <wp:posOffset>-93980</wp:posOffset>
            </wp:positionV>
            <wp:extent cx="612140" cy="741680"/>
            <wp:effectExtent l="0" t="0" r="0" b="1270"/>
            <wp:wrapSquare wrapText="bothSides"/>
            <wp:docPr id="1"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3C7210CD" w14:textId="77777777" w:rsidR="005600B9" w:rsidRDefault="005600B9" w:rsidP="005600B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7EFB5558"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55B2A110" w14:textId="77777777" w:rsidTr="00CD3D6B">
        <w:trPr>
          <w:cantSplit/>
        </w:trPr>
        <w:tc>
          <w:tcPr>
            <w:tcW w:w="1111" w:type="pct"/>
            <w:vAlign w:val="center"/>
          </w:tcPr>
          <w:p w14:paraId="0B061F1C" w14:textId="77777777" w:rsidR="005600B9" w:rsidRPr="00B649C4" w:rsidRDefault="005600B9" w:rsidP="00CD3D6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04E43EAE" w14:textId="77777777" w:rsidR="005600B9" w:rsidRPr="00A83A6C" w:rsidRDefault="005600B9" w:rsidP="00CD3D6B">
            <w:pPr>
              <w:pStyle w:val="Heading5"/>
              <w:rPr>
                <w:b/>
              </w:rPr>
            </w:pPr>
            <w:r>
              <w:rPr>
                <w:b/>
              </w:rPr>
              <w:t>ELED 522   MAT Teaching Reading practicum</w:t>
            </w:r>
          </w:p>
        </w:tc>
        <w:tc>
          <w:tcPr>
            <w:tcW w:w="131" w:type="pct"/>
            <w:vMerge w:val="restart"/>
          </w:tcPr>
          <w:p w14:paraId="434553F4" w14:textId="77777777" w:rsidR="005600B9" w:rsidRPr="008E0FCD" w:rsidRDefault="005600B9" w:rsidP="00CD3D6B">
            <w:pPr>
              <w:spacing w:line="240" w:lineRule="auto"/>
              <w:rPr>
                <w:b/>
              </w:rPr>
            </w:pPr>
          </w:p>
        </w:tc>
      </w:tr>
      <w:tr w:rsidR="005600B9" w:rsidRPr="006E3AF2" w14:paraId="47348DDE" w14:textId="77777777" w:rsidTr="00CD3D6B">
        <w:trPr>
          <w:cantSplit/>
        </w:trPr>
        <w:tc>
          <w:tcPr>
            <w:tcW w:w="1111" w:type="pct"/>
            <w:vAlign w:val="center"/>
          </w:tcPr>
          <w:p w14:paraId="40D9D275" w14:textId="77777777" w:rsidR="005600B9" w:rsidRPr="00B649C4" w:rsidRDefault="00452341" w:rsidP="00CD3D6B">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7F6B9EB4" w14:textId="77777777" w:rsidR="005600B9" w:rsidRPr="00A83A6C" w:rsidRDefault="005600B9" w:rsidP="00CD3D6B">
            <w:pPr>
              <w:pStyle w:val="Heading5"/>
              <w:rPr>
                <w:b/>
              </w:rPr>
            </w:pPr>
            <w:r>
              <w:rPr>
                <w:b/>
              </w:rPr>
              <w:t>ELED 522  Developmental Reading in Elementary School</w:t>
            </w:r>
          </w:p>
        </w:tc>
        <w:tc>
          <w:tcPr>
            <w:tcW w:w="131" w:type="pct"/>
            <w:vMerge/>
          </w:tcPr>
          <w:p w14:paraId="5EB4552D" w14:textId="77777777" w:rsidR="005600B9" w:rsidRPr="008E0FCD" w:rsidRDefault="005600B9" w:rsidP="00CD3D6B">
            <w:pPr>
              <w:rPr>
                <w:b/>
              </w:rPr>
            </w:pPr>
          </w:p>
        </w:tc>
      </w:tr>
      <w:tr w:rsidR="005600B9" w:rsidRPr="006E3AF2" w14:paraId="6ECF889E" w14:textId="77777777" w:rsidTr="00CD3D6B">
        <w:trPr>
          <w:cantSplit/>
        </w:trPr>
        <w:tc>
          <w:tcPr>
            <w:tcW w:w="1111" w:type="pct"/>
            <w:vAlign w:val="center"/>
          </w:tcPr>
          <w:p w14:paraId="4633546A" w14:textId="77777777" w:rsidR="005600B9" w:rsidRPr="00B649C4" w:rsidRDefault="005600B9" w:rsidP="00CD3D6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3A3A4D63" w14:textId="77777777" w:rsidR="005600B9" w:rsidRPr="005F2A05" w:rsidRDefault="005600B9" w:rsidP="00CD3D6B">
            <w:pPr>
              <w:rPr>
                <w:b/>
              </w:rPr>
            </w:pPr>
            <w:r w:rsidRPr="005F2A05">
              <w:rPr>
                <w:b/>
              </w:rPr>
              <w:t xml:space="preserve">Course: </w:t>
            </w:r>
            <w:r>
              <w:rPr>
                <w:b/>
              </w:rPr>
              <w:t xml:space="preserve"> </w:t>
            </w:r>
            <w:r w:rsidRPr="005F2A05">
              <w:rPr>
                <w:b/>
              </w:rPr>
              <w:t xml:space="preserve"> </w:t>
            </w:r>
            <w:r w:rsidRPr="00A87611">
              <w:rPr>
                <w:b/>
              </w:rPr>
              <w:t>revision</w:t>
            </w:r>
            <w:r w:rsidRPr="005F2A05">
              <w:rPr>
                <w:b/>
              </w:rPr>
              <w:t xml:space="preserve"> </w:t>
            </w:r>
            <w:bookmarkStart w:id="0" w:name="deletion"/>
            <w:bookmarkEnd w:id="0"/>
          </w:p>
          <w:p w14:paraId="69B79180" w14:textId="77777777" w:rsidR="005600B9" w:rsidRPr="005F2A05" w:rsidRDefault="005600B9" w:rsidP="00CD3D6B">
            <w:pPr>
              <w:rPr>
                <w:b/>
              </w:rPr>
            </w:pPr>
          </w:p>
        </w:tc>
        <w:tc>
          <w:tcPr>
            <w:tcW w:w="131" w:type="pct"/>
            <w:vMerge/>
          </w:tcPr>
          <w:p w14:paraId="4255C0BA" w14:textId="77777777" w:rsidR="005600B9" w:rsidRPr="005F2A05" w:rsidRDefault="005600B9" w:rsidP="00CD3D6B">
            <w:pPr>
              <w:rPr>
                <w:b/>
              </w:rPr>
            </w:pPr>
          </w:p>
        </w:tc>
      </w:tr>
      <w:tr w:rsidR="005600B9" w:rsidRPr="006E3AF2" w14:paraId="6B59D56B" w14:textId="77777777" w:rsidTr="00CD3D6B">
        <w:trPr>
          <w:cantSplit/>
        </w:trPr>
        <w:tc>
          <w:tcPr>
            <w:tcW w:w="1111" w:type="pct"/>
            <w:vAlign w:val="center"/>
          </w:tcPr>
          <w:p w14:paraId="2AB90891" w14:textId="77777777" w:rsidR="005600B9" w:rsidRPr="00B649C4" w:rsidRDefault="005600B9" w:rsidP="00CD3D6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78A5D33" w14:textId="77777777" w:rsidR="005600B9" w:rsidRPr="00B605CE" w:rsidRDefault="005600B9" w:rsidP="00CD3D6B">
            <w:pPr>
              <w:rPr>
                <w:b/>
              </w:rPr>
            </w:pPr>
            <w:r>
              <w:rPr>
                <w:b/>
              </w:rPr>
              <w:t xml:space="preserve">Martha Horn </w:t>
            </w:r>
          </w:p>
        </w:tc>
        <w:tc>
          <w:tcPr>
            <w:tcW w:w="1210" w:type="pct"/>
            <w:gridSpan w:val="2"/>
          </w:tcPr>
          <w:p w14:paraId="32261BAF" w14:textId="77777777" w:rsidR="005600B9" w:rsidRPr="00946B20" w:rsidRDefault="00452341" w:rsidP="00CD3D6B">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7B00DE37" w14:textId="77777777" w:rsidR="005600B9" w:rsidRPr="00B605CE" w:rsidRDefault="005600B9" w:rsidP="00CD3D6B">
            <w:pPr>
              <w:rPr>
                <w:b/>
              </w:rPr>
            </w:pPr>
            <w:r>
              <w:rPr>
                <w:b/>
              </w:rPr>
              <w:t>Elementary Education / MAT</w:t>
            </w:r>
          </w:p>
        </w:tc>
      </w:tr>
      <w:tr w:rsidR="005600B9" w:rsidRPr="006E3AF2" w14:paraId="3F7D86A5" w14:textId="77777777" w:rsidTr="00CD3D6B">
        <w:tc>
          <w:tcPr>
            <w:tcW w:w="1111" w:type="pct"/>
            <w:vAlign w:val="center"/>
          </w:tcPr>
          <w:p w14:paraId="705D6A5F" w14:textId="77777777" w:rsidR="005600B9" w:rsidRPr="00B649C4" w:rsidRDefault="005600B9" w:rsidP="00CD3D6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AC6AC22" w14:textId="77777777" w:rsidR="005600B9" w:rsidRDefault="005600B9" w:rsidP="00CD3D6B">
            <w:pPr>
              <w:rPr>
                <w:b/>
              </w:rPr>
            </w:pPr>
          </w:p>
          <w:p w14:paraId="42C6644D" w14:textId="77777777" w:rsidR="005600B9" w:rsidRDefault="005600B9" w:rsidP="00CD3D6B">
            <w:r w:rsidRPr="004165EA">
              <w:t xml:space="preserve">The purpose of this proposal is to change the name of the course.  Previously, ELED 522 </w:t>
            </w:r>
            <w:r>
              <w:t xml:space="preserve">which was a non-practicum course, </w:t>
            </w:r>
            <w:r w:rsidRPr="004165EA">
              <w:t xml:space="preserve">was called Developmental Reading in the Elementary School.  </w:t>
            </w:r>
          </w:p>
          <w:p w14:paraId="5002B08B" w14:textId="77777777" w:rsidR="005600B9" w:rsidRDefault="005600B9" w:rsidP="00CD3D6B"/>
          <w:p w14:paraId="123BA4C8" w14:textId="77777777" w:rsidR="005600B9" w:rsidRDefault="005600B9" w:rsidP="00CD3D6B">
            <w:r>
              <w:t xml:space="preserve">The course title, Developmental Reading, was given to the course that was not offered as practicum.  Since the non-practicum option no longer exists, this course: Developmental Reading in Elementary School should be deleted from the catalog.  ELED 522 / MAT Teaching Reading Practicum should be offered in its place. </w:t>
            </w:r>
          </w:p>
          <w:p w14:paraId="152D4FCC" w14:textId="77777777" w:rsidR="005600B9" w:rsidRDefault="005600B9" w:rsidP="00CD3D6B"/>
          <w:p w14:paraId="065AEF00" w14:textId="77777777" w:rsidR="005600B9" w:rsidRDefault="005600B9" w:rsidP="00CD3D6B">
            <w:pPr>
              <w:rPr>
                <w:b/>
              </w:rPr>
            </w:pPr>
            <w:r>
              <w:t>In that course, as in all elementary methods courses, teacher candidates learn to design teaching that is developmentally appropriate and it is not necessary to state that in the title.</w:t>
            </w:r>
          </w:p>
          <w:p w14:paraId="698F74B7" w14:textId="77777777" w:rsidR="005600B9" w:rsidRPr="00FA6998" w:rsidRDefault="005600B9" w:rsidP="00CD3D6B">
            <w:pPr>
              <w:rPr>
                <w:b/>
              </w:rPr>
            </w:pPr>
          </w:p>
        </w:tc>
      </w:tr>
      <w:tr w:rsidR="005600B9" w:rsidRPr="006E3AF2" w14:paraId="66F4CBD8" w14:textId="77777777" w:rsidTr="00CD3D6B">
        <w:trPr>
          <w:cantSplit/>
        </w:trPr>
        <w:tc>
          <w:tcPr>
            <w:tcW w:w="1111" w:type="pct"/>
            <w:vAlign w:val="center"/>
          </w:tcPr>
          <w:p w14:paraId="4DA32C93" w14:textId="77777777" w:rsidR="005600B9" w:rsidRPr="00B649C4" w:rsidRDefault="005600B9" w:rsidP="00CD3D6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7F1EBEE" w14:textId="77777777" w:rsidR="005600B9" w:rsidRPr="00B605CE" w:rsidRDefault="005600B9" w:rsidP="00CD3D6B">
            <w:pPr>
              <w:rPr>
                <w:b/>
              </w:rPr>
            </w:pPr>
            <w:r>
              <w:rPr>
                <w:b/>
              </w:rPr>
              <w:t>Renaming this course to reflect its content makes the focus clear to teacher candidates.</w:t>
            </w:r>
          </w:p>
        </w:tc>
      </w:tr>
      <w:tr w:rsidR="005600B9" w:rsidRPr="006E3AF2" w14:paraId="16B2C4A4" w14:textId="77777777" w:rsidTr="00CD3D6B">
        <w:trPr>
          <w:cantSplit/>
        </w:trPr>
        <w:tc>
          <w:tcPr>
            <w:tcW w:w="1111" w:type="pct"/>
            <w:vAlign w:val="center"/>
          </w:tcPr>
          <w:p w14:paraId="583D1B1F" w14:textId="77777777" w:rsidR="005600B9" w:rsidRDefault="005600B9" w:rsidP="00CD3D6B">
            <w:r>
              <w:t xml:space="preserve">A.6. </w:t>
            </w:r>
            <w:r w:rsidRPr="000357A5">
              <w:t>Impact on other programs</w:t>
            </w:r>
          </w:p>
        </w:tc>
        <w:tc>
          <w:tcPr>
            <w:tcW w:w="3889" w:type="pct"/>
            <w:gridSpan w:val="6"/>
          </w:tcPr>
          <w:p w14:paraId="3B46658E" w14:textId="77777777" w:rsidR="005600B9" w:rsidRPr="00B605CE" w:rsidRDefault="005600B9" w:rsidP="00CD3D6B">
            <w:pPr>
              <w:rPr>
                <w:b/>
              </w:rPr>
            </w:pPr>
          </w:p>
        </w:tc>
      </w:tr>
      <w:tr w:rsidR="005600B9" w:rsidRPr="006E3AF2" w14:paraId="138128CB" w14:textId="77777777" w:rsidTr="00CD3D6B">
        <w:trPr>
          <w:cantSplit/>
        </w:trPr>
        <w:tc>
          <w:tcPr>
            <w:tcW w:w="1111" w:type="pct"/>
            <w:vMerge w:val="restart"/>
            <w:vAlign w:val="center"/>
          </w:tcPr>
          <w:p w14:paraId="632E8910" w14:textId="77777777" w:rsidR="005600B9" w:rsidRPr="00B649C4" w:rsidRDefault="005600B9" w:rsidP="00CD3D6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0B4D2194" w14:textId="77777777" w:rsidR="005600B9" w:rsidRDefault="00452341" w:rsidP="00CD3D6B">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290DDA6C" w14:textId="77777777" w:rsidR="005600B9" w:rsidRPr="00C25F9D" w:rsidRDefault="005600B9" w:rsidP="00CD3D6B">
            <w:pPr>
              <w:rPr>
                <w:b/>
              </w:rPr>
            </w:pPr>
            <w:r>
              <w:rPr>
                <w:b/>
              </w:rPr>
              <w:t>No impact</w:t>
            </w:r>
          </w:p>
        </w:tc>
      </w:tr>
      <w:tr w:rsidR="005600B9" w:rsidRPr="006E3AF2" w14:paraId="6E2CE82C" w14:textId="77777777" w:rsidTr="00CD3D6B">
        <w:trPr>
          <w:cantSplit/>
        </w:trPr>
        <w:tc>
          <w:tcPr>
            <w:tcW w:w="1111" w:type="pct"/>
            <w:vMerge/>
            <w:vAlign w:val="center"/>
          </w:tcPr>
          <w:p w14:paraId="5D06B921" w14:textId="77777777" w:rsidR="005600B9" w:rsidRPr="00B649C4" w:rsidRDefault="005600B9" w:rsidP="00CD3D6B"/>
        </w:tc>
        <w:tc>
          <w:tcPr>
            <w:tcW w:w="817" w:type="pct"/>
          </w:tcPr>
          <w:p w14:paraId="65F90878" w14:textId="77777777" w:rsidR="005600B9" w:rsidRPr="000E2CBA" w:rsidRDefault="00452341" w:rsidP="00CD3D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1DC6C980" w14:textId="77777777" w:rsidR="005600B9" w:rsidRPr="00C25F9D" w:rsidRDefault="005600B9" w:rsidP="00CD3D6B">
            <w:pPr>
              <w:rPr>
                <w:b/>
              </w:rPr>
            </w:pPr>
            <w:r>
              <w:rPr>
                <w:b/>
              </w:rPr>
              <w:t>No Impact</w:t>
            </w:r>
          </w:p>
        </w:tc>
      </w:tr>
      <w:tr w:rsidR="005600B9" w:rsidRPr="006E3AF2" w14:paraId="36C5C07C" w14:textId="77777777" w:rsidTr="00CD3D6B">
        <w:trPr>
          <w:cantSplit/>
        </w:trPr>
        <w:tc>
          <w:tcPr>
            <w:tcW w:w="1111" w:type="pct"/>
            <w:vMerge/>
            <w:vAlign w:val="center"/>
          </w:tcPr>
          <w:p w14:paraId="4BD3D46C" w14:textId="77777777" w:rsidR="005600B9" w:rsidRPr="00B649C4" w:rsidRDefault="005600B9" w:rsidP="00CD3D6B"/>
        </w:tc>
        <w:tc>
          <w:tcPr>
            <w:tcW w:w="817" w:type="pct"/>
          </w:tcPr>
          <w:p w14:paraId="18891791" w14:textId="77777777" w:rsidR="005600B9" w:rsidRPr="00704CFF" w:rsidRDefault="00452341" w:rsidP="00CD3D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5E59D178" w14:textId="77777777" w:rsidR="005600B9" w:rsidRPr="00871278" w:rsidRDefault="005600B9" w:rsidP="00CD3D6B">
            <w:r w:rsidRPr="00871278">
              <w:t>Classrooms with technology tools such as document cameras, white boards, iPads will be needed to meet the RIDE recommendations of integrating</w:t>
            </w:r>
            <w:r>
              <w:t xml:space="preserve"> more technology into the program. </w:t>
            </w:r>
          </w:p>
        </w:tc>
      </w:tr>
      <w:tr w:rsidR="005600B9" w:rsidRPr="006E3AF2" w14:paraId="2A0CD4BA" w14:textId="77777777" w:rsidTr="00CD3D6B">
        <w:trPr>
          <w:cantSplit/>
        </w:trPr>
        <w:tc>
          <w:tcPr>
            <w:tcW w:w="1111" w:type="pct"/>
            <w:vMerge/>
            <w:vAlign w:val="center"/>
          </w:tcPr>
          <w:p w14:paraId="5B76315B" w14:textId="77777777" w:rsidR="005600B9" w:rsidRPr="00B649C4" w:rsidRDefault="005600B9" w:rsidP="00CD3D6B"/>
        </w:tc>
        <w:tc>
          <w:tcPr>
            <w:tcW w:w="817" w:type="pct"/>
          </w:tcPr>
          <w:p w14:paraId="605067DE" w14:textId="77777777" w:rsidR="005600B9" w:rsidRPr="000E2CBA" w:rsidRDefault="00452341" w:rsidP="00CD3D6B">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07AD9A80" w14:textId="77777777" w:rsidR="005600B9" w:rsidRPr="00C25F9D" w:rsidRDefault="005600B9" w:rsidP="00CD3D6B">
            <w:pPr>
              <w:rPr>
                <w:b/>
              </w:rPr>
            </w:pPr>
            <w:r>
              <w:rPr>
                <w:b/>
              </w:rPr>
              <w:t>No impact</w:t>
            </w:r>
          </w:p>
        </w:tc>
      </w:tr>
      <w:tr w:rsidR="005600B9" w:rsidRPr="006E3AF2" w14:paraId="4C9F5D7D" w14:textId="77777777" w:rsidTr="00CD3D6B">
        <w:trPr>
          <w:cantSplit/>
        </w:trPr>
        <w:tc>
          <w:tcPr>
            <w:tcW w:w="1111" w:type="pct"/>
            <w:vMerge/>
            <w:vAlign w:val="center"/>
          </w:tcPr>
          <w:p w14:paraId="4949AE33" w14:textId="77777777" w:rsidR="005600B9" w:rsidRPr="00B649C4" w:rsidRDefault="005600B9" w:rsidP="00CD3D6B"/>
        </w:tc>
        <w:tc>
          <w:tcPr>
            <w:tcW w:w="817" w:type="pct"/>
          </w:tcPr>
          <w:p w14:paraId="2AACB112" w14:textId="77777777" w:rsidR="005600B9" w:rsidRDefault="005600B9" w:rsidP="00CD3D6B">
            <w:r w:rsidRPr="005C37AA">
              <w:t>Promotion/ Marketing needs</w:t>
            </w:r>
            <w:r>
              <w:t xml:space="preserve"> </w:t>
            </w:r>
          </w:p>
        </w:tc>
        <w:tc>
          <w:tcPr>
            <w:tcW w:w="3072" w:type="pct"/>
            <w:gridSpan w:val="5"/>
          </w:tcPr>
          <w:p w14:paraId="3E11D183" w14:textId="77777777" w:rsidR="005600B9" w:rsidRPr="00C25F9D" w:rsidRDefault="005600B9" w:rsidP="00CD3D6B">
            <w:pPr>
              <w:rPr>
                <w:b/>
              </w:rPr>
            </w:pPr>
            <w:r>
              <w:rPr>
                <w:b/>
              </w:rPr>
              <w:t>none</w:t>
            </w:r>
          </w:p>
        </w:tc>
      </w:tr>
      <w:tr w:rsidR="005600B9" w:rsidRPr="006E3AF2" w14:paraId="638E046F" w14:textId="77777777" w:rsidTr="00CD3D6B">
        <w:trPr>
          <w:cantSplit/>
        </w:trPr>
        <w:tc>
          <w:tcPr>
            <w:tcW w:w="1111" w:type="pct"/>
            <w:vAlign w:val="center"/>
          </w:tcPr>
          <w:p w14:paraId="18D26884" w14:textId="77777777" w:rsidR="005600B9" w:rsidRPr="00B649C4" w:rsidRDefault="005600B9" w:rsidP="00CD3D6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5B005D34" w14:textId="77777777" w:rsidR="005600B9" w:rsidRDefault="005600B9" w:rsidP="00CD3D6B">
            <w:pPr>
              <w:rPr>
                <w:b/>
              </w:rPr>
            </w:pPr>
          </w:p>
          <w:p w14:paraId="38047825" w14:textId="77777777" w:rsidR="005600B9" w:rsidRPr="00871278" w:rsidRDefault="005600B9" w:rsidP="00CD3D6B">
            <w:r>
              <w:t>Fall, 2019</w:t>
            </w:r>
          </w:p>
        </w:tc>
        <w:tc>
          <w:tcPr>
            <w:tcW w:w="981" w:type="pct"/>
            <w:gridSpan w:val="2"/>
            <w:tcBorders>
              <w:left w:val="single" w:sz="4" w:space="0" w:color="auto"/>
              <w:right w:val="single" w:sz="4" w:space="0" w:color="auto"/>
            </w:tcBorders>
          </w:tcPr>
          <w:p w14:paraId="1E81FEA2" w14:textId="77777777" w:rsidR="005600B9" w:rsidRPr="000357A5" w:rsidRDefault="005600B9" w:rsidP="00CD3D6B">
            <w:r w:rsidRPr="000357A5">
              <w:t xml:space="preserve">A.9. Rationale if sooner than next </w:t>
            </w:r>
          </w:p>
        </w:tc>
        <w:tc>
          <w:tcPr>
            <w:tcW w:w="2091" w:type="pct"/>
            <w:gridSpan w:val="3"/>
            <w:tcBorders>
              <w:left w:val="single" w:sz="4" w:space="0" w:color="auto"/>
            </w:tcBorders>
          </w:tcPr>
          <w:p w14:paraId="7C12427F" w14:textId="77777777" w:rsidR="005600B9" w:rsidRPr="00B649C4" w:rsidRDefault="005600B9" w:rsidP="00CD3D6B">
            <w:pPr>
              <w:rPr>
                <w:b/>
              </w:rPr>
            </w:pPr>
          </w:p>
        </w:tc>
      </w:tr>
    </w:tbl>
    <w:p w14:paraId="5A4D11BB" w14:textId="77777777" w:rsidR="005600B9" w:rsidRDefault="005600B9" w:rsidP="005600B9"/>
    <w:p w14:paraId="59AE12FE" w14:textId="77777777" w:rsidR="005600B9" w:rsidRPr="00C31E83" w:rsidRDefault="005600B9" w:rsidP="005600B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107639FA" w14:textId="77777777" w:rsidTr="00CD3D6B">
        <w:trPr>
          <w:tblHeader/>
        </w:trPr>
        <w:tc>
          <w:tcPr>
            <w:tcW w:w="3168" w:type="dxa"/>
            <w:shd w:val="clear" w:color="auto" w:fill="FABF8F"/>
            <w:noWrap/>
            <w:vAlign w:val="center"/>
          </w:tcPr>
          <w:p w14:paraId="061B6EDF" w14:textId="77777777" w:rsidR="005600B9" w:rsidRPr="00A83A6C" w:rsidRDefault="005600B9" w:rsidP="00CD3D6B">
            <w:pPr>
              <w:pStyle w:val="Heading5"/>
              <w:keepNext/>
              <w:spacing w:before="0" w:after="0" w:line="240" w:lineRule="auto"/>
              <w:outlineLvl w:val="4"/>
            </w:pPr>
          </w:p>
        </w:tc>
        <w:tc>
          <w:tcPr>
            <w:tcW w:w="3924" w:type="dxa"/>
            <w:noWrap/>
          </w:tcPr>
          <w:p w14:paraId="65791742" w14:textId="77777777" w:rsidR="005600B9" w:rsidRPr="00A83A6C" w:rsidRDefault="005600B9" w:rsidP="00CD3D6B">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17E2C4B" w14:textId="77777777" w:rsidR="005600B9" w:rsidRPr="00A83A6C" w:rsidRDefault="005600B9" w:rsidP="00CD3D6B">
            <w:pPr>
              <w:pStyle w:val="Heading5"/>
              <w:keepNext/>
              <w:spacing w:before="0" w:after="0" w:line="240" w:lineRule="auto"/>
              <w:jc w:val="center"/>
              <w:outlineLvl w:val="4"/>
            </w:pPr>
            <w:r w:rsidRPr="00A83A6C">
              <w:t>New</w:t>
            </w:r>
          </w:p>
        </w:tc>
      </w:tr>
      <w:tr w:rsidR="005600B9" w:rsidRPr="006E3AF2" w14:paraId="06D4FE94" w14:textId="77777777" w:rsidTr="00CD3D6B">
        <w:tc>
          <w:tcPr>
            <w:tcW w:w="3168" w:type="dxa"/>
            <w:noWrap/>
            <w:vAlign w:val="center"/>
          </w:tcPr>
          <w:p w14:paraId="229AE1B2" w14:textId="77777777" w:rsidR="005600B9" w:rsidRPr="006E3AF2" w:rsidRDefault="005600B9" w:rsidP="00CD3D6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AD13425" w14:textId="77777777" w:rsidR="005600B9" w:rsidRPr="009F029C" w:rsidRDefault="005600B9" w:rsidP="00CD3D6B">
            <w:pPr>
              <w:spacing w:line="240" w:lineRule="auto"/>
              <w:ind w:firstLine="288"/>
              <w:rPr>
                <w:b/>
              </w:rPr>
            </w:pPr>
            <w:r>
              <w:rPr>
                <w:b/>
              </w:rPr>
              <w:t>ELED 522</w:t>
            </w:r>
          </w:p>
        </w:tc>
        <w:tc>
          <w:tcPr>
            <w:tcW w:w="3924" w:type="dxa"/>
            <w:noWrap/>
          </w:tcPr>
          <w:p w14:paraId="36CA380C" w14:textId="77777777" w:rsidR="005600B9" w:rsidRPr="009F029C" w:rsidRDefault="005600B9" w:rsidP="00CD3D6B">
            <w:pPr>
              <w:spacing w:line="240" w:lineRule="auto"/>
              <w:rPr>
                <w:b/>
              </w:rPr>
            </w:pPr>
            <w:r>
              <w:rPr>
                <w:b/>
              </w:rPr>
              <w:t>ELED 522</w:t>
            </w:r>
          </w:p>
        </w:tc>
      </w:tr>
      <w:tr w:rsidR="005600B9" w:rsidRPr="006E3AF2" w14:paraId="2F82902E" w14:textId="77777777" w:rsidTr="00CD3D6B">
        <w:tc>
          <w:tcPr>
            <w:tcW w:w="3168" w:type="dxa"/>
            <w:noWrap/>
            <w:vAlign w:val="center"/>
          </w:tcPr>
          <w:p w14:paraId="34371B8E" w14:textId="77777777" w:rsidR="005600B9" w:rsidRPr="006E3AF2" w:rsidRDefault="005600B9" w:rsidP="00CD3D6B">
            <w:pPr>
              <w:spacing w:line="240" w:lineRule="auto"/>
            </w:pPr>
            <w:r>
              <w:t>B.2. C</w:t>
            </w:r>
            <w:r w:rsidRPr="006E3AF2">
              <w:t>ross listing number</w:t>
            </w:r>
            <w:r>
              <w:t xml:space="preserve"> if any</w:t>
            </w:r>
          </w:p>
        </w:tc>
        <w:tc>
          <w:tcPr>
            <w:tcW w:w="3924" w:type="dxa"/>
            <w:noWrap/>
          </w:tcPr>
          <w:p w14:paraId="4128DB5F" w14:textId="77777777" w:rsidR="005600B9" w:rsidRPr="009F029C" w:rsidRDefault="005600B9" w:rsidP="00CD3D6B">
            <w:pPr>
              <w:spacing w:line="240" w:lineRule="auto"/>
              <w:rPr>
                <w:b/>
              </w:rPr>
            </w:pPr>
          </w:p>
        </w:tc>
        <w:tc>
          <w:tcPr>
            <w:tcW w:w="3924" w:type="dxa"/>
            <w:noWrap/>
          </w:tcPr>
          <w:p w14:paraId="57749B9C" w14:textId="77777777" w:rsidR="005600B9" w:rsidRPr="009F029C" w:rsidRDefault="005600B9" w:rsidP="00CD3D6B">
            <w:pPr>
              <w:spacing w:line="240" w:lineRule="auto"/>
              <w:rPr>
                <w:b/>
              </w:rPr>
            </w:pPr>
          </w:p>
        </w:tc>
      </w:tr>
      <w:tr w:rsidR="005600B9" w:rsidRPr="006E3AF2" w14:paraId="7705277C" w14:textId="77777777" w:rsidTr="00CD3D6B">
        <w:tc>
          <w:tcPr>
            <w:tcW w:w="3168" w:type="dxa"/>
            <w:noWrap/>
            <w:vAlign w:val="center"/>
          </w:tcPr>
          <w:p w14:paraId="3EE20CC1" w14:textId="77777777" w:rsidR="005600B9" w:rsidRPr="006E3AF2" w:rsidRDefault="005600B9" w:rsidP="00CD3D6B">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1100C01" w14:textId="77777777" w:rsidR="005600B9" w:rsidRPr="009F029C" w:rsidRDefault="005600B9" w:rsidP="00CD3D6B">
            <w:pPr>
              <w:spacing w:line="240" w:lineRule="auto"/>
              <w:rPr>
                <w:b/>
              </w:rPr>
            </w:pPr>
            <w:r>
              <w:rPr>
                <w:b/>
              </w:rPr>
              <w:t>Developmental Reading in the Elementary School</w:t>
            </w:r>
          </w:p>
        </w:tc>
        <w:tc>
          <w:tcPr>
            <w:tcW w:w="3924" w:type="dxa"/>
            <w:noWrap/>
          </w:tcPr>
          <w:p w14:paraId="5FA92534" w14:textId="77777777" w:rsidR="005600B9" w:rsidRPr="009F029C" w:rsidRDefault="005600B9" w:rsidP="00CD3D6B">
            <w:pPr>
              <w:spacing w:line="240" w:lineRule="auto"/>
              <w:rPr>
                <w:b/>
              </w:rPr>
            </w:pPr>
            <w:r>
              <w:rPr>
                <w:b/>
              </w:rPr>
              <w:t>MAT Teaching Reading Practicum</w:t>
            </w:r>
          </w:p>
        </w:tc>
      </w:tr>
      <w:tr w:rsidR="005600B9" w:rsidRPr="006E3AF2" w14:paraId="0F9C9AD9" w14:textId="77777777" w:rsidTr="00CD3D6B">
        <w:tc>
          <w:tcPr>
            <w:tcW w:w="3168" w:type="dxa"/>
            <w:noWrap/>
            <w:vAlign w:val="center"/>
          </w:tcPr>
          <w:p w14:paraId="1BC8C56C" w14:textId="77777777" w:rsidR="005600B9" w:rsidRPr="006E3AF2" w:rsidRDefault="005600B9" w:rsidP="00CD3D6B">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004A8001" w14:textId="77777777" w:rsidR="005600B9" w:rsidRPr="009F029C" w:rsidRDefault="005600B9" w:rsidP="00CD3D6B">
            <w:pPr>
              <w:tabs>
                <w:tab w:val="left" w:pos="690"/>
              </w:tabs>
              <w:spacing w:line="240" w:lineRule="auto"/>
              <w:rPr>
                <w:b/>
              </w:rPr>
            </w:pPr>
            <w:r>
              <w:rPr>
                <w:rFonts w:ascii="Arial" w:hAnsi="Arial" w:cs="Arial"/>
                <w:i/>
                <w:iCs/>
                <w:color w:val="000000"/>
                <w:sz w:val="20"/>
                <w:szCs w:val="20"/>
              </w:rPr>
              <w:t xml:space="preserve">This field-based experience is concerned with reading instruction from a developmental perspective. Instructional implications include all children. </w:t>
            </w:r>
            <w:r>
              <w:rPr>
                <w:rFonts w:ascii="Arial" w:hAnsi="Arial" w:cs="Arial"/>
                <w:b/>
                <w:bCs/>
                <w:color w:val="000000"/>
              </w:rPr>
              <w:t xml:space="preserve"> </w:t>
            </w:r>
          </w:p>
        </w:tc>
        <w:tc>
          <w:tcPr>
            <w:tcW w:w="3924" w:type="dxa"/>
            <w:noWrap/>
          </w:tcPr>
          <w:p w14:paraId="451D4994" w14:textId="77777777" w:rsidR="005600B9" w:rsidRPr="009F029C" w:rsidRDefault="005600B9" w:rsidP="00CD3D6B">
            <w:pPr>
              <w:spacing w:line="240" w:lineRule="auto"/>
              <w:rPr>
                <w:b/>
              </w:rPr>
            </w:pPr>
            <w:r>
              <w:rPr>
                <w:rFonts w:ascii="Arial" w:hAnsi="Arial" w:cs="Arial"/>
                <w:i/>
                <w:iCs/>
                <w:color w:val="000000"/>
                <w:sz w:val="20"/>
                <w:szCs w:val="20"/>
              </w:rPr>
              <w:t>This field-based experience is concerned with reading instruction for pre-emergent through fluent readers K-6; Instructional  implications include all children.</w:t>
            </w:r>
            <w:r>
              <w:rPr>
                <w:rFonts w:ascii="Arial" w:hAnsi="Arial" w:cs="Arial"/>
                <w:b/>
                <w:bCs/>
                <w:color w:val="000000"/>
              </w:rPr>
              <w:t xml:space="preserve"> </w:t>
            </w:r>
          </w:p>
        </w:tc>
      </w:tr>
      <w:tr w:rsidR="005600B9" w:rsidRPr="006E3AF2" w14:paraId="2931756F" w14:textId="77777777" w:rsidTr="00CD3D6B">
        <w:tc>
          <w:tcPr>
            <w:tcW w:w="3168" w:type="dxa"/>
            <w:noWrap/>
            <w:vAlign w:val="center"/>
          </w:tcPr>
          <w:p w14:paraId="05ED1DCC" w14:textId="77777777" w:rsidR="005600B9" w:rsidRPr="006E3AF2" w:rsidRDefault="005600B9" w:rsidP="00CD3D6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749CDFF7" w14:textId="77777777" w:rsidR="005600B9" w:rsidRPr="009F029C" w:rsidRDefault="005600B9" w:rsidP="00CD3D6B">
            <w:pPr>
              <w:spacing w:line="240" w:lineRule="auto"/>
              <w:rPr>
                <w:b/>
              </w:rPr>
            </w:pPr>
          </w:p>
        </w:tc>
        <w:tc>
          <w:tcPr>
            <w:tcW w:w="3924" w:type="dxa"/>
            <w:noWrap/>
          </w:tcPr>
          <w:p w14:paraId="41490429" w14:textId="77777777" w:rsidR="005600B9" w:rsidRPr="009F029C" w:rsidRDefault="005600B9" w:rsidP="00CD3D6B">
            <w:pPr>
              <w:spacing w:line="240" w:lineRule="auto"/>
              <w:rPr>
                <w:b/>
              </w:rPr>
            </w:pPr>
          </w:p>
        </w:tc>
      </w:tr>
      <w:tr w:rsidR="005600B9" w:rsidRPr="006E3AF2" w14:paraId="368EA5AF" w14:textId="77777777" w:rsidTr="00CD3D6B">
        <w:tc>
          <w:tcPr>
            <w:tcW w:w="3168" w:type="dxa"/>
            <w:noWrap/>
            <w:vAlign w:val="center"/>
          </w:tcPr>
          <w:p w14:paraId="6972E350" w14:textId="77777777" w:rsidR="005600B9" w:rsidRPr="006E3AF2" w:rsidRDefault="005600B9" w:rsidP="00CD3D6B">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7787528B" w14:textId="77777777" w:rsidR="005600B9" w:rsidRPr="009F029C" w:rsidRDefault="005600B9" w:rsidP="00CD3D6B">
            <w:pPr>
              <w:spacing w:line="240" w:lineRule="auto"/>
              <w:rPr>
                <w:b/>
                <w:sz w:val="20"/>
              </w:rPr>
            </w:pPr>
          </w:p>
          <w:p w14:paraId="1D76A093" w14:textId="77777777" w:rsidR="005600B9" w:rsidRPr="009F029C" w:rsidRDefault="005600B9" w:rsidP="00CD3D6B">
            <w:pPr>
              <w:spacing w:line="240" w:lineRule="auto"/>
              <w:rPr>
                <w:b/>
                <w:sz w:val="20"/>
              </w:rPr>
            </w:pPr>
          </w:p>
        </w:tc>
        <w:tc>
          <w:tcPr>
            <w:tcW w:w="3924" w:type="dxa"/>
            <w:noWrap/>
          </w:tcPr>
          <w:p w14:paraId="6AFAE777" w14:textId="77777777" w:rsidR="005600B9" w:rsidRPr="009F029C" w:rsidRDefault="005600B9" w:rsidP="00CD3D6B">
            <w:pPr>
              <w:spacing w:line="240" w:lineRule="auto"/>
              <w:rPr>
                <w:b/>
                <w:sz w:val="20"/>
              </w:rPr>
            </w:pPr>
          </w:p>
        </w:tc>
      </w:tr>
      <w:tr w:rsidR="005600B9" w:rsidRPr="006E3AF2" w14:paraId="0FF85BFF" w14:textId="77777777" w:rsidTr="00CD3D6B">
        <w:tc>
          <w:tcPr>
            <w:tcW w:w="3168" w:type="dxa"/>
            <w:noWrap/>
            <w:vAlign w:val="center"/>
          </w:tcPr>
          <w:p w14:paraId="19770251" w14:textId="77777777" w:rsidR="005600B9" w:rsidRPr="006E3AF2" w:rsidRDefault="005600B9" w:rsidP="00CD3D6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5A0ABCE" w14:textId="77777777" w:rsidR="005600B9" w:rsidRPr="009F029C" w:rsidRDefault="005600B9" w:rsidP="00CD3D6B">
            <w:pPr>
              <w:spacing w:line="240" w:lineRule="auto"/>
              <w:rPr>
                <w:b/>
              </w:rPr>
            </w:pPr>
          </w:p>
        </w:tc>
        <w:tc>
          <w:tcPr>
            <w:tcW w:w="3924" w:type="dxa"/>
            <w:noWrap/>
          </w:tcPr>
          <w:p w14:paraId="7FEBB129" w14:textId="77777777" w:rsidR="005600B9" w:rsidRPr="009F029C" w:rsidRDefault="005600B9" w:rsidP="00CD3D6B">
            <w:pPr>
              <w:spacing w:line="240" w:lineRule="auto"/>
              <w:rPr>
                <w:b/>
              </w:rPr>
            </w:pPr>
          </w:p>
        </w:tc>
      </w:tr>
      <w:tr w:rsidR="005600B9" w:rsidRPr="006E3AF2" w14:paraId="24595642" w14:textId="77777777" w:rsidTr="00CD3D6B">
        <w:tc>
          <w:tcPr>
            <w:tcW w:w="3168" w:type="dxa"/>
            <w:noWrap/>
            <w:vAlign w:val="center"/>
          </w:tcPr>
          <w:p w14:paraId="45EE00E8" w14:textId="77777777" w:rsidR="005600B9" w:rsidRPr="006E3AF2" w:rsidRDefault="005600B9" w:rsidP="00CD3D6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56A591C2" w14:textId="77777777" w:rsidR="005600B9" w:rsidRPr="009F029C" w:rsidRDefault="005600B9" w:rsidP="00CD3D6B">
            <w:pPr>
              <w:spacing w:line="240" w:lineRule="auto"/>
              <w:rPr>
                <w:b/>
              </w:rPr>
            </w:pPr>
          </w:p>
        </w:tc>
        <w:tc>
          <w:tcPr>
            <w:tcW w:w="3924" w:type="dxa"/>
            <w:noWrap/>
          </w:tcPr>
          <w:p w14:paraId="28D59246" w14:textId="77777777" w:rsidR="005600B9" w:rsidRPr="009F029C" w:rsidRDefault="005600B9" w:rsidP="00CD3D6B">
            <w:pPr>
              <w:spacing w:line="240" w:lineRule="auto"/>
              <w:rPr>
                <w:b/>
              </w:rPr>
            </w:pPr>
          </w:p>
        </w:tc>
      </w:tr>
      <w:tr w:rsidR="005600B9" w:rsidRPr="006E3AF2" w14:paraId="62F6FC24" w14:textId="77777777" w:rsidTr="00CD3D6B">
        <w:tc>
          <w:tcPr>
            <w:tcW w:w="3168" w:type="dxa"/>
            <w:noWrap/>
            <w:vAlign w:val="center"/>
          </w:tcPr>
          <w:p w14:paraId="124ED8C1" w14:textId="77777777" w:rsidR="005600B9" w:rsidRPr="006E3AF2" w:rsidRDefault="005600B9" w:rsidP="00CD3D6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75DE0F1F" w14:textId="77777777" w:rsidR="005600B9" w:rsidRPr="009F029C" w:rsidRDefault="005600B9" w:rsidP="00CD3D6B">
            <w:pPr>
              <w:spacing w:line="240" w:lineRule="auto"/>
              <w:rPr>
                <w:rStyle w:val="TEXT"/>
              </w:rPr>
            </w:pPr>
          </w:p>
        </w:tc>
      </w:tr>
      <w:tr w:rsidR="005600B9" w:rsidRPr="006E3AF2" w14:paraId="03157794" w14:textId="77777777" w:rsidTr="00CD3D6B">
        <w:tc>
          <w:tcPr>
            <w:tcW w:w="3168" w:type="dxa"/>
            <w:noWrap/>
            <w:vAlign w:val="center"/>
          </w:tcPr>
          <w:p w14:paraId="3833CFDD" w14:textId="77777777" w:rsidR="005600B9" w:rsidRPr="006E3AF2" w:rsidRDefault="005600B9" w:rsidP="00CD3D6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36BA2282" w14:textId="77777777" w:rsidR="005600B9" w:rsidRPr="009F029C" w:rsidRDefault="005600B9" w:rsidP="00CD3D6B">
            <w:pPr>
              <w:spacing w:line="240" w:lineRule="auto"/>
              <w:rPr>
                <w:b/>
                <w:sz w:val="20"/>
              </w:rPr>
            </w:pPr>
          </w:p>
        </w:tc>
        <w:tc>
          <w:tcPr>
            <w:tcW w:w="3924" w:type="dxa"/>
            <w:noWrap/>
          </w:tcPr>
          <w:p w14:paraId="1DCAAB2C" w14:textId="77777777" w:rsidR="005600B9" w:rsidRPr="009F029C" w:rsidRDefault="005600B9" w:rsidP="00CD3D6B">
            <w:pPr>
              <w:spacing w:line="240" w:lineRule="auto"/>
              <w:rPr>
                <w:b/>
                <w:sz w:val="20"/>
              </w:rPr>
            </w:pPr>
          </w:p>
        </w:tc>
      </w:tr>
      <w:tr w:rsidR="005600B9" w:rsidRPr="006E3AF2" w14:paraId="67CB64E7" w14:textId="77777777" w:rsidTr="00CD3D6B">
        <w:tc>
          <w:tcPr>
            <w:tcW w:w="3168" w:type="dxa"/>
            <w:noWrap/>
            <w:vAlign w:val="center"/>
          </w:tcPr>
          <w:p w14:paraId="69990BE8" w14:textId="77777777" w:rsidR="005600B9" w:rsidRPr="006E3AF2" w:rsidRDefault="005600B9" w:rsidP="00CD3D6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2F6AA464" w14:textId="77777777" w:rsidR="005600B9" w:rsidRPr="009F029C" w:rsidRDefault="005600B9" w:rsidP="00CD3D6B">
            <w:pPr>
              <w:spacing w:line="240" w:lineRule="auto"/>
              <w:rPr>
                <w:b/>
                <w:sz w:val="20"/>
              </w:rPr>
            </w:pPr>
          </w:p>
        </w:tc>
        <w:tc>
          <w:tcPr>
            <w:tcW w:w="3924" w:type="dxa"/>
            <w:noWrap/>
          </w:tcPr>
          <w:p w14:paraId="29316A65" w14:textId="77777777" w:rsidR="005600B9" w:rsidRPr="009F029C" w:rsidRDefault="005600B9" w:rsidP="00CD3D6B">
            <w:pPr>
              <w:spacing w:line="240" w:lineRule="auto"/>
              <w:rPr>
                <w:b/>
                <w:sz w:val="20"/>
              </w:rPr>
            </w:pPr>
          </w:p>
        </w:tc>
      </w:tr>
      <w:tr w:rsidR="005600B9" w:rsidRPr="006E3AF2" w14:paraId="377FA6FF" w14:textId="77777777" w:rsidTr="00CD3D6B">
        <w:tc>
          <w:tcPr>
            <w:tcW w:w="3168" w:type="dxa"/>
            <w:noWrap/>
            <w:vAlign w:val="center"/>
          </w:tcPr>
          <w:p w14:paraId="00EAE550" w14:textId="77777777" w:rsidR="005600B9" w:rsidRPr="006E3AF2" w:rsidRDefault="005600B9" w:rsidP="00CD3D6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E6BD70C" w14:textId="77777777" w:rsidR="005600B9" w:rsidRPr="009F029C" w:rsidRDefault="005600B9" w:rsidP="00CD3D6B">
            <w:pPr>
              <w:spacing w:line="240" w:lineRule="auto"/>
              <w:rPr>
                <w:b/>
                <w:sz w:val="20"/>
              </w:rPr>
            </w:pPr>
          </w:p>
        </w:tc>
        <w:tc>
          <w:tcPr>
            <w:tcW w:w="3924" w:type="dxa"/>
            <w:noWrap/>
          </w:tcPr>
          <w:p w14:paraId="1A25CEEA" w14:textId="77777777" w:rsidR="005600B9" w:rsidRPr="009F029C" w:rsidRDefault="005600B9" w:rsidP="00CD3D6B">
            <w:pPr>
              <w:spacing w:line="240" w:lineRule="auto"/>
              <w:rPr>
                <w:b/>
                <w:sz w:val="20"/>
              </w:rPr>
            </w:pPr>
          </w:p>
        </w:tc>
      </w:tr>
      <w:tr w:rsidR="005600B9" w:rsidRPr="006E3AF2" w14:paraId="4715D08E" w14:textId="77777777" w:rsidTr="00CD3D6B">
        <w:tc>
          <w:tcPr>
            <w:tcW w:w="3168" w:type="dxa"/>
            <w:noWrap/>
            <w:vAlign w:val="center"/>
          </w:tcPr>
          <w:p w14:paraId="3736631F" w14:textId="77777777" w:rsidR="005600B9" w:rsidRPr="006E3AF2" w:rsidRDefault="005600B9" w:rsidP="00CD3D6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C8577F9" w14:textId="77777777" w:rsidR="005600B9" w:rsidRPr="009F029C" w:rsidRDefault="005600B9" w:rsidP="00CD3D6B">
            <w:pPr>
              <w:spacing w:line="240" w:lineRule="auto"/>
              <w:rPr>
                <w:b/>
                <w:sz w:val="20"/>
              </w:rPr>
            </w:pPr>
          </w:p>
        </w:tc>
        <w:tc>
          <w:tcPr>
            <w:tcW w:w="3924" w:type="dxa"/>
            <w:noWrap/>
          </w:tcPr>
          <w:p w14:paraId="675871E2" w14:textId="77777777" w:rsidR="005600B9" w:rsidRPr="009F029C" w:rsidRDefault="005600B9" w:rsidP="00CD3D6B">
            <w:pPr>
              <w:spacing w:line="240" w:lineRule="auto"/>
              <w:rPr>
                <w:b/>
                <w:sz w:val="20"/>
              </w:rPr>
            </w:pPr>
          </w:p>
        </w:tc>
      </w:tr>
      <w:tr w:rsidR="005600B9" w:rsidRPr="006E3AF2" w14:paraId="1D5974A6" w14:textId="77777777" w:rsidTr="00CD3D6B">
        <w:tc>
          <w:tcPr>
            <w:tcW w:w="3168" w:type="dxa"/>
            <w:noWrap/>
            <w:vAlign w:val="center"/>
          </w:tcPr>
          <w:p w14:paraId="2AEEAF2E" w14:textId="77777777" w:rsidR="005600B9" w:rsidRPr="006E3AF2" w:rsidRDefault="005600B9" w:rsidP="00CD3D6B">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21C33827" w14:textId="77777777" w:rsidR="005600B9" w:rsidRPr="009F029C" w:rsidRDefault="005600B9" w:rsidP="00CD3D6B">
            <w:pPr>
              <w:spacing w:line="240" w:lineRule="auto"/>
              <w:rPr>
                <w:b/>
              </w:rPr>
            </w:pPr>
          </w:p>
        </w:tc>
        <w:tc>
          <w:tcPr>
            <w:tcW w:w="3924" w:type="dxa"/>
            <w:noWrap/>
          </w:tcPr>
          <w:p w14:paraId="594DEBBC" w14:textId="77777777" w:rsidR="005600B9" w:rsidRPr="009F029C" w:rsidRDefault="005600B9" w:rsidP="00CD3D6B">
            <w:pPr>
              <w:spacing w:line="240" w:lineRule="auto"/>
              <w:rPr>
                <w:b/>
              </w:rPr>
            </w:pPr>
          </w:p>
        </w:tc>
      </w:tr>
      <w:tr w:rsidR="005600B9" w:rsidRPr="006E3AF2" w14:paraId="6A7D6741" w14:textId="77777777" w:rsidTr="00CD3D6B">
        <w:tc>
          <w:tcPr>
            <w:tcW w:w="3168" w:type="dxa"/>
            <w:noWrap/>
            <w:vAlign w:val="center"/>
          </w:tcPr>
          <w:p w14:paraId="0BDCC69F" w14:textId="77777777" w:rsidR="005600B9" w:rsidRPr="006E3AF2" w:rsidRDefault="005600B9" w:rsidP="00CD3D6B">
            <w:pPr>
              <w:spacing w:line="240" w:lineRule="auto"/>
            </w:pPr>
            <w:r>
              <w:t xml:space="preserve">B. 15. </w:t>
            </w:r>
            <w:r w:rsidRPr="00EC63A4">
              <w:t>Other changes, if any</w:t>
            </w:r>
          </w:p>
        </w:tc>
        <w:tc>
          <w:tcPr>
            <w:tcW w:w="7848" w:type="dxa"/>
            <w:gridSpan w:val="2"/>
            <w:noWrap/>
          </w:tcPr>
          <w:p w14:paraId="2FBC6BB9" w14:textId="77777777" w:rsidR="005600B9" w:rsidRPr="009F029C" w:rsidRDefault="005600B9" w:rsidP="00CD3D6B">
            <w:pPr>
              <w:spacing w:line="240" w:lineRule="auto"/>
              <w:rPr>
                <w:rStyle w:val="TEXT"/>
              </w:rPr>
            </w:pPr>
          </w:p>
        </w:tc>
      </w:tr>
    </w:tbl>
    <w:p w14:paraId="67EF1AA7" w14:textId="77777777" w:rsidR="005600B9" w:rsidRDefault="005600B9" w:rsidP="005600B9">
      <w:pPr>
        <w:spacing w:line="240" w:lineRule="auto"/>
      </w:pPr>
    </w:p>
    <w:p w14:paraId="5ADE640A" w14:textId="77777777" w:rsidR="005600B9" w:rsidRDefault="005600B9" w:rsidP="005600B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4"/>
        <w:gridCol w:w="1703"/>
        <w:gridCol w:w="4663"/>
      </w:tblGrid>
      <w:tr w:rsidR="005600B9" w:rsidRPr="00402602" w14:paraId="134CD52E" w14:textId="77777777" w:rsidTr="00CD3D6B">
        <w:trPr>
          <w:cantSplit/>
          <w:tblHeader/>
        </w:trPr>
        <w:tc>
          <w:tcPr>
            <w:tcW w:w="4414" w:type="dxa"/>
          </w:tcPr>
          <w:p w14:paraId="20B0B8A3" w14:textId="77777777" w:rsidR="005600B9" w:rsidRPr="00402602" w:rsidRDefault="005600B9" w:rsidP="00CD3D6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36A8195C" w14:textId="77777777" w:rsidR="005600B9" w:rsidRPr="00402602" w:rsidRDefault="00452341" w:rsidP="00CD3D6B">
            <w:pPr>
              <w:spacing w:line="240" w:lineRule="auto"/>
              <w:rPr>
                <w:b/>
              </w:rPr>
            </w:pPr>
            <w:hyperlink w:anchor="standards" w:tooltip="Enter numbers/codes of program outcomes, professional organization standards, or any other standards you use, if applicable." w:history="1">
              <w:r w:rsidR="005600B9">
                <w:rPr>
                  <w:rStyle w:val="Hyperlink"/>
                  <w:b/>
                </w:rPr>
                <w:t>Professional organization s</w:t>
              </w:r>
              <w:r w:rsidR="005600B9" w:rsidRPr="00402602">
                <w:rPr>
                  <w:rStyle w:val="Hyperlink"/>
                  <w:b/>
                </w:rPr>
                <w:t>tandard(s)</w:t>
              </w:r>
            </w:hyperlink>
            <w:r w:rsidR="005600B9">
              <w:rPr>
                <w:rStyle w:val="Hyperlink"/>
                <w:b/>
              </w:rPr>
              <w:t xml:space="preserve">, if relevant </w:t>
            </w:r>
          </w:p>
        </w:tc>
        <w:tc>
          <w:tcPr>
            <w:tcW w:w="4663" w:type="dxa"/>
          </w:tcPr>
          <w:p w14:paraId="69E1B796" w14:textId="77777777" w:rsidR="005600B9" w:rsidRPr="00402602" w:rsidRDefault="00452341" w:rsidP="00CD3D6B">
            <w:pPr>
              <w:spacing w:line="240" w:lineRule="auto"/>
              <w:rPr>
                <w:b/>
              </w:rPr>
            </w:pPr>
            <w:hyperlink w:anchor="measured" w:tooltip="Are there any means you will be employing to assess these outcomes in addition to what you have listed in B. 15? If so, list them here." w:history="1">
              <w:r w:rsidR="005600B9" w:rsidRPr="00730981">
                <w:rPr>
                  <w:rStyle w:val="Hyperlink"/>
                  <w:b/>
                </w:rPr>
                <w:t>How will the</w:t>
              </w:r>
              <w:r w:rsidR="005600B9">
                <w:rPr>
                  <w:rStyle w:val="Hyperlink"/>
                  <w:b/>
                </w:rPr>
                <w:t xml:space="preserve"> outcome</w:t>
              </w:r>
              <w:r w:rsidR="005600B9" w:rsidRPr="00730981">
                <w:rPr>
                  <w:rStyle w:val="Hyperlink"/>
                  <w:b/>
                </w:rPr>
                <w:t xml:space="preserve"> be measured?</w:t>
              </w:r>
            </w:hyperlink>
          </w:p>
        </w:tc>
      </w:tr>
      <w:tr w:rsidR="005600B9" w14:paraId="33A8B566" w14:textId="77777777" w:rsidTr="00CD3D6B">
        <w:trPr>
          <w:cantSplit/>
        </w:trPr>
        <w:tc>
          <w:tcPr>
            <w:tcW w:w="4414" w:type="dxa"/>
          </w:tcPr>
          <w:p w14:paraId="059AF778" w14:textId="77777777" w:rsidR="005600B9" w:rsidRPr="0047028D" w:rsidRDefault="005600B9" w:rsidP="00CD3D6B">
            <w:pPr>
              <w:spacing w:line="240" w:lineRule="auto"/>
              <w:rPr>
                <w:color w:val="000000"/>
                <w:sz w:val="20"/>
                <w:szCs w:val="20"/>
              </w:rPr>
            </w:pPr>
            <w:r>
              <w:rPr>
                <w:color w:val="000000"/>
                <w:sz w:val="20"/>
                <w:szCs w:val="20"/>
              </w:rPr>
              <w:t>• articulate how accurate, fluent reading, background knowledge, oral language and vocabulary, reading-writing connections and a repertoire of strategies form the pillars of comprehension and align with the CCSS (Taberski, 2011; Clay, 1991; Kucer, 2009)</w:t>
            </w:r>
          </w:p>
        </w:tc>
        <w:tc>
          <w:tcPr>
            <w:tcW w:w="1703" w:type="dxa"/>
          </w:tcPr>
          <w:p w14:paraId="25145B16" w14:textId="77777777" w:rsidR="005600B9" w:rsidRDefault="005600B9" w:rsidP="00CD3D6B">
            <w:pPr>
              <w:spacing w:line="240" w:lineRule="auto"/>
            </w:pPr>
          </w:p>
        </w:tc>
        <w:tc>
          <w:tcPr>
            <w:tcW w:w="4663" w:type="dxa"/>
          </w:tcPr>
          <w:p w14:paraId="18F72014" w14:textId="77777777" w:rsidR="005600B9" w:rsidRDefault="005600B9" w:rsidP="00CD3D6B">
            <w:pPr>
              <w:spacing w:line="240" w:lineRule="auto"/>
            </w:pPr>
            <w:r>
              <w:t>• Plan, Teach, Reflect on reading lessons;</w:t>
            </w:r>
          </w:p>
          <w:p w14:paraId="5B9664DF" w14:textId="77777777" w:rsidR="005600B9" w:rsidRDefault="005600B9" w:rsidP="00CD3D6B">
            <w:pPr>
              <w:spacing w:line="240" w:lineRule="auto"/>
            </w:pPr>
            <w:r>
              <w:t>• Final Role Play</w:t>
            </w:r>
          </w:p>
        </w:tc>
      </w:tr>
      <w:tr w:rsidR="005600B9" w14:paraId="7F0F222D" w14:textId="77777777" w:rsidTr="00CD3D6B">
        <w:trPr>
          <w:cantSplit/>
        </w:trPr>
        <w:tc>
          <w:tcPr>
            <w:tcW w:w="4414" w:type="dxa"/>
          </w:tcPr>
          <w:p w14:paraId="6A43E397" w14:textId="77777777" w:rsidR="005600B9" w:rsidRPr="00C71D0C" w:rsidRDefault="005600B9" w:rsidP="00CD3D6B">
            <w:pPr>
              <w:spacing w:line="240" w:lineRule="auto"/>
              <w:rPr>
                <w:sz w:val="24"/>
                <w:szCs w:val="24"/>
              </w:rPr>
            </w:pPr>
            <w:r>
              <w:rPr>
                <w:color w:val="000000"/>
                <w:sz w:val="20"/>
                <w:szCs w:val="20"/>
              </w:rPr>
              <w:t>• assess readers and reading: observe and gather data as children listen to text read aloud, read independently, talk about their understandings, and document observations systematically;</w:t>
            </w:r>
          </w:p>
        </w:tc>
        <w:tc>
          <w:tcPr>
            <w:tcW w:w="1703" w:type="dxa"/>
          </w:tcPr>
          <w:p w14:paraId="497F1A61" w14:textId="77777777" w:rsidR="005600B9" w:rsidRDefault="005600B9" w:rsidP="00CD3D6B">
            <w:pPr>
              <w:spacing w:line="240" w:lineRule="auto"/>
            </w:pPr>
          </w:p>
        </w:tc>
        <w:tc>
          <w:tcPr>
            <w:tcW w:w="4663" w:type="dxa"/>
          </w:tcPr>
          <w:p w14:paraId="2C23E51D" w14:textId="77777777" w:rsidR="005600B9" w:rsidRDefault="005600B9" w:rsidP="00CD3D6B">
            <w:pPr>
              <w:spacing w:line="240" w:lineRule="auto"/>
            </w:pPr>
            <w:r>
              <w:t>• Teaching reading lessons</w:t>
            </w:r>
          </w:p>
          <w:p w14:paraId="78195642" w14:textId="77777777" w:rsidR="005600B9" w:rsidRDefault="005600B9" w:rsidP="00CD3D6B">
            <w:pPr>
              <w:spacing w:line="240" w:lineRule="auto"/>
            </w:pPr>
            <w:r>
              <w:t>• Final Role Play</w:t>
            </w:r>
          </w:p>
        </w:tc>
      </w:tr>
      <w:tr w:rsidR="005600B9" w14:paraId="5770D572" w14:textId="77777777" w:rsidTr="00CD3D6B">
        <w:trPr>
          <w:cantSplit/>
        </w:trPr>
        <w:tc>
          <w:tcPr>
            <w:tcW w:w="4414" w:type="dxa"/>
          </w:tcPr>
          <w:p w14:paraId="029F1076" w14:textId="77777777" w:rsidR="005600B9" w:rsidRPr="00E56097" w:rsidRDefault="005600B9" w:rsidP="00CD3D6B">
            <w:pPr>
              <w:spacing w:line="240" w:lineRule="auto"/>
              <w:rPr>
                <w:sz w:val="24"/>
                <w:szCs w:val="24"/>
              </w:rPr>
            </w:pPr>
            <w:r>
              <w:t>•</w:t>
            </w:r>
            <w:r>
              <w:rPr>
                <w:color w:val="000000"/>
                <w:sz w:val="20"/>
                <w:szCs w:val="20"/>
              </w:rPr>
              <w:t xml:space="preserve"> administer formal assessments: Observation Survey (Clay), STAR, IRLA, iReady ...) and show competence in administering and assessing running records;</w:t>
            </w:r>
          </w:p>
        </w:tc>
        <w:tc>
          <w:tcPr>
            <w:tcW w:w="1703" w:type="dxa"/>
          </w:tcPr>
          <w:p w14:paraId="2B4738F0" w14:textId="77777777" w:rsidR="005600B9" w:rsidRDefault="005600B9" w:rsidP="00CD3D6B">
            <w:pPr>
              <w:spacing w:line="240" w:lineRule="auto"/>
            </w:pPr>
          </w:p>
        </w:tc>
        <w:tc>
          <w:tcPr>
            <w:tcW w:w="4663" w:type="dxa"/>
          </w:tcPr>
          <w:p w14:paraId="66602043" w14:textId="77777777" w:rsidR="005600B9" w:rsidRDefault="005600B9" w:rsidP="00CD3D6B">
            <w:pPr>
              <w:spacing w:line="240" w:lineRule="auto"/>
            </w:pPr>
            <w:r>
              <w:t>• Teaching Reading Lessons</w:t>
            </w:r>
          </w:p>
          <w:p w14:paraId="10C2895A" w14:textId="77777777" w:rsidR="005600B9" w:rsidRDefault="005600B9" w:rsidP="00CD3D6B">
            <w:pPr>
              <w:spacing w:line="240" w:lineRule="auto"/>
            </w:pPr>
          </w:p>
          <w:p w14:paraId="121C0176" w14:textId="77777777" w:rsidR="005600B9" w:rsidRDefault="005600B9" w:rsidP="00CD3D6B">
            <w:pPr>
              <w:spacing w:line="240" w:lineRule="auto"/>
            </w:pPr>
            <w:r>
              <w:t>Click Tab from here to add rows</w:t>
            </w:r>
          </w:p>
        </w:tc>
      </w:tr>
      <w:tr w:rsidR="005600B9" w14:paraId="5AB51B65" w14:textId="77777777" w:rsidTr="00CD3D6B">
        <w:trPr>
          <w:cantSplit/>
        </w:trPr>
        <w:tc>
          <w:tcPr>
            <w:tcW w:w="4414" w:type="dxa"/>
          </w:tcPr>
          <w:p w14:paraId="1EB95E7E" w14:textId="77777777" w:rsidR="005600B9" w:rsidRDefault="005600B9" w:rsidP="00CD3D6B">
            <w:pPr>
              <w:spacing w:line="240" w:lineRule="auto"/>
              <w:rPr>
                <w:color w:val="000000"/>
                <w:sz w:val="20"/>
                <w:szCs w:val="20"/>
              </w:rPr>
            </w:pPr>
            <w:r>
              <w:rPr>
                <w:color w:val="000000"/>
                <w:sz w:val="20"/>
                <w:szCs w:val="20"/>
              </w:rPr>
              <w:lastRenderedPageBreak/>
              <w:t>• reveal skill in designing standards-based literacy lessons and use these skills to assess students</w:t>
            </w:r>
          </w:p>
        </w:tc>
        <w:tc>
          <w:tcPr>
            <w:tcW w:w="1703" w:type="dxa"/>
          </w:tcPr>
          <w:p w14:paraId="486AC6B7" w14:textId="77777777" w:rsidR="005600B9" w:rsidRDefault="005600B9" w:rsidP="00CD3D6B">
            <w:pPr>
              <w:spacing w:line="240" w:lineRule="auto"/>
            </w:pPr>
          </w:p>
        </w:tc>
        <w:tc>
          <w:tcPr>
            <w:tcW w:w="4663" w:type="dxa"/>
          </w:tcPr>
          <w:p w14:paraId="43562423" w14:textId="77777777" w:rsidR="005600B9" w:rsidRDefault="005600B9" w:rsidP="00CD3D6B">
            <w:pPr>
              <w:spacing w:line="240" w:lineRule="auto"/>
            </w:pPr>
            <w:r>
              <w:t>• Teaching Reading Lessons / class discussions</w:t>
            </w:r>
          </w:p>
        </w:tc>
      </w:tr>
      <w:tr w:rsidR="005600B9" w14:paraId="4E0A2921" w14:textId="77777777" w:rsidTr="00CD3D6B">
        <w:trPr>
          <w:cantSplit/>
        </w:trPr>
        <w:tc>
          <w:tcPr>
            <w:tcW w:w="4414" w:type="dxa"/>
          </w:tcPr>
          <w:p w14:paraId="70E8D2DF" w14:textId="77777777" w:rsidR="005600B9" w:rsidRPr="00E56097" w:rsidRDefault="005600B9" w:rsidP="00CD3D6B">
            <w:pPr>
              <w:spacing w:line="240" w:lineRule="auto"/>
              <w:rPr>
                <w:sz w:val="24"/>
                <w:szCs w:val="24"/>
              </w:rPr>
            </w:pPr>
            <w:r>
              <w:rPr>
                <w:color w:val="000000"/>
                <w:sz w:val="20"/>
                <w:szCs w:val="20"/>
              </w:rPr>
              <w:t xml:space="preserve">• explain the reciprocal nature of reading and writing and illustrate through examples in teaching through interactive read aloud, </w:t>
            </w:r>
          </w:p>
        </w:tc>
        <w:tc>
          <w:tcPr>
            <w:tcW w:w="1703" w:type="dxa"/>
          </w:tcPr>
          <w:p w14:paraId="2EEEA568" w14:textId="77777777" w:rsidR="005600B9" w:rsidRDefault="005600B9" w:rsidP="00CD3D6B">
            <w:pPr>
              <w:spacing w:line="240" w:lineRule="auto"/>
            </w:pPr>
          </w:p>
        </w:tc>
        <w:tc>
          <w:tcPr>
            <w:tcW w:w="4663" w:type="dxa"/>
          </w:tcPr>
          <w:p w14:paraId="144C4BF1" w14:textId="77777777" w:rsidR="005600B9" w:rsidRDefault="005600B9" w:rsidP="00CD3D6B">
            <w:pPr>
              <w:spacing w:line="240" w:lineRule="auto"/>
            </w:pPr>
            <w:r>
              <w:t>• Final Role Play / Class discussion</w:t>
            </w:r>
          </w:p>
        </w:tc>
      </w:tr>
      <w:tr w:rsidR="005600B9" w14:paraId="3BD80A1A" w14:textId="77777777" w:rsidTr="00CD3D6B">
        <w:trPr>
          <w:cantSplit/>
        </w:trPr>
        <w:tc>
          <w:tcPr>
            <w:tcW w:w="4414" w:type="dxa"/>
          </w:tcPr>
          <w:p w14:paraId="76D8A2E3" w14:textId="77777777" w:rsidR="005600B9" w:rsidRPr="00E56097" w:rsidRDefault="005600B9" w:rsidP="00CD3D6B">
            <w:pPr>
              <w:spacing w:line="240" w:lineRule="auto"/>
              <w:rPr>
                <w:sz w:val="24"/>
                <w:szCs w:val="24"/>
              </w:rPr>
            </w:pPr>
            <w:r>
              <w:rPr>
                <w:color w:val="000000"/>
                <w:sz w:val="20"/>
                <w:szCs w:val="20"/>
              </w:rPr>
              <w:t>• explain the importance of presenting meta-cognitive strategies to help readers construct meaning in a developmentally appropriate and systematic way in elementary grades;</w:t>
            </w:r>
          </w:p>
        </w:tc>
        <w:tc>
          <w:tcPr>
            <w:tcW w:w="1703" w:type="dxa"/>
          </w:tcPr>
          <w:p w14:paraId="6FEDDEBD" w14:textId="77777777" w:rsidR="005600B9" w:rsidRDefault="005600B9" w:rsidP="00CD3D6B">
            <w:pPr>
              <w:spacing w:line="240" w:lineRule="auto"/>
            </w:pPr>
          </w:p>
        </w:tc>
        <w:tc>
          <w:tcPr>
            <w:tcW w:w="4663" w:type="dxa"/>
          </w:tcPr>
          <w:p w14:paraId="1386F7AB" w14:textId="77777777" w:rsidR="005600B9" w:rsidRDefault="005600B9" w:rsidP="00CD3D6B">
            <w:pPr>
              <w:spacing w:line="240" w:lineRule="auto"/>
            </w:pPr>
            <w:r>
              <w:t xml:space="preserve">• </w:t>
            </w:r>
          </w:p>
        </w:tc>
      </w:tr>
      <w:tr w:rsidR="005600B9" w14:paraId="53854E78" w14:textId="77777777" w:rsidTr="00CD3D6B">
        <w:trPr>
          <w:cantSplit/>
        </w:trPr>
        <w:tc>
          <w:tcPr>
            <w:tcW w:w="4414" w:type="dxa"/>
          </w:tcPr>
          <w:p w14:paraId="6A085D03" w14:textId="77777777" w:rsidR="005600B9" w:rsidRDefault="005600B9" w:rsidP="00CD3D6B">
            <w:pPr>
              <w:spacing w:line="240" w:lineRule="auto"/>
              <w:rPr>
                <w:color w:val="000000"/>
                <w:sz w:val="20"/>
                <w:szCs w:val="20"/>
              </w:rPr>
            </w:pPr>
            <w:r>
              <w:rPr>
                <w:color w:val="000000"/>
                <w:sz w:val="20"/>
                <w:szCs w:val="20"/>
              </w:rPr>
              <w:t>• explain how these practices align with national and state standards in reading, grades 1-6 (Common Core Standards for Reading / Listening/ Speaking/Writing; IRA Standards; ACEI Standards: Conceptual Framework of the FSEHD; RIPTS)</w:t>
            </w:r>
          </w:p>
        </w:tc>
        <w:tc>
          <w:tcPr>
            <w:tcW w:w="1703" w:type="dxa"/>
          </w:tcPr>
          <w:p w14:paraId="5DE52690" w14:textId="77777777" w:rsidR="005600B9" w:rsidRDefault="005600B9" w:rsidP="00CD3D6B">
            <w:pPr>
              <w:spacing w:line="240" w:lineRule="auto"/>
            </w:pPr>
          </w:p>
        </w:tc>
        <w:tc>
          <w:tcPr>
            <w:tcW w:w="4663" w:type="dxa"/>
          </w:tcPr>
          <w:p w14:paraId="3B05406C" w14:textId="77777777" w:rsidR="005600B9" w:rsidRDefault="005600B9" w:rsidP="00CD3D6B">
            <w:pPr>
              <w:spacing w:line="240" w:lineRule="auto"/>
            </w:pPr>
            <w:r>
              <w:t>• class discussion / Final Role Play</w:t>
            </w:r>
          </w:p>
        </w:tc>
      </w:tr>
      <w:tr w:rsidR="005600B9" w14:paraId="41A82EC7" w14:textId="77777777" w:rsidTr="00CD3D6B">
        <w:trPr>
          <w:cantSplit/>
        </w:trPr>
        <w:tc>
          <w:tcPr>
            <w:tcW w:w="4414" w:type="dxa"/>
          </w:tcPr>
          <w:p w14:paraId="3C202643" w14:textId="77777777" w:rsidR="005600B9" w:rsidRDefault="005600B9" w:rsidP="00CD3D6B">
            <w:pPr>
              <w:spacing w:line="240" w:lineRule="auto"/>
              <w:rPr>
                <w:color w:val="000000"/>
                <w:sz w:val="20"/>
                <w:szCs w:val="20"/>
              </w:rPr>
            </w:pPr>
          </w:p>
        </w:tc>
        <w:tc>
          <w:tcPr>
            <w:tcW w:w="1703" w:type="dxa"/>
          </w:tcPr>
          <w:p w14:paraId="3868BBEC" w14:textId="77777777" w:rsidR="005600B9" w:rsidRDefault="005600B9" w:rsidP="00CD3D6B">
            <w:pPr>
              <w:spacing w:line="240" w:lineRule="auto"/>
            </w:pPr>
          </w:p>
        </w:tc>
        <w:tc>
          <w:tcPr>
            <w:tcW w:w="4663" w:type="dxa"/>
          </w:tcPr>
          <w:p w14:paraId="24FE0F93" w14:textId="77777777" w:rsidR="005600B9" w:rsidRDefault="005600B9" w:rsidP="00CD3D6B">
            <w:pPr>
              <w:spacing w:line="240" w:lineRule="auto"/>
            </w:pPr>
          </w:p>
        </w:tc>
      </w:tr>
    </w:tbl>
    <w:p w14:paraId="6C1760DB" w14:textId="77777777" w:rsidR="005600B9" w:rsidRDefault="005600B9" w:rsidP="005600B9"/>
    <w:p w14:paraId="57EBA639" w14:textId="77777777" w:rsidR="005600B9" w:rsidRDefault="005600B9" w:rsidP="005600B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14:paraId="794442AF" w14:textId="77777777" w:rsidTr="00CD3D6B">
        <w:trPr>
          <w:tblHeader/>
        </w:trPr>
        <w:tc>
          <w:tcPr>
            <w:tcW w:w="11016" w:type="dxa"/>
          </w:tcPr>
          <w:p w14:paraId="0654AB82" w14:textId="77777777" w:rsidR="005600B9" w:rsidRDefault="005600B9" w:rsidP="00CD3D6B">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600B9" w14:paraId="149B371F" w14:textId="77777777" w:rsidTr="00CD3D6B">
        <w:tc>
          <w:tcPr>
            <w:tcW w:w="11016" w:type="dxa"/>
          </w:tcPr>
          <w:p w14:paraId="4ABF3713" w14:textId="77777777" w:rsidR="005600B9" w:rsidRDefault="005600B9" w:rsidP="005600B9">
            <w:pPr>
              <w:pStyle w:val="ListParagraph"/>
              <w:numPr>
                <w:ilvl w:val="0"/>
                <w:numId w:val="2"/>
              </w:numPr>
              <w:spacing w:line="240" w:lineRule="auto"/>
            </w:pPr>
            <w:r>
              <w:t>What is reading?</w:t>
            </w:r>
          </w:p>
          <w:p w14:paraId="24B0A55A" w14:textId="77777777" w:rsidR="005600B9" w:rsidRDefault="005600B9" w:rsidP="005600B9">
            <w:pPr>
              <w:pStyle w:val="ListParagraph"/>
              <w:numPr>
                <w:ilvl w:val="1"/>
                <w:numId w:val="2"/>
              </w:numPr>
              <w:spacing w:line="240" w:lineRule="auto"/>
            </w:pPr>
            <w:r>
              <w:t xml:space="preserve">Reading behaviors </w:t>
            </w:r>
          </w:p>
          <w:p w14:paraId="27C4322E" w14:textId="77777777" w:rsidR="005600B9" w:rsidRDefault="005600B9" w:rsidP="005600B9">
            <w:pPr>
              <w:pStyle w:val="ListParagraph"/>
              <w:numPr>
                <w:ilvl w:val="1"/>
                <w:numId w:val="2"/>
              </w:numPr>
              <w:spacing w:line="240" w:lineRule="auto"/>
            </w:pPr>
            <w:r>
              <w:t>Teacher as reader</w:t>
            </w:r>
          </w:p>
          <w:p w14:paraId="2CC5E94D" w14:textId="77777777" w:rsidR="005600B9" w:rsidRDefault="005600B9" w:rsidP="005600B9">
            <w:pPr>
              <w:pStyle w:val="ListParagraph"/>
              <w:numPr>
                <w:ilvl w:val="1"/>
                <w:numId w:val="2"/>
              </w:numPr>
              <w:spacing w:line="240" w:lineRule="auto"/>
            </w:pPr>
            <w:r>
              <w:t>Goals for readers</w:t>
            </w:r>
          </w:p>
          <w:p w14:paraId="3F93F99A" w14:textId="77777777" w:rsidR="005600B9" w:rsidRDefault="005600B9" w:rsidP="005600B9">
            <w:pPr>
              <w:pStyle w:val="ListParagraph"/>
              <w:numPr>
                <w:ilvl w:val="0"/>
                <w:numId w:val="2"/>
              </w:numPr>
              <w:spacing w:line="240" w:lineRule="auto"/>
            </w:pPr>
            <w:r>
              <w:t>Theories of Reading</w:t>
            </w:r>
          </w:p>
          <w:p w14:paraId="2ADB5F7D" w14:textId="77777777" w:rsidR="005600B9" w:rsidRDefault="005600B9" w:rsidP="005600B9">
            <w:pPr>
              <w:pStyle w:val="ListParagraph"/>
              <w:numPr>
                <w:ilvl w:val="1"/>
                <w:numId w:val="2"/>
              </w:numPr>
              <w:spacing w:line="240" w:lineRule="auto"/>
            </w:pPr>
            <w:r>
              <w:t xml:space="preserve">Cognitive  </w:t>
            </w:r>
          </w:p>
          <w:p w14:paraId="3CEB1062" w14:textId="77777777" w:rsidR="005600B9" w:rsidRDefault="005600B9" w:rsidP="005600B9">
            <w:pPr>
              <w:pStyle w:val="ListParagraph"/>
              <w:numPr>
                <w:ilvl w:val="1"/>
                <w:numId w:val="2"/>
              </w:numPr>
              <w:spacing w:line="240" w:lineRule="auto"/>
            </w:pPr>
            <w:r>
              <w:t>Developmental</w:t>
            </w:r>
          </w:p>
          <w:p w14:paraId="20E04E81" w14:textId="77777777" w:rsidR="005600B9" w:rsidRDefault="005600B9" w:rsidP="005600B9">
            <w:pPr>
              <w:pStyle w:val="ListParagraph"/>
              <w:numPr>
                <w:ilvl w:val="1"/>
                <w:numId w:val="2"/>
              </w:numPr>
              <w:spacing w:line="240" w:lineRule="auto"/>
            </w:pPr>
            <w:r>
              <w:t>Socio-Cultural</w:t>
            </w:r>
          </w:p>
          <w:p w14:paraId="5830689A" w14:textId="77777777" w:rsidR="005600B9" w:rsidRDefault="005600B9" w:rsidP="005600B9">
            <w:pPr>
              <w:pStyle w:val="ListParagraph"/>
              <w:numPr>
                <w:ilvl w:val="1"/>
                <w:numId w:val="2"/>
              </w:numPr>
              <w:spacing w:line="240" w:lineRule="auto"/>
            </w:pPr>
            <w:r>
              <w:t>Linguistic</w:t>
            </w:r>
          </w:p>
          <w:p w14:paraId="5429CF8F" w14:textId="77777777" w:rsidR="005600B9" w:rsidRDefault="005600B9" w:rsidP="005600B9">
            <w:pPr>
              <w:pStyle w:val="ListParagraph"/>
              <w:numPr>
                <w:ilvl w:val="0"/>
                <w:numId w:val="2"/>
              </w:numPr>
              <w:spacing w:line="240" w:lineRule="auto"/>
            </w:pPr>
            <w:r>
              <w:t>Essentials of the Teaching of Reading</w:t>
            </w:r>
          </w:p>
          <w:p w14:paraId="630C8534" w14:textId="77777777" w:rsidR="005600B9" w:rsidRDefault="005600B9" w:rsidP="005600B9">
            <w:pPr>
              <w:pStyle w:val="ListParagraph"/>
              <w:numPr>
                <w:ilvl w:val="1"/>
                <w:numId w:val="2"/>
              </w:numPr>
              <w:spacing w:line="240" w:lineRule="auto"/>
            </w:pPr>
            <w:r>
              <w:t xml:space="preserve">Time </w:t>
            </w:r>
          </w:p>
          <w:p w14:paraId="725EF713" w14:textId="77777777" w:rsidR="005600B9" w:rsidRDefault="005600B9" w:rsidP="005600B9">
            <w:pPr>
              <w:pStyle w:val="ListParagraph"/>
              <w:numPr>
                <w:ilvl w:val="1"/>
                <w:numId w:val="2"/>
              </w:numPr>
              <w:spacing w:line="240" w:lineRule="auto"/>
            </w:pPr>
            <w:r>
              <w:t>Choice</w:t>
            </w:r>
          </w:p>
          <w:p w14:paraId="40399647" w14:textId="77777777" w:rsidR="005600B9" w:rsidRDefault="005600B9" w:rsidP="005600B9">
            <w:pPr>
              <w:pStyle w:val="ListParagraph"/>
              <w:numPr>
                <w:ilvl w:val="1"/>
                <w:numId w:val="2"/>
              </w:numPr>
              <w:spacing w:line="240" w:lineRule="auto"/>
            </w:pPr>
            <w:r>
              <w:t>Response / Conferences</w:t>
            </w:r>
          </w:p>
          <w:p w14:paraId="7C46FDBA" w14:textId="77777777" w:rsidR="005600B9" w:rsidRDefault="005600B9" w:rsidP="005600B9">
            <w:pPr>
              <w:pStyle w:val="ListParagraph"/>
              <w:numPr>
                <w:ilvl w:val="0"/>
                <w:numId w:val="2"/>
              </w:numPr>
              <w:spacing w:line="240" w:lineRule="auto"/>
            </w:pPr>
            <w:r>
              <w:t>Common Core Literacy Standards</w:t>
            </w:r>
          </w:p>
          <w:p w14:paraId="4A80C3E7" w14:textId="77777777" w:rsidR="005600B9" w:rsidRDefault="005600B9" w:rsidP="005600B9">
            <w:pPr>
              <w:pStyle w:val="ListParagraph"/>
              <w:numPr>
                <w:ilvl w:val="1"/>
                <w:numId w:val="2"/>
              </w:numPr>
              <w:spacing w:line="240" w:lineRule="auto"/>
            </w:pPr>
            <w:r>
              <w:t>Cite standards that align with skills being addressed</w:t>
            </w:r>
          </w:p>
          <w:p w14:paraId="48E84E28" w14:textId="77777777" w:rsidR="005600B9" w:rsidRDefault="005600B9" w:rsidP="005600B9">
            <w:pPr>
              <w:pStyle w:val="ListParagraph"/>
              <w:numPr>
                <w:ilvl w:val="1"/>
                <w:numId w:val="2"/>
              </w:numPr>
              <w:spacing w:line="240" w:lineRule="auto"/>
            </w:pPr>
            <w:r>
              <w:t xml:space="preserve">Design lessons to meet specific standards; </w:t>
            </w:r>
          </w:p>
          <w:p w14:paraId="130B3B30" w14:textId="77777777" w:rsidR="005600B9" w:rsidRDefault="005600B9" w:rsidP="005600B9">
            <w:pPr>
              <w:pStyle w:val="ListParagraph"/>
              <w:numPr>
                <w:ilvl w:val="1"/>
                <w:numId w:val="2"/>
              </w:numPr>
              <w:spacing w:line="240" w:lineRule="auto"/>
            </w:pPr>
            <w:r>
              <w:t>Use skill developed in knowledge of standards to assess students</w:t>
            </w:r>
          </w:p>
          <w:p w14:paraId="30EA4E12" w14:textId="77777777" w:rsidR="005600B9" w:rsidRDefault="005600B9" w:rsidP="005600B9">
            <w:pPr>
              <w:pStyle w:val="ListParagraph"/>
              <w:numPr>
                <w:ilvl w:val="0"/>
                <w:numId w:val="2"/>
              </w:numPr>
              <w:spacing w:line="240" w:lineRule="auto"/>
            </w:pPr>
            <w:r>
              <w:t>Reciprocal nature of Reading: Why reading needs writing</w:t>
            </w:r>
          </w:p>
          <w:p w14:paraId="27C1D3C5" w14:textId="77777777" w:rsidR="005600B9" w:rsidRDefault="005600B9" w:rsidP="005600B9">
            <w:pPr>
              <w:pStyle w:val="ListParagraph"/>
              <w:numPr>
                <w:ilvl w:val="0"/>
                <w:numId w:val="2"/>
              </w:numPr>
              <w:spacing w:line="240" w:lineRule="auto"/>
            </w:pPr>
            <w:r>
              <w:t>Structuring the Classroom for Readers and Reading</w:t>
            </w:r>
          </w:p>
          <w:p w14:paraId="51E5EE21" w14:textId="77777777" w:rsidR="005600B9" w:rsidRDefault="005600B9" w:rsidP="005600B9">
            <w:pPr>
              <w:pStyle w:val="ListParagraph"/>
              <w:numPr>
                <w:ilvl w:val="0"/>
                <w:numId w:val="2"/>
              </w:numPr>
              <w:spacing w:line="240" w:lineRule="auto"/>
            </w:pPr>
            <w:r>
              <w:t>Conferring with Readers</w:t>
            </w:r>
          </w:p>
          <w:p w14:paraId="7CED3F5A" w14:textId="77777777" w:rsidR="005600B9" w:rsidRDefault="005600B9" w:rsidP="005600B9">
            <w:pPr>
              <w:pStyle w:val="ListParagraph"/>
              <w:numPr>
                <w:ilvl w:val="1"/>
                <w:numId w:val="2"/>
              </w:numPr>
              <w:spacing w:line="240" w:lineRule="auto"/>
            </w:pPr>
            <w:r>
              <w:t>Teaching one-to-one / assessing</w:t>
            </w:r>
          </w:p>
          <w:p w14:paraId="34A457F5" w14:textId="77777777" w:rsidR="005600B9" w:rsidRDefault="005600B9" w:rsidP="005600B9">
            <w:pPr>
              <w:pStyle w:val="ListParagraph"/>
              <w:numPr>
                <w:ilvl w:val="1"/>
                <w:numId w:val="2"/>
              </w:numPr>
              <w:spacing w:line="240" w:lineRule="auto"/>
            </w:pPr>
            <w:r>
              <w:t xml:space="preserve">Listening to readers </w:t>
            </w:r>
          </w:p>
          <w:p w14:paraId="1FCF1A03" w14:textId="77777777" w:rsidR="005600B9" w:rsidRDefault="005600B9" w:rsidP="005600B9">
            <w:pPr>
              <w:pStyle w:val="ListParagraph"/>
              <w:numPr>
                <w:ilvl w:val="0"/>
                <w:numId w:val="2"/>
              </w:numPr>
              <w:spacing w:line="240" w:lineRule="auto"/>
            </w:pPr>
            <w:r>
              <w:t>Assessment—Formal and Informal Assessments</w:t>
            </w:r>
          </w:p>
          <w:p w14:paraId="6725ADEB" w14:textId="77777777" w:rsidR="005600B9" w:rsidRDefault="005600B9" w:rsidP="00CD3D6B">
            <w:pPr>
              <w:spacing w:line="240" w:lineRule="auto"/>
            </w:pPr>
          </w:p>
          <w:p w14:paraId="2B8DFF7E" w14:textId="77777777" w:rsidR="005600B9" w:rsidRDefault="005600B9" w:rsidP="00CD3D6B">
            <w:pPr>
              <w:spacing w:line="240" w:lineRule="auto"/>
            </w:pPr>
          </w:p>
          <w:p w14:paraId="018F4691" w14:textId="77777777" w:rsidR="005600B9" w:rsidRDefault="005600B9" w:rsidP="00CD3D6B">
            <w:pPr>
              <w:spacing w:line="240" w:lineRule="auto"/>
            </w:pPr>
          </w:p>
          <w:p w14:paraId="7092C838" w14:textId="77777777" w:rsidR="005600B9" w:rsidRDefault="005600B9" w:rsidP="00CD3D6B">
            <w:pPr>
              <w:spacing w:line="240" w:lineRule="auto"/>
            </w:pPr>
          </w:p>
          <w:p w14:paraId="4A17F83E" w14:textId="77777777" w:rsidR="005600B9" w:rsidRDefault="005600B9" w:rsidP="00CD3D6B">
            <w:pPr>
              <w:spacing w:line="240" w:lineRule="auto"/>
            </w:pPr>
            <w:r>
              <w:t xml:space="preserve"> </w:t>
            </w:r>
          </w:p>
        </w:tc>
      </w:tr>
    </w:tbl>
    <w:p w14:paraId="5269A68C" w14:textId="1933B8CA" w:rsidR="005600B9" w:rsidRDefault="005600B9" w:rsidP="005600B9">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20ABF285" w14:textId="77777777" w:rsidTr="00CD3D6B">
        <w:trPr>
          <w:tblHeader/>
        </w:trPr>
        <w:tc>
          <w:tcPr>
            <w:tcW w:w="3100" w:type="dxa"/>
            <w:shd w:val="clear" w:color="auto" w:fill="FABF8F"/>
            <w:noWrap/>
            <w:vAlign w:val="center"/>
          </w:tcPr>
          <w:p w14:paraId="3A272339" w14:textId="77777777" w:rsidR="005600B9" w:rsidRPr="00A83A6C" w:rsidRDefault="005600B9" w:rsidP="00CD3D6B">
            <w:pPr>
              <w:pStyle w:val="Heading5"/>
              <w:keepNext/>
              <w:spacing w:before="0" w:after="0" w:line="240" w:lineRule="auto"/>
              <w:outlineLvl w:val="4"/>
            </w:pPr>
          </w:p>
        </w:tc>
        <w:tc>
          <w:tcPr>
            <w:tcW w:w="3840" w:type="dxa"/>
            <w:noWrap/>
          </w:tcPr>
          <w:p w14:paraId="0A7F1DCC" w14:textId="77777777" w:rsidR="005600B9" w:rsidRPr="00A83A6C" w:rsidRDefault="00452341" w:rsidP="00CD3D6B">
            <w:pPr>
              <w:pStyle w:val="Heading5"/>
              <w:keepNext/>
              <w:spacing w:before="0" w:after="0" w:line="240" w:lineRule="auto"/>
              <w:jc w:val="center"/>
              <w:outlineLvl w:val="4"/>
            </w:pPr>
            <w:hyperlink w:anchor="old_program" w:tooltip="Delete this column for new programs. Right-click, Delete Column. Widen the table when done." w:history="1">
              <w:r w:rsidR="005600B9" w:rsidRPr="00A83A6C">
                <w:rPr>
                  <w:rStyle w:val="Hyperlink"/>
                </w:rPr>
                <w:t>Old (for revisions only)</w:t>
              </w:r>
            </w:hyperlink>
          </w:p>
        </w:tc>
        <w:tc>
          <w:tcPr>
            <w:tcW w:w="3840" w:type="dxa"/>
            <w:noWrap/>
          </w:tcPr>
          <w:p w14:paraId="49A6D7A7" w14:textId="77777777" w:rsidR="005600B9" w:rsidRPr="00A83A6C" w:rsidRDefault="005600B9" w:rsidP="00CD3D6B">
            <w:pPr>
              <w:pStyle w:val="Heading5"/>
              <w:keepNext/>
              <w:spacing w:before="0" w:after="0" w:line="240" w:lineRule="auto"/>
              <w:jc w:val="center"/>
              <w:outlineLvl w:val="4"/>
            </w:pPr>
            <w:r w:rsidRPr="00A83A6C">
              <w:t>New/revised</w:t>
            </w:r>
          </w:p>
        </w:tc>
      </w:tr>
      <w:tr w:rsidR="005600B9" w:rsidRPr="006E3AF2" w14:paraId="44CBDD7F" w14:textId="77777777" w:rsidTr="00CD3D6B">
        <w:tc>
          <w:tcPr>
            <w:tcW w:w="3100" w:type="dxa"/>
            <w:noWrap/>
            <w:vAlign w:val="center"/>
          </w:tcPr>
          <w:p w14:paraId="7F838B6A" w14:textId="77777777" w:rsidR="005600B9" w:rsidRDefault="005600B9" w:rsidP="00CD3D6B">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74885D10" w14:textId="77777777" w:rsidR="005600B9" w:rsidRPr="009F029C" w:rsidRDefault="005600B9" w:rsidP="00CD3D6B">
            <w:pPr>
              <w:spacing w:line="240" w:lineRule="auto"/>
              <w:rPr>
                <w:b/>
              </w:rPr>
            </w:pPr>
          </w:p>
        </w:tc>
        <w:tc>
          <w:tcPr>
            <w:tcW w:w="3840" w:type="dxa"/>
            <w:noWrap/>
          </w:tcPr>
          <w:p w14:paraId="2E671CE2" w14:textId="77777777" w:rsidR="005600B9" w:rsidRPr="009F029C" w:rsidRDefault="005600B9" w:rsidP="00CD3D6B">
            <w:pPr>
              <w:spacing w:line="240" w:lineRule="auto"/>
              <w:rPr>
                <w:b/>
              </w:rPr>
            </w:pPr>
          </w:p>
        </w:tc>
      </w:tr>
      <w:tr w:rsidR="005600B9" w:rsidRPr="006E3AF2" w14:paraId="281703B8" w14:textId="77777777" w:rsidTr="00CD3D6B">
        <w:tc>
          <w:tcPr>
            <w:tcW w:w="3100" w:type="dxa"/>
            <w:noWrap/>
            <w:vAlign w:val="center"/>
          </w:tcPr>
          <w:p w14:paraId="5BFD3158" w14:textId="77777777" w:rsidR="005600B9" w:rsidRDefault="005600B9" w:rsidP="00CD3D6B">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1B5ADF81" w14:textId="77777777" w:rsidR="005600B9" w:rsidRPr="009F029C" w:rsidRDefault="005600B9" w:rsidP="00CD3D6B">
            <w:pPr>
              <w:spacing w:line="240" w:lineRule="auto"/>
              <w:rPr>
                <w:b/>
              </w:rPr>
            </w:pPr>
          </w:p>
        </w:tc>
        <w:tc>
          <w:tcPr>
            <w:tcW w:w="3840" w:type="dxa"/>
            <w:noWrap/>
          </w:tcPr>
          <w:p w14:paraId="083D05DF" w14:textId="77777777" w:rsidR="005600B9" w:rsidRPr="009F029C" w:rsidRDefault="005600B9" w:rsidP="00CD3D6B">
            <w:pPr>
              <w:pStyle w:val="sc-List-1"/>
              <w:rPr>
                <w:b/>
              </w:rPr>
            </w:pPr>
          </w:p>
        </w:tc>
      </w:tr>
      <w:tr w:rsidR="005600B9" w:rsidRPr="006E3AF2" w14:paraId="792C4460" w14:textId="77777777" w:rsidTr="00CD3D6B">
        <w:tc>
          <w:tcPr>
            <w:tcW w:w="3100" w:type="dxa"/>
            <w:noWrap/>
            <w:vAlign w:val="center"/>
          </w:tcPr>
          <w:p w14:paraId="15F67D2B" w14:textId="77777777" w:rsidR="005600B9" w:rsidRDefault="005600B9" w:rsidP="00CD3D6B">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2C2C8D80" w14:textId="77777777" w:rsidR="005600B9" w:rsidRPr="009F029C" w:rsidRDefault="005600B9" w:rsidP="00CD3D6B">
            <w:pPr>
              <w:spacing w:line="240" w:lineRule="auto"/>
              <w:rPr>
                <w:b/>
              </w:rPr>
            </w:pPr>
          </w:p>
        </w:tc>
        <w:tc>
          <w:tcPr>
            <w:tcW w:w="3840" w:type="dxa"/>
            <w:noWrap/>
          </w:tcPr>
          <w:p w14:paraId="443D27CA" w14:textId="77777777" w:rsidR="005600B9" w:rsidRPr="009F029C" w:rsidRDefault="005600B9" w:rsidP="00CD3D6B">
            <w:pPr>
              <w:spacing w:line="240" w:lineRule="auto"/>
              <w:rPr>
                <w:b/>
              </w:rPr>
            </w:pPr>
          </w:p>
        </w:tc>
      </w:tr>
      <w:tr w:rsidR="005600B9" w:rsidRPr="006E3AF2" w14:paraId="54332B27" w14:textId="77777777" w:rsidTr="00CD3D6B">
        <w:tc>
          <w:tcPr>
            <w:tcW w:w="3100" w:type="dxa"/>
            <w:noWrap/>
            <w:vAlign w:val="center"/>
          </w:tcPr>
          <w:p w14:paraId="32480878" w14:textId="77777777" w:rsidR="005600B9" w:rsidRDefault="005600B9" w:rsidP="00CD3D6B">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1079A529" w14:textId="77777777" w:rsidR="005600B9" w:rsidRPr="009F029C" w:rsidRDefault="005600B9" w:rsidP="00CD3D6B">
            <w:pPr>
              <w:spacing w:line="240" w:lineRule="auto"/>
              <w:rPr>
                <w:b/>
              </w:rPr>
            </w:pPr>
          </w:p>
        </w:tc>
        <w:tc>
          <w:tcPr>
            <w:tcW w:w="3840" w:type="dxa"/>
            <w:noWrap/>
          </w:tcPr>
          <w:p w14:paraId="25C1C6E6" w14:textId="77777777" w:rsidR="005600B9" w:rsidRDefault="005600B9" w:rsidP="00CD3D6B">
            <w:pPr>
              <w:spacing w:line="240" w:lineRule="auto"/>
              <w:rPr>
                <w:b/>
              </w:rPr>
            </w:pPr>
          </w:p>
          <w:p w14:paraId="15F83774" w14:textId="77777777" w:rsidR="005600B9" w:rsidRDefault="005600B9" w:rsidP="00CD3D6B">
            <w:pPr>
              <w:spacing w:line="240" w:lineRule="auto"/>
              <w:rPr>
                <w:b/>
              </w:rPr>
            </w:pPr>
          </w:p>
          <w:p w14:paraId="6E742512" w14:textId="77777777" w:rsidR="005600B9" w:rsidRDefault="005600B9" w:rsidP="00CD3D6B">
            <w:pPr>
              <w:spacing w:line="240" w:lineRule="auto"/>
              <w:rPr>
                <w:b/>
              </w:rPr>
            </w:pPr>
          </w:p>
          <w:p w14:paraId="78BF0BC3" w14:textId="77777777" w:rsidR="005600B9" w:rsidRPr="009F029C" w:rsidRDefault="005600B9" w:rsidP="00CD3D6B">
            <w:pPr>
              <w:spacing w:line="240" w:lineRule="auto"/>
              <w:rPr>
                <w:b/>
              </w:rPr>
            </w:pPr>
          </w:p>
        </w:tc>
      </w:tr>
      <w:tr w:rsidR="005600B9" w:rsidRPr="006E3AF2" w14:paraId="17CD196B" w14:textId="77777777" w:rsidTr="00CD3D6B">
        <w:tc>
          <w:tcPr>
            <w:tcW w:w="3100" w:type="dxa"/>
            <w:noWrap/>
            <w:vAlign w:val="center"/>
          </w:tcPr>
          <w:p w14:paraId="4A0B65FD" w14:textId="77777777" w:rsidR="005600B9" w:rsidRDefault="005600B9" w:rsidP="00CD3D6B">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32546730" w14:textId="77777777" w:rsidR="005600B9" w:rsidRPr="009F029C" w:rsidRDefault="005600B9" w:rsidP="00CD3D6B">
            <w:pPr>
              <w:spacing w:line="240" w:lineRule="auto"/>
              <w:rPr>
                <w:b/>
              </w:rPr>
            </w:pPr>
          </w:p>
        </w:tc>
        <w:tc>
          <w:tcPr>
            <w:tcW w:w="3840" w:type="dxa"/>
            <w:noWrap/>
          </w:tcPr>
          <w:p w14:paraId="6B0772D4" w14:textId="77777777" w:rsidR="005600B9" w:rsidRPr="009F029C" w:rsidRDefault="005600B9" w:rsidP="00CD3D6B">
            <w:pPr>
              <w:spacing w:line="240" w:lineRule="auto"/>
              <w:rPr>
                <w:b/>
              </w:rPr>
            </w:pPr>
          </w:p>
        </w:tc>
      </w:tr>
      <w:tr w:rsidR="005600B9" w:rsidRPr="006E3AF2" w14:paraId="5702931D" w14:textId="77777777" w:rsidTr="00CD3D6B">
        <w:tc>
          <w:tcPr>
            <w:tcW w:w="3100" w:type="dxa"/>
            <w:noWrap/>
            <w:vAlign w:val="center"/>
          </w:tcPr>
          <w:p w14:paraId="3254CEA7" w14:textId="77777777" w:rsidR="005600B9" w:rsidRDefault="005600B9" w:rsidP="00CD3D6B">
            <w:pPr>
              <w:spacing w:line="240" w:lineRule="auto"/>
            </w:pPr>
            <w:r>
              <w:t xml:space="preserve">C.6. Requirement for thesis, project, or comprehensive exam </w:t>
            </w:r>
          </w:p>
        </w:tc>
        <w:tc>
          <w:tcPr>
            <w:tcW w:w="3840" w:type="dxa"/>
            <w:noWrap/>
          </w:tcPr>
          <w:p w14:paraId="7A8899A8" w14:textId="77777777" w:rsidR="005600B9" w:rsidRPr="009F029C" w:rsidRDefault="005600B9" w:rsidP="00CD3D6B">
            <w:pPr>
              <w:spacing w:line="240" w:lineRule="auto"/>
              <w:rPr>
                <w:b/>
              </w:rPr>
            </w:pPr>
          </w:p>
        </w:tc>
        <w:tc>
          <w:tcPr>
            <w:tcW w:w="3840" w:type="dxa"/>
            <w:noWrap/>
          </w:tcPr>
          <w:p w14:paraId="657BBCB0" w14:textId="77777777" w:rsidR="005600B9" w:rsidRPr="009F029C" w:rsidRDefault="005600B9" w:rsidP="00CD3D6B">
            <w:pPr>
              <w:spacing w:line="240" w:lineRule="auto"/>
              <w:rPr>
                <w:b/>
              </w:rPr>
            </w:pPr>
          </w:p>
        </w:tc>
      </w:tr>
      <w:tr w:rsidR="005600B9" w:rsidRPr="006E3AF2" w14:paraId="0D6C56D9" w14:textId="77777777" w:rsidTr="00CD3D6B">
        <w:tc>
          <w:tcPr>
            <w:tcW w:w="3100" w:type="dxa"/>
            <w:noWrap/>
            <w:vAlign w:val="center"/>
          </w:tcPr>
          <w:p w14:paraId="18D29DF3" w14:textId="77777777" w:rsidR="005600B9" w:rsidRDefault="005600B9" w:rsidP="00CD3D6B">
            <w:pPr>
              <w:spacing w:line="240" w:lineRule="auto"/>
            </w:pPr>
            <w:r>
              <w:t>C.7. Other changes if any</w:t>
            </w:r>
          </w:p>
        </w:tc>
        <w:tc>
          <w:tcPr>
            <w:tcW w:w="3840" w:type="dxa"/>
            <w:noWrap/>
          </w:tcPr>
          <w:p w14:paraId="630221A8" w14:textId="77777777" w:rsidR="005600B9" w:rsidRPr="009F029C" w:rsidRDefault="005600B9" w:rsidP="00CD3D6B">
            <w:pPr>
              <w:spacing w:line="240" w:lineRule="auto"/>
              <w:rPr>
                <w:b/>
              </w:rPr>
            </w:pPr>
          </w:p>
        </w:tc>
        <w:tc>
          <w:tcPr>
            <w:tcW w:w="3840" w:type="dxa"/>
            <w:noWrap/>
          </w:tcPr>
          <w:p w14:paraId="63D21494" w14:textId="77777777" w:rsidR="005600B9" w:rsidRPr="009F029C" w:rsidRDefault="005600B9" w:rsidP="00CD3D6B">
            <w:pPr>
              <w:spacing w:line="240" w:lineRule="auto"/>
              <w:rPr>
                <w:b/>
              </w:rPr>
            </w:pPr>
          </w:p>
        </w:tc>
      </w:tr>
    </w:tbl>
    <w:p w14:paraId="104C7796" w14:textId="77777777" w:rsidR="005600B9" w:rsidRDefault="005600B9" w:rsidP="005600B9">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37D3CC0B" w14:textId="77777777" w:rsidTr="00CD3D6B">
        <w:trPr>
          <w:cantSplit/>
        </w:trPr>
        <w:tc>
          <w:tcPr>
            <w:tcW w:w="5000" w:type="pct"/>
            <w:vAlign w:val="center"/>
          </w:tcPr>
          <w:p w14:paraId="6094642C" w14:textId="77777777" w:rsidR="005600B9" w:rsidRPr="007072F7" w:rsidRDefault="005600B9" w:rsidP="00CD3D6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53479697" w14:textId="77777777" w:rsidR="005600B9" w:rsidRDefault="005600B9" w:rsidP="005600B9">
      <w:pPr>
        <w:pStyle w:val="Heading2"/>
        <w:jc w:val="left"/>
      </w:pPr>
      <w:r>
        <w:t>D. Signatures</w:t>
      </w:r>
    </w:p>
    <w:p w14:paraId="7C68FB77"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283F18D"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7AD688A8" w14:textId="77777777" w:rsidR="005600B9" w:rsidRDefault="005600B9" w:rsidP="005600B9">
      <w:pPr>
        <w:pStyle w:val="ListParagraph"/>
        <w:numPr>
          <w:ilvl w:val="0"/>
          <w:numId w:val="3"/>
        </w:numPr>
        <w:shd w:val="clear" w:color="auto" w:fill="FDE9D9"/>
      </w:pPr>
      <w:r>
        <w:t>Type in name of person signing and their position/affiliation.</w:t>
      </w:r>
    </w:p>
    <w:p w14:paraId="13459E74"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70DC80B5" w14:textId="77777777" w:rsidR="005600B9" w:rsidRDefault="005600B9" w:rsidP="005600B9">
      <w:pPr>
        <w:pStyle w:val="Heading5"/>
      </w:pPr>
    </w:p>
    <w:p w14:paraId="5642A546"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7"/>
        <w:gridCol w:w="3252"/>
        <w:gridCol w:w="3190"/>
        <w:gridCol w:w="1171"/>
      </w:tblGrid>
      <w:tr w:rsidR="005600B9" w:rsidRPr="00402602" w14:paraId="35A913CA" w14:textId="77777777" w:rsidTr="00CD3D6B">
        <w:trPr>
          <w:cantSplit/>
          <w:tblHeader/>
        </w:trPr>
        <w:tc>
          <w:tcPr>
            <w:tcW w:w="3279" w:type="dxa"/>
            <w:vAlign w:val="center"/>
          </w:tcPr>
          <w:p w14:paraId="55CB62A4" w14:textId="77777777" w:rsidR="005600B9" w:rsidRPr="00A83A6C" w:rsidRDefault="005600B9" w:rsidP="00CD3D6B">
            <w:pPr>
              <w:pStyle w:val="Heading5"/>
              <w:jc w:val="center"/>
              <w:outlineLvl w:val="4"/>
            </w:pPr>
            <w:r w:rsidRPr="00A83A6C">
              <w:t>Name</w:t>
            </w:r>
          </w:p>
        </w:tc>
        <w:tc>
          <w:tcPr>
            <w:tcW w:w="3279" w:type="dxa"/>
            <w:vAlign w:val="center"/>
          </w:tcPr>
          <w:p w14:paraId="76942336" w14:textId="77777777" w:rsidR="005600B9" w:rsidRPr="00A83A6C" w:rsidRDefault="005600B9" w:rsidP="00CD3D6B">
            <w:pPr>
              <w:pStyle w:val="Heading5"/>
              <w:jc w:val="center"/>
              <w:outlineLvl w:val="4"/>
            </w:pPr>
            <w:r w:rsidRPr="00A83A6C">
              <w:t>Position/affiliation</w:t>
            </w:r>
          </w:p>
        </w:tc>
        <w:tc>
          <w:tcPr>
            <w:tcW w:w="3280" w:type="dxa"/>
            <w:vAlign w:val="center"/>
          </w:tcPr>
          <w:p w14:paraId="2C17D591" w14:textId="77777777" w:rsidR="005600B9" w:rsidRPr="00A83A6C" w:rsidRDefault="00452341" w:rsidP="00CD3D6B">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2968D466" w14:textId="77777777" w:rsidR="005600B9" w:rsidRPr="00A83A6C" w:rsidRDefault="005600B9" w:rsidP="00CD3D6B">
            <w:pPr>
              <w:pStyle w:val="Heading5"/>
              <w:jc w:val="center"/>
              <w:outlineLvl w:val="4"/>
            </w:pPr>
            <w:r w:rsidRPr="00A83A6C">
              <w:t>Date</w:t>
            </w:r>
          </w:p>
        </w:tc>
      </w:tr>
      <w:tr w:rsidR="005600B9" w14:paraId="3A515DBD" w14:textId="77777777" w:rsidTr="00CD3D6B">
        <w:trPr>
          <w:cantSplit/>
          <w:trHeight w:val="489"/>
        </w:trPr>
        <w:tc>
          <w:tcPr>
            <w:tcW w:w="3279" w:type="dxa"/>
            <w:vAlign w:val="center"/>
          </w:tcPr>
          <w:p w14:paraId="3268F1D8" w14:textId="77777777" w:rsidR="005600B9" w:rsidRDefault="005600B9" w:rsidP="00CD3D6B">
            <w:pPr>
              <w:spacing w:line="240" w:lineRule="auto"/>
            </w:pPr>
            <w:r>
              <w:t>Martha Horn</w:t>
            </w:r>
          </w:p>
        </w:tc>
        <w:tc>
          <w:tcPr>
            <w:tcW w:w="3279" w:type="dxa"/>
            <w:vAlign w:val="center"/>
          </w:tcPr>
          <w:p w14:paraId="7F12AD8D" w14:textId="77777777" w:rsidR="005600B9" w:rsidRDefault="005600B9" w:rsidP="00CD3D6B">
            <w:pPr>
              <w:spacing w:line="240" w:lineRule="auto"/>
            </w:pPr>
            <w:r>
              <w:t>Program Director of MAT</w:t>
            </w:r>
          </w:p>
        </w:tc>
        <w:tc>
          <w:tcPr>
            <w:tcW w:w="3280" w:type="dxa"/>
            <w:vAlign w:val="center"/>
          </w:tcPr>
          <w:p w14:paraId="0A99025F" w14:textId="77777777" w:rsidR="005600B9" w:rsidRDefault="005600B9" w:rsidP="00CD3D6B">
            <w:pPr>
              <w:spacing w:line="240" w:lineRule="auto"/>
            </w:pPr>
          </w:p>
        </w:tc>
        <w:tc>
          <w:tcPr>
            <w:tcW w:w="1178" w:type="dxa"/>
            <w:vAlign w:val="center"/>
          </w:tcPr>
          <w:p w14:paraId="2AFCABA3" w14:textId="77777777" w:rsidR="005600B9" w:rsidRDefault="005600B9" w:rsidP="00CD3D6B">
            <w:pPr>
              <w:spacing w:line="240" w:lineRule="auto"/>
            </w:pPr>
            <w:r>
              <w:t>2/19/19</w:t>
            </w:r>
          </w:p>
        </w:tc>
      </w:tr>
      <w:tr w:rsidR="005600B9" w14:paraId="28D6B55A" w14:textId="77777777" w:rsidTr="00CD3D6B">
        <w:trPr>
          <w:cantSplit/>
          <w:trHeight w:val="489"/>
        </w:trPr>
        <w:tc>
          <w:tcPr>
            <w:tcW w:w="3279" w:type="dxa"/>
            <w:vAlign w:val="center"/>
          </w:tcPr>
          <w:p w14:paraId="5E85E71D" w14:textId="77777777" w:rsidR="005600B9" w:rsidRDefault="005600B9" w:rsidP="00CD3D6B">
            <w:pPr>
              <w:spacing w:line="240" w:lineRule="auto"/>
            </w:pPr>
            <w:r>
              <w:t>Carolyn Obel-Omia</w:t>
            </w:r>
          </w:p>
        </w:tc>
        <w:tc>
          <w:tcPr>
            <w:tcW w:w="3279" w:type="dxa"/>
            <w:vAlign w:val="center"/>
          </w:tcPr>
          <w:p w14:paraId="52001A00" w14:textId="77777777" w:rsidR="005600B9" w:rsidRDefault="005600B9" w:rsidP="00CD3D6B">
            <w:pPr>
              <w:spacing w:line="240" w:lineRule="auto"/>
            </w:pPr>
            <w:r>
              <w:t>Chair of Elementary Education</w:t>
            </w:r>
          </w:p>
        </w:tc>
        <w:tc>
          <w:tcPr>
            <w:tcW w:w="3280" w:type="dxa"/>
            <w:vAlign w:val="center"/>
          </w:tcPr>
          <w:p w14:paraId="68F2635D" w14:textId="77777777" w:rsidR="005600B9" w:rsidRDefault="005600B9" w:rsidP="00CD3D6B">
            <w:pPr>
              <w:spacing w:line="240" w:lineRule="auto"/>
            </w:pPr>
          </w:p>
        </w:tc>
        <w:tc>
          <w:tcPr>
            <w:tcW w:w="1178" w:type="dxa"/>
            <w:vAlign w:val="center"/>
          </w:tcPr>
          <w:p w14:paraId="35DAE02C" w14:textId="77777777" w:rsidR="005600B9" w:rsidRDefault="005600B9" w:rsidP="00CD3D6B">
            <w:pPr>
              <w:spacing w:line="240" w:lineRule="auto"/>
            </w:pPr>
            <w:r>
              <w:t>2/19/19</w:t>
            </w:r>
          </w:p>
        </w:tc>
      </w:tr>
      <w:tr w:rsidR="005600B9" w14:paraId="26F1D8E6" w14:textId="77777777" w:rsidTr="00CD3D6B">
        <w:trPr>
          <w:cantSplit/>
          <w:trHeight w:val="489"/>
        </w:trPr>
        <w:tc>
          <w:tcPr>
            <w:tcW w:w="3279" w:type="dxa"/>
            <w:vAlign w:val="center"/>
          </w:tcPr>
          <w:p w14:paraId="4FF80E78" w14:textId="77777777" w:rsidR="005600B9" w:rsidRDefault="005600B9" w:rsidP="00CD3D6B">
            <w:pPr>
              <w:spacing w:line="240" w:lineRule="auto"/>
            </w:pPr>
            <w:r>
              <w:t>Julie Horwitz / Gerri August</w:t>
            </w:r>
          </w:p>
        </w:tc>
        <w:tc>
          <w:tcPr>
            <w:tcW w:w="3279" w:type="dxa"/>
            <w:vAlign w:val="center"/>
          </w:tcPr>
          <w:p w14:paraId="7A4FE416" w14:textId="77777777" w:rsidR="005600B9" w:rsidRDefault="005600B9" w:rsidP="00CD3D6B">
            <w:pPr>
              <w:spacing w:line="240" w:lineRule="auto"/>
            </w:pPr>
            <w:r>
              <w:t>Dean of FSEHD</w:t>
            </w:r>
          </w:p>
        </w:tc>
        <w:tc>
          <w:tcPr>
            <w:tcW w:w="3280" w:type="dxa"/>
            <w:vAlign w:val="center"/>
          </w:tcPr>
          <w:p w14:paraId="65EE1FAB" w14:textId="77777777" w:rsidR="005600B9" w:rsidRDefault="005600B9" w:rsidP="00CD3D6B">
            <w:pPr>
              <w:spacing w:line="240" w:lineRule="auto"/>
            </w:pPr>
          </w:p>
        </w:tc>
        <w:tc>
          <w:tcPr>
            <w:tcW w:w="1178" w:type="dxa"/>
            <w:vAlign w:val="center"/>
          </w:tcPr>
          <w:p w14:paraId="7B41D0BD" w14:textId="77777777" w:rsidR="005600B9" w:rsidRDefault="005600B9" w:rsidP="00CD3D6B">
            <w:pPr>
              <w:spacing w:line="240" w:lineRule="auto"/>
            </w:pPr>
            <w:r>
              <w:t>Tab to add rows</w:t>
            </w:r>
          </w:p>
        </w:tc>
      </w:tr>
    </w:tbl>
    <w:p w14:paraId="271ABB4F" w14:textId="77777777" w:rsidR="005600B9" w:rsidRDefault="005600B9" w:rsidP="005600B9">
      <w:pPr>
        <w:pStyle w:val="Heading5"/>
      </w:pPr>
    </w:p>
    <w:p w14:paraId="479091AD"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7B4EA611" w14:textId="77777777" w:rsidTr="00CD3D6B">
        <w:trPr>
          <w:cantSplit/>
          <w:tblHeader/>
        </w:trPr>
        <w:tc>
          <w:tcPr>
            <w:tcW w:w="3279" w:type="dxa"/>
            <w:vAlign w:val="center"/>
          </w:tcPr>
          <w:p w14:paraId="10317ABC" w14:textId="77777777" w:rsidR="005600B9" w:rsidRPr="00A83A6C" w:rsidRDefault="005600B9" w:rsidP="00CD3D6B">
            <w:pPr>
              <w:pStyle w:val="Heading5"/>
              <w:jc w:val="center"/>
              <w:outlineLvl w:val="4"/>
            </w:pPr>
            <w:r w:rsidRPr="00A83A6C">
              <w:t>Name</w:t>
            </w:r>
          </w:p>
        </w:tc>
        <w:tc>
          <w:tcPr>
            <w:tcW w:w="3279" w:type="dxa"/>
            <w:vAlign w:val="center"/>
          </w:tcPr>
          <w:p w14:paraId="553E2C74" w14:textId="77777777" w:rsidR="005600B9" w:rsidRPr="00A83A6C" w:rsidRDefault="005600B9" w:rsidP="00CD3D6B">
            <w:pPr>
              <w:pStyle w:val="Heading5"/>
              <w:jc w:val="center"/>
              <w:outlineLvl w:val="4"/>
            </w:pPr>
            <w:r w:rsidRPr="00A83A6C">
              <w:t>Position/affiliation</w:t>
            </w:r>
          </w:p>
        </w:tc>
        <w:tc>
          <w:tcPr>
            <w:tcW w:w="3280" w:type="dxa"/>
            <w:vAlign w:val="center"/>
          </w:tcPr>
          <w:p w14:paraId="4D3C33C8" w14:textId="77777777" w:rsidR="005600B9" w:rsidRPr="00A87611" w:rsidRDefault="00452341" w:rsidP="00CD3D6B">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199B711A" w14:textId="77777777" w:rsidR="005600B9" w:rsidRPr="00A83A6C" w:rsidRDefault="005600B9" w:rsidP="00CD3D6B">
            <w:pPr>
              <w:pStyle w:val="Heading5"/>
              <w:jc w:val="center"/>
              <w:outlineLvl w:val="4"/>
            </w:pPr>
            <w:r w:rsidRPr="00A83A6C">
              <w:t>Date</w:t>
            </w:r>
          </w:p>
        </w:tc>
      </w:tr>
      <w:tr w:rsidR="005600B9" w14:paraId="0A3F260C" w14:textId="77777777" w:rsidTr="00CD3D6B">
        <w:trPr>
          <w:cantSplit/>
          <w:trHeight w:val="489"/>
        </w:trPr>
        <w:tc>
          <w:tcPr>
            <w:tcW w:w="3279" w:type="dxa"/>
            <w:vAlign w:val="center"/>
          </w:tcPr>
          <w:p w14:paraId="1345E027" w14:textId="77777777" w:rsidR="005600B9" w:rsidRDefault="005600B9" w:rsidP="00CD3D6B">
            <w:pPr>
              <w:spacing w:line="240" w:lineRule="auto"/>
            </w:pPr>
          </w:p>
        </w:tc>
        <w:tc>
          <w:tcPr>
            <w:tcW w:w="3279" w:type="dxa"/>
            <w:vAlign w:val="center"/>
          </w:tcPr>
          <w:p w14:paraId="7AB4E2F3" w14:textId="77777777" w:rsidR="005600B9" w:rsidRDefault="005600B9" w:rsidP="00CD3D6B">
            <w:pPr>
              <w:spacing w:line="240" w:lineRule="auto"/>
            </w:pPr>
          </w:p>
        </w:tc>
        <w:tc>
          <w:tcPr>
            <w:tcW w:w="3280" w:type="dxa"/>
            <w:vAlign w:val="center"/>
          </w:tcPr>
          <w:p w14:paraId="0873799E" w14:textId="77777777" w:rsidR="005600B9" w:rsidRDefault="005600B9" w:rsidP="00CD3D6B">
            <w:pPr>
              <w:spacing w:line="240" w:lineRule="auto"/>
            </w:pPr>
          </w:p>
        </w:tc>
        <w:tc>
          <w:tcPr>
            <w:tcW w:w="1178" w:type="dxa"/>
            <w:vAlign w:val="center"/>
          </w:tcPr>
          <w:p w14:paraId="510D6742" w14:textId="77777777" w:rsidR="005600B9" w:rsidRDefault="005600B9" w:rsidP="00CD3D6B">
            <w:pPr>
              <w:spacing w:line="240" w:lineRule="auto"/>
            </w:pPr>
          </w:p>
        </w:tc>
      </w:tr>
      <w:tr w:rsidR="005600B9" w14:paraId="14148EF5" w14:textId="77777777" w:rsidTr="00CD3D6B">
        <w:trPr>
          <w:cantSplit/>
          <w:trHeight w:val="489"/>
        </w:trPr>
        <w:tc>
          <w:tcPr>
            <w:tcW w:w="3279" w:type="dxa"/>
            <w:vAlign w:val="center"/>
          </w:tcPr>
          <w:p w14:paraId="33A35062" w14:textId="77777777" w:rsidR="005600B9" w:rsidRDefault="005600B9" w:rsidP="00CD3D6B">
            <w:pPr>
              <w:spacing w:line="240" w:lineRule="auto"/>
            </w:pPr>
          </w:p>
        </w:tc>
        <w:tc>
          <w:tcPr>
            <w:tcW w:w="3279" w:type="dxa"/>
            <w:vAlign w:val="center"/>
          </w:tcPr>
          <w:p w14:paraId="1B4F9805" w14:textId="77777777" w:rsidR="005600B9" w:rsidRDefault="005600B9" w:rsidP="00CD3D6B">
            <w:pPr>
              <w:spacing w:line="240" w:lineRule="auto"/>
            </w:pPr>
          </w:p>
        </w:tc>
        <w:tc>
          <w:tcPr>
            <w:tcW w:w="3280" w:type="dxa"/>
            <w:vAlign w:val="center"/>
          </w:tcPr>
          <w:p w14:paraId="5787B82E" w14:textId="77777777" w:rsidR="005600B9" w:rsidRDefault="005600B9" w:rsidP="00CD3D6B">
            <w:pPr>
              <w:spacing w:line="240" w:lineRule="auto"/>
            </w:pPr>
          </w:p>
        </w:tc>
        <w:tc>
          <w:tcPr>
            <w:tcW w:w="1178" w:type="dxa"/>
            <w:vAlign w:val="center"/>
          </w:tcPr>
          <w:p w14:paraId="0CB197AD" w14:textId="77777777" w:rsidR="005600B9" w:rsidRDefault="005600B9" w:rsidP="00CD3D6B">
            <w:pPr>
              <w:spacing w:line="240" w:lineRule="auto"/>
            </w:pPr>
          </w:p>
        </w:tc>
      </w:tr>
      <w:tr w:rsidR="005600B9" w14:paraId="6B3BF838" w14:textId="77777777" w:rsidTr="00CD3D6B">
        <w:trPr>
          <w:cantSplit/>
          <w:trHeight w:val="489"/>
        </w:trPr>
        <w:tc>
          <w:tcPr>
            <w:tcW w:w="3279" w:type="dxa"/>
            <w:vAlign w:val="center"/>
          </w:tcPr>
          <w:p w14:paraId="73BD0EF0" w14:textId="77777777" w:rsidR="005600B9" w:rsidRDefault="005600B9" w:rsidP="00CD3D6B">
            <w:pPr>
              <w:spacing w:line="240" w:lineRule="auto"/>
            </w:pPr>
          </w:p>
        </w:tc>
        <w:tc>
          <w:tcPr>
            <w:tcW w:w="3279" w:type="dxa"/>
            <w:vAlign w:val="center"/>
          </w:tcPr>
          <w:p w14:paraId="36F30765" w14:textId="77777777" w:rsidR="005600B9" w:rsidRDefault="005600B9" w:rsidP="00CD3D6B">
            <w:pPr>
              <w:spacing w:line="240" w:lineRule="auto"/>
            </w:pPr>
          </w:p>
        </w:tc>
        <w:tc>
          <w:tcPr>
            <w:tcW w:w="3280" w:type="dxa"/>
            <w:vAlign w:val="center"/>
          </w:tcPr>
          <w:p w14:paraId="246F916C" w14:textId="77777777" w:rsidR="005600B9" w:rsidRDefault="005600B9" w:rsidP="00CD3D6B">
            <w:pPr>
              <w:spacing w:line="240" w:lineRule="auto"/>
            </w:pPr>
          </w:p>
        </w:tc>
        <w:tc>
          <w:tcPr>
            <w:tcW w:w="1178" w:type="dxa"/>
            <w:vAlign w:val="center"/>
          </w:tcPr>
          <w:p w14:paraId="672AAD01" w14:textId="77777777" w:rsidR="005600B9" w:rsidRDefault="005600B9" w:rsidP="00CD3D6B">
            <w:pPr>
              <w:spacing w:line="240" w:lineRule="auto"/>
            </w:pPr>
            <w:r>
              <w:t>Tab to add rows</w:t>
            </w:r>
          </w:p>
        </w:tc>
      </w:tr>
    </w:tbl>
    <w:p w14:paraId="76AE7C05" w14:textId="77777777" w:rsidR="005600B9" w:rsidRPr="001A37FB" w:rsidRDefault="005600B9" w:rsidP="005600B9"/>
    <w:sectPr w:rsidR="005600B9"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9283B" w14:textId="77777777" w:rsidR="00452341" w:rsidRDefault="00452341">
      <w:pPr>
        <w:spacing w:line="240" w:lineRule="auto"/>
      </w:pPr>
      <w:r>
        <w:separator/>
      </w:r>
    </w:p>
  </w:endnote>
  <w:endnote w:type="continuationSeparator" w:id="0">
    <w:p w14:paraId="3BF96DBF" w14:textId="77777777" w:rsidR="00452341" w:rsidRDefault="00452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868B" w14:textId="77777777" w:rsidR="00435522" w:rsidRDefault="00435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35522">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35522">
      <w:rPr>
        <w:b/>
        <w:bCs/>
        <w:noProof/>
        <w:sz w:val="20"/>
      </w:rPr>
      <w:t>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D783" w14:textId="77777777" w:rsidR="00435522" w:rsidRDefault="00435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3C626" w14:textId="77777777" w:rsidR="00452341" w:rsidRDefault="00452341">
      <w:pPr>
        <w:spacing w:line="240" w:lineRule="auto"/>
      </w:pPr>
      <w:r>
        <w:separator/>
      </w:r>
    </w:p>
  </w:footnote>
  <w:footnote w:type="continuationSeparator" w:id="0">
    <w:p w14:paraId="369E7C6B" w14:textId="77777777" w:rsidR="00452341" w:rsidRDefault="004523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393B" w14:textId="77777777" w:rsidR="00435522" w:rsidRDefault="00435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0A966407"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1" w:name="_GoBack"/>
    <w:r w:rsidR="00435522">
      <w:rPr>
        <w:color w:val="4F6228"/>
      </w:rPr>
      <w:t>1819_52</w:t>
    </w:r>
    <w:r w:rsidR="0072361B">
      <w:rPr>
        <w:color w:val="4F6228"/>
      </w:rPr>
      <w:t xml:space="preserve"> ELED </w:t>
    </w:r>
    <w:r w:rsidR="00435522">
      <w:rPr>
        <w:color w:val="4F6228"/>
      </w:rPr>
      <w:t>522 course revision</w:t>
    </w:r>
    <w:bookmarkEnd w:id="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452341"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A0C2B" w14:textId="77777777" w:rsidR="00435522" w:rsidRDefault="00435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435522"/>
    <w:rsid w:val="00452341"/>
    <w:rsid w:val="005600B9"/>
    <w:rsid w:val="0072361B"/>
    <w:rsid w:val="008E7212"/>
    <w:rsid w:val="00906199"/>
    <w:rsid w:val="00B65CB6"/>
    <w:rsid w:val="00C70886"/>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67Z3ZXSPZZWZ-954-134</_dlc_DocId>
    <_dlc_DocIdUrl xmlns="67887a43-7e4d-4c1c-91d7-15e417b1b8ab">
      <Url>https://w3.ric.edu/graduate_committee/_layouts/15/DocIdRedir.aspx?ID=67Z3ZXSPZZWZ-954-134</Url>
      <Description>67Z3ZXSPZZWZ-954-134</Description>
    </_dlc_DocIdUrl>
  </documentManagement>
</p:properties>
</file>

<file path=customXml/itemProps1.xml><?xml version="1.0" encoding="utf-8"?>
<ds:datastoreItem xmlns:ds="http://schemas.openxmlformats.org/officeDocument/2006/customXml" ds:itemID="{1931FE92-B866-4717-942A-38B393F900E0}"/>
</file>

<file path=customXml/itemProps2.xml><?xml version="1.0" encoding="utf-8"?>
<ds:datastoreItem xmlns:ds="http://schemas.openxmlformats.org/officeDocument/2006/customXml" ds:itemID="{2ED0300F-695C-469E-9D74-C9160134F69D}"/>
</file>

<file path=customXml/itemProps3.xml><?xml version="1.0" encoding="utf-8"?>
<ds:datastoreItem xmlns:ds="http://schemas.openxmlformats.org/officeDocument/2006/customXml" ds:itemID="{4D2B8CBF-A591-43A3-B692-D43BAAEACA84}"/>
</file>

<file path=customXml/itemProps4.xml><?xml version="1.0" encoding="utf-8"?>
<ds:datastoreItem xmlns:ds="http://schemas.openxmlformats.org/officeDocument/2006/customXml" ds:itemID="{4DD4B7EC-33B9-4A92-B4D9-0BABFF46D028}"/>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2019-03-21T21:41:00Z</dcterms:created>
  <dcterms:modified xsi:type="dcterms:W3CDTF">2019-03-21T21:41:00Z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3c407263-1338-4ff0-aae3-d3effbf16ca9</vt:lpwstr>
  </property>
</Properties>
</file>