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54EAF" w14:textId="77777777" w:rsidR="005600B9" w:rsidRDefault="005600B9" w:rsidP="005600B9">
      <w:pPr>
        <w:pStyle w:val="Heading1"/>
      </w:pPr>
      <w:r>
        <w:rPr>
          <w:noProof/>
        </w:rPr>
        <w:drawing>
          <wp:anchor distT="0" distB="0" distL="114300" distR="114300" simplePos="0" relativeHeight="251659264" behindDoc="0" locked="0" layoutInCell="1" allowOverlap="1" wp14:anchorId="007DFB1E" wp14:editId="7C174F2A">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5A585F39" w14:textId="77777777" w:rsidR="005600B9" w:rsidRDefault="005600B9" w:rsidP="005600B9">
      <w:pPr>
        <w:pStyle w:val="Heading2"/>
        <w:numPr>
          <w:ilvl w:val="0"/>
          <w:numId w:val="1"/>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0B49EAC6" w14:textId="77777777" w:rsidR="005600B9" w:rsidRPr="00DF4FCD" w:rsidRDefault="005600B9" w:rsidP="005600B9">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5600B9" w:rsidRPr="006E3AF2" w14:paraId="0857D8DD" w14:textId="77777777" w:rsidTr="00CD3D6B">
        <w:trPr>
          <w:cantSplit/>
        </w:trPr>
        <w:tc>
          <w:tcPr>
            <w:tcW w:w="1111" w:type="pct"/>
            <w:vAlign w:val="center"/>
          </w:tcPr>
          <w:p w14:paraId="2DC051F9" w14:textId="77777777" w:rsidR="005600B9" w:rsidRPr="00B649C4" w:rsidRDefault="005600B9" w:rsidP="00CD3D6B">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46157F18" w14:textId="77777777" w:rsidR="005600B9" w:rsidRPr="00A83A6C" w:rsidRDefault="005600B9" w:rsidP="00CD3D6B">
            <w:pPr>
              <w:pStyle w:val="Heading5"/>
              <w:rPr>
                <w:b/>
              </w:rPr>
            </w:pPr>
            <w:bookmarkStart w:id="0" w:name="Proposal"/>
            <w:bookmarkEnd w:id="0"/>
            <w:r>
              <w:rPr>
                <w:b/>
              </w:rPr>
              <w:t xml:space="preserve">ELED 500   Literacy and the Art and Science of TEaching </w:t>
            </w:r>
          </w:p>
        </w:tc>
        <w:tc>
          <w:tcPr>
            <w:tcW w:w="131" w:type="pct"/>
            <w:vMerge w:val="restart"/>
          </w:tcPr>
          <w:p w14:paraId="41B99A0E" w14:textId="77777777" w:rsidR="005600B9" w:rsidRPr="008E0FCD" w:rsidRDefault="005600B9" w:rsidP="00CD3D6B">
            <w:pPr>
              <w:spacing w:line="240" w:lineRule="auto"/>
              <w:rPr>
                <w:b/>
              </w:rPr>
            </w:pPr>
            <w:bookmarkStart w:id="1" w:name="_MON_1418820125"/>
            <w:bookmarkStart w:id="2" w:name="affecred"/>
            <w:bookmarkEnd w:id="1"/>
            <w:bookmarkEnd w:id="2"/>
          </w:p>
        </w:tc>
      </w:tr>
      <w:tr w:rsidR="005600B9" w:rsidRPr="006E3AF2" w14:paraId="6E2A1CC6" w14:textId="77777777" w:rsidTr="00CD3D6B">
        <w:trPr>
          <w:cantSplit/>
        </w:trPr>
        <w:tc>
          <w:tcPr>
            <w:tcW w:w="1111" w:type="pct"/>
            <w:vAlign w:val="center"/>
          </w:tcPr>
          <w:p w14:paraId="2D275E98" w14:textId="77777777" w:rsidR="005600B9" w:rsidRPr="00B649C4" w:rsidRDefault="00DC0F55" w:rsidP="00CD3D6B">
            <w:pPr>
              <w:jc w:val="right"/>
            </w:pPr>
            <w:hyperlink w:anchor="Ifapplicable" w:tooltip="Use only if applicable, and indicate if the course/program being replaced will need to be deleted in both A.2 and in your rationale (A. 4)" w:history="1">
              <w:r w:rsidR="005600B9" w:rsidRPr="00B649C4">
                <w:rPr>
                  <w:rStyle w:val="Hyperlink"/>
                </w:rPr>
                <w:t>Replacing</w:t>
              </w:r>
            </w:hyperlink>
            <w:r w:rsidR="005600B9" w:rsidRPr="00B649C4">
              <w:t xml:space="preserve"> </w:t>
            </w:r>
          </w:p>
        </w:tc>
        <w:tc>
          <w:tcPr>
            <w:tcW w:w="3758" w:type="pct"/>
            <w:gridSpan w:val="5"/>
          </w:tcPr>
          <w:p w14:paraId="5A64AB8F" w14:textId="77777777" w:rsidR="005600B9" w:rsidRPr="00A83A6C" w:rsidRDefault="005600B9" w:rsidP="00CD3D6B">
            <w:pPr>
              <w:pStyle w:val="Heading5"/>
              <w:rPr>
                <w:b/>
              </w:rPr>
            </w:pPr>
            <w:bookmarkStart w:id="3" w:name="Ifapplicable"/>
            <w:bookmarkEnd w:id="3"/>
            <w:r>
              <w:rPr>
                <w:b/>
              </w:rPr>
              <w:t>ELED 500 The ARt and Science of Teaching</w:t>
            </w:r>
          </w:p>
        </w:tc>
        <w:tc>
          <w:tcPr>
            <w:tcW w:w="131" w:type="pct"/>
            <w:vMerge/>
          </w:tcPr>
          <w:p w14:paraId="63166B95" w14:textId="77777777" w:rsidR="005600B9" w:rsidRPr="008E0FCD" w:rsidRDefault="005600B9" w:rsidP="00CD3D6B">
            <w:pPr>
              <w:rPr>
                <w:b/>
              </w:rPr>
            </w:pPr>
          </w:p>
        </w:tc>
      </w:tr>
      <w:tr w:rsidR="005600B9" w:rsidRPr="006E3AF2" w14:paraId="33F58C10" w14:textId="77777777" w:rsidTr="00CD3D6B">
        <w:trPr>
          <w:cantSplit/>
        </w:trPr>
        <w:tc>
          <w:tcPr>
            <w:tcW w:w="1111" w:type="pct"/>
            <w:vAlign w:val="center"/>
          </w:tcPr>
          <w:p w14:paraId="609EDC7A" w14:textId="77777777" w:rsidR="005600B9" w:rsidRPr="00B649C4" w:rsidRDefault="005600B9" w:rsidP="00CD3D6B">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497D1A99" w14:textId="77777777" w:rsidR="005600B9" w:rsidRPr="005F2A05" w:rsidRDefault="005600B9" w:rsidP="00CD3D6B">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p>
          <w:p w14:paraId="5F723719" w14:textId="77777777" w:rsidR="005600B9" w:rsidRPr="005F2A05" w:rsidRDefault="005600B9" w:rsidP="00CD3D6B">
            <w:pPr>
              <w:rPr>
                <w:b/>
              </w:rPr>
            </w:pPr>
          </w:p>
        </w:tc>
        <w:tc>
          <w:tcPr>
            <w:tcW w:w="131" w:type="pct"/>
            <w:vMerge/>
          </w:tcPr>
          <w:p w14:paraId="3BB899EA" w14:textId="77777777" w:rsidR="005600B9" w:rsidRPr="005F2A05" w:rsidRDefault="005600B9" w:rsidP="00CD3D6B">
            <w:pPr>
              <w:rPr>
                <w:b/>
              </w:rPr>
            </w:pPr>
          </w:p>
        </w:tc>
      </w:tr>
      <w:tr w:rsidR="005600B9" w:rsidRPr="006E3AF2" w14:paraId="592146A6" w14:textId="77777777" w:rsidTr="00CD3D6B">
        <w:trPr>
          <w:cantSplit/>
        </w:trPr>
        <w:tc>
          <w:tcPr>
            <w:tcW w:w="1111" w:type="pct"/>
            <w:vAlign w:val="center"/>
          </w:tcPr>
          <w:p w14:paraId="6E0B046C" w14:textId="77777777" w:rsidR="005600B9" w:rsidRPr="00B649C4" w:rsidRDefault="005600B9" w:rsidP="00CD3D6B">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37B58F6F" w14:textId="77777777" w:rsidR="005600B9" w:rsidRPr="00B605CE" w:rsidRDefault="005600B9" w:rsidP="00CD3D6B">
            <w:pPr>
              <w:rPr>
                <w:b/>
              </w:rPr>
            </w:pPr>
            <w:bookmarkStart w:id="5" w:name="Originator"/>
            <w:bookmarkEnd w:id="5"/>
            <w:r>
              <w:rPr>
                <w:b/>
              </w:rPr>
              <w:t>Martha Horn</w:t>
            </w:r>
          </w:p>
        </w:tc>
        <w:tc>
          <w:tcPr>
            <w:tcW w:w="1210" w:type="pct"/>
            <w:gridSpan w:val="2"/>
          </w:tcPr>
          <w:p w14:paraId="4B4C53E4" w14:textId="77777777" w:rsidR="005600B9" w:rsidRPr="00946B20" w:rsidRDefault="00DC0F55" w:rsidP="00CD3D6B">
            <w:hyperlink w:anchor="home_dept" w:tooltip="Which department, program, academic unit, office, and/or school is primarily responsible for the curriculum change?" w:history="1">
              <w:r w:rsidR="005600B9" w:rsidRPr="00946B20">
                <w:rPr>
                  <w:rStyle w:val="Hyperlink"/>
                </w:rPr>
                <w:t>Home department</w:t>
              </w:r>
            </w:hyperlink>
          </w:p>
        </w:tc>
        <w:tc>
          <w:tcPr>
            <w:tcW w:w="1519" w:type="pct"/>
            <w:gridSpan w:val="2"/>
          </w:tcPr>
          <w:p w14:paraId="4A3B1F01" w14:textId="77777777" w:rsidR="005600B9" w:rsidRPr="00B605CE" w:rsidRDefault="005600B9" w:rsidP="00CD3D6B">
            <w:pPr>
              <w:rPr>
                <w:b/>
              </w:rPr>
            </w:pPr>
            <w:bookmarkStart w:id="6" w:name="home_dept"/>
            <w:bookmarkEnd w:id="6"/>
            <w:r>
              <w:rPr>
                <w:b/>
              </w:rPr>
              <w:t>Elementary Education</w:t>
            </w:r>
          </w:p>
        </w:tc>
      </w:tr>
      <w:tr w:rsidR="005600B9" w:rsidRPr="006E3AF2" w14:paraId="7591A891" w14:textId="77777777" w:rsidTr="00CD3D6B">
        <w:tc>
          <w:tcPr>
            <w:tcW w:w="1111" w:type="pct"/>
            <w:vAlign w:val="center"/>
          </w:tcPr>
          <w:p w14:paraId="6CA02D9C" w14:textId="77777777" w:rsidR="005600B9" w:rsidRPr="00B649C4" w:rsidRDefault="005600B9" w:rsidP="00CD3D6B">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5802BBAC" w14:textId="77777777" w:rsidR="005600B9" w:rsidRDefault="005600B9" w:rsidP="00CD3D6B">
            <w:pPr>
              <w:rPr>
                <w:b/>
              </w:rPr>
            </w:pPr>
            <w:bookmarkStart w:id="7" w:name="Rationale"/>
            <w:bookmarkEnd w:id="7"/>
          </w:p>
          <w:p w14:paraId="7BE69504" w14:textId="77777777" w:rsidR="005600B9" w:rsidRDefault="005600B9" w:rsidP="00CD3D6B">
            <w:pPr>
              <w:spacing w:line="240" w:lineRule="auto"/>
            </w:pPr>
            <w:r>
              <w:t xml:space="preserve">The purpose of this proposal is to change the title of the course. </w:t>
            </w:r>
          </w:p>
          <w:p w14:paraId="57EFAAFF" w14:textId="77777777" w:rsidR="005600B9" w:rsidRDefault="005600B9" w:rsidP="00CD3D6B">
            <w:pPr>
              <w:spacing w:line="240" w:lineRule="auto"/>
              <w:rPr>
                <w:b/>
              </w:rPr>
            </w:pPr>
          </w:p>
          <w:p w14:paraId="207FCBE2" w14:textId="77777777" w:rsidR="005600B9" w:rsidRDefault="005600B9" w:rsidP="00CD3D6B">
            <w:pPr>
              <w:spacing w:line="240" w:lineRule="auto"/>
            </w:pPr>
          </w:p>
          <w:p w14:paraId="61BD6F5F" w14:textId="77777777" w:rsidR="005600B9" w:rsidRDefault="005600B9" w:rsidP="00CD3D6B">
            <w:pPr>
              <w:spacing w:line="240" w:lineRule="auto"/>
            </w:pPr>
            <w:r>
              <w:t xml:space="preserve">Given our own understandings of the changing landscape of teaching and learning, the growing need to better prepare our teacher candidates and the vast amount of information they need in literacy instruction, members of the MAT Elementary Education Program worked together to reimagine this grounding course in its program.  The redesigned course reflects an added focus on knowledge about literacy, addresses a breadth of topics, issues, policies and practices that students will explore in more depth as they proceed through the MAT program including structures and models for teaching and learning, developing curriculum, and knowledge of standards and expectations at the classroom, school, district, state, and national levels. </w:t>
            </w:r>
          </w:p>
          <w:p w14:paraId="3B667A49" w14:textId="77777777" w:rsidR="005600B9" w:rsidRDefault="005600B9" w:rsidP="00CD3D6B">
            <w:pPr>
              <w:spacing w:line="240" w:lineRule="auto"/>
              <w:rPr>
                <w:b/>
              </w:rPr>
            </w:pPr>
          </w:p>
          <w:p w14:paraId="656E1623" w14:textId="77777777" w:rsidR="005600B9" w:rsidRDefault="005600B9" w:rsidP="00CD3D6B">
            <w:pPr>
              <w:spacing w:line="240" w:lineRule="auto"/>
              <w:rPr>
                <w:b/>
              </w:rPr>
            </w:pPr>
          </w:p>
          <w:p w14:paraId="4B5431D4" w14:textId="77777777" w:rsidR="005600B9" w:rsidRDefault="005600B9" w:rsidP="00CD3D6B">
            <w:pPr>
              <w:spacing w:line="240" w:lineRule="auto"/>
              <w:rPr>
                <w:b/>
              </w:rPr>
            </w:pPr>
          </w:p>
          <w:p w14:paraId="7808682E" w14:textId="77777777" w:rsidR="005600B9" w:rsidRPr="00FA6998" w:rsidRDefault="005600B9" w:rsidP="00CD3D6B">
            <w:pPr>
              <w:spacing w:line="240" w:lineRule="auto"/>
              <w:rPr>
                <w:b/>
              </w:rPr>
            </w:pPr>
          </w:p>
        </w:tc>
      </w:tr>
      <w:tr w:rsidR="005600B9" w:rsidRPr="006E3AF2" w14:paraId="1CF98A40" w14:textId="77777777" w:rsidTr="00CD3D6B">
        <w:trPr>
          <w:cantSplit/>
        </w:trPr>
        <w:tc>
          <w:tcPr>
            <w:tcW w:w="1111" w:type="pct"/>
            <w:vAlign w:val="center"/>
          </w:tcPr>
          <w:p w14:paraId="6FFCA641" w14:textId="77777777" w:rsidR="005600B9" w:rsidRPr="00B649C4" w:rsidRDefault="005600B9" w:rsidP="00CD3D6B">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4A82F4E3" w14:textId="77777777" w:rsidR="005600B9" w:rsidRPr="00B605CE" w:rsidRDefault="005600B9" w:rsidP="00CD3D6B">
            <w:pPr>
              <w:rPr>
                <w:b/>
              </w:rPr>
            </w:pPr>
          </w:p>
        </w:tc>
      </w:tr>
      <w:tr w:rsidR="005600B9" w:rsidRPr="006E3AF2" w14:paraId="40BCEC9E" w14:textId="77777777" w:rsidTr="00CD3D6B">
        <w:trPr>
          <w:cantSplit/>
        </w:trPr>
        <w:tc>
          <w:tcPr>
            <w:tcW w:w="1111" w:type="pct"/>
            <w:vAlign w:val="center"/>
          </w:tcPr>
          <w:p w14:paraId="2C396E4D" w14:textId="77777777" w:rsidR="005600B9" w:rsidRDefault="005600B9" w:rsidP="00CD3D6B">
            <w:r>
              <w:t xml:space="preserve">A.6. </w:t>
            </w:r>
            <w:r w:rsidRPr="000357A5">
              <w:t>Impact on other programs</w:t>
            </w:r>
          </w:p>
        </w:tc>
        <w:tc>
          <w:tcPr>
            <w:tcW w:w="3889" w:type="pct"/>
            <w:gridSpan w:val="6"/>
          </w:tcPr>
          <w:p w14:paraId="32494A87" w14:textId="77777777" w:rsidR="005600B9" w:rsidRPr="00B605CE" w:rsidRDefault="005600B9" w:rsidP="00CD3D6B">
            <w:pPr>
              <w:rPr>
                <w:b/>
              </w:rPr>
            </w:pPr>
          </w:p>
        </w:tc>
      </w:tr>
      <w:tr w:rsidR="005600B9" w:rsidRPr="006E3AF2" w14:paraId="731B89A7" w14:textId="77777777" w:rsidTr="00CD3D6B">
        <w:trPr>
          <w:cantSplit/>
        </w:trPr>
        <w:tc>
          <w:tcPr>
            <w:tcW w:w="1111" w:type="pct"/>
            <w:vMerge w:val="restart"/>
            <w:vAlign w:val="center"/>
          </w:tcPr>
          <w:p w14:paraId="2ACE3F7E" w14:textId="77777777" w:rsidR="005600B9" w:rsidRPr="00B649C4" w:rsidRDefault="005600B9" w:rsidP="00CD3D6B">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4566934C" w14:textId="77777777" w:rsidR="005600B9" w:rsidRDefault="005600B9" w:rsidP="00CD3D6B">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0B2DB23D" w14:textId="77777777" w:rsidR="005600B9" w:rsidRPr="00C25F9D" w:rsidRDefault="005600B9" w:rsidP="00CD3D6B">
            <w:pPr>
              <w:rPr>
                <w:b/>
              </w:rPr>
            </w:pPr>
            <w:bookmarkStart w:id="9" w:name="faculty"/>
            <w:bookmarkEnd w:id="9"/>
            <w:r>
              <w:rPr>
                <w:b/>
              </w:rPr>
              <w:t>no</w:t>
            </w:r>
          </w:p>
        </w:tc>
      </w:tr>
      <w:tr w:rsidR="005600B9" w:rsidRPr="006E3AF2" w14:paraId="2C523F24" w14:textId="77777777" w:rsidTr="00CD3D6B">
        <w:trPr>
          <w:cantSplit/>
        </w:trPr>
        <w:tc>
          <w:tcPr>
            <w:tcW w:w="1111" w:type="pct"/>
            <w:vMerge/>
            <w:vAlign w:val="center"/>
          </w:tcPr>
          <w:p w14:paraId="027CAE0E" w14:textId="77777777" w:rsidR="005600B9" w:rsidRPr="00B649C4" w:rsidRDefault="005600B9" w:rsidP="00CD3D6B"/>
        </w:tc>
        <w:tc>
          <w:tcPr>
            <w:tcW w:w="817" w:type="pct"/>
          </w:tcPr>
          <w:p w14:paraId="042DEF3C" w14:textId="77777777" w:rsidR="005600B9" w:rsidRPr="000E2CBA" w:rsidRDefault="00DC0F55" w:rsidP="00CD3D6B">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5600B9" w:rsidRPr="004313E6">
                <w:rPr>
                  <w:rStyle w:val="Hyperlink"/>
                  <w:i/>
                </w:rPr>
                <w:t>Library</w:t>
              </w:r>
              <w:r w:rsidR="005600B9" w:rsidRPr="004313E6">
                <w:rPr>
                  <w:rStyle w:val="Hyperlink"/>
                </w:rPr>
                <w:t>:</w:t>
              </w:r>
            </w:hyperlink>
          </w:p>
        </w:tc>
        <w:tc>
          <w:tcPr>
            <w:tcW w:w="3072" w:type="pct"/>
            <w:gridSpan w:val="5"/>
          </w:tcPr>
          <w:p w14:paraId="713F815A" w14:textId="77777777" w:rsidR="005600B9" w:rsidRPr="00C25F9D" w:rsidRDefault="005600B9" w:rsidP="00CD3D6B">
            <w:pPr>
              <w:rPr>
                <w:b/>
              </w:rPr>
            </w:pPr>
            <w:bookmarkStart w:id="10" w:name="library"/>
            <w:bookmarkEnd w:id="10"/>
            <w:r>
              <w:rPr>
                <w:b/>
              </w:rPr>
              <w:t>no</w:t>
            </w:r>
          </w:p>
        </w:tc>
      </w:tr>
      <w:tr w:rsidR="005600B9" w:rsidRPr="006E3AF2" w14:paraId="27B6CE26" w14:textId="77777777" w:rsidTr="00CD3D6B">
        <w:trPr>
          <w:cantSplit/>
        </w:trPr>
        <w:tc>
          <w:tcPr>
            <w:tcW w:w="1111" w:type="pct"/>
            <w:vMerge/>
            <w:vAlign w:val="center"/>
          </w:tcPr>
          <w:p w14:paraId="6A4D1088" w14:textId="77777777" w:rsidR="005600B9" w:rsidRPr="00B649C4" w:rsidRDefault="005600B9" w:rsidP="00CD3D6B"/>
        </w:tc>
        <w:tc>
          <w:tcPr>
            <w:tcW w:w="817" w:type="pct"/>
          </w:tcPr>
          <w:p w14:paraId="2980240C" w14:textId="77777777" w:rsidR="005600B9" w:rsidRPr="00704CFF" w:rsidRDefault="00DC0F55" w:rsidP="00CD3D6B">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600B9">
                <w:rPr>
                  <w:rStyle w:val="Hyperlink"/>
                  <w:i/>
                </w:rPr>
                <w:t>Technology</w:t>
              </w:r>
            </w:hyperlink>
          </w:p>
        </w:tc>
        <w:tc>
          <w:tcPr>
            <w:tcW w:w="3072" w:type="pct"/>
            <w:gridSpan w:val="5"/>
          </w:tcPr>
          <w:p w14:paraId="33F3B6C1" w14:textId="77777777" w:rsidR="005600B9" w:rsidRPr="0030384A" w:rsidRDefault="005600B9" w:rsidP="00CD3D6B">
            <w:pPr>
              <w:rPr>
                <w:rFonts w:asciiTheme="minorHAnsi" w:hAnsiTheme="minorHAnsi"/>
                <w:b/>
                <w:sz w:val="20"/>
                <w:szCs w:val="20"/>
              </w:rPr>
            </w:pPr>
            <w:bookmarkStart w:id="11" w:name="technology"/>
            <w:bookmarkEnd w:id="11"/>
            <w:r w:rsidRPr="0030384A">
              <w:rPr>
                <w:rFonts w:asciiTheme="minorHAnsi" w:hAnsiTheme="minorHAnsi"/>
                <w:sz w:val="20"/>
                <w:szCs w:val="20"/>
              </w:rPr>
              <w:t>Classrooms with technology tools such as document cameras, white boards, iPads will be needed to meet the RIDE recommendations of integrating more technology into the program.</w:t>
            </w:r>
          </w:p>
        </w:tc>
      </w:tr>
      <w:tr w:rsidR="005600B9" w:rsidRPr="006E3AF2" w14:paraId="7206C485" w14:textId="77777777" w:rsidTr="00CD3D6B">
        <w:trPr>
          <w:cantSplit/>
        </w:trPr>
        <w:tc>
          <w:tcPr>
            <w:tcW w:w="1111" w:type="pct"/>
            <w:vMerge/>
            <w:vAlign w:val="center"/>
          </w:tcPr>
          <w:p w14:paraId="2B0F5EF3" w14:textId="77777777" w:rsidR="005600B9" w:rsidRPr="00B649C4" w:rsidRDefault="005600B9" w:rsidP="00CD3D6B"/>
        </w:tc>
        <w:tc>
          <w:tcPr>
            <w:tcW w:w="817" w:type="pct"/>
          </w:tcPr>
          <w:p w14:paraId="07BA4D46" w14:textId="77777777" w:rsidR="005600B9" w:rsidRPr="000E2CBA" w:rsidRDefault="00DC0F55" w:rsidP="00CD3D6B">
            <w:pPr>
              <w:rPr>
                <w:i/>
              </w:rPr>
            </w:pPr>
            <w:hyperlink w:anchor="facilities" w:tooltip="Any special facilities needs? Out-of-pattern scheduling? Other?" w:history="1">
              <w:r w:rsidR="005600B9" w:rsidRPr="00905E67">
                <w:rPr>
                  <w:rStyle w:val="Hyperlink"/>
                  <w:i/>
                </w:rPr>
                <w:t>Facilities</w:t>
              </w:r>
            </w:hyperlink>
            <w:r w:rsidR="005600B9">
              <w:t>:</w:t>
            </w:r>
          </w:p>
        </w:tc>
        <w:tc>
          <w:tcPr>
            <w:tcW w:w="3072" w:type="pct"/>
            <w:gridSpan w:val="5"/>
          </w:tcPr>
          <w:p w14:paraId="1133245D" w14:textId="77777777" w:rsidR="005600B9" w:rsidRPr="00C25F9D" w:rsidRDefault="005600B9" w:rsidP="00CD3D6B">
            <w:pPr>
              <w:rPr>
                <w:b/>
              </w:rPr>
            </w:pPr>
            <w:bookmarkStart w:id="12" w:name="facilities"/>
            <w:bookmarkEnd w:id="12"/>
            <w:r>
              <w:rPr>
                <w:b/>
              </w:rPr>
              <w:t>no</w:t>
            </w:r>
          </w:p>
        </w:tc>
      </w:tr>
      <w:tr w:rsidR="005600B9" w:rsidRPr="006E3AF2" w14:paraId="40E7339A" w14:textId="77777777" w:rsidTr="00CD3D6B">
        <w:trPr>
          <w:cantSplit/>
        </w:trPr>
        <w:tc>
          <w:tcPr>
            <w:tcW w:w="1111" w:type="pct"/>
            <w:vMerge/>
            <w:vAlign w:val="center"/>
          </w:tcPr>
          <w:p w14:paraId="08AE2020" w14:textId="77777777" w:rsidR="005600B9" w:rsidRPr="00B649C4" w:rsidRDefault="005600B9" w:rsidP="00CD3D6B"/>
        </w:tc>
        <w:tc>
          <w:tcPr>
            <w:tcW w:w="817" w:type="pct"/>
          </w:tcPr>
          <w:p w14:paraId="1B131E34" w14:textId="77777777" w:rsidR="005600B9" w:rsidRDefault="005600B9" w:rsidP="00CD3D6B">
            <w:r w:rsidRPr="005C37AA">
              <w:t>Promotion/ Marketing needs</w:t>
            </w:r>
            <w:r>
              <w:t xml:space="preserve"> </w:t>
            </w:r>
          </w:p>
        </w:tc>
        <w:tc>
          <w:tcPr>
            <w:tcW w:w="3072" w:type="pct"/>
            <w:gridSpan w:val="5"/>
          </w:tcPr>
          <w:p w14:paraId="477A7BAB" w14:textId="77777777" w:rsidR="005600B9" w:rsidRPr="00C25F9D" w:rsidRDefault="005600B9" w:rsidP="00CD3D6B">
            <w:pPr>
              <w:rPr>
                <w:b/>
              </w:rPr>
            </w:pPr>
          </w:p>
        </w:tc>
      </w:tr>
      <w:tr w:rsidR="005600B9" w:rsidRPr="006E3AF2" w14:paraId="2D19518C" w14:textId="77777777" w:rsidTr="00CD3D6B">
        <w:trPr>
          <w:cantSplit/>
        </w:trPr>
        <w:tc>
          <w:tcPr>
            <w:tcW w:w="1111" w:type="pct"/>
            <w:vAlign w:val="center"/>
          </w:tcPr>
          <w:p w14:paraId="00B364AE" w14:textId="77777777" w:rsidR="005600B9" w:rsidRPr="00B649C4" w:rsidRDefault="005600B9" w:rsidP="00CD3D6B">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7D2A107E" w14:textId="77777777" w:rsidR="005600B9" w:rsidRPr="00B649C4" w:rsidRDefault="005600B9" w:rsidP="00CD3D6B">
            <w:pPr>
              <w:rPr>
                <w:b/>
              </w:rPr>
            </w:pPr>
            <w:bookmarkStart w:id="13" w:name="prog_impact"/>
            <w:bookmarkEnd w:id="13"/>
            <w:r>
              <w:rPr>
                <w:b/>
              </w:rPr>
              <w:t>Summer 2019</w:t>
            </w:r>
          </w:p>
        </w:tc>
        <w:tc>
          <w:tcPr>
            <w:tcW w:w="981" w:type="pct"/>
            <w:gridSpan w:val="2"/>
            <w:tcBorders>
              <w:left w:val="single" w:sz="4" w:space="0" w:color="auto"/>
              <w:right w:val="single" w:sz="4" w:space="0" w:color="auto"/>
            </w:tcBorders>
          </w:tcPr>
          <w:p w14:paraId="51C7B533" w14:textId="77777777" w:rsidR="005600B9" w:rsidRPr="000357A5" w:rsidRDefault="005600B9" w:rsidP="00CD3D6B">
            <w:r w:rsidRPr="000357A5">
              <w:t xml:space="preserve">A.9. Rationale if sooner than next </w:t>
            </w:r>
          </w:p>
        </w:tc>
        <w:tc>
          <w:tcPr>
            <w:tcW w:w="2091" w:type="pct"/>
            <w:gridSpan w:val="3"/>
            <w:tcBorders>
              <w:left w:val="single" w:sz="4" w:space="0" w:color="auto"/>
            </w:tcBorders>
          </w:tcPr>
          <w:p w14:paraId="757F3B78" w14:textId="77777777" w:rsidR="005600B9" w:rsidRPr="00B649C4" w:rsidRDefault="005600B9" w:rsidP="00CD3D6B">
            <w:pPr>
              <w:rPr>
                <w:b/>
              </w:rPr>
            </w:pPr>
          </w:p>
        </w:tc>
      </w:tr>
    </w:tbl>
    <w:p w14:paraId="3F5A3184" w14:textId="77777777" w:rsidR="005600B9" w:rsidRDefault="005600B9" w:rsidP="005600B9"/>
    <w:p w14:paraId="022A5DA3" w14:textId="77777777" w:rsidR="005600B9" w:rsidRPr="00C31E83" w:rsidRDefault="005600B9" w:rsidP="005600B9">
      <w:pPr>
        <w:keepNext/>
      </w:pPr>
      <w:r>
        <w:br w:type="page"/>
      </w:r>
      <w:r>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Pr="00FA6359">
          <w:rPr>
            <w:color w:val="0000FF"/>
            <w:u w:val="single"/>
          </w:rPr>
          <w:t>NEW OR REVISED COURSES</w:t>
        </w:r>
      </w:hyperlink>
      <w:r>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600B9" w:rsidRPr="006E3AF2" w14:paraId="53FE4039" w14:textId="77777777" w:rsidTr="00CD3D6B">
        <w:trPr>
          <w:tblHeader/>
        </w:trPr>
        <w:tc>
          <w:tcPr>
            <w:tcW w:w="3100" w:type="dxa"/>
            <w:shd w:val="clear" w:color="auto" w:fill="FABF8F"/>
            <w:noWrap/>
            <w:vAlign w:val="center"/>
          </w:tcPr>
          <w:p w14:paraId="2E56F109" w14:textId="77777777" w:rsidR="005600B9" w:rsidRPr="00A83A6C" w:rsidRDefault="005600B9" w:rsidP="00CD3D6B">
            <w:pPr>
              <w:pStyle w:val="Heading5"/>
              <w:keepNext/>
              <w:spacing w:before="0" w:after="0" w:line="240" w:lineRule="auto"/>
              <w:outlineLvl w:val="4"/>
            </w:pPr>
          </w:p>
        </w:tc>
        <w:tc>
          <w:tcPr>
            <w:tcW w:w="3840" w:type="dxa"/>
            <w:noWrap/>
          </w:tcPr>
          <w:p w14:paraId="5869B04D" w14:textId="77777777" w:rsidR="005600B9" w:rsidRPr="00A83A6C" w:rsidRDefault="005600B9" w:rsidP="00CD3D6B">
            <w:pPr>
              <w:pStyle w:val="Heading5"/>
              <w:keepNext/>
              <w:spacing w:before="0" w:after="0" w:line="240" w:lineRule="auto"/>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840" w:type="dxa"/>
            <w:noWrap/>
          </w:tcPr>
          <w:p w14:paraId="699D5622" w14:textId="77777777" w:rsidR="005600B9" w:rsidRPr="00A83A6C" w:rsidRDefault="005600B9" w:rsidP="00CD3D6B">
            <w:pPr>
              <w:pStyle w:val="Heading5"/>
              <w:keepNext/>
              <w:spacing w:before="0" w:after="0" w:line="240" w:lineRule="auto"/>
              <w:jc w:val="center"/>
              <w:outlineLvl w:val="4"/>
            </w:pPr>
            <w:r w:rsidRPr="00A83A6C">
              <w:t>New</w:t>
            </w:r>
          </w:p>
        </w:tc>
      </w:tr>
      <w:tr w:rsidR="005600B9" w:rsidRPr="006E3AF2" w14:paraId="395166AB" w14:textId="77777777" w:rsidTr="00CD3D6B">
        <w:tc>
          <w:tcPr>
            <w:tcW w:w="3100" w:type="dxa"/>
            <w:noWrap/>
            <w:vAlign w:val="center"/>
          </w:tcPr>
          <w:p w14:paraId="5BF2BDCC" w14:textId="77777777" w:rsidR="005600B9" w:rsidRPr="006E3AF2" w:rsidRDefault="005600B9" w:rsidP="00CD3D6B">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0A6814F4" w14:textId="77777777" w:rsidR="005600B9" w:rsidRPr="009F029C" w:rsidRDefault="005600B9" w:rsidP="00CD3D6B">
            <w:pPr>
              <w:spacing w:line="240" w:lineRule="auto"/>
              <w:rPr>
                <w:b/>
              </w:rPr>
            </w:pPr>
            <w:bookmarkStart w:id="14" w:name="cours_title"/>
            <w:bookmarkEnd w:id="14"/>
            <w:r>
              <w:rPr>
                <w:b/>
              </w:rPr>
              <w:t>ELED 500</w:t>
            </w:r>
          </w:p>
        </w:tc>
        <w:tc>
          <w:tcPr>
            <w:tcW w:w="3840" w:type="dxa"/>
            <w:noWrap/>
          </w:tcPr>
          <w:p w14:paraId="55F87FF3" w14:textId="77777777" w:rsidR="005600B9" w:rsidRPr="009F029C" w:rsidRDefault="005600B9" w:rsidP="00CD3D6B">
            <w:pPr>
              <w:spacing w:line="240" w:lineRule="auto"/>
              <w:rPr>
                <w:b/>
              </w:rPr>
            </w:pPr>
            <w:r>
              <w:rPr>
                <w:b/>
              </w:rPr>
              <w:t>ELED 500</w:t>
            </w:r>
          </w:p>
        </w:tc>
      </w:tr>
      <w:tr w:rsidR="005600B9" w:rsidRPr="006E3AF2" w14:paraId="47419AFB" w14:textId="77777777" w:rsidTr="00CD3D6B">
        <w:tc>
          <w:tcPr>
            <w:tcW w:w="3100" w:type="dxa"/>
            <w:noWrap/>
            <w:vAlign w:val="center"/>
          </w:tcPr>
          <w:p w14:paraId="02DC7C5A" w14:textId="77777777" w:rsidR="005600B9" w:rsidRPr="006E3AF2" w:rsidRDefault="005600B9" w:rsidP="00CD3D6B">
            <w:pPr>
              <w:spacing w:line="240" w:lineRule="auto"/>
            </w:pPr>
            <w:r>
              <w:t>B.2. C</w:t>
            </w:r>
            <w:r w:rsidRPr="006E3AF2">
              <w:t>ross listing number</w:t>
            </w:r>
            <w:r>
              <w:t xml:space="preserve"> if any</w:t>
            </w:r>
          </w:p>
        </w:tc>
        <w:tc>
          <w:tcPr>
            <w:tcW w:w="3840" w:type="dxa"/>
            <w:noWrap/>
          </w:tcPr>
          <w:p w14:paraId="5F9B2E15" w14:textId="77777777" w:rsidR="005600B9" w:rsidRPr="009F029C" w:rsidRDefault="005600B9" w:rsidP="00CD3D6B">
            <w:pPr>
              <w:spacing w:line="240" w:lineRule="auto"/>
              <w:rPr>
                <w:b/>
              </w:rPr>
            </w:pPr>
          </w:p>
        </w:tc>
        <w:tc>
          <w:tcPr>
            <w:tcW w:w="3840" w:type="dxa"/>
            <w:noWrap/>
          </w:tcPr>
          <w:p w14:paraId="5F43CDF8" w14:textId="77777777" w:rsidR="005600B9" w:rsidRPr="009F029C" w:rsidRDefault="005600B9" w:rsidP="00CD3D6B">
            <w:pPr>
              <w:spacing w:line="240" w:lineRule="auto"/>
              <w:rPr>
                <w:b/>
              </w:rPr>
            </w:pPr>
          </w:p>
        </w:tc>
      </w:tr>
      <w:tr w:rsidR="005600B9" w:rsidRPr="006E3AF2" w14:paraId="0560D1CA" w14:textId="77777777" w:rsidTr="00CD3D6B">
        <w:tc>
          <w:tcPr>
            <w:tcW w:w="3100" w:type="dxa"/>
            <w:noWrap/>
            <w:vAlign w:val="center"/>
          </w:tcPr>
          <w:p w14:paraId="3AE35AA3" w14:textId="77777777" w:rsidR="005600B9" w:rsidRPr="006E3AF2" w:rsidRDefault="005600B9" w:rsidP="00CD3D6B">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840" w:type="dxa"/>
            <w:noWrap/>
          </w:tcPr>
          <w:p w14:paraId="3F18F5AF" w14:textId="77777777" w:rsidR="005600B9" w:rsidRPr="009F029C" w:rsidRDefault="005600B9" w:rsidP="00CD3D6B">
            <w:pPr>
              <w:spacing w:line="240" w:lineRule="auto"/>
              <w:rPr>
                <w:b/>
              </w:rPr>
            </w:pPr>
            <w:bookmarkStart w:id="15" w:name="title"/>
            <w:bookmarkEnd w:id="15"/>
            <w:r>
              <w:rPr>
                <w:b/>
              </w:rPr>
              <w:t>The Art and Science of Teaching</w:t>
            </w:r>
          </w:p>
        </w:tc>
        <w:tc>
          <w:tcPr>
            <w:tcW w:w="3840" w:type="dxa"/>
            <w:noWrap/>
          </w:tcPr>
          <w:p w14:paraId="3B960594" w14:textId="77777777" w:rsidR="005600B9" w:rsidRPr="009F029C" w:rsidRDefault="005600B9" w:rsidP="00CD3D6B">
            <w:pPr>
              <w:spacing w:line="240" w:lineRule="auto"/>
              <w:rPr>
                <w:b/>
              </w:rPr>
            </w:pPr>
            <w:r>
              <w:rPr>
                <w:b/>
              </w:rPr>
              <w:t>Literacy, and the Art and Science of Teaching</w:t>
            </w:r>
          </w:p>
        </w:tc>
      </w:tr>
      <w:tr w:rsidR="005600B9" w:rsidRPr="006E3AF2" w14:paraId="30354E0F" w14:textId="77777777" w:rsidTr="00CD3D6B">
        <w:tc>
          <w:tcPr>
            <w:tcW w:w="3100" w:type="dxa"/>
            <w:noWrap/>
            <w:vAlign w:val="center"/>
          </w:tcPr>
          <w:p w14:paraId="6E5CEFBF" w14:textId="77777777" w:rsidR="005600B9" w:rsidRPr="006E3AF2" w:rsidRDefault="005600B9" w:rsidP="00CD3D6B">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840" w:type="dxa"/>
            <w:noWrap/>
          </w:tcPr>
          <w:p w14:paraId="7E666985" w14:textId="77777777" w:rsidR="005600B9" w:rsidRDefault="005600B9" w:rsidP="00CD3D6B">
            <w:pPr>
              <w:tabs>
                <w:tab w:val="left" w:pos="690"/>
              </w:tabs>
              <w:spacing w:line="240" w:lineRule="auto"/>
              <w:rPr>
                <w:rFonts w:ascii="Arial" w:hAnsi="Arial" w:cs="Arial"/>
                <w:i/>
                <w:iCs/>
                <w:color w:val="000000"/>
                <w:sz w:val="20"/>
                <w:szCs w:val="20"/>
              </w:rPr>
            </w:pPr>
            <w:bookmarkStart w:id="16" w:name="description"/>
            <w:bookmarkEnd w:id="16"/>
          </w:p>
          <w:p w14:paraId="39EB0C54" w14:textId="77777777" w:rsidR="005600B9" w:rsidRPr="0030384A" w:rsidRDefault="005600B9" w:rsidP="00CD3D6B">
            <w:pPr>
              <w:tabs>
                <w:tab w:val="left" w:pos="690"/>
              </w:tabs>
              <w:spacing w:line="240" w:lineRule="auto"/>
              <w:rPr>
                <w:rFonts w:asciiTheme="minorHAnsi" w:hAnsiTheme="minorHAnsi"/>
                <w:b/>
              </w:rPr>
            </w:pPr>
            <w:r w:rsidRPr="0030384A">
              <w:rPr>
                <w:rFonts w:asciiTheme="minorHAnsi" w:hAnsiTheme="minorHAnsi" w:cs="Arial"/>
                <w:i/>
                <w:iCs/>
                <w:color w:val="000000"/>
                <w:sz w:val="20"/>
                <w:szCs w:val="20"/>
              </w:rPr>
              <w:t xml:space="preserve">Focus is on elements that contribute to the making of an effective teacher, such as general pedagogical knowledge, knowledge of educational contexts, and knowledge of self as teacher.  Field work and observations are required.  </w:t>
            </w:r>
          </w:p>
        </w:tc>
        <w:tc>
          <w:tcPr>
            <w:tcW w:w="3840" w:type="dxa"/>
            <w:noWrap/>
          </w:tcPr>
          <w:p w14:paraId="0944B37B" w14:textId="77777777" w:rsidR="005600B9" w:rsidRPr="0030384A" w:rsidRDefault="005600B9" w:rsidP="00CD3D6B">
            <w:pPr>
              <w:tabs>
                <w:tab w:val="left" w:pos="690"/>
              </w:tabs>
              <w:spacing w:line="240" w:lineRule="auto"/>
              <w:rPr>
                <w:rFonts w:asciiTheme="minorHAnsi" w:hAnsiTheme="minorHAnsi" w:cs="Arial"/>
                <w:i/>
                <w:iCs/>
                <w:color w:val="000000"/>
                <w:sz w:val="20"/>
                <w:szCs w:val="20"/>
              </w:rPr>
            </w:pPr>
            <w:r w:rsidRPr="0030384A">
              <w:rPr>
                <w:rFonts w:asciiTheme="minorHAnsi" w:hAnsiTheme="minorHAnsi" w:cs="Arial"/>
                <w:i/>
                <w:iCs/>
                <w:color w:val="000000"/>
                <w:sz w:val="20"/>
                <w:szCs w:val="20"/>
              </w:rPr>
              <w:t xml:space="preserve">Focus is on elements that contribute to the cultivation of an effective teacher: knowledge of content, pedagogy, students, educational contexts, and a developing teacher identity. Through observation and practice, students explore how to make learning accessible to all populations; </w:t>
            </w:r>
            <w:r>
              <w:rPr>
                <w:rFonts w:asciiTheme="minorHAnsi" w:hAnsiTheme="minorHAnsi" w:cs="Arial"/>
                <w:i/>
                <w:iCs/>
                <w:color w:val="000000"/>
                <w:sz w:val="20"/>
                <w:szCs w:val="20"/>
              </w:rPr>
              <w:t>engage in topics of</w:t>
            </w:r>
            <w:r w:rsidRPr="0030384A">
              <w:rPr>
                <w:rFonts w:asciiTheme="minorHAnsi" w:hAnsiTheme="minorHAnsi" w:cs="Arial"/>
                <w:i/>
                <w:iCs/>
                <w:color w:val="000000"/>
                <w:sz w:val="20"/>
                <w:szCs w:val="20"/>
              </w:rPr>
              <w:t xml:space="preserve"> equity, diversity, and social justice; design and teach a series of literacy across the curriculum </w:t>
            </w:r>
            <w:r>
              <w:rPr>
                <w:rFonts w:asciiTheme="minorHAnsi" w:hAnsiTheme="minorHAnsi" w:cs="Arial"/>
                <w:i/>
                <w:iCs/>
                <w:color w:val="000000"/>
                <w:sz w:val="20"/>
                <w:szCs w:val="20"/>
              </w:rPr>
              <w:t xml:space="preserve">lessons </w:t>
            </w:r>
            <w:r w:rsidRPr="0030384A">
              <w:rPr>
                <w:rFonts w:asciiTheme="minorHAnsi" w:hAnsiTheme="minorHAnsi" w:cs="Arial"/>
                <w:i/>
                <w:iCs/>
                <w:color w:val="000000"/>
                <w:sz w:val="20"/>
                <w:szCs w:val="20"/>
              </w:rPr>
              <w:t xml:space="preserve">and explore ways to build respectful classroom communities where all members are engaged.  </w:t>
            </w:r>
          </w:p>
          <w:p w14:paraId="2BA63BAB" w14:textId="77777777" w:rsidR="005600B9" w:rsidRPr="00397608" w:rsidRDefault="005600B9" w:rsidP="00CD3D6B">
            <w:pPr>
              <w:spacing w:after="240"/>
              <w:ind w:firstLine="288"/>
              <w:rPr>
                <w:rFonts w:ascii="Gill Sans MT" w:hAnsi="Gill Sans MT"/>
                <w:sz w:val="20"/>
                <w:szCs w:val="20"/>
              </w:rPr>
            </w:pPr>
          </w:p>
          <w:p w14:paraId="234BDBA0" w14:textId="77777777" w:rsidR="005600B9" w:rsidRPr="00397608" w:rsidRDefault="005600B9" w:rsidP="00CD3D6B">
            <w:pPr>
              <w:spacing w:line="240" w:lineRule="auto"/>
              <w:rPr>
                <w:rFonts w:ascii="Gill Sans MT" w:hAnsi="Gill Sans MT"/>
                <w:b/>
                <w:sz w:val="20"/>
                <w:szCs w:val="20"/>
              </w:rPr>
            </w:pPr>
          </w:p>
        </w:tc>
      </w:tr>
      <w:tr w:rsidR="005600B9" w:rsidRPr="006E3AF2" w14:paraId="3FD0C367" w14:textId="77777777" w:rsidTr="00CD3D6B">
        <w:tc>
          <w:tcPr>
            <w:tcW w:w="3100" w:type="dxa"/>
            <w:noWrap/>
            <w:vAlign w:val="center"/>
          </w:tcPr>
          <w:p w14:paraId="0800737D" w14:textId="77777777" w:rsidR="005600B9" w:rsidRPr="006E3AF2" w:rsidRDefault="005600B9" w:rsidP="00CD3D6B">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840" w:type="dxa"/>
            <w:noWrap/>
          </w:tcPr>
          <w:p w14:paraId="145B3451" w14:textId="77777777" w:rsidR="005600B9" w:rsidRPr="009F029C" w:rsidRDefault="005600B9" w:rsidP="00CD3D6B">
            <w:pPr>
              <w:spacing w:line="240" w:lineRule="auto"/>
              <w:rPr>
                <w:b/>
              </w:rPr>
            </w:pPr>
            <w:bookmarkStart w:id="17" w:name="prereqs"/>
            <w:bookmarkEnd w:id="17"/>
          </w:p>
        </w:tc>
        <w:tc>
          <w:tcPr>
            <w:tcW w:w="3840" w:type="dxa"/>
            <w:noWrap/>
          </w:tcPr>
          <w:p w14:paraId="09F2B9DB" w14:textId="77777777" w:rsidR="005600B9" w:rsidRPr="009F029C" w:rsidRDefault="005600B9" w:rsidP="00CD3D6B">
            <w:pPr>
              <w:spacing w:line="240" w:lineRule="auto"/>
              <w:rPr>
                <w:b/>
              </w:rPr>
            </w:pPr>
          </w:p>
        </w:tc>
      </w:tr>
      <w:tr w:rsidR="005600B9" w:rsidRPr="006E3AF2" w14:paraId="04460F20" w14:textId="77777777" w:rsidTr="00CD3D6B">
        <w:trPr>
          <w:gridAfter w:val="1"/>
          <w:wAfter w:w="3840" w:type="dxa"/>
        </w:trPr>
        <w:tc>
          <w:tcPr>
            <w:tcW w:w="3100" w:type="dxa"/>
            <w:noWrap/>
            <w:vAlign w:val="center"/>
          </w:tcPr>
          <w:p w14:paraId="46E50CC7" w14:textId="77777777" w:rsidR="005600B9" w:rsidRPr="006E3AF2" w:rsidRDefault="005600B9" w:rsidP="00CD3D6B">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840" w:type="dxa"/>
            <w:noWrap/>
          </w:tcPr>
          <w:p w14:paraId="5C27F746" w14:textId="77777777" w:rsidR="005600B9" w:rsidRPr="009F029C" w:rsidRDefault="005600B9" w:rsidP="00CD3D6B">
            <w:pPr>
              <w:spacing w:line="240" w:lineRule="auto"/>
              <w:rPr>
                <w:b/>
                <w:sz w:val="20"/>
              </w:rPr>
            </w:pPr>
          </w:p>
        </w:tc>
      </w:tr>
      <w:tr w:rsidR="005600B9" w:rsidRPr="006E3AF2" w14:paraId="1B9FA689" w14:textId="77777777" w:rsidTr="00CD3D6B">
        <w:tc>
          <w:tcPr>
            <w:tcW w:w="3100" w:type="dxa"/>
            <w:noWrap/>
            <w:vAlign w:val="center"/>
          </w:tcPr>
          <w:p w14:paraId="0EBEF82C" w14:textId="77777777" w:rsidR="005600B9" w:rsidRPr="006E3AF2" w:rsidRDefault="005600B9" w:rsidP="00CD3D6B">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4F4376A4" w14:textId="77777777" w:rsidR="005600B9" w:rsidRPr="009F029C" w:rsidRDefault="005600B9" w:rsidP="00CD3D6B">
            <w:pPr>
              <w:spacing w:line="240" w:lineRule="auto"/>
              <w:rPr>
                <w:b/>
              </w:rPr>
            </w:pPr>
            <w:bookmarkStart w:id="18" w:name="contacthours"/>
            <w:bookmarkEnd w:id="18"/>
          </w:p>
        </w:tc>
        <w:tc>
          <w:tcPr>
            <w:tcW w:w="3840" w:type="dxa"/>
            <w:noWrap/>
          </w:tcPr>
          <w:p w14:paraId="6A2B566E" w14:textId="77777777" w:rsidR="005600B9" w:rsidRPr="009F029C" w:rsidRDefault="005600B9" w:rsidP="00CD3D6B">
            <w:pPr>
              <w:spacing w:line="240" w:lineRule="auto"/>
              <w:rPr>
                <w:b/>
              </w:rPr>
            </w:pPr>
          </w:p>
        </w:tc>
      </w:tr>
      <w:tr w:rsidR="005600B9" w:rsidRPr="006E3AF2" w14:paraId="7345C64F" w14:textId="77777777" w:rsidTr="00CD3D6B">
        <w:tc>
          <w:tcPr>
            <w:tcW w:w="3100" w:type="dxa"/>
            <w:noWrap/>
            <w:vAlign w:val="center"/>
          </w:tcPr>
          <w:p w14:paraId="56C490D0" w14:textId="77777777" w:rsidR="005600B9" w:rsidRPr="006E3AF2" w:rsidRDefault="005600B9" w:rsidP="00CD3D6B">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4DF45A7F" w14:textId="77777777" w:rsidR="005600B9" w:rsidRPr="009F029C" w:rsidRDefault="005600B9" w:rsidP="00CD3D6B">
            <w:pPr>
              <w:spacing w:line="240" w:lineRule="auto"/>
              <w:rPr>
                <w:b/>
              </w:rPr>
            </w:pPr>
            <w:bookmarkStart w:id="19" w:name="credits"/>
            <w:bookmarkEnd w:id="19"/>
          </w:p>
        </w:tc>
        <w:tc>
          <w:tcPr>
            <w:tcW w:w="3840" w:type="dxa"/>
            <w:noWrap/>
          </w:tcPr>
          <w:p w14:paraId="3240994C" w14:textId="77777777" w:rsidR="005600B9" w:rsidRPr="009F029C" w:rsidRDefault="005600B9" w:rsidP="00CD3D6B">
            <w:pPr>
              <w:spacing w:line="240" w:lineRule="auto"/>
              <w:rPr>
                <w:b/>
              </w:rPr>
            </w:pPr>
          </w:p>
        </w:tc>
      </w:tr>
      <w:tr w:rsidR="005600B9" w:rsidRPr="006E3AF2" w14:paraId="65726EFF" w14:textId="77777777" w:rsidTr="00CD3D6B">
        <w:tc>
          <w:tcPr>
            <w:tcW w:w="3100" w:type="dxa"/>
            <w:noWrap/>
            <w:vAlign w:val="center"/>
          </w:tcPr>
          <w:p w14:paraId="56D5AC66" w14:textId="77777777" w:rsidR="005600B9" w:rsidRPr="006E3AF2" w:rsidRDefault="005600B9" w:rsidP="00CD3D6B">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680" w:type="dxa"/>
            <w:gridSpan w:val="2"/>
            <w:noWrap/>
          </w:tcPr>
          <w:p w14:paraId="5E43ADE1" w14:textId="77777777" w:rsidR="005600B9" w:rsidRPr="009F029C" w:rsidRDefault="005600B9" w:rsidP="00CD3D6B">
            <w:pPr>
              <w:spacing w:line="240" w:lineRule="auto"/>
              <w:rPr>
                <w:rStyle w:val="TEXT"/>
              </w:rPr>
            </w:pPr>
            <w:bookmarkStart w:id="20" w:name="differences"/>
            <w:bookmarkEnd w:id="20"/>
          </w:p>
        </w:tc>
      </w:tr>
      <w:tr w:rsidR="005600B9" w:rsidRPr="006E3AF2" w14:paraId="7F30804B" w14:textId="77777777" w:rsidTr="00CD3D6B">
        <w:tc>
          <w:tcPr>
            <w:tcW w:w="3100" w:type="dxa"/>
            <w:noWrap/>
            <w:vAlign w:val="center"/>
          </w:tcPr>
          <w:p w14:paraId="721919CE" w14:textId="77777777" w:rsidR="005600B9" w:rsidRPr="006E3AF2" w:rsidRDefault="005600B9" w:rsidP="00CD3D6B">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3840" w:type="dxa"/>
            <w:noWrap/>
          </w:tcPr>
          <w:p w14:paraId="47FFE6A0" w14:textId="77777777" w:rsidR="005600B9" w:rsidRPr="009F029C" w:rsidRDefault="005600B9" w:rsidP="00CD3D6B">
            <w:pPr>
              <w:spacing w:line="240" w:lineRule="auto"/>
              <w:rPr>
                <w:b/>
                <w:sz w:val="20"/>
              </w:rPr>
            </w:pPr>
          </w:p>
        </w:tc>
        <w:tc>
          <w:tcPr>
            <w:tcW w:w="3840" w:type="dxa"/>
            <w:noWrap/>
          </w:tcPr>
          <w:p w14:paraId="3F3F6C74" w14:textId="77777777" w:rsidR="005600B9" w:rsidRPr="009F029C" w:rsidRDefault="005600B9" w:rsidP="00CD3D6B">
            <w:pPr>
              <w:spacing w:line="240" w:lineRule="auto"/>
              <w:rPr>
                <w:b/>
                <w:sz w:val="20"/>
              </w:rPr>
            </w:pPr>
          </w:p>
        </w:tc>
      </w:tr>
      <w:tr w:rsidR="005600B9" w:rsidRPr="006E3AF2" w14:paraId="45D651E2" w14:textId="77777777" w:rsidTr="00CD3D6B">
        <w:trPr>
          <w:gridAfter w:val="1"/>
          <w:wAfter w:w="3840" w:type="dxa"/>
        </w:trPr>
        <w:tc>
          <w:tcPr>
            <w:tcW w:w="3100" w:type="dxa"/>
            <w:noWrap/>
            <w:vAlign w:val="center"/>
          </w:tcPr>
          <w:p w14:paraId="02B6BB81" w14:textId="77777777" w:rsidR="005600B9" w:rsidRPr="006E3AF2" w:rsidRDefault="005600B9" w:rsidP="00CD3D6B">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3743F9E3" w14:textId="77777777" w:rsidR="005600B9" w:rsidRPr="009F029C" w:rsidRDefault="005600B9" w:rsidP="00CD3D6B">
            <w:pPr>
              <w:spacing w:line="240" w:lineRule="auto"/>
              <w:rPr>
                <w:b/>
                <w:sz w:val="20"/>
              </w:rPr>
            </w:pPr>
            <w:bookmarkStart w:id="21" w:name="instr_methods"/>
            <w:bookmarkEnd w:id="21"/>
          </w:p>
        </w:tc>
      </w:tr>
      <w:tr w:rsidR="005600B9" w:rsidRPr="006E3AF2" w14:paraId="3726E59E" w14:textId="77777777" w:rsidTr="00CD3D6B">
        <w:tc>
          <w:tcPr>
            <w:tcW w:w="3100" w:type="dxa"/>
            <w:noWrap/>
            <w:vAlign w:val="center"/>
          </w:tcPr>
          <w:p w14:paraId="4A102278" w14:textId="77777777" w:rsidR="005600B9" w:rsidRPr="006E3AF2" w:rsidRDefault="005600B9" w:rsidP="00CD3D6B">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6807277D" w14:textId="77777777" w:rsidR="005600B9" w:rsidRPr="009F029C" w:rsidRDefault="005600B9" w:rsidP="00CD3D6B">
            <w:pPr>
              <w:spacing w:line="240" w:lineRule="auto"/>
              <w:rPr>
                <w:b/>
                <w:sz w:val="20"/>
              </w:rPr>
            </w:pPr>
            <w:bookmarkStart w:id="22" w:name="required"/>
            <w:bookmarkEnd w:id="22"/>
          </w:p>
        </w:tc>
        <w:tc>
          <w:tcPr>
            <w:tcW w:w="3840" w:type="dxa"/>
            <w:noWrap/>
          </w:tcPr>
          <w:p w14:paraId="7582D4B4" w14:textId="77777777" w:rsidR="005600B9" w:rsidRPr="009F029C" w:rsidRDefault="005600B9" w:rsidP="00CD3D6B">
            <w:pPr>
              <w:spacing w:line="240" w:lineRule="auto"/>
              <w:rPr>
                <w:b/>
                <w:sz w:val="20"/>
              </w:rPr>
            </w:pPr>
          </w:p>
        </w:tc>
      </w:tr>
      <w:tr w:rsidR="005600B9" w:rsidRPr="006E3AF2" w14:paraId="507099EA" w14:textId="77777777" w:rsidTr="00CD3D6B">
        <w:tc>
          <w:tcPr>
            <w:tcW w:w="3100" w:type="dxa"/>
            <w:noWrap/>
            <w:vAlign w:val="center"/>
          </w:tcPr>
          <w:p w14:paraId="6A43AB59" w14:textId="77777777" w:rsidR="005600B9" w:rsidRPr="006E3AF2" w:rsidRDefault="005600B9" w:rsidP="00CD3D6B">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41116414" w14:textId="77777777" w:rsidR="005600B9" w:rsidRPr="009F029C" w:rsidRDefault="005600B9" w:rsidP="00CD3D6B">
            <w:pPr>
              <w:spacing w:line="240" w:lineRule="auto"/>
              <w:rPr>
                <w:b/>
                <w:sz w:val="20"/>
              </w:rPr>
            </w:pPr>
            <w:bookmarkStart w:id="23" w:name="performance"/>
            <w:bookmarkEnd w:id="23"/>
          </w:p>
        </w:tc>
        <w:tc>
          <w:tcPr>
            <w:tcW w:w="3840" w:type="dxa"/>
            <w:noWrap/>
          </w:tcPr>
          <w:p w14:paraId="53391893" w14:textId="77777777" w:rsidR="005600B9" w:rsidRPr="009F029C" w:rsidRDefault="005600B9" w:rsidP="00CD3D6B">
            <w:pPr>
              <w:spacing w:line="240" w:lineRule="auto"/>
              <w:rPr>
                <w:b/>
                <w:sz w:val="20"/>
              </w:rPr>
            </w:pPr>
          </w:p>
        </w:tc>
      </w:tr>
      <w:tr w:rsidR="005600B9" w:rsidRPr="006E3AF2" w14:paraId="6C50EEA2" w14:textId="77777777" w:rsidTr="00CD3D6B">
        <w:tc>
          <w:tcPr>
            <w:tcW w:w="3100" w:type="dxa"/>
            <w:noWrap/>
            <w:vAlign w:val="center"/>
          </w:tcPr>
          <w:p w14:paraId="0ACD9009" w14:textId="77777777" w:rsidR="005600B9" w:rsidRPr="006E3AF2" w:rsidRDefault="005600B9" w:rsidP="00CD3D6B">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840" w:type="dxa"/>
            <w:noWrap/>
          </w:tcPr>
          <w:p w14:paraId="0B1B5D93" w14:textId="77777777" w:rsidR="005600B9" w:rsidRPr="009F029C" w:rsidRDefault="005600B9" w:rsidP="00CD3D6B">
            <w:pPr>
              <w:spacing w:line="240" w:lineRule="auto"/>
              <w:rPr>
                <w:b/>
              </w:rPr>
            </w:pPr>
            <w:bookmarkStart w:id="24" w:name="competing"/>
            <w:bookmarkEnd w:id="24"/>
          </w:p>
        </w:tc>
        <w:tc>
          <w:tcPr>
            <w:tcW w:w="3840" w:type="dxa"/>
            <w:noWrap/>
          </w:tcPr>
          <w:p w14:paraId="33E17BA3" w14:textId="77777777" w:rsidR="005600B9" w:rsidRPr="009F029C" w:rsidRDefault="005600B9" w:rsidP="00CD3D6B">
            <w:pPr>
              <w:spacing w:line="240" w:lineRule="auto"/>
              <w:rPr>
                <w:b/>
              </w:rPr>
            </w:pPr>
          </w:p>
        </w:tc>
      </w:tr>
      <w:tr w:rsidR="005600B9" w:rsidRPr="006E3AF2" w14:paraId="6306D5BE" w14:textId="77777777" w:rsidTr="00CD3D6B">
        <w:tc>
          <w:tcPr>
            <w:tcW w:w="3100" w:type="dxa"/>
            <w:noWrap/>
            <w:vAlign w:val="center"/>
          </w:tcPr>
          <w:p w14:paraId="77DFB58F" w14:textId="77777777" w:rsidR="005600B9" w:rsidRPr="006E3AF2" w:rsidRDefault="005600B9" w:rsidP="00CD3D6B">
            <w:pPr>
              <w:spacing w:line="240" w:lineRule="auto"/>
            </w:pPr>
            <w:r>
              <w:t xml:space="preserve">B. 15. </w:t>
            </w:r>
            <w:r w:rsidRPr="00EC63A4">
              <w:t>Other changes, if any</w:t>
            </w:r>
          </w:p>
        </w:tc>
        <w:tc>
          <w:tcPr>
            <w:tcW w:w="7680" w:type="dxa"/>
            <w:gridSpan w:val="2"/>
            <w:noWrap/>
          </w:tcPr>
          <w:p w14:paraId="5C4520C4" w14:textId="77777777" w:rsidR="005600B9" w:rsidRPr="009F029C" w:rsidRDefault="005600B9" w:rsidP="00CD3D6B">
            <w:pPr>
              <w:spacing w:line="240" w:lineRule="auto"/>
              <w:rPr>
                <w:rStyle w:val="TEXT"/>
              </w:rPr>
            </w:pPr>
          </w:p>
        </w:tc>
      </w:tr>
    </w:tbl>
    <w:p w14:paraId="1842D25C" w14:textId="77777777" w:rsidR="005600B9" w:rsidRDefault="005600B9" w:rsidP="005600B9">
      <w:pPr>
        <w:spacing w:line="240" w:lineRule="auto"/>
      </w:pPr>
    </w:p>
    <w:p w14:paraId="568CE252" w14:textId="77777777" w:rsidR="005600B9" w:rsidRDefault="005600B9" w:rsidP="005600B9">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4"/>
        <w:gridCol w:w="1719"/>
        <w:gridCol w:w="4657"/>
      </w:tblGrid>
      <w:tr w:rsidR="005600B9" w:rsidRPr="00402602" w14:paraId="19A81D2F" w14:textId="77777777" w:rsidTr="00CD3D6B">
        <w:trPr>
          <w:cantSplit/>
          <w:tblHeader/>
        </w:trPr>
        <w:tc>
          <w:tcPr>
            <w:tcW w:w="4404" w:type="dxa"/>
          </w:tcPr>
          <w:p w14:paraId="75D347E4" w14:textId="77777777" w:rsidR="005600B9" w:rsidRDefault="005600B9" w:rsidP="00CD3D6B">
            <w:pPr>
              <w:spacing w:line="240" w:lineRule="auto"/>
              <w:rPr>
                <w:rStyle w:val="Hyperlink"/>
                <w:b/>
              </w:rPr>
            </w:pPr>
            <w:r>
              <w:lastRenderedPageBreak/>
              <w:t>B.16</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p w14:paraId="4579E971" w14:textId="77777777" w:rsidR="005600B9" w:rsidRDefault="005600B9" w:rsidP="00CD3D6B">
            <w:pPr>
              <w:spacing w:line="240" w:lineRule="auto"/>
              <w:rPr>
                <w:rStyle w:val="Hyperlink"/>
                <w:b/>
              </w:rPr>
            </w:pPr>
          </w:p>
          <w:p w14:paraId="70FD7861" w14:textId="77777777" w:rsidR="005600B9" w:rsidRPr="00402602" w:rsidRDefault="005600B9" w:rsidP="00CD3D6B">
            <w:pPr>
              <w:spacing w:line="240" w:lineRule="auto"/>
              <w:rPr>
                <w:b/>
              </w:rPr>
            </w:pPr>
            <w:r>
              <w:rPr>
                <w:rStyle w:val="Hyperlink"/>
                <w:b/>
              </w:rPr>
              <w:t>Teacher candidates will:</w:t>
            </w:r>
          </w:p>
        </w:tc>
        <w:tc>
          <w:tcPr>
            <w:tcW w:w="1719" w:type="dxa"/>
          </w:tcPr>
          <w:p w14:paraId="47000365" w14:textId="77777777" w:rsidR="005600B9" w:rsidRPr="00402602" w:rsidRDefault="00DC0F55" w:rsidP="00CD3D6B">
            <w:pPr>
              <w:spacing w:line="240" w:lineRule="auto"/>
              <w:rPr>
                <w:b/>
              </w:rPr>
            </w:pPr>
            <w:hyperlink w:anchor="standards" w:tooltip="Enter numbers/codes of program outcomes, professional organization standards, or any other standards you use, if applicable." w:history="1">
              <w:r w:rsidR="005600B9">
                <w:rPr>
                  <w:rStyle w:val="Hyperlink"/>
                  <w:b/>
                </w:rPr>
                <w:t>Professional organization s</w:t>
              </w:r>
              <w:r w:rsidR="005600B9" w:rsidRPr="00402602">
                <w:rPr>
                  <w:rStyle w:val="Hyperlink"/>
                  <w:b/>
                </w:rPr>
                <w:t>tandard(s)</w:t>
              </w:r>
            </w:hyperlink>
            <w:r w:rsidR="005600B9">
              <w:rPr>
                <w:rStyle w:val="Hyperlink"/>
                <w:b/>
              </w:rPr>
              <w:t xml:space="preserve">, if relevant </w:t>
            </w:r>
          </w:p>
        </w:tc>
        <w:tc>
          <w:tcPr>
            <w:tcW w:w="4657" w:type="dxa"/>
          </w:tcPr>
          <w:p w14:paraId="668F11BB" w14:textId="77777777" w:rsidR="005600B9" w:rsidRPr="00402602" w:rsidRDefault="00DC0F55" w:rsidP="00CD3D6B">
            <w:pPr>
              <w:spacing w:line="240" w:lineRule="auto"/>
              <w:rPr>
                <w:b/>
              </w:rPr>
            </w:pPr>
            <w:hyperlink w:anchor="measured" w:tooltip="Are there any means you will be employing to assess these outcomes in addition to what you have listed in B. 15? If so, list them here." w:history="1">
              <w:r w:rsidR="005600B9" w:rsidRPr="00730981">
                <w:rPr>
                  <w:rStyle w:val="Hyperlink"/>
                  <w:b/>
                </w:rPr>
                <w:t>How will the</w:t>
              </w:r>
              <w:r w:rsidR="005600B9">
                <w:rPr>
                  <w:rStyle w:val="Hyperlink"/>
                  <w:b/>
                </w:rPr>
                <w:t xml:space="preserve"> outcome</w:t>
              </w:r>
              <w:r w:rsidR="005600B9" w:rsidRPr="00730981">
                <w:rPr>
                  <w:rStyle w:val="Hyperlink"/>
                  <w:b/>
                </w:rPr>
                <w:t xml:space="preserve"> be measured?</w:t>
              </w:r>
            </w:hyperlink>
          </w:p>
        </w:tc>
      </w:tr>
      <w:tr w:rsidR="005600B9" w14:paraId="19C9471C" w14:textId="77777777" w:rsidTr="00CD3D6B">
        <w:trPr>
          <w:cantSplit/>
        </w:trPr>
        <w:tc>
          <w:tcPr>
            <w:tcW w:w="4404" w:type="dxa"/>
          </w:tcPr>
          <w:p w14:paraId="61745D47" w14:textId="77777777" w:rsidR="005600B9" w:rsidRPr="00071523" w:rsidRDefault="005600B9" w:rsidP="00CD3D6B">
            <w:pPr>
              <w:tabs>
                <w:tab w:val="left" w:pos="462"/>
                <w:tab w:val="left" w:pos="694"/>
              </w:tabs>
              <w:autoSpaceDE w:val="0"/>
              <w:autoSpaceDN w:val="0"/>
              <w:adjustRightInd w:val="0"/>
              <w:spacing w:line="240" w:lineRule="auto"/>
              <w:rPr>
                <w:rFonts w:asciiTheme="minorHAnsi" w:hAnsiTheme="minorHAnsi" w:cs="Gill Sans"/>
                <w:color w:val="000000"/>
                <w:sz w:val="20"/>
                <w:szCs w:val="20"/>
              </w:rPr>
            </w:pPr>
            <w:bookmarkStart w:id="25" w:name="outcomes"/>
            <w:bookmarkEnd w:id="25"/>
            <w:r w:rsidRPr="00071523">
              <w:rPr>
                <w:rFonts w:asciiTheme="minorHAnsi" w:hAnsiTheme="minorHAnsi" w:cs="Trebuchet MS"/>
                <w:color w:val="000000"/>
                <w:sz w:val="20"/>
                <w:szCs w:val="20"/>
              </w:rPr>
              <w:t xml:space="preserve">• explain and illustrate the following:  </w:t>
            </w:r>
          </w:p>
          <w:p w14:paraId="482B5864" w14:textId="77777777" w:rsidR="005600B9" w:rsidRPr="00071523" w:rsidRDefault="005600B9" w:rsidP="00CD3D6B">
            <w:pPr>
              <w:tabs>
                <w:tab w:val="left" w:pos="1662"/>
                <w:tab w:val="left" w:pos="1836"/>
              </w:tabs>
              <w:autoSpaceDE w:val="0"/>
              <w:autoSpaceDN w:val="0"/>
              <w:adjustRightInd w:val="0"/>
              <w:spacing w:line="240" w:lineRule="auto"/>
              <w:rPr>
                <w:rFonts w:asciiTheme="minorHAnsi" w:hAnsiTheme="minorHAnsi" w:cs="Gill Sans"/>
                <w:color w:val="000000"/>
                <w:sz w:val="20"/>
                <w:szCs w:val="20"/>
              </w:rPr>
            </w:pPr>
            <w:r>
              <w:rPr>
                <w:rFonts w:asciiTheme="minorHAnsi" w:hAnsiTheme="minorHAnsi" w:cs="Trebuchet MS"/>
                <w:color w:val="000000"/>
                <w:sz w:val="20"/>
                <w:szCs w:val="20"/>
              </w:rPr>
              <w:t xml:space="preserve">  </w:t>
            </w:r>
            <w:r w:rsidRPr="00071523">
              <w:rPr>
                <w:rFonts w:asciiTheme="minorHAnsi" w:hAnsiTheme="minorHAnsi" w:cs="Trebuchet MS"/>
                <w:color w:val="000000"/>
                <w:sz w:val="20"/>
                <w:szCs w:val="20"/>
              </w:rPr>
              <w:t>- to teach is to learn;</w:t>
            </w:r>
          </w:p>
          <w:p w14:paraId="41EAC7E0" w14:textId="77777777" w:rsidR="005600B9" w:rsidRPr="00071523" w:rsidRDefault="005600B9" w:rsidP="00CD3D6B">
            <w:pPr>
              <w:tabs>
                <w:tab w:val="left" w:pos="1662"/>
                <w:tab w:val="left" w:pos="1836"/>
              </w:tabs>
              <w:autoSpaceDE w:val="0"/>
              <w:autoSpaceDN w:val="0"/>
              <w:adjustRightInd w:val="0"/>
              <w:spacing w:line="240" w:lineRule="auto"/>
              <w:rPr>
                <w:rFonts w:asciiTheme="minorHAnsi" w:hAnsiTheme="minorHAnsi" w:cs="Gill Sans"/>
                <w:color w:val="000000"/>
                <w:sz w:val="20"/>
                <w:szCs w:val="20"/>
              </w:rPr>
            </w:pPr>
            <w:r>
              <w:rPr>
                <w:rFonts w:asciiTheme="minorHAnsi" w:hAnsiTheme="minorHAnsi" w:cs="Trebuchet MS"/>
                <w:color w:val="000000"/>
                <w:sz w:val="20"/>
                <w:szCs w:val="20"/>
              </w:rPr>
              <w:t xml:space="preserve">  </w:t>
            </w:r>
            <w:r w:rsidRPr="00071523">
              <w:rPr>
                <w:rFonts w:asciiTheme="minorHAnsi" w:hAnsiTheme="minorHAnsi" w:cs="Trebuchet MS"/>
                <w:color w:val="000000"/>
                <w:sz w:val="20"/>
                <w:szCs w:val="20"/>
              </w:rPr>
              <w:t>- learning happens in relationship;</w:t>
            </w:r>
          </w:p>
          <w:p w14:paraId="6702A427" w14:textId="77777777" w:rsidR="005600B9" w:rsidRDefault="005600B9" w:rsidP="00CD3D6B">
            <w:pPr>
              <w:tabs>
                <w:tab w:val="left" w:pos="1662"/>
                <w:tab w:val="left" w:pos="1836"/>
              </w:tabs>
              <w:autoSpaceDE w:val="0"/>
              <w:autoSpaceDN w:val="0"/>
              <w:adjustRightInd w:val="0"/>
              <w:spacing w:line="240" w:lineRule="auto"/>
              <w:rPr>
                <w:rFonts w:asciiTheme="minorHAnsi" w:hAnsiTheme="minorHAnsi" w:cs="Trebuchet MS"/>
                <w:color w:val="000000"/>
                <w:sz w:val="20"/>
                <w:szCs w:val="20"/>
              </w:rPr>
            </w:pPr>
            <w:r>
              <w:rPr>
                <w:rFonts w:asciiTheme="minorHAnsi" w:hAnsiTheme="minorHAnsi" w:cs="Trebuchet MS"/>
                <w:color w:val="000000"/>
                <w:sz w:val="20"/>
                <w:szCs w:val="20"/>
              </w:rPr>
              <w:t xml:space="preserve">  </w:t>
            </w:r>
            <w:r w:rsidRPr="00071523">
              <w:rPr>
                <w:rFonts w:asciiTheme="minorHAnsi" w:hAnsiTheme="minorHAnsi" w:cs="Trebuchet MS"/>
                <w:color w:val="000000"/>
                <w:sz w:val="20"/>
                <w:szCs w:val="20"/>
              </w:rPr>
              <w:t>- teaching is a collaborative endeavor</w:t>
            </w:r>
          </w:p>
          <w:p w14:paraId="6B606CD1" w14:textId="77777777" w:rsidR="005600B9" w:rsidRPr="00071523" w:rsidRDefault="005600B9" w:rsidP="00CD3D6B">
            <w:pPr>
              <w:tabs>
                <w:tab w:val="left" w:pos="1662"/>
                <w:tab w:val="left" w:pos="1836"/>
              </w:tabs>
              <w:autoSpaceDE w:val="0"/>
              <w:autoSpaceDN w:val="0"/>
              <w:adjustRightInd w:val="0"/>
              <w:spacing w:line="240" w:lineRule="auto"/>
              <w:rPr>
                <w:rFonts w:asciiTheme="minorHAnsi" w:hAnsiTheme="minorHAnsi" w:cs="Trebuchet MS"/>
                <w:color w:val="000000"/>
                <w:sz w:val="20"/>
                <w:szCs w:val="20"/>
              </w:rPr>
            </w:pPr>
            <w:r>
              <w:rPr>
                <w:rFonts w:asciiTheme="minorHAnsi" w:hAnsiTheme="minorHAnsi" w:cs="Trebuchet MS"/>
                <w:color w:val="000000"/>
                <w:sz w:val="20"/>
                <w:szCs w:val="20"/>
              </w:rPr>
              <w:t xml:space="preserve">  - the role of story in teaching and learning</w:t>
            </w:r>
          </w:p>
          <w:p w14:paraId="6D3B8968" w14:textId="77777777" w:rsidR="005600B9" w:rsidRPr="0030384A" w:rsidRDefault="005600B9" w:rsidP="00CD3D6B">
            <w:pPr>
              <w:tabs>
                <w:tab w:val="left" w:pos="1662"/>
                <w:tab w:val="left" w:pos="1836"/>
              </w:tabs>
              <w:autoSpaceDE w:val="0"/>
              <w:autoSpaceDN w:val="0"/>
              <w:adjustRightInd w:val="0"/>
              <w:spacing w:line="240" w:lineRule="auto"/>
              <w:rPr>
                <w:rFonts w:asciiTheme="minorHAnsi" w:hAnsiTheme="minorHAnsi" w:cs="Gill Sans"/>
                <w:color w:val="000000"/>
                <w:sz w:val="20"/>
                <w:szCs w:val="20"/>
              </w:rPr>
            </w:pPr>
            <w:r>
              <w:rPr>
                <w:rFonts w:asciiTheme="minorHAnsi" w:hAnsiTheme="minorHAnsi" w:cs="Gill Sans"/>
                <w:color w:val="000000"/>
                <w:sz w:val="20"/>
                <w:szCs w:val="20"/>
              </w:rPr>
              <w:t xml:space="preserve">  - developing beliefs about teaching and learning</w:t>
            </w:r>
          </w:p>
        </w:tc>
        <w:tc>
          <w:tcPr>
            <w:tcW w:w="1719" w:type="dxa"/>
          </w:tcPr>
          <w:p w14:paraId="201341CF" w14:textId="77777777" w:rsidR="005600B9" w:rsidRPr="0030384A" w:rsidRDefault="005600B9" w:rsidP="00CD3D6B">
            <w:pPr>
              <w:spacing w:line="240" w:lineRule="auto"/>
              <w:rPr>
                <w:rFonts w:asciiTheme="minorHAnsi" w:hAnsiTheme="minorHAnsi"/>
                <w:sz w:val="20"/>
                <w:szCs w:val="20"/>
              </w:rPr>
            </w:pPr>
            <w:bookmarkStart w:id="26" w:name="standards"/>
            <w:bookmarkEnd w:id="26"/>
            <w:r w:rsidRPr="0030384A">
              <w:rPr>
                <w:rFonts w:asciiTheme="minorHAnsi" w:hAnsiTheme="minorHAnsi"/>
                <w:sz w:val="20"/>
                <w:szCs w:val="20"/>
              </w:rPr>
              <w:t xml:space="preserve">RIPTS </w:t>
            </w:r>
          </w:p>
        </w:tc>
        <w:tc>
          <w:tcPr>
            <w:tcW w:w="4657" w:type="dxa"/>
          </w:tcPr>
          <w:p w14:paraId="1DD072C0" w14:textId="77777777" w:rsidR="005600B9" w:rsidRPr="0030384A" w:rsidRDefault="005600B9" w:rsidP="00CD3D6B">
            <w:pPr>
              <w:spacing w:line="240" w:lineRule="auto"/>
              <w:rPr>
                <w:rFonts w:asciiTheme="minorHAnsi" w:hAnsiTheme="minorHAnsi"/>
                <w:sz w:val="20"/>
                <w:szCs w:val="20"/>
              </w:rPr>
            </w:pPr>
            <w:bookmarkStart w:id="27" w:name="measured"/>
            <w:bookmarkEnd w:id="27"/>
            <w:r w:rsidRPr="0030384A">
              <w:rPr>
                <w:rFonts w:asciiTheme="minorHAnsi" w:hAnsiTheme="minorHAnsi"/>
                <w:sz w:val="20"/>
                <w:szCs w:val="20"/>
              </w:rPr>
              <w:t>• weekly One Pagers</w:t>
            </w:r>
          </w:p>
          <w:p w14:paraId="60CEED57" w14:textId="77777777" w:rsidR="005600B9" w:rsidRPr="0030384A" w:rsidRDefault="005600B9" w:rsidP="00CD3D6B">
            <w:pPr>
              <w:spacing w:line="240" w:lineRule="auto"/>
              <w:rPr>
                <w:rFonts w:asciiTheme="minorHAnsi" w:hAnsiTheme="minorHAnsi"/>
                <w:sz w:val="20"/>
                <w:szCs w:val="20"/>
              </w:rPr>
            </w:pPr>
            <w:r w:rsidRPr="0030384A">
              <w:rPr>
                <w:rFonts w:asciiTheme="minorHAnsi" w:hAnsiTheme="minorHAnsi"/>
                <w:sz w:val="20"/>
                <w:szCs w:val="20"/>
              </w:rPr>
              <w:t>• class discussions</w:t>
            </w:r>
          </w:p>
          <w:p w14:paraId="7D740848" w14:textId="77777777" w:rsidR="005600B9" w:rsidRPr="0030384A" w:rsidRDefault="005600B9" w:rsidP="00CD3D6B">
            <w:pPr>
              <w:spacing w:line="240" w:lineRule="auto"/>
              <w:rPr>
                <w:rFonts w:asciiTheme="minorHAnsi" w:hAnsiTheme="minorHAnsi"/>
                <w:sz w:val="20"/>
                <w:szCs w:val="20"/>
              </w:rPr>
            </w:pPr>
            <w:r w:rsidRPr="0030384A">
              <w:rPr>
                <w:rFonts w:asciiTheme="minorHAnsi" w:hAnsiTheme="minorHAnsi"/>
                <w:sz w:val="20"/>
                <w:szCs w:val="20"/>
              </w:rPr>
              <w:t>• discussion board with classmates</w:t>
            </w:r>
          </w:p>
          <w:p w14:paraId="676E9EA6" w14:textId="77777777" w:rsidR="005600B9" w:rsidRPr="008D07E5" w:rsidRDefault="005600B9" w:rsidP="00CD3D6B">
            <w:pPr>
              <w:spacing w:line="240" w:lineRule="auto"/>
              <w:rPr>
                <w:rFonts w:ascii="Gill Sans MT" w:hAnsi="Gill Sans MT"/>
                <w:sz w:val="20"/>
                <w:szCs w:val="20"/>
              </w:rPr>
            </w:pPr>
          </w:p>
        </w:tc>
      </w:tr>
      <w:tr w:rsidR="005600B9" w14:paraId="4BF48C2D" w14:textId="77777777" w:rsidTr="00CD3D6B">
        <w:trPr>
          <w:cantSplit/>
        </w:trPr>
        <w:tc>
          <w:tcPr>
            <w:tcW w:w="4404" w:type="dxa"/>
          </w:tcPr>
          <w:p w14:paraId="59B9B9DD"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 xml:space="preserve">• explain the skill of </w:t>
            </w:r>
            <w:r w:rsidRPr="00071523">
              <w:rPr>
                <w:rFonts w:asciiTheme="minorHAnsi" w:hAnsiTheme="minorHAnsi"/>
                <w:i/>
                <w:sz w:val="20"/>
                <w:szCs w:val="20"/>
              </w:rPr>
              <w:t xml:space="preserve">Observation </w:t>
            </w:r>
            <w:r w:rsidRPr="00071523">
              <w:rPr>
                <w:rFonts w:asciiTheme="minorHAnsi" w:hAnsiTheme="minorHAnsi"/>
                <w:sz w:val="20"/>
                <w:szCs w:val="20"/>
              </w:rPr>
              <w:t>in teaching, as it relates to: teacher/student engagement; quality of teacher listening; quality of student listening; quality of talk in the classroom; levels and types of questioning (teacher and students); physical environment; sense of community in the classroom</w:t>
            </w:r>
          </w:p>
        </w:tc>
        <w:tc>
          <w:tcPr>
            <w:tcW w:w="1719" w:type="dxa"/>
          </w:tcPr>
          <w:p w14:paraId="451C3212" w14:textId="77777777" w:rsidR="005600B9" w:rsidRPr="00071523" w:rsidRDefault="005600B9" w:rsidP="00CD3D6B">
            <w:pPr>
              <w:spacing w:line="240" w:lineRule="auto"/>
              <w:rPr>
                <w:rFonts w:asciiTheme="minorHAnsi" w:hAnsiTheme="minorHAnsi"/>
                <w:sz w:val="20"/>
                <w:szCs w:val="20"/>
              </w:rPr>
            </w:pPr>
          </w:p>
        </w:tc>
        <w:tc>
          <w:tcPr>
            <w:tcW w:w="4657" w:type="dxa"/>
          </w:tcPr>
          <w:p w14:paraId="65B9ADC2"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ª Observations of Teaching</w:t>
            </w:r>
          </w:p>
          <w:p w14:paraId="1F4BE7C9"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 Observation #2 Assignment</w:t>
            </w:r>
          </w:p>
          <w:p w14:paraId="3E07CA9C"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 working with children</w:t>
            </w:r>
          </w:p>
        </w:tc>
      </w:tr>
      <w:tr w:rsidR="005600B9" w14:paraId="73A59C71" w14:textId="77777777" w:rsidTr="00CD3D6B">
        <w:trPr>
          <w:cantSplit/>
        </w:trPr>
        <w:tc>
          <w:tcPr>
            <w:tcW w:w="4404" w:type="dxa"/>
          </w:tcPr>
          <w:p w14:paraId="7FB27B73"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 xml:space="preserve">• construct and teach a unit </w:t>
            </w:r>
            <w:r>
              <w:rPr>
                <w:rFonts w:asciiTheme="minorHAnsi" w:hAnsiTheme="minorHAnsi"/>
                <w:sz w:val="20"/>
                <w:szCs w:val="20"/>
              </w:rPr>
              <w:t>focusing on literacy across the curriculum built on</w:t>
            </w:r>
            <w:r w:rsidRPr="00071523">
              <w:rPr>
                <w:rFonts w:asciiTheme="minorHAnsi" w:hAnsiTheme="minorHAnsi"/>
                <w:sz w:val="20"/>
                <w:szCs w:val="20"/>
              </w:rPr>
              <w:t xml:space="preserve"> developmentally appropriate practices; </w:t>
            </w:r>
          </w:p>
          <w:p w14:paraId="7D36FA90" w14:textId="77777777" w:rsidR="005600B9" w:rsidRPr="00071523" w:rsidRDefault="005600B9" w:rsidP="00CD3D6B">
            <w:pPr>
              <w:spacing w:line="240" w:lineRule="auto"/>
              <w:rPr>
                <w:rFonts w:asciiTheme="minorHAnsi" w:hAnsiTheme="minorHAnsi"/>
                <w:sz w:val="20"/>
                <w:szCs w:val="20"/>
              </w:rPr>
            </w:pPr>
          </w:p>
          <w:p w14:paraId="41375608"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 explain and illustrate</w:t>
            </w:r>
            <w:r>
              <w:rPr>
                <w:rFonts w:asciiTheme="minorHAnsi" w:hAnsiTheme="minorHAnsi"/>
                <w:sz w:val="20"/>
                <w:szCs w:val="20"/>
              </w:rPr>
              <w:t xml:space="preserve"> </w:t>
            </w:r>
            <w:r w:rsidRPr="00071523">
              <w:rPr>
                <w:rFonts w:asciiTheme="minorHAnsi" w:hAnsiTheme="minorHAnsi"/>
                <w:sz w:val="20"/>
                <w:szCs w:val="20"/>
              </w:rPr>
              <w:t xml:space="preserve">that an effective lesson needs </w:t>
            </w:r>
            <w:r>
              <w:rPr>
                <w:rFonts w:asciiTheme="minorHAnsi" w:hAnsiTheme="minorHAnsi"/>
                <w:sz w:val="20"/>
                <w:szCs w:val="20"/>
              </w:rPr>
              <w:t>a</w:t>
            </w:r>
            <w:r w:rsidRPr="00071523">
              <w:rPr>
                <w:rFonts w:asciiTheme="minorHAnsi" w:hAnsiTheme="minorHAnsi"/>
                <w:sz w:val="20"/>
                <w:szCs w:val="20"/>
              </w:rPr>
              <w:t xml:space="preserve"> plan with a structure that suits its purpose</w:t>
            </w:r>
          </w:p>
          <w:p w14:paraId="02EC4428" w14:textId="77777777" w:rsidR="005600B9" w:rsidRPr="00071523" w:rsidRDefault="005600B9" w:rsidP="00CD3D6B">
            <w:pPr>
              <w:spacing w:line="240" w:lineRule="auto"/>
              <w:rPr>
                <w:rFonts w:asciiTheme="minorHAnsi" w:hAnsiTheme="minorHAnsi"/>
                <w:sz w:val="20"/>
                <w:szCs w:val="20"/>
              </w:rPr>
            </w:pPr>
          </w:p>
          <w:p w14:paraId="3CFF5E71"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 illustrate the roles and responsibilities of how reflective teachers think and act</w:t>
            </w:r>
          </w:p>
          <w:p w14:paraId="2BD6D977" w14:textId="77777777" w:rsidR="005600B9" w:rsidRPr="00071523" w:rsidRDefault="005600B9" w:rsidP="00CD3D6B">
            <w:pPr>
              <w:spacing w:line="240" w:lineRule="auto"/>
              <w:rPr>
                <w:rFonts w:asciiTheme="minorHAnsi" w:hAnsiTheme="minorHAnsi"/>
                <w:sz w:val="20"/>
                <w:szCs w:val="20"/>
              </w:rPr>
            </w:pPr>
          </w:p>
          <w:p w14:paraId="6C616E7D"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 align course outcomes with professional teaching standards including the Conceptual Framework of the FSEHD: RIPTS; GSEs: RI-CHI; RI_PEF and NETS</w:t>
            </w:r>
          </w:p>
        </w:tc>
        <w:tc>
          <w:tcPr>
            <w:tcW w:w="1719" w:type="dxa"/>
          </w:tcPr>
          <w:p w14:paraId="70D89D74"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RIPTS, 7, 9, 10;</w:t>
            </w:r>
          </w:p>
          <w:p w14:paraId="411D68A5"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ACEI 1, 2.f; /t, w.7, 3.1, 3/2, 3.3, 3.4, 3.5, 5.1, 5.2; Knowledge; Pedagogy Diversity; Professionalism; PAR-Plan, Act, Reflect</w:t>
            </w:r>
          </w:p>
        </w:tc>
        <w:tc>
          <w:tcPr>
            <w:tcW w:w="4657" w:type="dxa"/>
          </w:tcPr>
          <w:p w14:paraId="20446560"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 xml:space="preserve">• Working With Children </w:t>
            </w:r>
          </w:p>
          <w:p w14:paraId="7AF1C8C5" w14:textId="77777777" w:rsidR="005600B9" w:rsidRPr="00071523" w:rsidRDefault="005600B9" w:rsidP="00CD3D6B">
            <w:pPr>
              <w:spacing w:line="240" w:lineRule="auto"/>
              <w:rPr>
                <w:rFonts w:asciiTheme="minorHAnsi" w:hAnsiTheme="minorHAnsi"/>
                <w:sz w:val="20"/>
                <w:szCs w:val="20"/>
              </w:rPr>
            </w:pPr>
          </w:p>
          <w:p w14:paraId="28B036E9" w14:textId="77777777" w:rsidR="005600B9" w:rsidRPr="00071523" w:rsidRDefault="005600B9" w:rsidP="00CD3D6B">
            <w:pPr>
              <w:spacing w:line="240" w:lineRule="auto"/>
              <w:rPr>
                <w:rFonts w:asciiTheme="minorHAnsi" w:hAnsiTheme="minorHAnsi"/>
                <w:sz w:val="20"/>
                <w:szCs w:val="20"/>
              </w:rPr>
            </w:pPr>
          </w:p>
          <w:p w14:paraId="0B37608A"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 Education Policy Assignment</w:t>
            </w:r>
          </w:p>
          <w:p w14:paraId="667F4414" w14:textId="77777777" w:rsidR="005600B9" w:rsidRPr="00071523" w:rsidRDefault="005600B9" w:rsidP="00CD3D6B">
            <w:pPr>
              <w:spacing w:line="240" w:lineRule="auto"/>
              <w:rPr>
                <w:rFonts w:asciiTheme="minorHAnsi" w:hAnsiTheme="minorHAnsi"/>
                <w:sz w:val="20"/>
                <w:szCs w:val="20"/>
              </w:rPr>
            </w:pPr>
          </w:p>
          <w:p w14:paraId="3B63AB14" w14:textId="77777777" w:rsidR="005600B9" w:rsidRPr="00071523" w:rsidRDefault="005600B9" w:rsidP="00CD3D6B">
            <w:pPr>
              <w:spacing w:line="240" w:lineRule="auto"/>
              <w:rPr>
                <w:rFonts w:asciiTheme="minorHAnsi" w:hAnsiTheme="minorHAnsi"/>
                <w:sz w:val="20"/>
                <w:szCs w:val="20"/>
              </w:rPr>
            </w:pPr>
          </w:p>
          <w:p w14:paraId="79A6E2BF" w14:textId="77777777" w:rsidR="005600B9" w:rsidRPr="00071523" w:rsidRDefault="005600B9" w:rsidP="00CD3D6B">
            <w:pPr>
              <w:spacing w:line="240" w:lineRule="auto"/>
              <w:rPr>
                <w:rFonts w:asciiTheme="minorHAnsi" w:hAnsiTheme="minorHAnsi"/>
                <w:sz w:val="20"/>
                <w:szCs w:val="20"/>
              </w:rPr>
            </w:pPr>
          </w:p>
          <w:p w14:paraId="1255BA57"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 xml:space="preserve">• Working with Children </w:t>
            </w:r>
          </w:p>
          <w:p w14:paraId="7DDA664E" w14:textId="77777777" w:rsidR="005600B9" w:rsidRPr="00071523" w:rsidRDefault="005600B9" w:rsidP="00CD3D6B">
            <w:pPr>
              <w:spacing w:line="240" w:lineRule="auto"/>
              <w:rPr>
                <w:rFonts w:asciiTheme="minorHAnsi" w:hAnsiTheme="minorHAnsi"/>
                <w:sz w:val="20"/>
                <w:szCs w:val="20"/>
              </w:rPr>
            </w:pPr>
          </w:p>
          <w:p w14:paraId="3E93C236" w14:textId="77777777" w:rsidR="005600B9" w:rsidRPr="00071523" w:rsidRDefault="005600B9" w:rsidP="00CD3D6B">
            <w:pPr>
              <w:spacing w:line="240" w:lineRule="auto"/>
              <w:rPr>
                <w:rFonts w:asciiTheme="minorHAnsi" w:hAnsiTheme="minorHAnsi"/>
                <w:sz w:val="20"/>
                <w:szCs w:val="20"/>
              </w:rPr>
            </w:pPr>
          </w:p>
          <w:p w14:paraId="458E5F78"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 xml:space="preserve">• RIPTS Activity; Observation #1 </w:t>
            </w:r>
          </w:p>
          <w:p w14:paraId="01F14DDF"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 Working With Children - Lesson Plan &amp; Reflections</w:t>
            </w:r>
          </w:p>
          <w:p w14:paraId="21451E3C" w14:textId="77777777" w:rsidR="005600B9" w:rsidRPr="00071523" w:rsidRDefault="005600B9" w:rsidP="00CD3D6B">
            <w:pPr>
              <w:spacing w:line="240" w:lineRule="auto"/>
              <w:rPr>
                <w:rFonts w:asciiTheme="minorHAnsi" w:hAnsiTheme="minorHAnsi"/>
                <w:sz w:val="20"/>
                <w:szCs w:val="20"/>
              </w:rPr>
            </w:pPr>
          </w:p>
        </w:tc>
      </w:tr>
      <w:tr w:rsidR="005600B9" w14:paraId="74699B72" w14:textId="77777777" w:rsidTr="00CD3D6B">
        <w:trPr>
          <w:cantSplit/>
        </w:trPr>
        <w:tc>
          <w:tcPr>
            <w:tcW w:w="4404" w:type="dxa"/>
          </w:tcPr>
          <w:p w14:paraId="336F982F"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 explain the conceptual framework of the FSEHD and the RIPTS and how they relate to each other; and describe national and state initiatives that affect education</w:t>
            </w:r>
          </w:p>
        </w:tc>
        <w:tc>
          <w:tcPr>
            <w:tcW w:w="1719" w:type="dxa"/>
          </w:tcPr>
          <w:p w14:paraId="5B2E03BC"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RIPTS 7, 10;</w:t>
            </w:r>
          </w:p>
          <w:p w14:paraId="0F523A23"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ACEI 5.1</w:t>
            </w:r>
          </w:p>
          <w:p w14:paraId="608D0756"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Pedagogy; Professionalism;</w:t>
            </w:r>
          </w:p>
          <w:p w14:paraId="1D5F580B" w14:textId="77777777" w:rsidR="005600B9" w:rsidRPr="00071523" w:rsidRDefault="005600B9" w:rsidP="00CD3D6B">
            <w:pPr>
              <w:spacing w:line="240" w:lineRule="auto"/>
              <w:jc w:val="center"/>
              <w:rPr>
                <w:rFonts w:asciiTheme="minorHAnsi" w:hAnsiTheme="minorHAnsi"/>
                <w:sz w:val="20"/>
                <w:szCs w:val="20"/>
              </w:rPr>
            </w:pPr>
            <w:r w:rsidRPr="00071523">
              <w:rPr>
                <w:rFonts w:asciiTheme="minorHAnsi" w:hAnsiTheme="minorHAnsi"/>
                <w:sz w:val="20"/>
                <w:szCs w:val="20"/>
              </w:rPr>
              <w:t>PAR-Reflection</w:t>
            </w:r>
          </w:p>
        </w:tc>
        <w:tc>
          <w:tcPr>
            <w:tcW w:w="4657" w:type="dxa"/>
          </w:tcPr>
          <w:p w14:paraId="6DC163C0"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 Education Policy Assignment</w:t>
            </w:r>
          </w:p>
          <w:p w14:paraId="2F1CC113"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 RIPTS assignment</w:t>
            </w:r>
          </w:p>
          <w:p w14:paraId="7D27C759"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 Observation #1</w:t>
            </w:r>
          </w:p>
          <w:p w14:paraId="7A178C2D" w14:textId="77777777" w:rsidR="005600B9" w:rsidRPr="00071523" w:rsidRDefault="005600B9" w:rsidP="00CD3D6B">
            <w:pPr>
              <w:spacing w:line="240" w:lineRule="auto"/>
              <w:rPr>
                <w:rFonts w:asciiTheme="minorHAnsi" w:hAnsiTheme="minorHAnsi"/>
                <w:sz w:val="20"/>
                <w:szCs w:val="20"/>
              </w:rPr>
            </w:pPr>
          </w:p>
        </w:tc>
      </w:tr>
      <w:tr w:rsidR="005600B9" w14:paraId="38F7097C" w14:textId="77777777" w:rsidTr="00CD3D6B">
        <w:trPr>
          <w:cantSplit/>
        </w:trPr>
        <w:tc>
          <w:tcPr>
            <w:tcW w:w="4404" w:type="dxa"/>
          </w:tcPr>
          <w:p w14:paraId="127D636C"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 examine and describe the role and purposes of collaborative relationships with family and community and plan and apply techniques for involving family in the learning process</w:t>
            </w:r>
          </w:p>
        </w:tc>
        <w:tc>
          <w:tcPr>
            <w:tcW w:w="1719" w:type="dxa"/>
          </w:tcPr>
          <w:p w14:paraId="6F5BD536"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 xml:space="preserve"> RIPTS 7; ACEI 5.2; Professionalism</w:t>
            </w:r>
          </w:p>
        </w:tc>
        <w:tc>
          <w:tcPr>
            <w:tcW w:w="4657" w:type="dxa"/>
          </w:tcPr>
          <w:p w14:paraId="310F748D"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rPr>
              <w:t>• Letter to Families / Working With Children</w:t>
            </w:r>
          </w:p>
        </w:tc>
      </w:tr>
      <w:tr w:rsidR="005600B9" w14:paraId="04A4B070" w14:textId="77777777" w:rsidTr="00CD3D6B">
        <w:trPr>
          <w:cantSplit/>
        </w:trPr>
        <w:tc>
          <w:tcPr>
            <w:tcW w:w="4404" w:type="dxa"/>
          </w:tcPr>
          <w:p w14:paraId="78339FBA"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 examine and apply assessment and evaluation techniques, including performance assessment</w:t>
            </w:r>
          </w:p>
        </w:tc>
        <w:tc>
          <w:tcPr>
            <w:tcW w:w="1719" w:type="dxa"/>
          </w:tcPr>
          <w:p w14:paraId="6F839FEC"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RIPTS 10; ACEI 5.1; Professionalism; Par-Reflection</w:t>
            </w:r>
          </w:p>
        </w:tc>
        <w:tc>
          <w:tcPr>
            <w:tcW w:w="4657" w:type="dxa"/>
          </w:tcPr>
          <w:p w14:paraId="279B1C98" w14:textId="77777777" w:rsidR="005600B9" w:rsidRPr="00071523" w:rsidRDefault="005600B9" w:rsidP="00CD3D6B">
            <w:pPr>
              <w:spacing w:line="240" w:lineRule="auto"/>
              <w:rPr>
                <w:rFonts w:asciiTheme="minorHAnsi" w:hAnsiTheme="minorHAnsi"/>
              </w:rPr>
            </w:pPr>
            <w:r w:rsidRPr="00071523">
              <w:rPr>
                <w:rFonts w:asciiTheme="minorHAnsi" w:hAnsiTheme="minorHAnsi"/>
              </w:rPr>
              <w:t>• Research Presentation</w:t>
            </w:r>
          </w:p>
        </w:tc>
      </w:tr>
      <w:tr w:rsidR="005600B9" w14:paraId="66BF61FC" w14:textId="77777777" w:rsidTr="00CD3D6B">
        <w:trPr>
          <w:cantSplit/>
        </w:trPr>
        <w:tc>
          <w:tcPr>
            <w:tcW w:w="4404" w:type="dxa"/>
          </w:tcPr>
          <w:p w14:paraId="3D117B86"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rPr>
              <w:t xml:space="preserve">• </w:t>
            </w:r>
            <w:r w:rsidRPr="00071523">
              <w:rPr>
                <w:rFonts w:asciiTheme="minorHAnsi" w:hAnsiTheme="minorHAnsi"/>
                <w:sz w:val="20"/>
                <w:szCs w:val="20"/>
              </w:rPr>
              <w:t>Describe the importance of lifelong professional development and access information from relevant professional organizations and journals available for continued professional growth opportunities, with an emphasis on using technology;</w:t>
            </w:r>
          </w:p>
        </w:tc>
        <w:tc>
          <w:tcPr>
            <w:tcW w:w="1719" w:type="dxa"/>
          </w:tcPr>
          <w:p w14:paraId="62BC9E6B" w14:textId="77777777" w:rsidR="005600B9" w:rsidRPr="00071523" w:rsidRDefault="005600B9" w:rsidP="00CD3D6B">
            <w:pPr>
              <w:spacing w:line="240" w:lineRule="auto"/>
              <w:rPr>
                <w:rFonts w:asciiTheme="minorHAnsi" w:hAnsiTheme="minorHAnsi"/>
                <w:sz w:val="20"/>
                <w:szCs w:val="20"/>
              </w:rPr>
            </w:pPr>
          </w:p>
        </w:tc>
        <w:tc>
          <w:tcPr>
            <w:tcW w:w="4657" w:type="dxa"/>
          </w:tcPr>
          <w:p w14:paraId="7916476F" w14:textId="77777777" w:rsidR="005600B9" w:rsidRPr="00071523" w:rsidRDefault="005600B9" w:rsidP="00CD3D6B">
            <w:pPr>
              <w:spacing w:line="240" w:lineRule="auto"/>
              <w:rPr>
                <w:rFonts w:asciiTheme="minorHAnsi" w:hAnsiTheme="minorHAnsi"/>
              </w:rPr>
            </w:pPr>
            <w:r w:rsidRPr="00071523">
              <w:rPr>
                <w:rFonts w:asciiTheme="minorHAnsi" w:hAnsiTheme="minorHAnsi"/>
              </w:rPr>
              <w:t>• Research Presentation</w:t>
            </w:r>
          </w:p>
        </w:tc>
      </w:tr>
      <w:tr w:rsidR="005600B9" w14:paraId="2A98CC4B" w14:textId="77777777" w:rsidTr="00CD3D6B">
        <w:trPr>
          <w:cantSplit/>
        </w:trPr>
        <w:tc>
          <w:tcPr>
            <w:tcW w:w="4404" w:type="dxa"/>
          </w:tcPr>
          <w:p w14:paraId="571EF9B4" w14:textId="77777777" w:rsidR="005600B9" w:rsidRPr="00071523" w:rsidRDefault="005600B9" w:rsidP="00CD3D6B">
            <w:pPr>
              <w:spacing w:line="240" w:lineRule="auto"/>
              <w:rPr>
                <w:rFonts w:asciiTheme="minorHAnsi" w:hAnsiTheme="minorHAnsi"/>
              </w:rPr>
            </w:pPr>
            <w:r w:rsidRPr="00071523">
              <w:rPr>
                <w:rFonts w:asciiTheme="minorHAnsi" w:hAnsiTheme="minorHAnsi"/>
              </w:rPr>
              <w:t xml:space="preserve">• deepen understanding of the art and science of teaching through </w:t>
            </w:r>
            <w:r>
              <w:rPr>
                <w:rFonts w:asciiTheme="minorHAnsi" w:hAnsiTheme="minorHAnsi"/>
              </w:rPr>
              <w:t xml:space="preserve">examining </w:t>
            </w:r>
            <w:r w:rsidRPr="00071523">
              <w:rPr>
                <w:rFonts w:asciiTheme="minorHAnsi" w:hAnsiTheme="minorHAnsi"/>
              </w:rPr>
              <w:t>video clips of teaching through a variety of lenses</w:t>
            </w:r>
          </w:p>
        </w:tc>
        <w:tc>
          <w:tcPr>
            <w:tcW w:w="1719" w:type="dxa"/>
          </w:tcPr>
          <w:p w14:paraId="5A5E6394" w14:textId="77777777" w:rsidR="005600B9" w:rsidRPr="00071523" w:rsidRDefault="005600B9" w:rsidP="00CD3D6B">
            <w:pPr>
              <w:spacing w:line="240" w:lineRule="auto"/>
              <w:rPr>
                <w:rFonts w:asciiTheme="minorHAnsi" w:hAnsiTheme="minorHAnsi"/>
                <w:sz w:val="20"/>
                <w:szCs w:val="20"/>
              </w:rPr>
            </w:pPr>
          </w:p>
        </w:tc>
        <w:tc>
          <w:tcPr>
            <w:tcW w:w="4657" w:type="dxa"/>
          </w:tcPr>
          <w:p w14:paraId="721F01E6" w14:textId="77777777" w:rsidR="005600B9" w:rsidRPr="00071523" w:rsidRDefault="005600B9" w:rsidP="00CD3D6B">
            <w:pPr>
              <w:spacing w:line="240" w:lineRule="auto"/>
              <w:rPr>
                <w:rFonts w:asciiTheme="minorHAnsi" w:hAnsiTheme="minorHAnsi"/>
                <w:sz w:val="20"/>
                <w:szCs w:val="20"/>
              </w:rPr>
            </w:pPr>
            <w:r w:rsidRPr="00071523">
              <w:rPr>
                <w:rFonts w:asciiTheme="minorHAnsi" w:hAnsiTheme="minorHAnsi"/>
                <w:sz w:val="20"/>
                <w:szCs w:val="20"/>
              </w:rPr>
              <w:t>• video analysis</w:t>
            </w:r>
            <w:r>
              <w:rPr>
                <w:rFonts w:asciiTheme="minorHAnsi" w:hAnsiTheme="minorHAnsi"/>
                <w:sz w:val="20"/>
                <w:szCs w:val="20"/>
              </w:rPr>
              <w:t xml:space="preserve"> </w:t>
            </w:r>
          </w:p>
        </w:tc>
      </w:tr>
      <w:tr w:rsidR="005600B9" w14:paraId="7F146ADC" w14:textId="77777777" w:rsidTr="00CD3D6B">
        <w:trPr>
          <w:cantSplit/>
          <w:trHeight w:val="583"/>
        </w:trPr>
        <w:tc>
          <w:tcPr>
            <w:tcW w:w="4404" w:type="dxa"/>
          </w:tcPr>
          <w:p w14:paraId="42E216EA" w14:textId="77777777" w:rsidR="005600B9" w:rsidRDefault="005600B9" w:rsidP="00CD3D6B">
            <w:pPr>
              <w:spacing w:line="240" w:lineRule="auto"/>
            </w:pPr>
          </w:p>
        </w:tc>
        <w:tc>
          <w:tcPr>
            <w:tcW w:w="1719" w:type="dxa"/>
          </w:tcPr>
          <w:p w14:paraId="7695D54A" w14:textId="77777777" w:rsidR="005600B9" w:rsidRDefault="005600B9" w:rsidP="00CD3D6B">
            <w:pPr>
              <w:spacing w:line="240" w:lineRule="auto"/>
            </w:pPr>
          </w:p>
        </w:tc>
        <w:tc>
          <w:tcPr>
            <w:tcW w:w="4657" w:type="dxa"/>
          </w:tcPr>
          <w:p w14:paraId="6D246041" w14:textId="77777777" w:rsidR="005600B9" w:rsidRDefault="005600B9" w:rsidP="00CD3D6B">
            <w:pPr>
              <w:spacing w:line="240" w:lineRule="auto"/>
              <w:rPr>
                <w:rFonts w:ascii="Gill Sans MT" w:hAnsi="Gill Sans MT"/>
                <w:sz w:val="20"/>
                <w:szCs w:val="20"/>
              </w:rPr>
            </w:pPr>
            <w:r w:rsidRPr="008D07E5">
              <w:rPr>
                <w:rFonts w:ascii="Gill Sans MT" w:hAnsi="Gill Sans MT"/>
                <w:sz w:val="20"/>
                <w:szCs w:val="20"/>
              </w:rPr>
              <w:t>Click Tab from here to add rows</w:t>
            </w:r>
          </w:p>
          <w:p w14:paraId="278D9EDE" w14:textId="77777777" w:rsidR="005600B9" w:rsidRDefault="005600B9" w:rsidP="00CD3D6B">
            <w:pPr>
              <w:spacing w:line="240" w:lineRule="auto"/>
              <w:jc w:val="center"/>
            </w:pPr>
          </w:p>
        </w:tc>
      </w:tr>
      <w:tr w:rsidR="005600B9" w14:paraId="4CA30B8D" w14:textId="77777777" w:rsidTr="00CD3D6B">
        <w:trPr>
          <w:cantSplit/>
        </w:trPr>
        <w:tc>
          <w:tcPr>
            <w:tcW w:w="4404" w:type="dxa"/>
          </w:tcPr>
          <w:p w14:paraId="4D546D50" w14:textId="77777777" w:rsidR="005600B9" w:rsidRDefault="005600B9" w:rsidP="00CD3D6B">
            <w:pPr>
              <w:spacing w:line="240" w:lineRule="auto"/>
            </w:pPr>
          </w:p>
        </w:tc>
        <w:tc>
          <w:tcPr>
            <w:tcW w:w="1719" w:type="dxa"/>
          </w:tcPr>
          <w:p w14:paraId="3AF2656A" w14:textId="77777777" w:rsidR="005600B9" w:rsidRDefault="005600B9" w:rsidP="00CD3D6B">
            <w:pPr>
              <w:spacing w:line="240" w:lineRule="auto"/>
            </w:pPr>
          </w:p>
        </w:tc>
        <w:tc>
          <w:tcPr>
            <w:tcW w:w="4657" w:type="dxa"/>
          </w:tcPr>
          <w:p w14:paraId="002954B3" w14:textId="77777777" w:rsidR="005600B9" w:rsidRDefault="005600B9" w:rsidP="00CD3D6B">
            <w:pPr>
              <w:spacing w:line="240" w:lineRule="auto"/>
            </w:pPr>
          </w:p>
        </w:tc>
      </w:tr>
      <w:tr w:rsidR="005600B9" w14:paraId="04E4FB31" w14:textId="77777777" w:rsidTr="00CD3D6B">
        <w:trPr>
          <w:cantSplit/>
        </w:trPr>
        <w:tc>
          <w:tcPr>
            <w:tcW w:w="4404" w:type="dxa"/>
          </w:tcPr>
          <w:p w14:paraId="25FF06BA" w14:textId="77777777" w:rsidR="005600B9" w:rsidRDefault="005600B9" w:rsidP="00CD3D6B">
            <w:pPr>
              <w:spacing w:line="240" w:lineRule="auto"/>
            </w:pPr>
          </w:p>
        </w:tc>
        <w:tc>
          <w:tcPr>
            <w:tcW w:w="1719" w:type="dxa"/>
          </w:tcPr>
          <w:p w14:paraId="43B1E204" w14:textId="77777777" w:rsidR="005600B9" w:rsidRDefault="005600B9" w:rsidP="00CD3D6B">
            <w:pPr>
              <w:spacing w:line="240" w:lineRule="auto"/>
            </w:pPr>
          </w:p>
        </w:tc>
        <w:tc>
          <w:tcPr>
            <w:tcW w:w="4657" w:type="dxa"/>
          </w:tcPr>
          <w:p w14:paraId="1A388221" w14:textId="77777777" w:rsidR="005600B9" w:rsidRDefault="005600B9" w:rsidP="00CD3D6B">
            <w:pPr>
              <w:spacing w:line="240" w:lineRule="auto"/>
              <w:jc w:val="center"/>
            </w:pPr>
          </w:p>
        </w:tc>
      </w:tr>
    </w:tbl>
    <w:p w14:paraId="5F853A0D" w14:textId="77777777" w:rsidR="005600B9" w:rsidRDefault="005600B9" w:rsidP="005600B9"/>
    <w:p w14:paraId="1510E7DB" w14:textId="77777777" w:rsidR="005600B9" w:rsidRDefault="005600B9" w:rsidP="005600B9"/>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5600B9" w14:paraId="1BEEE662" w14:textId="77777777" w:rsidTr="00CD3D6B">
        <w:trPr>
          <w:tblHeader/>
        </w:trPr>
        <w:tc>
          <w:tcPr>
            <w:tcW w:w="11016" w:type="dxa"/>
          </w:tcPr>
          <w:p w14:paraId="449B7BF3" w14:textId="77777777" w:rsidR="005600B9" w:rsidRDefault="005600B9" w:rsidP="00CD3D6B">
            <w:pPr>
              <w:keepNext/>
              <w:spacing w:line="240" w:lineRule="auto"/>
            </w:pPr>
            <w:r>
              <w:t xml:space="preserve">B.17.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xml:space="preserve">:  </w:t>
            </w:r>
            <w:r w:rsidRPr="002850DD">
              <w:rPr>
                <w:rStyle w:val="Hyperlink"/>
                <w:b/>
                <w:highlight w:val="yellow"/>
              </w:rPr>
              <w:t>Do NOT insert a full syllabus, only the topical outline</w:t>
            </w:r>
          </w:p>
        </w:tc>
      </w:tr>
      <w:tr w:rsidR="005600B9" w14:paraId="2FD40A51" w14:textId="77777777" w:rsidTr="00CD3D6B">
        <w:tc>
          <w:tcPr>
            <w:tcW w:w="11016" w:type="dxa"/>
          </w:tcPr>
          <w:p w14:paraId="3708ED8E" w14:textId="77777777" w:rsidR="005600B9" w:rsidRDefault="005600B9" w:rsidP="005600B9">
            <w:pPr>
              <w:pStyle w:val="ListParagraph"/>
              <w:numPr>
                <w:ilvl w:val="0"/>
                <w:numId w:val="2"/>
              </w:numPr>
              <w:spacing w:line="240" w:lineRule="auto"/>
            </w:pPr>
            <w:bookmarkStart w:id="28" w:name="outline"/>
            <w:bookmarkEnd w:id="28"/>
            <w:r>
              <w:t>What does it mean to teach?</w:t>
            </w:r>
          </w:p>
          <w:p w14:paraId="6C8E4403" w14:textId="77777777" w:rsidR="005600B9" w:rsidRDefault="005600B9" w:rsidP="005600B9">
            <w:pPr>
              <w:pStyle w:val="ListParagraph"/>
              <w:numPr>
                <w:ilvl w:val="1"/>
                <w:numId w:val="2"/>
              </w:numPr>
              <w:spacing w:line="240" w:lineRule="auto"/>
            </w:pPr>
            <w:r>
              <w:t>To teach is to learn</w:t>
            </w:r>
          </w:p>
          <w:p w14:paraId="28D428B8" w14:textId="77777777" w:rsidR="005600B9" w:rsidRDefault="005600B9" w:rsidP="005600B9">
            <w:pPr>
              <w:pStyle w:val="ListParagraph"/>
              <w:numPr>
                <w:ilvl w:val="1"/>
                <w:numId w:val="2"/>
              </w:numPr>
              <w:spacing w:line="240" w:lineRule="auto"/>
            </w:pPr>
            <w:r>
              <w:t>Learning is built on relationships</w:t>
            </w:r>
          </w:p>
          <w:p w14:paraId="6E2AD79C" w14:textId="77777777" w:rsidR="005600B9" w:rsidRDefault="005600B9" w:rsidP="005600B9">
            <w:pPr>
              <w:pStyle w:val="ListParagraph"/>
              <w:numPr>
                <w:ilvl w:val="1"/>
                <w:numId w:val="2"/>
              </w:numPr>
              <w:spacing w:line="240" w:lineRule="auto"/>
            </w:pPr>
            <w:r>
              <w:t>Teaching as a collaborative endeavor</w:t>
            </w:r>
          </w:p>
          <w:p w14:paraId="7C9E616C" w14:textId="77777777" w:rsidR="005600B9" w:rsidRDefault="005600B9" w:rsidP="005600B9">
            <w:pPr>
              <w:pStyle w:val="ListParagraph"/>
              <w:numPr>
                <w:ilvl w:val="1"/>
                <w:numId w:val="2"/>
              </w:numPr>
              <w:spacing w:line="240" w:lineRule="auto"/>
            </w:pPr>
            <w:r>
              <w:t>The emotional under life of teaching</w:t>
            </w:r>
          </w:p>
          <w:p w14:paraId="630C5FD9" w14:textId="77777777" w:rsidR="005600B9" w:rsidRDefault="005600B9" w:rsidP="005600B9">
            <w:pPr>
              <w:pStyle w:val="ListParagraph"/>
              <w:numPr>
                <w:ilvl w:val="0"/>
                <w:numId w:val="2"/>
              </w:numPr>
              <w:spacing w:line="240" w:lineRule="auto"/>
            </w:pPr>
            <w:r>
              <w:t>Meeting students’ needs in a diverse society and global community</w:t>
            </w:r>
          </w:p>
          <w:p w14:paraId="6CC5EC29" w14:textId="77777777" w:rsidR="005600B9" w:rsidRDefault="005600B9" w:rsidP="005600B9">
            <w:pPr>
              <w:pStyle w:val="ListParagraph"/>
              <w:numPr>
                <w:ilvl w:val="1"/>
                <w:numId w:val="2"/>
              </w:numPr>
              <w:spacing w:line="240" w:lineRule="auto"/>
            </w:pPr>
            <w:r>
              <w:t>Know your content; know the craft of teaching; know your students</w:t>
            </w:r>
          </w:p>
          <w:p w14:paraId="0001C30E" w14:textId="77777777" w:rsidR="005600B9" w:rsidRDefault="005600B9" w:rsidP="005600B9">
            <w:pPr>
              <w:pStyle w:val="ListParagraph"/>
              <w:numPr>
                <w:ilvl w:val="1"/>
                <w:numId w:val="2"/>
              </w:numPr>
              <w:spacing w:line="240" w:lineRule="auto"/>
            </w:pPr>
            <w:r>
              <w:t>Planning instruction</w:t>
            </w:r>
          </w:p>
          <w:p w14:paraId="5EA4A1C3" w14:textId="77777777" w:rsidR="005600B9" w:rsidRDefault="005600B9" w:rsidP="005600B9">
            <w:pPr>
              <w:pStyle w:val="ListParagraph"/>
              <w:numPr>
                <w:ilvl w:val="1"/>
                <w:numId w:val="2"/>
              </w:numPr>
              <w:spacing w:line="240" w:lineRule="auto"/>
            </w:pPr>
            <w:r>
              <w:t>Communicating with Parents</w:t>
            </w:r>
          </w:p>
          <w:p w14:paraId="6CDEA016" w14:textId="77777777" w:rsidR="005600B9" w:rsidRDefault="005600B9" w:rsidP="005600B9">
            <w:pPr>
              <w:pStyle w:val="ListParagraph"/>
              <w:numPr>
                <w:ilvl w:val="0"/>
                <w:numId w:val="2"/>
              </w:numPr>
              <w:spacing w:line="240" w:lineRule="auto"/>
            </w:pPr>
            <w:r>
              <w:t>Learning about your students through Observation</w:t>
            </w:r>
          </w:p>
          <w:p w14:paraId="33B0696C" w14:textId="77777777" w:rsidR="005600B9" w:rsidRDefault="005600B9" w:rsidP="005600B9">
            <w:pPr>
              <w:pStyle w:val="ListParagraph"/>
              <w:numPr>
                <w:ilvl w:val="1"/>
                <w:numId w:val="2"/>
              </w:numPr>
              <w:spacing w:line="240" w:lineRule="auto"/>
            </w:pPr>
            <w:r>
              <w:t>Student talk; teacher talk</w:t>
            </w:r>
          </w:p>
          <w:p w14:paraId="11C930C6" w14:textId="77777777" w:rsidR="005600B9" w:rsidRDefault="005600B9" w:rsidP="005600B9">
            <w:pPr>
              <w:pStyle w:val="ListParagraph"/>
              <w:numPr>
                <w:ilvl w:val="1"/>
                <w:numId w:val="2"/>
              </w:numPr>
              <w:spacing w:line="240" w:lineRule="auto"/>
            </w:pPr>
            <w:r>
              <w:t>Questions in the Classroom—Who’s Asking?</w:t>
            </w:r>
          </w:p>
          <w:p w14:paraId="6E60DBEA" w14:textId="77777777" w:rsidR="005600B9" w:rsidRDefault="005600B9" w:rsidP="005600B9">
            <w:pPr>
              <w:pStyle w:val="ListParagraph"/>
              <w:numPr>
                <w:ilvl w:val="1"/>
                <w:numId w:val="2"/>
              </w:numPr>
              <w:spacing w:line="240" w:lineRule="auto"/>
            </w:pPr>
            <w:r>
              <w:t>The role of listening in teaching</w:t>
            </w:r>
          </w:p>
          <w:p w14:paraId="14E1A4DC" w14:textId="77777777" w:rsidR="005600B9" w:rsidRDefault="005600B9" w:rsidP="005600B9">
            <w:pPr>
              <w:pStyle w:val="ListParagraph"/>
              <w:numPr>
                <w:ilvl w:val="0"/>
                <w:numId w:val="2"/>
              </w:numPr>
              <w:spacing w:line="240" w:lineRule="auto"/>
            </w:pPr>
            <w:r>
              <w:t xml:space="preserve">Exploring structures and models of teaching through Literacy Lessons </w:t>
            </w:r>
          </w:p>
          <w:p w14:paraId="2F7E4159" w14:textId="77777777" w:rsidR="005600B9" w:rsidRDefault="005600B9" w:rsidP="005600B9">
            <w:pPr>
              <w:pStyle w:val="ListParagraph"/>
              <w:numPr>
                <w:ilvl w:val="1"/>
                <w:numId w:val="2"/>
              </w:numPr>
              <w:spacing w:line="240" w:lineRule="auto"/>
            </w:pPr>
            <w:r>
              <w:t>Phonics, phonemic awareness, phoneme, morpheme, syllable, onset-Rime, syllable types, sight words, high frequency words; Interactive Writing; Interactive Read Aloud; Shared Reading, Leveled Books</w:t>
            </w:r>
          </w:p>
          <w:p w14:paraId="199DBA5E" w14:textId="77777777" w:rsidR="005600B9" w:rsidRDefault="005600B9" w:rsidP="005600B9">
            <w:pPr>
              <w:pStyle w:val="ListParagraph"/>
              <w:numPr>
                <w:ilvl w:val="0"/>
                <w:numId w:val="2"/>
              </w:numPr>
              <w:spacing w:line="240" w:lineRule="auto"/>
              <w:jc w:val="both"/>
            </w:pPr>
            <w:r>
              <w:t>Classroom Environment—How to Culture of Respect and Engagement</w:t>
            </w:r>
          </w:p>
          <w:p w14:paraId="5303631E" w14:textId="77777777" w:rsidR="005600B9" w:rsidRDefault="005600B9" w:rsidP="00CD3D6B">
            <w:pPr>
              <w:pStyle w:val="ListParagraph"/>
              <w:spacing w:line="240" w:lineRule="auto"/>
            </w:pPr>
          </w:p>
          <w:p w14:paraId="43FE4DDD" w14:textId="77777777" w:rsidR="005600B9" w:rsidRDefault="005600B9" w:rsidP="00CD3D6B">
            <w:pPr>
              <w:spacing w:line="240" w:lineRule="auto"/>
            </w:pPr>
          </w:p>
          <w:p w14:paraId="0DFDFA92" w14:textId="77777777" w:rsidR="005600B9" w:rsidRDefault="005600B9" w:rsidP="00CD3D6B">
            <w:pPr>
              <w:spacing w:line="240" w:lineRule="auto"/>
            </w:pPr>
            <w:r>
              <w:t xml:space="preserve">Not finished -- </w:t>
            </w:r>
          </w:p>
          <w:p w14:paraId="63825A00" w14:textId="77777777" w:rsidR="005600B9" w:rsidRDefault="005600B9" w:rsidP="00CD3D6B">
            <w:pPr>
              <w:spacing w:line="240" w:lineRule="auto"/>
            </w:pPr>
          </w:p>
          <w:p w14:paraId="1AC39D3A" w14:textId="77777777" w:rsidR="005600B9" w:rsidRDefault="005600B9" w:rsidP="00CD3D6B">
            <w:pPr>
              <w:spacing w:line="240" w:lineRule="auto"/>
            </w:pPr>
          </w:p>
          <w:p w14:paraId="5D736AC6" w14:textId="77777777" w:rsidR="005600B9" w:rsidRDefault="005600B9" w:rsidP="00CD3D6B">
            <w:pPr>
              <w:spacing w:line="240" w:lineRule="auto"/>
            </w:pPr>
          </w:p>
        </w:tc>
      </w:tr>
    </w:tbl>
    <w:p w14:paraId="749C9DD7" w14:textId="77777777" w:rsidR="005600B9" w:rsidRDefault="005600B9" w:rsidP="005600B9">
      <w:pPr>
        <w:spacing w:line="240" w:lineRule="auto"/>
      </w:pPr>
    </w:p>
    <w:p w14:paraId="376027D5" w14:textId="77777777" w:rsidR="005600B9" w:rsidRDefault="005600B9" w:rsidP="005600B9">
      <w:pPr>
        <w:pStyle w:val="Heading3"/>
        <w:keepNext/>
        <w:jc w:val="left"/>
      </w:pPr>
      <w:r>
        <w:br w:type="page"/>
      </w: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9" w:name="program_proposals"/>
        <w:bookmarkEnd w:id="29"/>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600B9" w:rsidRPr="006E3AF2" w14:paraId="7F446FAD" w14:textId="77777777" w:rsidTr="00CD3D6B">
        <w:trPr>
          <w:tblHeader/>
        </w:trPr>
        <w:tc>
          <w:tcPr>
            <w:tcW w:w="3100" w:type="dxa"/>
            <w:shd w:val="clear" w:color="auto" w:fill="FABF8F"/>
            <w:noWrap/>
            <w:vAlign w:val="center"/>
          </w:tcPr>
          <w:p w14:paraId="7EE4F16A" w14:textId="77777777" w:rsidR="005600B9" w:rsidRPr="00A83A6C" w:rsidRDefault="005600B9" w:rsidP="00CD3D6B">
            <w:pPr>
              <w:pStyle w:val="Heading5"/>
              <w:keepNext/>
              <w:spacing w:before="0" w:after="0" w:line="240" w:lineRule="auto"/>
              <w:outlineLvl w:val="4"/>
            </w:pPr>
          </w:p>
        </w:tc>
        <w:tc>
          <w:tcPr>
            <w:tcW w:w="3840" w:type="dxa"/>
            <w:noWrap/>
          </w:tcPr>
          <w:p w14:paraId="300E63F3" w14:textId="77777777" w:rsidR="005600B9" w:rsidRPr="00A83A6C" w:rsidRDefault="00DC0F55" w:rsidP="00CD3D6B">
            <w:pPr>
              <w:pStyle w:val="Heading5"/>
              <w:keepNext/>
              <w:spacing w:before="0" w:after="0" w:line="240" w:lineRule="auto"/>
              <w:jc w:val="center"/>
              <w:outlineLvl w:val="4"/>
            </w:pPr>
            <w:hyperlink w:anchor="old_program" w:tooltip="Delete this column for new programs. Right-click, Delete Column. Widen the table when done." w:history="1">
              <w:r w:rsidR="005600B9" w:rsidRPr="00A83A6C">
                <w:rPr>
                  <w:rStyle w:val="Hyperlink"/>
                </w:rPr>
                <w:t>Old (for revisions only)</w:t>
              </w:r>
              <w:bookmarkStart w:id="30" w:name="old_program"/>
              <w:bookmarkEnd w:id="30"/>
            </w:hyperlink>
          </w:p>
        </w:tc>
        <w:tc>
          <w:tcPr>
            <w:tcW w:w="3840" w:type="dxa"/>
            <w:noWrap/>
          </w:tcPr>
          <w:p w14:paraId="331D1F3F" w14:textId="77777777" w:rsidR="005600B9" w:rsidRPr="00A83A6C" w:rsidRDefault="005600B9" w:rsidP="00CD3D6B">
            <w:pPr>
              <w:pStyle w:val="Heading5"/>
              <w:keepNext/>
              <w:spacing w:before="0" w:after="0" w:line="240" w:lineRule="auto"/>
              <w:jc w:val="center"/>
              <w:outlineLvl w:val="4"/>
            </w:pPr>
            <w:r w:rsidRPr="00A83A6C">
              <w:t>New/revised</w:t>
            </w:r>
          </w:p>
        </w:tc>
      </w:tr>
      <w:tr w:rsidR="005600B9" w:rsidRPr="006E3AF2" w14:paraId="3F048EDF" w14:textId="77777777" w:rsidTr="00CD3D6B">
        <w:trPr>
          <w:gridAfter w:val="1"/>
          <w:wAfter w:w="3840" w:type="dxa"/>
        </w:trPr>
        <w:tc>
          <w:tcPr>
            <w:tcW w:w="3100" w:type="dxa"/>
            <w:noWrap/>
            <w:vAlign w:val="center"/>
          </w:tcPr>
          <w:p w14:paraId="7F7D3E19" w14:textId="77777777" w:rsidR="005600B9" w:rsidRDefault="005600B9" w:rsidP="00CD3D6B">
            <w:pPr>
              <w:spacing w:line="240" w:lineRule="auto"/>
            </w:pPr>
            <w:r>
              <w:t xml:space="preserve">C.1. </w:t>
            </w:r>
            <w:hyperlink w:anchor="enrollments" w:tooltip="For revised programs, indicate enrollments for the last few years, if these figures are available. For new programs, include estimated target enrollments. " w:history="1">
              <w:r>
                <w:rPr>
                  <w:rStyle w:val="Hyperlink"/>
                </w:rPr>
                <w:t>Enrollments</w:t>
              </w:r>
            </w:hyperlink>
          </w:p>
        </w:tc>
        <w:tc>
          <w:tcPr>
            <w:tcW w:w="3840" w:type="dxa"/>
            <w:noWrap/>
          </w:tcPr>
          <w:p w14:paraId="02C447D6" w14:textId="77777777" w:rsidR="005600B9" w:rsidRPr="009F029C" w:rsidRDefault="005600B9" w:rsidP="00CD3D6B">
            <w:pPr>
              <w:spacing w:line="240" w:lineRule="auto"/>
              <w:rPr>
                <w:b/>
              </w:rPr>
            </w:pPr>
            <w:bookmarkStart w:id="31" w:name="enrollments"/>
            <w:bookmarkEnd w:id="31"/>
          </w:p>
        </w:tc>
      </w:tr>
      <w:tr w:rsidR="005600B9" w:rsidRPr="006E3AF2" w14:paraId="13366C36" w14:textId="77777777" w:rsidTr="00CD3D6B">
        <w:tc>
          <w:tcPr>
            <w:tcW w:w="3100" w:type="dxa"/>
            <w:noWrap/>
            <w:vAlign w:val="center"/>
          </w:tcPr>
          <w:p w14:paraId="2CE9C859" w14:textId="77777777" w:rsidR="005600B9" w:rsidRDefault="005600B9" w:rsidP="00CD3D6B">
            <w:pPr>
              <w:spacing w:line="240" w:lineRule="auto"/>
            </w:pPr>
            <w:r>
              <w:t xml:space="preserve">C.2.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1FB7C5D1" w14:textId="77777777" w:rsidR="005600B9" w:rsidRPr="009F029C" w:rsidRDefault="005600B9" w:rsidP="00CD3D6B">
            <w:pPr>
              <w:pStyle w:val="sc-List-1"/>
              <w:rPr>
                <w:b/>
              </w:rPr>
            </w:pPr>
            <w:bookmarkStart w:id="32" w:name="admissions"/>
            <w:bookmarkEnd w:id="32"/>
            <w:r>
              <w:t>1</w:t>
            </w:r>
          </w:p>
        </w:tc>
        <w:tc>
          <w:tcPr>
            <w:tcW w:w="3840" w:type="dxa"/>
            <w:noWrap/>
          </w:tcPr>
          <w:p w14:paraId="682CA157" w14:textId="77777777" w:rsidR="005600B9" w:rsidRPr="009F029C" w:rsidRDefault="005600B9" w:rsidP="00CD3D6B">
            <w:pPr>
              <w:pStyle w:val="sc-List-1"/>
              <w:rPr>
                <w:b/>
              </w:rPr>
            </w:pPr>
          </w:p>
        </w:tc>
      </w:tr>
      <w:tr w:rsidR="005600B9" w:rsidRPr="006E3AF2" w14:paraId="386AFEB4" w14:textId="77777777" w:rsidTr="00CD3D6B">
        <w:tc>
          <w:tcPr>
            <w:tcW w:w="3100" w:type="dxa"/>
            <w:noWrap/>
            <w:vAlign w:val="center"/>
          </w:tcPr>
          <w:p w14:paraId="29E212C9" w14:textId="77777777" w:rsidR="005600B9" w:rsidRDefault="005600B9" w:rsidP="00CD3D6B">
            <w:pPr>
              <w:spacing w:line="240" w:lineRule="auto"/>
            </w:pPr>
            <w:r>
              <w:t xml:space="preserve">C.3.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60F76137" w14:textId="77777777" w:rsidR="005600B9" w:rsidRPr="009F029C" w:rsidRDefault="005600B9" w:rsidP="00CD3D6B">
            <w:pPr>
              <w:spacing w:line="240" w:lineRule="auto"/>
              <w:rPr>
                <w:b/>
              </w:rPr>
            </w:pPr>
            <w:bookmarkStart w:id="33" w:name="retention"/>
            <w:bookmarkEnd w:id="33"/>
          </w:p>
        </w:tc>
        <w:tc>
          <w:tcPr>
            <w:tcW w:w="3840" w:type="dxa"/>
            <w:noWrap/>
          </w:tcPr>
          <w:p w14:paraId="0D595DAA" w14:textId="77777777" w:rsidR="005600B9" w:rsidRPr="009F029C" w:rsidRDefault="005600B9" w:rsidP="00CD3D6B">
            <w:pPr>
              <w:spacing w:line="240" w:lineRule="auto"/>
              <w:rPr>
                <w:b/>
              </w:rPr>
            </w:pPr>
          </w:p>
        </w:tc>
      </w:tr>
      <w:tr w:rsidR="005600B9" w:rsidRPr="006E3AF2" w14:paraId="65DFE760" w14:textId="77777777" w:rsidTr="00CD3D6B">
        <w:tc>
          <w:tcPr>
            <w:tcW w:w="3100" w:type="dxa"/>
            <w:noWrap/>
            <w:vAlign w:val="center"/>
          </w:tcPr>
          <w:p w14:paraId="7BB9FEDA" w14:textId="77777777" w:rsidR="005600B9" w:rsidRDefault="005600B9" w:rsidP="00CD3D6B">
            <w:pPr>
              <w:spacing w:line="240" w:lineRule="auto"/>
            </w:pPr>
            <w:r>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A442D7">
                <w:rPr>
                  <w:rStyle w:val="Hyperlink"/>
                </w:rPr>
                <w:t>Course requirements</w:t>
              </w:r>
            </w:hyperlink>
            <w:r>
              <w:t xml:space="preserve"> for each program option</w:t>
            </w:r>
          </w:p>
        </w:tc>
        <w:tc>
          <w:tcPr>
            <w:tcW w:w="3840" w:type="dxa"/>
            <w:noWrap/>
          </w:tcPr>
          <w:p w14:paraId="2972EBA1" w14:textId="77777777" w:rsidR="005600B9" w:rsidRPr="009F029C" w:rsidRDefault="005600B9" w:rsidP="00CD3D6B">
            <w:pPr>
              <w:spacing w:line="240" w:lineRule="auto"/>
              <w:rPr>
                <w:b/>
              </w:rPr>
            </w:pPr>
            <w:bookmarkStart w:id="34" w:name="course_reqs"/>
            <w:bookmarkEnd w:id="34"/>
          </w:p>
        </w:tc>
        <w:tc>
          <w:tcPr>
            <w:tcW w:w="3840" w:type="dxa"/>
            <w:noWrap/>
          </w:tcPr>
          <w:p w14:paraId="38C651D6" w14:textId="77777777" w:rsidR="005600B9" w:rsidRDefault="005600B9" w:rsidP="00CD3D6B">
            <w:pPr>
              <w:spacing w:line="240" w:lineRule="auto"/>
              <w:rPr>
                <w:b/>
              </w:rPr>
            </w:pPr>
          </w:p>
          <w:p w14:paraId="2B3E4A1F" w14:textId="77777777" w:rsidR="005600B9" w:rsidRDefault="005600B9" w:rsidP="00CD3D6B">
            <w:pPr>
              <w:spacing w:line="240" w:lineRule="auto"/>
              <w:rPr>
                <w:b/>
              </w:rPr>
            </w:pPr>
          </w:p>
          <w:p w14:paraId="0FAE56C4" w14:textId="77777777" w:rsidR="005600B9" w:rsidRDefault="005600B9" w:rsidP="00CD3D6B">
            <w:pPr>
              <w:spacing w:line="240" w:lineRule="auto"/>
              <w:rPr>
                <w:b/>
              </w:rPr>
            </w:pPr>
          </w:p>
          <w:p w14:paraId="2E4345F7" w14:textId="77777777" w:rsidR="005600B9" w:rsidRPr="009F029C" w:rsidRDefault="005600B9" w:rsidP="00CD3D6B">
            <w:pPr>
              <w:spacing w:line="240" w:lineRule="auto"/>
              <w:rPr>
                <w:b/>
              </w:rPr>
            </w:pPr>
          </w:p>
        </w:tc>
      </w:tr>
      <w:tr w:rsidR="005600B9" w:rsidRPr="006E3AF2" w14:paraId="34120E78" w14:textId="77777777" w:rsidTr="00CD3D6B">
        <w:tc>
          <w:tcPr>
            <w:tcW w:w="3100" w:type="dxa"/>
            <w:noWrap/>
            <w:vAlign w:val="center"/>
          </w:tcPr>
          <w:p w14:paraId="59BC3520" w14:textId="77777777" w:rsidR="005600B9" w:rsidRDefault="005600B9" w:rsidP="00CD3D6B">
            <w:pPr>
              <w:spacing w:line="240" w:lineRule="auto"/>
            </w:pPr>
            <w:r>
              <w:t xml:space="preserve">C.5. </w:t>
            </w:r>
            <w:hyperlink w:anchor="credit_count" w:tooltip="Calculate the exact total credit count for the program, which may be a range with restrictive electives and options. Make sure totals do not exceed college guidelines: CGS programs require a minimum of 15 credits." w:history="1">
              <w:r w:rsidRPr="00A442D7">
                <w:rPr>
                  <w:rStyle w:val="Hyperlink"/>
                </w:rPr>
                <w:t>Credit count</w:t>
              </w:r>
            </w:hyperlink>
            <w:r>
              <w:rPr>
                <w:rStyle w:val="Hyperlink"/>
              </w:rPr>
              <w:t xml:space="preserve"> for each program option</w:t>
            </w:r>
          </w:p>
        </w:tc>
        <w:tc>
          <w:tcPr>
            <w:tcW w:w="3840" w:type="dxa"/>
            <w:noWrap/>
          </w:tcPr>
          <w:p w14:paraId="244EF201" w14:textId="77777777" w:rsidR="005600B9" w:rsidRPr="009F029C" w:rsidRDefault="005600B9" w:rsidP="00CD3D6B">
            <w:pPr>
              <w:spacing w:line="240" w:lineRule="auto"/>
              <w:rPr>
                <w:b/>
              </w:rPr>
            </w:pPr>
            <w:bookmarkStart w:id="35" w:name="credit_count"/>
            <w:bookmarkEnd w:id="35"/>
          </w:p>
        </w:tc>
        <w:tc>
          <w:tcPr>
            <w:tcW w:w="3840" w:type="dxa"/>
            <w:noWrap/>
          </w:tcPr>
          <w:p w14:paraId="03A6E0FD" w14:textId="77777777" w:rsidR="005600B9" w:rsidRPr="009F029C" w:rsidRDefault="005600B9" w:rsidP="00CD3D6B">
            <w:pPr>
              <w:spacing w:line="240" w:lineRule="auto"/>
              <w:rPr>
                <w:b/>
              </w:rPr>
            </w:pPr>
          </w:p>
        </w:tc>
      </w:tr>
      <w:tr w:rsidR="005600B9" w:rsidRPr="006E3AF2" w14:paraId="6D16D1A7" w14:textId="77777777" w:rsidTr="00CD3D6B">
        <w:tc>
          <w:tcPr>
            <w:tcW w:w="3100" w:type="dxa"/>
            <w:noWrap/>
            <w:vAlign w:val="center"/>
          </w:tcPr>
          <w:p w14:paraId="33C1F327" w14:textId="77777777" w:rsidR="005600B9" w:rsidRDefault="005600B9" w:rsidP="00CD3D6B">
            <w:pPr>
              <w:spacing w:line="240" w:lineRule="auto"/>
            </w:pPr>
            <w:r>
              <w:t xml:space="preserve">C.6. Requirement for thesis, project, or comprehensive exam </w:t>
            </w:r>
          </w:p>
        </w:tc>
        <w:tc>
          <w:tcPr>
            <w:tcW w:w="3840" w:type="dxa"/>
            <w:noWrap/>
          </w:tcPr>
          <w:p w14:paraId="3299E5AD" w14:textId="77777777" w:rsidR="005600B9" w:rsidRPr="009F029C" w:rsidRDefault="005600B9" w:rsidP="00CD3D6B">
            <w:pPr>
              <w:spacing w:line="240" w:lineRule="auto"/>
              <w:rPr>
                <w:b/>
              </w:rPr>
            </w:pPr>
          </w:p>
        </w:tc>
        <w:tc>
          <w:tcPr>
            <w:tcW w:w="3840" w:type="dxa"/>
            <w:noWrap/>
          </w:tcPr>
          <w:p w14:paraId="550CF4C3" w14:textId="77777777" w:rsidR="005600B9" w:rsidRPr="009F029C" w:rsidRDefault="005600B9" w:rsidP="00CD3D6B">
            <w:pPr>
              <w:spacing w:line="240" w:lineRule="auto"/>
              <w:rPr>
                <w:b/>
              </w:rPr>
            </w:pPr>
          </w:p>
        </w:tc>
      </w:tr>
      <w:tr w:rsidR="005600B9" w:rsidRPr="006E3AF2" w14:paraId="7EDB255E" w14:textId="77777777" w:rsidTr="00CD3D6B">
        <w:tc>
          <w:tcPr>
            <w:tcW w:w="3100" w:type="dxa"/>
            <w:noWrap/>
            <w:vAlign w:val="center"/>
          </w:tcPr>
          <w:p w14:paraId="1F75D454" w14:textId="77777777" w:rsidR="005600B9" w:rsidRDefault="005600B9" w:rsidP="00CD3D6B">
            <w:pPr>
              <w:spacing w:line="240" w:lineRule="auto"/>
            </w:pPr>
            <w:r>
              <w:t>C.7. Other changes if any</w:t>
            </w:r>
          </w:p>
        </w:tc>
        <w:tc>
          <w:tcPr>
            <w:tcW w:w="3840" w:type="dxa"/>
            <w:noWrap/>
          </w:tcPr>
          <w:p w14:paraId="065F5A49" w14:textId="77777777" w:rsidR="005600B9" w:rsidRPr="009F029C" w:rsidRDefault="005600B9" w:rsidP="00CD3D6B">
            <w:pPr>
              <w:spacing w:line="240" w:lineRule="auto"/>
              <w:rPr>
                <w:b/>
              </w:rPr>
            </w:pPr>
          </w:p>
        </w:tc>
        <w:tc>
          <w:tcPr>
            <w:tcW w:w="3840" w:type="dxa"/>
            <w:noWrap/>
          </w:tcPr>
          <w:p w14:paraId="131745BD" w14:textId="77777777" w:rsidR="005600B9" w:rsidRPr="009F029C" w:rsidRDefault="005600B9" w:rsidP="00CD3D6B">
            <w:pPr>
              <w:spacing w:line="240" w:lineRule="auto"/>
              <w:rPr>
                <w:b/>
              </w:rPr>
            </w:pPr>
          </w:p>
        </w:tc>
      </w:tr>
    </w:tbl>
    <w:p w14:paraId="383592D1" w14:textId="77777777" w:rsidR="005600B9" w:rsidRDefault="005600B9" w:rsidP="005600B9">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5600B9" w:rsidRPr="007072F7" w14:paraId="23048DD0" w14:textId="77777777" w:rsidTr="00CD3D6B">
        <w:trPr>
          <w:cantSplit/>
        </w:trPr>
        <w:tc>
          <w:tcPr>
            <w:tcW w:w="5000" w:type="pct"/>
            <w:vAlign w:val="center"/>
          </w:tcPr>
          <w:p w14:paraId="7A4E2594" w14:textId="77777777" w:rsidR="005600B9" w:rsidRPr="007072F7" w:rsidRDefault="005600B9" w:rsidP="00CD3D6B">
            <w:pPr>
              <w:rPr>
                <w:sz w:val="20"/>
              </w:rPr>
            </w:pPr>
            <w:r w:rsidRPr="00683AEB">
              <w:rPr>
                <w:b/>
                <w:highlight w:val="yellow"/>
                <w:u w:val="single"/>
              </w:rPr>
              <w:lastRenderedPageBreak/>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0C11F89" w14:textId="77777777" w:rsidR="005600B9" w:rsidRDefault="005600B9" w:rsidP="005600B9">
      <w:pPr>
        <w:pStyle w:val="Heading2"/>
        <w:jc w:val="left"/>
      </w:pPr>
      <w:r>
        <w:t>D. Signatures</w:t>
      </w:r>
    </w:p>
    <w:p w14:paraId="0BE37C60" w14:textId="77777777" w:rsidR="005600B9" w:rsidRDefault="005600B9" w:rsidP="005600B9">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31272BCB" w14:textId="77777777" w:rsidR="005600B9" w:rsidRDefault="005600B9" w:rsidP="005600B9">
      <w:pPr>
        <w:pStyle w:val="ListParagraph"/>
        <w:numPr>
          <w:ilvl w:val="0"/>
          <w:numId w:val="3"/>
        </w:numPr>
        <w:shd w:val="clear" w:color="auto" w:fill="FDE9D9"/>
      </w:pPr>
      <w:r>
        <w:t xml:space="preserve">Proposals that do not have appropriate approval signatures will not be considered. </w:t>
      </w:r>
    </w:p>
    <w:p w14:paraId="46C7E393" w14:textId="77777777" w:rsidR="005600B9" w:rsidRDefault="005600B9" w:rsidP="005600B9">
      <w:pPr>
        <w:pStyle w:val="ListParagraph"/>
        <w:numPr>
          <w:ilvl w:val="0"/>
          <w:numId w:val="3"/>
        </w:numPr>
        <w:shd w:val="clear" w:color="auto" w:fill="FDE9D9"/>
      </w:pPr>
      <w:r>
        <w:t>Type in name of person signing and their position/affiliation.</w:t>
      </w:r>
    </w:p>
    <w:p w14:paraId="7D7251E8" w14:textId="77777777" w:rsidR="005600B9" w:rsidRPr="00ED10F6" w:rsidRDefault="005600B9" w:rsidP="005600B9">
      <w:pPr>
        <w:pStyle w:val="ListParagraph"/>
        <w:numPr>
          <w:ilvl w:val="0"/>
          <w:numId w:val="3"/>
        </w:numPr>
        <w:shd w:val="clear" w:color="auto" w:fill="FDE9D9"/>
      </w:pPr>
      <w:r>
        <w:t xml:space="preserve">Send electronic files of this proposal and accompanying catalog copy to </w:t>
      </w:r>
      <w:hyperlink r:id="rId8"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25BD2F2A" w14:textId="77777777" w:rsidR="005600B9" w:rsidRDefault="005600B9" w:rsidP="005600B9">
      <w:pPr>
        <w:pStyle w:val="Heading5"/>
      </w:pPr>
    </w:p>
    <w:p w14:paraId="65C717BA" w14:textId="77777777" w:rsidR="005600B9" w:rsidRPr="001B2E3A" w:rsidRDefault="005600B9" w:rsidP="005600B9">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5600B9" w:rsidRPr="00402602" w14:paraId="316A5891" w14:textId="77777777" w:rsidTr="00CD3D6B">
        <w:trPr>
          <w:cantSplit/>
          <w:tblHeader/>
        </w:trPr>
        <w:tc>
          <w:tcPr>
            <w:tcW w:w="3279" w:type="dxa"/>
            <w:vAlign w:val="center"/>
          </w:tcPr>
          <w:p w14:paraId="21E620A0" w14:textId="77777777" w:rsidR="005600B9" w:rsidRPr="00A83A6C" w:rsidRDefault="005600B9" w:rsidP="00CD3D6B">
            <w:pPr>
              <w:pStyle w:val="Heading5"/>
              <w:jc w:val="center"/>
              <w:outlineLvl w:val="4"/>
            </w:pPr>
            <w:r w:rsidRPr="00A83A6C">
              <w:t>Name</w:t>
            </w:r>
          </w:p>
        </w:tc>
        <w:tc>
          <w:tcPr>
            <w:tcW w:w="3279" w:type="dxa"/>
            <w:vAlign w:val="center"/>
          </w:tcPr>
          <w:p w14:paraId="147E5CBD" w14:textId="77777777" w:rsidR="005600B9" w:rsidRPr="00A83A6C" w:rsidRDefault="005600B9" w:rsidP="00CD3D6B">
            <w:pPr>
              <w:pStyle w:val="Heading5"/>
              <w:jc w:val="center"/>
              <w:outlineLvl w:val="4"/>
            </w:pPr>
            <w:r w:rsidRPr="00A83A6C">
              <w:t>Position/affiliation</w:t>
            </w:r>
          </w:p>
        </w:tc>
        <w:bookmarkStart w:id="36" w:name="_Signature"/>
        <w:bookmarkEnd w:id="36"/>
        <w:tc>
          <w:tcPr>
            <w:tcW w:w="3280" w:type="dxa"/>
            <w:vAlign w:val="center"/>
          </w:tcPr>
          <w:p w14:paraId="4EB8847E" w14:textId="77777777" w:rsidR="005600B9" w:rsidRPr="00A83A6C" w:rsidRDefault="005600B9" w:rsidP="00CD3D6B">
            <w:pPr>
              <w:pStyle w:val="Heading5"/>
              <w:jc w:val="center"/>
              <w:outlineLvl w:val="4"/>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17BFBAB4" w14:textId="77777777" w:rsidR="005600B9" w:rsidRPr="00A83A6C" w:rsidRDefault="005600B9" w:rsidP="00CD3D6B">
            <w:pPr>
              <w:pStyle w:val="Heading5"/>
              <w:jc w:val="center"/>
              <w:outlineLvl w:val="4"/>
            </w:pPr>
            <w:r w:rsidRPr="00A83A6C">
              <w:t>Date</w:t>
            </w:r>
          </w:p>
        </w:tc>
      </w:tr>
      <w:tr w:rsidR="005600B9" w14:paraId="3CCAD596" w14:textId="77777777" w:rsidTr="00CD3D6B">
        <w:trPr>
          <w:cantSplit/>
          <w:trHeight w:val="489"/>
        </w:trPr>
        <w:tc>
          <w:tcPr>
            <w:tcW w:w="3279" w:type="dxa"/>
            <w:vAlign w:val="center"/>
          </w:tcPr>
          <w:p w14:paraId="57D48FF6" w14:textId="77777777" w:rsidR="005600B9" w:rsidRDefault="005600B9" w:rsidP="00CD3D6B">
            <w:pPr>
              <w:spacing w:line="240" w:lineRule="auto"/>
            </w:pPr>
            <w:r>
              <w:t>Martha Horn</w:t>
            </w:r>
          </w:p>
        </w:tc>
        <w:tc>
          <w:tcPr>
            <w:tcW w:w="3279" w:type="dxa"/>
            <w:vAlign w:val="center"/>
          </w:tcPr>
          <w:p w14:paraId="10A3AFAE" w14:textId="77777777" w:rsidR="005600B9" w:rsidRDefault="005600B9" w:rsidP="00CD3D6B">
            <w:pPr>
              <w:spacing w:line="240" w:lineRule="auto"/>
            </w:pPr>
            <w:r>
              <w:t>Program Director of  MAT</w:t>
            </w:r>
          </w:p>
        </w:tc>
        <w:tc>
          <w:tcPr>
            <w:tcW w:w="3280" w:type="dxa"/>
            <w:vAlign w:val="center"/>
          </w:tcPr>
          <w:p w14:paraId="72975B7B" w14:textId="77777777" w:rsidR="005600B9" w:rsidRDefault="005600B9" w:rsidP="00CD3D6B">
            <w:pPr>
              <w:spacing w:line="240" w:lineRule="auto"/>
            </w:pPr>
          </w:p>
        </w:tc>
        <w:tc>
          <w:tcPr>
            <w:tcW w:w="1178" w:type="dxa"/>
            <w:vAlign w:val="center"/>
          </w:tcPr>
          <w:p w14:paraId="339D8382" w14:textId="77777777" w:rsidR="005600B9" w:rsidRDefault="005600B9" w:rsidP="00CD3D6B">
            <w:pPr>
              <w:spacing w:line="240" w:lineRule="auto"/>
            </w:pPr>
          </w:p>
        </w:tc>
      </w:tr>
      <w:tr w:rsidR="005600B9" w14:paraId="174C94D0" w14:textId="77777777" w:rsidTr="00CD3D6B">
        <w:trPr>
          <w:cantSplit/>
          <w:trHeight w:val="489"/>
        </w:trPr>
        <w:tc>
          <w:tcPr>
            <w:tcW w:w="3279" w:type="dxa"/>
            <w:vAlign w:val="center"/>
          </w:tcPr>
          <w:p w14:paraId="4C70C0A5" w14:textId="77777777" w:rsidR="005600B9" w:rsidRDefault="005600B9" w:rsidP="00CD3D6B">
            <w:pPr>
              <w:spacing w:line="240" w:lineRule="auto"/>
            </w:pPr>
            <w:r>
              <w:t>Carolyn Obel Omia</w:t>
            </w:r>
          </w:p>
        </w:tc>
        <w:tc>
          <w:tcPr>
            <w:tcW w:w="3279" w:type="dxa"/>
            <w:vAlign w:val="center"/>
          </w:tcPr>
          <w:p w14:paraId="1C9B5C06" w14:textId="77777777" w:rsidR="005600B9" w:rsidRDefault="005600B9" w:rsidP="00CD3D6B">
            <w:pPr>
              <w:spacing w:line="240" w:lineRule="auto"/>
            </w:pPr>
            <w:r>
              <w:t>Chair of Elementary Education</w:t>
            </w:r>
          </w:p>
        </w:tc>
        <w:tc>
          <w:tcPr>
            <w:tcW w:w="3280" w:type="dxa"/>
            <w:vAlign w:val="center"/>
          </w:tcPr>
          <w:p w14:paraId="0F26231B" w14:textId="77777777" w:rsidR="005600B9" w:rsidRDefault="005600B9" w:rsidP="00CD3D6B">
            <w:pPr>
              <w:spacing w:line="240" w:lineRule="auto"/>
            </w:pPr>
          </w:p>
        </w:tc>
        <w:tc>
          <w:tcPr>
            <w:tcW w:w="1178" w:type="dxa"/>
            <w:vAlign w:val="center"/>
          </w:tcPr>
          <w:p w14:paraId="451D7CE1" w14:textId="77777777" w:rsidR="005600B9" w:rsidRDefault="005600B9" w:rsidP="00CD3D6B">
            <w:pPr>
              <w:spacing w:line="240" w:lineRule="auto"/>
            </w:pPr>
          </w:p>
        </w:tc>
      </w:tr>
      <w:tr w:rsidR="005600B9" w14:paraId="4ADDF31E" w14:textId="77777777" w:rsidTr="00CD3D6B">
        <w:trPr>
          <w:cantSplit/>
          <w:trHeight w:val="489"/>
        </w:trPr>
        <w:tc>
          <w:tcPr>
            <w:tcW w:w="3279" w:type="dxa"/>
            <w:vAlign w:val="center"/>
          </w:tcPr>
          <w:p w14:paraId="6FF5B791" w14:textId="77777777" w:rsidR="005600B9" w:rsidRDefault="005600B9" w:rsidP="00CD3D6B">
            <w:pPr>
              <w:spacing w:line="240" w:lineRule="auto"/>
            </w:pPr>
            <w:r>
              <w:t>Julie Horwitz &amp; Gerri August</w:t>
            </w:r>
          </w:p>
        </w:tc>
        <w:tc>
          <w:tcPr>
            <w:tcW w:w="3279" w:type="dxa"/>
            <w:vAlign w:val="center"/>
          </w:tcPr>
          <w:p w14:paraId="409024DF" w14:textId="77777777" w:rsidR="005600B9" w:rsidRDefault="005600B9" w:rsidP="00CD3D6B">
            <w:pPr>
              <w:spacing w:line="240" w:lineRule="auto"/>
            </w:pPr>
            <w:r>
              <w:t>Dean of FSEHD</w:t>
            </w:r>
          </w:p>
        </w:tc>
        <w:tc>
          <w:tcPr>
            <w:tcW w:w="3280" w:type="dxa"/>
            <w:vAlign w:val="center"/>
          </w:tcPr>
          <w:p w14:paraId="74E347C4" w14:textId="77777777" w:rsidR="005600B9" w:rsidRDefault="005600B9" w:rsidP="00CD3D6B">
            <w:pPr>
              <w:spacing w:line="240" w:lineRule="auto"/>
            </w:pPr>
          </w:p>
        </w:tc>
        <w:tc>
          <w:tcPr>
            <w:tcW w:w="1178" w:type="dxa"/>
            <w:vAlign w:val="center"/>
          </w:tcPr>
          <w:p w14:paraId="4E45125A" w14:textId="77777777" w:rsidR="005600B9" w:rsidRDefault="005600B9" w:rsidP="00CD3D6B">
            <w:pPr>
              <w:spacing w:line="240" w:lineRule="auto"/>
            </w:pPr>
            <w:r>
              <w:t>Tab to add rows</w:t>
            </w:r>
          </w:p>
        </w:tc>
      </w:tr>
    </w:tbl>
    <w:p w14:paraId="3FC4995E" w14:textId="77777777" w:rsidR="005600B9" w:rsidRDefault="005600B9" w:rsidP="005600B9">
      <w:pPr>
        <w:pStyle w:val="Heading5"/>
      </w:pPr>
    </w:p>
    <w:p w14:paraId="743C9252" w14:textId="77777777" w:rsidR="005600B9" w:rsidRPr="00ED10F6" w:rsidRDefault="005600B9" w:rsidP="005600B9">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5600B9" w:rsidRPr="00402602" w14:paraId="631D6492" w14:textId="77777777" w:rsidTr="00CD3D6B">
        <w:trPr>
          <w:cantSplit/>
          <w:tblHeader/>
        </w:trPr>
        <w:tc>
          <w:tcPr>
            <w:tcW w:w="3279" w:type="dxa"/>
            <w:vAlign w:val="center"/>
          </w:tcPr>
          <w:p w14:paraId="52C65890" w14:textId="77777777" w:rsidR="005600B9" w:rsidRPr="00A83A6C" w:rsidRDefault="005600B9" w:rsidP="00CD3D6B">
            <w:pPr>
              <w:pStyle w:val="Heading5"/>
              <w:jc w:val="center"/>
              <w:outlineLvl w:val="4"/>
            </w:pPr>
            <w:r w:rsidRPr="00A83A6C">
              <w:t>Name</w:t>
            </w:r>
          </w:p>
        </w:tc>
        <w:tc>
          <w:tcPr>
            <w:tcW w:w="3279" w:type="dxa"/>
            <w:vAlign w:val="center"/>
          </w:tcPr>
          <w:p w14:paraId="1E40610F" w14:textId="77777777" w:rsidR="005600B9" w:rsidRPr="00A83A6C" w:rsidRDefault="005600B9" w:rsidP="00CD3D6B">
            <w:pPr>
              <w:pStyle w:val="Heading5"/>
              <w:jc w:val="center"/>
              <w:outlineLvl w:val="4"/>
            </w:pPr>
            <w:r w:rsidRPr="00A83A6C">
              <w:t>Position/affiliation</w:t>
            </w:r>
          </w:p>
        </w:tc>
        <w:tc>
          <w:tcPr>
            <w:tcW w:w="3280" w:type="dxa"/>
            <w:vAlign w:val="center"/>
          </w:tcPr>
          <w:p w14:paraId="26D840A3" w14:textId="77777777" w:rsidR="005600B9" w:rsidRPr="00A87611" w:rsidRDefault="00DC0F55" w:rsidP="00CD3D6B">
            <w:pPr>
              <w:pStyle w:val="Heading5"/>
              <w:jc w:val="center"/>
              <w:outlineLvl w:val="4"/>
              <w:rPr>
                <w:color w:val="0000FF"/>
                <w:u w:val="single"/>
              </w:rPr>
            </w:pPr>
            <w:hyperlink w:anchor="Signature_2" w:tooltip="Insert electronic signature, if available, in this column" w:history="1">
              <w:r w:rsidR="005600B9" w:rsidRPr="00A87611">
                <w:rPr>
                  <w:color w:val="0000FF"/>
                  <w:u w:val="single"/>
                </w:rPr>
                <w:t>Signature</w:t>
              </w:r>
            </w:hyperlink>
            <w:bookmarkStart w:id="38" w:name="Signature_2"/>
            <w:bookmarkEnd w:id="38"/>
          </w:p>
        </w:tc>
        <w:tc>
          <w:tcPr>
            <w:tcW w:w="1178" w:type="dxa"/>
            <w:vAlign w:val="center"/>
          </w:tcPr>
          <w:p w14:paraId="51346BEE" w14:textId="77777777" w:rsidR="005600B9" w:rsidRPr="00A83A6C" w:rsidRDefault="005600B9" w:rsidP="00CD3D6B">
            <w:pPr>
              <w:pStyle w:val="Heading5"/>
              <w:jc w:val="center"/>
              <w:outlineLvl w:val="4"/>
            </w:pPr>
            <w:r w:rsidRPr="00A83A6C">
              <w:t>Date</w:t>
            </w:r>
          </w:p>
        </w:tc>
      </w:tr>
      <w:tr w:rsidR="005600B9" w14:paraId="6B2AB47A" w14:textId="77777777" w:rsidTr="00CD3D6B">
        <w:trPr>
          <w:cantSplit/>
          <w:trHeight w:val="489"/>
        </w:trPr>
        <w:tc>
          <w:tcPr>
            <w:tcW w:w="3279" w:type="dxa"/>
            <w:vAlign w:val="center"/>
          </w:tcPr>
          <w:p w14:paraId="79A83071" w14:textId="77777777" w:rsidR="005600B9" w:rsidRDefault="005600B9" w:rsidP="00CD3D6B">
            <w:pPr>
              <w:spacing w:line="240" w:lineRule="auto"/>
            </w:pPr>
          </w:p>
        </w:tc>
        <w:tc>
          <w:tcPr>
            <w:tcW w:w="3279" w:type="dxa"/>
            <w:vAlign w:val="center"/>
          </w:tcPr>
          <w:p w14:paraId="44576579" w14:textId="77777777" w:rsidR="005600B9" w:rsidRDefault="005600B9" w:rsidP="00CD3D6B">
            <w:pPr>
              <w:spacing w:line="240" w:lineRule="auto"/>
            </w:pPr>
          </w:p>
        </w:tc>
        <w:tc>
          <w:tcPr>
            <w:tcW w:w="3280" w:type="dxa"/>
            <w:vAlign w:val="center"/>
          </w:tcPr>
          <w:p w14:paraId="67DCA7B3" w14:textId="77777777" w:rsidR="005600B9" w:rsidRDefault="005600B9" w:rsidP="00CD3D6B">
            <w:pPr>
              <w:spacing w:line="240" w:lineRule="auto"/>
            </w:pPr>
          </w:p>
        </w:tc>
        <w:tc>
          <w:tcPr>
            <w:tcW w:w="1178" w:type="dxa"/>
            <w:vAlign w:val="center"/>
          </w:tcPr>
          <w:p w14:paraId="171A6894" w14:textId="77777777" w:rsidR="005600B9" w:rsidRDefault="005600B9" w:rsidP="00CD3D6B">
            <w:pPr>
              <w:spacing w:line="240" w:lineRule="auto"/>
            </w:pPr>
          </w:p>
        </w:tc>
      </w:tr>
      <w:tr w:rsidR="005600B9" w14:paraId="1A335F5F" w14:textId="77777777" w:rsidTr="00CD3D6B">
        <w:trPr>
          <w:cantSplit/>
          <w:trHeight w:val="489"/>
        </w:trPr>
        <w:tc>
          <w:tcPr>
            <w:tcW w:w="3279" w:type="dxa"/>
            <w:vAlign w:val="center"/>
          </w:tcPr>
          <w:p w14:paraId="605AADCB" w14:textId="77777777" w:rsidR="005600B9" w:rsidRDefault="005600B9" w:rsidP="00CD3D6B">
            <w:pPr>
              <w:spacing w:line="240" w:lineRule="auto"/>
            </w:pPr>
          </w:p>
        </w:tc>
        <w:tc>
          <w:tcPr>
            <w:tcW w:w="3279" w:type="dxa"/>
            <w:vAlign w:val="center"/>
          </w:tcPr>
          <w:p w14:paraId="11CA4028" w14:textId="77777777" w:rsidR="005600B9" w:rsidRDefault="005600B9" w:rsidP="00CD3D6B">
            <w:pPr>
              <w:spacing w:line="240" w:lineRule="auto"/>
            </w:pPr>
          </w:p>
        </w:tc>
        <w:tc>
          <w:tcPr>
            <w:tcW w:w="3280" w:type="dxa"/>
            <w:vAlign w:val="center"/>
          </w:tcPr>
          <w:p w14:paraId="170BF83B" w14:textId="77777777" w:rsidR="005600B9" w:rsidRDefault="005600B9" w:rsidP="00CD3D6B">
            <w:pPr>
              <w:spacing w:line="240" w:lineRule="auto"/>
            </w:pPr>
          </w:p>
        </w:tc>
        <w:tc>
          <w:tcPr>
            <w:tcW w:w="1178" w:type="dxa"/>
            <w:vAlign w:val="center"/>
          </w:tcPr>
          <w:p w14:paraId="413E9DAA" w14:textId="77777777" w:rsidR="005600B9" w:rsidRDefault="005600B9" w:rsidP="00CD3D6B">
            <w:pPr>
              <w:spacing w:line="240" w:lineRule="auto"/>
            </w:pPr>
          </w:p>
        </w:tc>
      </w:tr>
      <w:tr w:rsidR="005600B9" w14:paraId="16AEB631" w14:textId="77777777" w:rsidTr="00CD3D6B">
        <w:trPr>
          <w:cantSplit/>
          <w:trHeight w:val="489"/>
        </w:trPr>
        <w:tc>
          <w:tcPr>
            <w:tcW w:w="3279" w:type="dxa"/>
            <w:vAlign w:val="center"/>
          </w:tcPr>
          <w:p w14:paraId="3FDE8678" w14:textId="77777777" w:rsidR="005600B9" w:rsidRDefault="005600B9" w:rsidP="00CD3D6B">
            <w:pPr>
              <w:spacing w:line="240" w:lineRule="auto"/>
            </w:pPr>
          </w:p>
        </w:tc>
        <w:tc>
          <w:tcPr>
            <w:tcW w:w="3279" w:type="dxa"/>
            <w:vAlign w:val="center"/>
          </w:tcPr>
          <w:p w14:paraId="56D983F5" w14:textId="77777777" w:rsidR="005600B9" w:rsidRDefault="005600B9" w:rsidP="00CD3D6B">
            <w:pPr>
              <w:spacing w:line="240" w:lineRule="auto"/>
            </w:pPr>
          </w:p>
        </w:tc>
        <w:tc>
          <w:tcPr>
            <w:tcW w:w="3280" w:type="dxa"/>
            <w:vAlign w:val="center"/>
          </w:tcPr>
          <w:p w14:paraId="71A82A17" w14:textId="77777777" w:rsidR="005600B9" w:rsidRDefault="005600B9" w:rsidP="00CD3D6B">
            <w:pPr>
              <w:spacing w:line="240" w:lineRule="auto"/>
            </w:pPr>
          </w:p>
        </w:tc>
        <w:tc>
          <w:tcPr>
            <w:tcW w:w="1178" w:type="dxa"/>
            <w:vAlign w:val="center"/>
          </w:tcPr>
          <w:p w14:paraId="5B639742" w14:textId="77777777" w:rsidR="005600B9" w:rsidRDefault="005600B9" w:rsidP="00CD3D6B">
            <w:pPr>
              <w:spacing w:line="240" w:lineRule="auto"/>
            </w:pPr>
            <w:r>
              <w:t>Tab to add rows</w:t>
            </w:r>
          </w:p>
        </w:tc>
      </w:tr>
    </w:tbl>
    <w:p w14:paraId="479028E7" w14:textId="77777777" w:rsidR="005600B9" w:rsidRPr="001A37FB" w:rsidRDefault="005600B9" w:rsidP="005600B9"/>
    <w:sectPr w:rsidR="005600B9"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D2734" w14:textId="77777777" w:rsidR="00DC0F55" w:rsidRDefault="00DC0F55">
      <w:pPr>
        <w:spacing w:line="240" w:lineRule="auto"/>
      </w:pPr>
      <w:r>
        <w:separator/>
      </w:r>
    </w:p>
  </w:endnote>
  <w:endnote w:type="continuationSeparator" w:id="0">
    <w:p w14:paraId="599EDAD8" w14:textId="77777777" w:rsidR="00DC0F55" w:rsidRDefault="00DC0F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B1"/>
    <w:family w:val="swiss"/>
    <w:pitch w:val="variable"/>
    <w:sig w:usb0="80000A67" w:usb1="00000000" w:usb2="00000000" w:usb3="00000000" w:csb0="000001F7"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7074F" w14:textId="77777777" w:rsidR="00BE0079" w:rsidRDefault="00BE0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1C76" w14:textId="77777777" w:rsidR="005E752D" w:rsidRPr="00310D95" w:rsidRDefault="00B65CB6"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E0079">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E0079">
      <w:rPr>
        <w:b/>
        <w:bCs/>
        <w:noProof/>
        <w:sz w:val="20"/>
      </w:rPr>
      <w:t>6</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52DE8" w14:textId="77777777" w:rsidR="00BE0079" w:rsidRDefault="00BE0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609E0" w14:textId="77777777" w:rsidR="00DC0F55" w:rsidRDefault="00DC0F55">
      <w:pPr>
        <w:spacing w:line="240" w:lineRule="auto"/>
      </w:pPr>
      <w:r>
        <w:separator/>
      </w:r>
    </w:p>
  </w:footnote>
  <w:footnote w:type="continuationSeparator" w:id="0">
    <w:p w14:paraId="0A77EB05" w14:textId="77777777" w:rsidR="00DC0F55" w:rsidRDefault="00DC0F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0A34" w14:textId="77777777" w:rsidR="00BE0079" w:rsidRDefault="00BE0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0FA" w14:textId="6D232D56" w:rsidR="005E752D" w:rsidRPr="004254A0" w:rsidRDefault="00B65CB6"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bookmarkStart w:id="39" w:name="_GoBack"/>
    <w:r w:rsidR="00BE0079">
      <w:rPr>
        <w:color w:val="4F6228"/>
      </w:rPr>
      <w:t>1819_51</w:t>
    </w:r>
    <w:r w:rsidR="0072361B">
      <w:rPr>
        <w:color w:val="4F6228"/>
      </w:rPr>
      <w:t xml:space="preserve"> ELED </w:t>
    </w:r>
    <w:r w:rsidR="00BE0079">
      <w:rPr>
        <w:color w:val="4F6228"/>
      </w:rPr>
      <w:t xml:space="preserve">500 course revision </w:t>
    </w:r>
    <w:bookmarkEnd w:id="39"/>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2361B">
      <w:rPr>
        <w:color w:val="4F6228"/>
      </w:rPr>
      <w:t>3/15/19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0DD696E" w14:textId="77777777" w:rsidR="005E752D" w:rsidRPr="008745BA" w:rsidRDefault="00DC0F55"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2068C" w14:textId="77777777" w:rsidR="00BE0079" w:rsidRDefault="00BE0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D41"/>
    <w:multiLevelType w:val="multilevel"/>
    <w:tmpl w:val="13C6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F47AF4"/>
    <w:multiLevelType w:val="multilevel"/>
    <w:tmpl w:val="8E80633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7543A3"/>
    <w:multiLevelType w:val="multilevel"/>
    <w:tmpl w:val="178EF7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BC05B3E"/>
    <w:multiLevelType w:val="hybridMultilevel"/>
    <w:tmpl w:val="77A44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E0C7E"/>
    <w:multiLevelType w:val="multilevel"/>
    <w:tmpl w:val="4BBCF25C"/>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66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8867084"/>
    <w:multiLevelType w:val="multilevel"/>
    <w:tmpl w:val="837481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5C697260"/>
    <w:multiLevelType w:val="multilevel"/>
    <w:tmpl w:val="20DE2B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
  </w:num>
  <w:num w:numId="3">
    <w:abstractNumId w:val="5"/>
  </w:num>
  <w:num w:numId="4">
    <w:abstractNumId w:val="3"/>
  </w:num>
  <w:num w:numId="5">
    <w:abstractNumId w:val="1"/>
  </w:num>
  <w:num w:numId="6">
    <w:abstractNumId w:val="6"/>
  </w:num>
  <w:num w:numId="7">
    <w:abstractNumId w:val="0"/>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9"/>
    <w:rsid w:val="005600B9"/>
    <w:rsid w:val="0072361B"/>
    <w:rsid w:val="008E7212"/>
    <w:rsid w:val="00906199"/>
    <w:rsid w:val="00B65CB6"/>
    <w:rsid w:val="00BE0079"/>
    <w:rsid w:val="00DC0F55"/>
    <w:rsid w:val="00F4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E9F6"/>
  <w15:chartTrackingRefBased/>
  <w15:docId w15:val="{C258105A-6D8E-6E44-AF07-EB0D21F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B9"/>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5600B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5600B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5600B9"/>
    <w:pPr>
      <w:pBdr>
        <w:top w:val="dotted" w:sz="4" w:space="1" w:color="622423"/>
        <w:bottom w:val="dotted" w:sz="4" w:space="1" w:color="622423"/>
      </w:pBdr>
      <w:spacing w:before="300"/>
      <w:jc w:val="center"/>
      <w:outlineLvl w:val="2"/>
    </w:pPr>
    <w:rPr>
      <w:caps/>
      <w:color w:val="622423"/>
      <w:sz w:val="24"/>
      <w:szCs w:val="24"/>
    </w:rPr>
  </w:style>
  <w:style w:type="paragraph" w:styleId="Heading5">
    <w:name w:val="heading 5"/>
    <w:basedOn w:val="Normal"/>
    <w:next w:val="Normal"/>
    <w:link w:val="Heading5Char"/>
    <w:uiPriority w:val="99"/>
    <w:qFormat/>
    <w:rsid w:val="005600B9"/>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0B9"/>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5600B9"/>
    <w:rPr>
      <w:rFonts w:ascii="Cambria" w:eastAsia="Times New Roman" w:hAnsi="Cambria" w:cs="Times New Roman"/>
      <w:caps/>
      <w:color w:val="632423"/>
      <w:spacing w:val="15"/>
    </w:rPr>
  </w:style>
  <w:style w:type="character" w:customStyle="1" w:styleId="Heading3Char">
    <w:name w:val="Heading 3 Char"/>
    <w:basedOn w:val="DefaultParagraphFont"/>
    <w:link w:val="Heading3"/>
    <w:uiPriority w:val="99"/>
    <w:rsid w:val="005600B9"/>
    <w:rPr>
      <w:rFonts w:ascii="Cambria" w:eastAsia="Times New Roman" w:hAnsi="Cambria" w:cs="Times New Roman"/>
      <w:caps/>
      <w:color w:val="622423"/>
    </w:rPr>
  </w:style>
  <w:style w:type="character" w:customStyle="1" w:styleId="Heading5Char">
    <w:name w:val="Heading 5 Char"/>
    <w:basedOn w:val="DefaultParagraphFont"/>
    <w:link w:val="Heading5"/>
    <w:uiPriority w:val="99"/>
    <w:rsid w:val="005600B9"/>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5600B9"/>
    <w:pPr>
      <w:ind w:left="720"/>
      <w:contextualSpacing/>
    </w:pPr>
  </w:style>
  <w:style w:type="table" w:styleId="TableGrid">
    <w:name w:val="Table Grid"/>
    <w:basedOn w:val="TableNormal"/>
    <w:uiPriority w:val="99"/>
    <w:rsid w:val="00560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0B9"/>
    <w:rPr>
      <w:rFonts w:cs="Times New Roman"/>
      <w:color w:val="0000FF"/>
      <w:u w:val="single"/>
    </w:rPr>
  </w:style>
  <w:style w:type="character" w:customStyle="1" w:styleId="TEXT">
    <w:name w:val="TEXT"/>
    <w:uiPriority w:val="99"/>
    <w:rsid w:val="005600B9"/>
    <w:rPr>
      <w:rFonts w:ascii="Calibri" w:hAnsi="Calibri"/>
      <w:b/>
      <w:smallCaps/>
      <w:sz w:val="24"/>
    </w:rPr>
  </w:style>
  <w:style w:type="paragraph" w:styleId="Header">
    <w:name w:val="header"/>
    <w:basedOn w:val="Normal"/>
    <w:link w:val="HeaderChar"/>
    <w:uiPriority w:val="99"/>
    <w:rsid w:val="005600B9"/>
    <w:pPr>
      <w:tabs>
        <w:tab w:val="center" w:pos="4680"/>
        <w:tab w:val="right" w:pos="9360"/>
      </w:tabs>
      <w:spacing w:line="240" w:lineRule="auto"/>
    </w:pPr>
  </w:style>
  <w:style w:type="character" w:customStyle="1" w:styleId="HeaderChar">
    <w:name w:val="Header Char"/>
    <w:basedOn w:val="DefaultParagraphFont"/>
    <w:link w:val="Header"/>
    <w:uiPriority w:val="99"/>
    <w:rsid w:val="005600B9"/>
    <w:rPr>
      <w:rFonts w:ascii="Cambria" w:eastAsia="Times New Roman" w:hAnsi="Cambria" w:cs="Times New Roman"/>
      <w:sz w:val="22"/>
      <w:szCs w:val="22"/>
    </w:rPr>
  </w:style>
  <w:style w:type="paragraph" w:styleId="Footer">
    <w:name w:val="footer"/>
    <w:basedOn w:val="Normal"/>
    <w:link w:val="FooterChar"/>
    <w:uiPriority w:val="99"/>
    <w:semiHidden/>
    <w:rsid w:val="005600B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600B9"/>
    <w:rPr>
      <w:rFonts w:ascii="Cambria" w:eastAsia="Times New Roman" w:hAnsi="Cambria" w:cs="Times New Roman"/>
      <w:sz w:val="22"/>
      <w:szCs w:val="22"/>
    </w:rPr>
  </w:style>
  <w:style w:type="paragraph" w:customStyle="1" w:styleId="sc-List-1">
    <w:name w:val="sc-List-1"/>
    <w:basedOn w:val="Normal"/>
    <w:qFormat/>
    <w:rsid w:val="005600B9"/>
    <w:pPr>
      <w:spacing w:before="40" w:line="220" w:lineRule="exact"/>
      <w:ind w:left="288" w:hanging="288"/>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67Z3ZXSPZZWZ-954-145</_dlc_DocId>
    <_dlc_DocIdUrl xmlns="67887a43-7e4d-4c1c-91d7-15e417b1b8ab">
      <Url>https://w3.ric.edu/graduate_committee/_layouts/15/DocIdRedir.aspx?ID=67Z3ZXSPZZWZ-954-145</Url>
      <Description>67Z3ZXSPZZWZ-954-145</Description>
    </_dlc_DocIdUrl>
  </documentManagement>
</p:properties>
</file>

<file path=customXml/itemProps1.xml><?xml version="1.0" encoding="utf-8"?>
<ds:datastoreItem xmlns:ds="http://schemas.openxmlformats.org/officeDocument/2006/customXml" ds:itemID="{68CF293A-5DC7-40E5-88EF-70C38244750D}"/>
</file>

<file path=customXml/itemProps2.xml><?xml version="1.0" encoding="utf-8"?>
<ds:datastoreItem xmlns:ds="http://schemas.openxmlformats.org/officeDocument/2006/customXml" ds:itemID="{BA400DE6-0499-4A52-B2E1-FDCDCCCC79D1}"/>
</file>

<file path=customXml/itemProps3.xml><?xml version="1.0" encoding="utf-8"?>
<ds:datastoreItem xmlns:ds="http://schemas.openxmlformats.org/officeDocument/2006/customXml" ds:itemID="{943EB42D-E62A-4D7B-B2E1-7C9971B449CB}"/>
</file>

<file path=customXml/itemProps4.xml><?xml version="1.0" encoding="utf-8"?>
<ds:datastoreItem xmlns:ds="http://schemas.openxmlformats.org/officeDocument/2006/customXml" ds:itemID="{ED140E7B-23F6-408D-935A-F340EF33A515}"/>
</file>

<file path=docProps/app.xml><?xml version="1.0" encoding="utf-8"?>
<Properties xmlns="http://schemas.openxmlformats.org/officeDocument/2006/extended-properties" xmlns:vt="http://schemas.openxmlformats.org/officeDocument/2006/docPropsVTypes">
  <Template>Normal</Template>
  <TotalTime>0</TotalTime>
  <Pages>6</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Martha E.</dc:creator>
  <cp:keywords/>
  <dc:description/>
  <cp:lastModifiedBy>Darcy, Monica G.</cp:lastModifiedBy>
  <cp:revision>2</cp:revision>
  <dcterms:created xsi:type="dcterms:W3CDTF">2019-03-21T21:38:00Z</dcterms:created>
  <dcterms:modified xsi:type="dcterms:W3CDTF">2019-03-21T21:38:00Z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ea27a3ee-d9cc-4180-8b27-a14a3575e409</vt:lpwstr>
  </property>
</Properties>
</file>