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3F45C" w14:textId="77777777" w:rsidR="00054BDA" w:rsidRDefault="00054BDA" w:rsidP="00054BDA">
      <w:pPr>
        <w:pStyle w:val="Heading1"/>
      </w:pPr>
      <w:r>
        <w:rPr>
          <w:noProof/>
        </w:rPr>
        <w:drawing>
          <wp:anchor distT="0" distB="0" distL="114300" distR="114300" simplePos="0" relativeHeight="251659264" behindDoc="0" locked="0" layoutInCell="1" allowOverlap="1" wp14:anchorId="320DCC84" wp14:editId="566BB49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7DD2252A" w14:textId="77777777" w:rsidR="00054BDA" w:rsidRDefault="00054BDA" w:rsidP="00054BDA">
      <w:pPr>
        <w:pStyle w:val="Heading2"/>
        <w:numPr>
          <w:ilvl w:val="0"/>
          <w:numId w:val="1"/>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01E8C1DC" w14:textId="77777777" w:rsidR="00054BDA" w:rsidRPr="00DF4FCD" w:rsidRDefault="00054BDA" w:rsidP="00054BDA">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54BDA" w:rsidRPr="006E3AF2" w14:paraId="10E5001B" w14:textId="77777777" w:rsidTr="00811F34">
        <w:trPr>
          <w:cantSplit/>
        </w:trPr>
        <w:tc>
          <w:tcPr>
            <w:tcW w:w="1111" w:type="pct"/>
            <w:vAlign w:val="center"/>
          </w:tcPr>
          <w:p w14:paraId="5961C34D" w14:textId="77777777" w:rsidR="00054BDA" w:rsidRPr="00B649C4" w:rsidRDefault="00054BDA" w:rsidP="00811F34">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168E4B87" w14:textId="2F84ED5E" w:rsidR="00054BDA" w:rsidRPr="00564D2B" w:rsidRDefault="00564D2B" w:rsidP="009A01DD">
            <w:pPr>
              <w:spacing w:line="240" w:lineRule="auto"/>
              <w:rPr>
                <w:rFonts w:ascii="Times New Roman" w:hAnsi="Times New Roman"/>
                <w:sz w:val="24"/>
                <w:szCs w:val="24"/>
                <w:lang w:eastAsia="zh-CN"/>
              </w:rPr>
            </w:pPr>
            <w:bookmarkStart w:id="0" w:name="Proposal"/>
            <w:bookmarkEnd w:id="0"/>
            <w:r>
              <w:rPr>
                <w:rFonts w:ascii="Twentieth Century" w:hAnsi="Twentieth Century"/>
                <w:b/>
                <w:bCs/>
                <w:color w:val="000000"/>
              </w:rPr>
              <w:t xml:space="preserve">YDEV 590 </w:t>
            </w:r>
            <w:r w:rsidR="009A01DD">
              <w:rPr>
                <w:rFonts w:ascii="Twentieth Century" w:hAnsi="Twentieth Century"/>
                <w:b/>
                <w:bCs/>
                <w:color w:val="000000"/>
              </w:rPr>
              <w:t xml:space="preserve">DIRECTED </w:t>
            </w:r>
            <w:r>
              <w:rPr>
                <w:rFonts w:ascii="Twentieth Century" w:hAnsi="Twentieth Century"/>
                <w:b/>
                <w:bCs/>
                <w:color w:val="000000"/>
              </w:rPr>
              <w:t>STUDY IN YOUTH DEVELOPMENT</w:t>
            </w:r>
          </w:p>
        </w:tc>
        <w:tc>
          <w:tcPr>
            <w:tcW w:w="131" w:type="pct"/>
            <w:vMerge w:val="restart"/>
          </w:tcPr>
          <w:p w14:paraId="6BF42965" w14:textId="77777777" w:rsidR="00054BDA" w:rsidRPr="008E0FCD" w:rsidRDefault="00054BDA" w:rsidP="00811F34">
            <w:pPr>
              <w:spacing w:line="240" w:lineRule="auto"/>
              <w:rPr>
                <w:b/>
              </w:rPr>
            </w:pPr>
            <w:bookmarkStart w:id="1" w:name="_MON_1418820125"/>
            <w:bookmarkStart w:id="2" w:name="affecred"/>
            <w:bookmarkEnd w:id="1"/>
            <w:bookmarkEnd w:id="2"/>
          </w:p>
        </w:tc>
      </w:tr>
      <w:tr w:rsidR="00054BDA" w:rsidRPr="006E3AF2" w14:paraId="4A91B57B" w14:textId="77777777" w:rsidTr="00811F34">
        <w:trPr>
          <w:cantSplit/>
        </w:trPr>
        <w:tc>
          <w:tcPr>
            <w:tcW w:w="1111" w:type="pct"/>
            <w:vAlign w:val="center"/>
          </w:tcPr>
          <w:p w14:paraId="3C41BB63" w14:textId="77777777" w:rsidR="00054BDA" w:rsidRPr="00B649C4" w:rsidRDefault="00054BDA" w:rsidP="00811F34">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40BEABEB" w14:textId="77777777" w:rsidR="00054BDA" w:rsidRPr="005F2A05" w:rsidRDefault="00054BDA" w:rsidP="00811F34">
            <w:pPr>
              <w:rPr>
                <w:b/>
              </w:rPr>
            </w:pPr>
            <w:bookmarkStart w:id="3" w:name="type"/>
            <w:r w:rsidRPr="005F2A05">
              <w:rPr>
                <w:b/>
              </w:rPr>
              <w:t xml:space="preserve">Course: </w:t>
            </w:r>
            <w:r>
              <w:rPr>
                <w:b/>
              </w:rPr>
              <w:t xml:space="preserve"> </w:t>
            </w:r>
            <w:r w:rsidRPr="005F2A05">
              <w:rPr>
                <w:b/>
              </w:rPr>
              <w:t>creation</w:t>
            </w:r>
            <w:bookmarkEnd w:id="3"/>
            <w:r w:rsidRPr="005F2A05">
              <w:rPr>
                <w:b/>
              </w:rPr>
              <w:t xml:space="preserve"> </w:t>
            </w:r>
          </w:p>
        </w:tc>
        <w:tc>
          <w:tcPr>
            <w:tcW w:w="131" w:type="pct"/>
            <w:vMerge/>
          </w:tcPr>
          <w:p w14:paraId="6DD61FE0" w14:textId="77777777" w:rsidR="00054BDA" w:rsidRPr="005F2A05" w:rsidRDefault="00054BDA" w:rsidP="00811F34">
            <w:pPr>
              <w:rPr>
                <w:b/>
              </w:rPr>
            </w:pPr>
          </w:p>
        </w:tc>
      </w:tr>
      <w:tr w:rsidR="00054BDA" w:rsidRPr="006E3AF2" w14:paraId="314BFBD9" w14:textId="77777777" w:rsidTr="00811F34">
        <w:trPr>
          <w:cantSplit/>
        </w:trPr>
        <w:tc>
          <w:tcPr>
            <w:tcW w:w="1111" w:type="pct"/>
            <w:vAlign w:val="center"/>
          </w:tcPr>
          <w:p w14:paraId="52EC191B" w14:textId="77777777" w:rsidR="00054BDA" w:rsidRPr="00B649C4" w:rsidRDefault="00054BDA" w:rsidP="00811F34">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468C1074" w14:textId="77777777" w:rsidR="00054BDA" w:rsidRPr="00B605CE" w:rsidRDefault="00564D2B" w:rsidP="00811F34">
            <w:pPr>
              <w:rPr>
                <w:b/>
              </w:rPr>
            </w:pPr>
            <w:bookmarkStart w:id="4" w:name="Originator"/>
            <w:bookmarkEnd w:id="4"/>
            <w:r>
              <w:rPr>
                <w:b/>
              </w:rPr>
              <w:t>Victoria Restler</w:t>
            </w:r>
          </w:p>
        </w:tc>
        <w:tc>
          <w:tcPr>
            <w:tcW w:w="1210" w:type="pct"/>
            <w:gridSpan w:val="2"/>
          </w:tcPr>
          <w:p w14:paraId="065FFE59" w14:textId="77777777" w:rsidR="00054BDA" w:rsidRPr="00946B20" w:rsidRDefault="00CF05D2" w:rsidP="00811F34">
            <w:hyperlink w:anchor="home_dept" w:tooltip="Which department, program, academic unit, office, and/or school is primarily responsible for the curriculum change?" w:history="1">
              <w:r w:rsidR="00054BDA" w:rsidRPr="00946B20">
                <w:rPr>
                  <w:rStyle w:val="Hyperlink"/>
                </w:rPr>
                <w:t>Home department</w:t>
              </w:r>
            </w:hyperlink>
          </w:p>
        </w:tc>
        <w:tc>
          <w:tcPr>
            <w:tcW w:w="1519" w:type="pct"/>
            <w:gridSpan w:val="2"/>
          </w:tcPr>
          <w:p w14:paraId="2BAD4565" w14:textId="77777777" w:rsidR="00054BDA" w:rsidRPr="00B605CE" w:rsidRDefault="00564D2B" w:rsidP="00811F34">
            <w:pPr>
              <w:rPr>
                <w:b/>
              </w:rPr>
            </w:pPr>
            <w:bookmarkStart w:id="5" w:name="home_dept"/>
            <w:bookmarkEnd w:id="5"/>
            <w:r>
              <w:rPr>
                <w:b/>
              </w:rPr>
              <w:t>Youth Development</w:t>
            </w:r>
          </w:p>
        </w:tc>
      </w:tr>
      <w:tr w:rsidR="00054BDA" w:rsidRPr="006E3AF2" w14:paraId="119687A6" w14:textId="77777777" w:rsidTr="00811F34">
        <w:tc>
          <w:tcPr>
            <w:tcW w:w="1111" w:type="pct"/>
            <w:vAlign w:val="center"/>
          </w:tcPr>
          <w:p w14:paraId="4B098A99" w14:textId="77777777" w:rsidR="00054BDA" w:rsidRPr="00B649C4" w:rsidRDefault="00054BDA" w:rsidP="00811F34">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4816F675" w14:textId="380EEC1E" w:rsidR="00054BDA" w:rsidRPr="00564D2B" w:rsidRDefault="00564D2B" w:rsidP="00564D2B">
            <w:pPr>
              <w:spacing w:line="240" w:lineRule="auto"/>
              <w:rPr>
                <w:rFonts w:ascii="Times New Roman" w:hAnsi="Times New Roman"/>
                <w:sz w:val="24"/>
                <w:szCs w:val="24"/>
                <w:lang w:eastAsia="zh-CN"/>
              </w:rPr>
            </w:pPr>
            <w:bookmarkStart w:id="6" w:name="Rationale"/>
            <w:bookmarkEnd w:id="6"/>
            <w:r>
              <w:rPr>
                <w:rFonts w:ascii="Twentieth Century" w:hAnsi="Twentieth Century"/>
                <w:color w:val="000000"/>
              </w:rPr>
              <w:t xml:space="preserve">The final course in the YDEV MA sequence, the </w:t>
            </w:r>
            <w:r w:rsidR="009A01DD">
              <w:rPr>
                <w:rFonts w:ascii="Twentieth Century" w:hAnsi="Twentieth Century"/>
                <w:color w:val="000000"/>
              </w:rPr>
              <w:t>Directed</w:t>
            </w:r>
            <w:r>
              <w:rPr>
                <w:rFonts w:ascii="Twentieth Century" w:hAnsi="Twentieth Century"/>
                <w:color w:val="000000"/>
              </w:rPr>
              <w:t xml:space="preserve"> Study in Youth Development offers an opportunity for students to synthesize the knowledge and experiences acquired in previous coursework, and to apply this learning towards an independent or group project. Students will develop a multi-disciplinary capstone project taking the form of either 1) a research study; 2) a community action project; 3) a grant proposal; or 4) a teach-out</w:t>
            </w:r>
            <w:r w:rsidR="006B6F75">
              <w:rPr>
                <w:rFonts w:ascii="Twentieth Century" w:hAnsi="Twentieth Century"/>
                <w:color w:val="000000"/>
              </w:rPr>
              <w:t xml:space="preserve"> (an ongoing and in-depth professional development offering)</w:t>
            </w:r>
            <w:r>
              <w:rPr>
                <w:rFonts w:ascii="Twentieth Century" w:hAnsi="Twentieth Century"/>
                <w:color w:val="000000"/>
              </w:rPr>
              <w:t xml:space="preserve">. Final projects must include a written component as well as a public presentation. Meetings will alternate between full class sessions, ongoing small-group “interpretive communities” where students will offer and receive peer feedback on their projects, and individual supervision provided by the instructor. </w:t>
            </w:r>
          </w:p>
          <w:p w14:paraId="33F9CF68" w14:textId="77777777" w:rsidR="00054BDA" w:rsidRPr="00FA6998" w:rsidRDefault="00054BDA" w:rsidP="00564D2B">
            <w:pPr>
              <w:spacing w:line="240" w:lineRule="auto"/>
              <w:rPr>
                <w:b/>
              </w:rPr>
            </w:pPr>
          </w:p>
        </w:tc>
      </w:tr>
      <w:tr w:rsidR="00054BDA" w:rsidRPr="006E3AF2" w14:paraId="36E6D7B6" w14:textId="77777777" w:rsidTr="00811F34">
        <w:trPr>
          <w:cantSplit/>
        </w:trPr>
        <w:tc>
          <w:tcPr>
            <w:tcW w:w="1111" w:type="pct"/>
            <w:vAlign w:val="center"/>
          </w:tcPr>
          <w:p w14:paraId="56DEADFD" w14:textId="77777777" w:rsidR="00054BDA" w:rsidRPr="00B649C4" w:rsidRDefault="00054BDA" w:rsidP="00811F34">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37C5B613" w14:textId="77777777" w:rsidR="00054BDA" w:rsidRPr="00B605CE" w:rsidRDefault="00564D2B" w:rsidP="00811F34">
            <w:pPr>
              <w:rPr>
                <w:b/>
              </w:rPr>
            </w:pPr>
            <w:r>
              <w:rPr>
                <w:b/>
              </w:rPr>
              <w:t>This course is designed to support synthesis and analysis of YDEV Master’s coursework and experience.</w:t>
            </w:r>
          </w:p>
        </w:tc>
      </w:tr>
      <w:tr w:rsidR="00054BDA" w:rsidRPr="006E3AF2" w14:paraId="6316E22B" w14:textId="77777777" w:rsidTr="00811F34">
        <w:trPr>
          <w:cantSplit/>
        </w:trPr>
        <w:tc>
          <w:tcPr>
            <w:tcW w:w="1111" w:type="pct"/>
            <w:vAlign w:val="center"/>
          </w:tcPr>
          <w:p w14:paraId="50EE2EAB" w14:textId="77777777" w:rsidR="00054BDA" w:rsidRDefault="00054BDA" w:rsidP="00811F34">
            <w:r>
              <w:t xml:space="preserve">A.6. </w:t>
            </w:r>
            <w:r w:rsidRPr="000357A5">
              <w:t>Impact on other programs</w:t>
            </w:r>
          </w:p>
        </w:tc>
        <w:tc>
          <w:tcPr>
            <w:tcW w:w="3889" w:type="pct"/>
            <w:gridSpan w:val="6"/>
          </w:tcPr>
          <w:p w14:paraId="5C812FE2" w14:textId="77777777" w:rsidR="00054BDA" w:rsidRPr="00B605CE" w:rsidRDefault="00054BDA" w:rsidP="00811F34">
            <w:pPr>
              <w:rPr>
                <w:b/>
              </w:rPr>
            </w:pPr>
            <w:r>
              <w:rPr>
                <w:b/>
              </w:rPr>
              <w:t>N/A</w:t>
            </w:r>
          </w:p>
        </w:tc>
      </w:tr>
      <w:tr w:rsidR="00054BDA" w:rsidRPr="006E3AF2" w14:paraId="26FEA0B7" w14:textId="77777777" w:rsidTr="00811F34">
        <w:trPr>
          <w:cantSplit/>
        </w:trPr>
        <w:tc>
          <w:tcPr>
            <w:tcW w:w="1111" w:type="pct"/>
            <w:vMerge w:val="restart"/>
            <w:vAlign w:val="center"/>
          </w:tcPr>
          <w:p w14:paraId="7FEF6921" w14:textId="77777777" w:rsidR="00054BDA" w:rsidRPr="00B649C4" w:rsidRDefault="00054BDA" w:rsidP="00811F34">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7" w:name="Resource"/>
        <w:tc>
          <w:tcPr>
            <w:tcW w:w="817" w:type="pct"/>
          </w:tcPr>
          <w:p w14:paraId="1EA10B34" w14:textId="77777777" w:rsidR="00054BDA" w:rsidRDefault="00054BDA" w:rsidP="00811F34">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7"/>
            <w:r w:rsidRPr="00905E67">
              <w:rPr>
                <w:rStyle w:val="Hyperlink"/>
                <w:i/>
              </w:rPr>
              <w:t xml:space="preserve"> PT &amp; FT</w:t>
            </w:r>
            <w:r>
              <w:rPr>
                <w:i/>
              </w:rPr>
              <w:fldChar w:fldCharType="end"/>
            </w:r>
            <w:r>
              <w:t xml:space="preserve">: </w:t>
            </w:r>
          </w:p>
        </w:tc>
        <w:tc>
          <w:tcPr>
            <w:tcW w:w="3072" w:type="pct"/>
            <w:gridSpan w:val="5"/>
          </w:tcPr>
          <w:p w14:paraId="2337993E" w14:textId="695708D2" w:rsidR="00054BDA" w:rsidRPr="00C25F9D" w:rsidRDefault="00564D2B" w:rsidP="00811F34">
            <w:pPr>
              <w:rPr>
                <w:b/>
              </w:rPr>
            </w:pPr>
            <w:bookmarkStart w:id="8" w:name="faculty"/>
            <w:bookmarkEnd w:id="8"/>
            <w:r>
              <w:rPr>
                <w:b/>
              </w:rPr>
              <w:t xml:space="preserve">Course taught by </w:t>
            </w:r>
            <w:r w:rsidR="006B6F75">
              <w:rPr>
                <w:b/>
              </w:rPr>
              <w:t>Rhode Island College Faculty</w:t>
            </w:r>
          </w:p>
        </w:tc>
      </w:tr>
      <w:tr w:rsidR="00054BDA" w:rsidRPr="006E3AF2" w14:paraId="0049463A" w14:textId="77777777" w:rsidTr="00811F34">
        <w:trPr>
          <w:cantSplit/>
        </w:trPr>
        <w:tc>
          <w:tcPr>
            <w:tcW w:w="1111" w:type="pct"/>
            <w:vMerge/>
            <w:vAlign w:val="center"/>
          </w:tcPr>
          <w:p w14:paraId="11684102" w14:textId="77777777" w:rsidR="00054BDA" w:rsidRPr="00B649C4" w:rsidRDefault="00054BDA" w:rsidP="00811F34"/>
        </w:tc>
        <w:tc>
          <w:tcPr>
            <w:tcW w:w="817" w:type="pct"/>
          </w:tcPr>
          <w:p w14:paraId="6792A9DD" w14:textId="77777777" w:rsidR="00054BDA" w:rsidRPr="000E2CBA" w:rsidRDefault="00CF05D2" w:rsidP="00811F34">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054BDA" w:rsidRPr="004313E6">
                <w:rPr>
                  <w:rStyle w:val="Hyperlink"/>
                  <w:i/>
                </w:rPr>
                <w:t>Library</w:t>
              </w:r>
              <w:r w:rsidR="00054BDA" w:rsidRPr="004313E6">
                <w:rPr>
                  <w:rStyle w:val="Hyperlink"/>
                </w:rPr>
                <w:t>:</w:t>
              </w:r>
            </w:hyperlink>
          </w:p>
        </w:tc>
        <w:tc>
          <w:tcPr>
            <w:tcW w:w="3072" w:type="pct"/>
            <w:gridSpan w:val="5"/>
          </w:tcPr>
          <w:p w14:paraId="008B6FB6" w14:textId="77777777" w:rsidR="00054BDA" w:rsidRPr="00C25F9D" w:rsidRDefault="00054BDA" w:rsidP="00811F34">
            <w:pPr>
              <w:rPr>
                <w:b/>
              </w:rPr>
            </w:pPr>
            <w:bookmarkStart w:id="9" w:name="library"/>
            <w:bookmarkEnd w:id="9"/>
            <w:r>
              <w:rPr>
                <w:b/>
              </w:rPr>
              <w:t>N/A</w:t>
            </w:r>
          </w:p>
        </w:tc>
      </w:tr>
      <w:tr w:rsidR="00054BDA" w:rsidRPr="006E3AF2" w14:paraId="61CA2D5E" w14:textId="77777777" w:rsidTr="00811F34">
        <w:trPr>
          <w:cantSplit/>
        </w:trPr>
        <w:tc>
          <w:tcPr>
            <w:tcW w:w="1111" w:type="pct"/>
            <w:vMerge/>
            <w:vAlign w:val="center"/>
          </w:tcPr>
          <w:p w14:paraId="1617DFE3" w14:textId="77777777" w:rsidR="00054BDA" w:rsidRPr="00B649C4" w:rsidRDefault="00054BDA" w:rsidP="00811F34"/>
        </w:tc>
        <w:tc>
          <w:tcPr>
            <w:tcW w:w="817" w:type="pct"/>
          </w:tcPr>
          <w:p w14:paraId="2CF4CB03" w14:textId="77777777" w:rsidR="00054BDA" w:rsidRPr="00704CFF" w:rsidRDefault="00CF05D2" w:rsidP="00811F34">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054BDA">
                <w:rPr>
                  <w:rStyle w:val="Hyperlink"/>
                  <w:i/>
                </w:rPr>
                <w:t>Technology</w:t>
              </w:r>
            </w:hyperlink>
          </w:p>
        </w:tc>
        <w:tc>
          <w:tcPr>
            <w:tcW w:w="3072" w:type="pct"/>
            <w:gridSpan w:val="5"/>
          </w:tcPr>
          <w:p w14:paraId="461D015D" w14:textId="77777777" w:rsidR="00054BDA" w:rsidRPr="00C25F9D" w:rsidRDefault="00054BDA" w:rsidP="00811F34">
            <w:pPr>
              <w:rPr>
                <w:b/>
              </w:rPr>
            </w:pPr>
            <w:bookmarkStart w:id="10" w:name="technology"/>
            <w:bookmarkEnd w:id="10"/>
            <w:r>
              <w:rPr>
                <w:b/>
              </w:rPr>
              <w:t>N/A</w:t>
            </w:r>
          </w:p>
        </w:tc>
      </w:tr>
      <w:tr w:rsidR="00054BDA" w:rsidRPr="006E3AF2" w14:paraId="4473EE88" w14:textId="77777777" w:rsidTr="00811F34">
        <w:trPr>
          <w:cantSplit/>
        </w:trPr>
        <w:tc>
          <w:tcPr>
            <w:tcW w:w="1111" w:type="pct"/>
            <w:vMerge/>
            <w:vAlign w:val="center"/>
          </w:tcPr>
          <w:p w14:paraId="243B4E29" w14:textId="77777777" w:rsidR="00054BDA" w:rsidRPr="00B649C4" w:rsidRDefault="00054BDA" w:rsidP="00811F34"/>
        </w:tc>
        <w:tc>
          <w:tcPr>
            <w:tcW w:w="817" w:type="pct"/>
          </w:tcPr>
          <w:p w14:paraId="12323AA9" w14:textId="77777777" w:rsidR="00054BDA" w:rsidRPr="000E2CBA" w:rsidRDefault="00CF05D2" w:rsidP="00811F34">
            <w:pPr>
              <w:rPr>
                <w:i/>
              </w:rPr>
            </w:pPr>
            <w:hyperlink w:anchor="facilities" w:tooltip="Any special facilities needs? Out-of-pattern scheduling? Other?" w:history="1">
              <w:r w:rsidR="00054BDA" w:rsidRPr="00905E67">
                <w:rPr>
                  <w:rStyle w:val="Hyperlink"/>
                  <w:i/>
                </w:rPr>
                <w:t>Facilities</w:t>
              </w:r>
            </w:hyperlink>
            <w:r w:rsidR="00054BDA">
              <w:t>:</w:t>
            </w:r>
          </w:p>
        </w:tc>
        <w:tc>
          <w:tcPr>
            <w:tcW w:w="3072" w:type="pct"/>
            <w:gridSpan w:val="5"/>
          </w:tcPr>
          <w:p w14:paraId="2C012EFA" w14:textId="77777777" w:rsidR="00054BDA" w:rsidRPr="00C25F9D" w:rsidRDefault="00564D2B" w:rsidP="00811F34">
            <w:pPr>
              <w:rPr>
                <w:b/>
              </w:rPr>
            </w:pPr>
            <w:bookmarkStart w:id="11" w:name="facilities"/>
            <w:bookmarkEnd w:id="11"/>
            <w:r>
              <w:rPr>
                <w:b/>
              </w:rPr>
              <w:t>Will require a classroom in Spring semester</w:t>
            </w:r>
          </w:p>
        </w:tc>
      </w:tr>
      <w:tr w:rsidR="00054BDA" w:rsidRPr="006E3AF2" w14:paraId="5D0CD8DA" w14:textId="77777777" w:rsidTr="00811F34">
        <w:trPr>
          <w:cantSplit/>
        </w:trPr>
        <w:tc>
          <w:tcPr>
            <w:tcW w:w="1111" w:type="pct"/>
            <w:vMerge/>
            <w:vAlign w:val="center"/>
          </w:tcPr>
          <w:p w14:paraId="2E92BCB6" w14:textId="77777777" w:rsidR="00054BDA" w:rsidRPr="00B649C4" w:rsidRDefault="00054BDA" w:rsidP="00811F34"/>
        </w:tc>
        <w:tc>
          <w:tcPr>
            <w:tcW w:w="817" w:type="pct"/>
          </w:tcPr>
          <w:p w14:paraId="4E5E5BC5" w14:textId="77777777" w:rsidR="00054BDA" w:rsidRDefault="00054BDA" w:rsidP="00811F34">
            <w:r w:rsidRPr="005C37AA">
              <w:t>Promotion/ Marketing needs</w:t>
            </w:r>
            <w:r>
              <w:t xml:space="preserve"> </w:t>
            </w:r>
          </w:p>
        </w:tc>
        <w:tc>
          <w:tcPr>
            <w:tcW w:w="3072" w:type="pct"/>
            <w:gridSpan w:val="5"/>
          </w:tcPr>
          <w:p w14:paraId="14F3839D" w14:textId="77777777" w:rsidR="00054BDA" w:rsidRPr="00C25F9D" w:rsidRDefault="00054BDA" w:rsidP="00811F34">
            <w:pPr>
              <w:rPr>
                <w:b/>
              </w:rPr>
            </w:pPr>
            <w:r>
              <w:rPr>
                <w:b/>
              </w:rPr>
              <w:t>N/A</w:t>
            </w:r>
          </w:p>
        </w:tc>
      </w:tr>
      <w:tr w:rsidR="00054BDA" w:rsidRPr="006E3AF2" w14:paraId="4D4B7BDB" w14:textId="77777777" w:rsidTr="00811F34">
        <w:trPr>
          <w:cantSplit/>
        </w:trPr>
        <w:tc>
          <w:tcPr>
            <w:tcW w:w="1111" w:type="pct"/>
            <w:vAlign w:val="center"/>
          </w:tcPr>
          <w:p w14:paraId="50E81396" w14:textId="77777777" w:rsidR="00054BDA" w:rsidRPr="00B649C4" w:rsidRDefault="00054BDA" w:rsidP="00811F34">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72444D03" w14:textId="77777777" w:rsidR="00054BDA" w:rsidRPr="00B649C4" w:rsidRDefault="00564D2B" w:rsidP="00811F34">
            <w:pPr>
              <w:rPr>
                <w:b/>
              </w:rPr>
            </w:pPr>
            <w:bookmarkStart w:id="12" w:name="prog_impact"/>
            <w:bookmarkEnd w:id="12"/>
            <w:r>
              <w:rPr>
                <w:b/>
              </w:rPr>
              <w:t>Spring 2021</w:t>
            </w:r>
          </w:p>
        </w:tc>
        <w:tc>
          <w:tcPr>
            <w:tcW w:w="981" w:type="pct"/>
            <w:gridSpan w:val="2"/>
            <w:tcBorders>
              <w:left w:val="single" w:sz="4" w:space="0" w:color="auto"/>
              <w:right w:val="single" w:sz="4" w:space="0" w:color="auto"/>
            </w:tcBorders>
          </w:tcPr>
          <w:p w14:paraId="414B5F08" w14:textId="77777777" w:rsidR="00054BDA" w:rsidRPr="000357A5" w:rsidRDefault="00054BDA" w:rsidP="00811F34">
            <w:r w:rsidRPr="000357A5">
              <w:t>A.9. Rationale if sooner than next fall</w:t>
            </w:r>
          </w:p>
        </w:tc>
        <w:tc>
          <w:tcPr>
            <w:tcW w:w="2091" w:type="pct"/>
            <w:gridSpan w:val="3"/>
            <w:tcBorders>
              <w:left w:val="single" w:sz="4" w:space="0" w:color="auto"/>
            </w:tcBorders>
          </w:tcPr>
          <w:p w14:paraId="038981F6" w14:textId="77777777" w:rsidR="00054BDA" w:rsidRPr="00B649C4" w:rsidRDefault="00054BDA" w:rsidP="00811F34">
            <w:pPr>
              <w:rPr>
                <w:b/>
              </w:rPr>
            </w:pPr>
          </w:p>
        </w:tc>
      </w:tr>
    </w:tbl>
    <w:p w14:paraId="63DB50F4" w14:textId="77777777" w:rsidR="00054BDA" w:rsidRDefault="00054BDA" w:rsidP="00054BDA"/>
    <w:p w14:paraId="6FBD9D05" w14:textId="77777777" w:rsidR="00054BDA" w:rsidRPr="00C31E83" w:rsidRDefault="00054BDA" w:rsidP="00054BDA">
      <w:pPr>
        <w:keepNext/>
      </w:pPr>
      <w:r>
        <w:br w:type="page"/>
      </w:r>
      <w:r>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Pr="00FA6359">
          <w:rPr>
            <w:color w:val="0000FF"/>
            <w:u w:val="single"/>
          </w:rPr>
          <w:t>NEW OR REVISED COURSES</w:t>
        </w:r>
      </w:hyperlink>
      <w:r>
        <w:rPr>
          <w:color w:val="0000FF"/>
          <w:u w:val="single"/>
        </w:rPr>
        <w:t>:</w:t>
      </w:r>
    </w:p>
    <w:tbl>
      <w:tblPr>
        <w:tblStyle w:val="TableGrid"/>
        <w:tblW w:w="4992"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3"/>
        <w:gridCol w:w="7660"/>
      </w:tblGrid>
      <w:tr w:rsidR="00054BDA" w:rsidRPr="006E3AF2" w14:paraId="34610559" w14:textId="77777777" w:rsidTr="00811F34">
        <w:trPr>
          <w:tblHeader/>
        </w:trPr>
        <w:tc>
          <w:tcPr>
            <w:tcW w:w="3168" w:type="dxa"/>
            <w:shd w:val="clear" w:color="auto" w:fill="FABF8F"/>
            <w:noWrap/>
            <w:vAlign w:val="center"/>
          </w:tcPr>
          <w:p w14:paraId="583DB6BC" w14:textId="77777777" w:rsidR="00054BDA" w:rsidRPr="00A83A6C" w:rsidRDefault="00054BDA" w:rsidP="00811F34">
            <w:pPr>
              <w:pStyle w:val="Heading5"/>
              <w:keepNext/>
              <w:spacing w:before="0" w:after="0" w:line="240" w:lineRule="auto"/>
              <w:outlineLvl w:val="4"/>
            </w:pPr>
          </w:p>
        </w:tc>
        <w:tc>
          <w:tcPr>
            <w:tcW w:w="7830" w:type="dxa"/>
            <w:noWrap/>
          </w:tcPr>
          <w:p w14:paraId="5298361E" w14:textId="77777777" w:rsidR="00054BDA" w:rsidRPr="00A83A6C" w:rsidRDefault="00054BDA" w:rsidP="00811F34">
            <w:pPr>
              <w:pStyle w:val="Heading5"/>
              <w:keepNext/>
              <w:spacing w:before="0" w:after="0" w:line="240" w:lineRule="auto"/>
              <w:jc w:val="center"/>
              <w:outlineLvl w:val="4"/>
            </w:pPr>
            <w:r w:rsidRPr="00A83A6C">
              <w:t>New</w:t>
            </w:r>
          </w:p>
        </w:tc>
      </w:tr>
      <w:tr w:rsidR="00054BDA" w:rsidRPr="006E3AF2" w14:paraId="59BDCCD4" w14:textId="77777777" w:rsidTr="00811F34">
        <w:tc>
          <w:tcPr>
            <w:tcW w:w="3168" w:type="dxa"/>
            <w:noWrap/>
            <w:vAlign w:val="center"/>
          </w:tcPr>
          <w:p w14:paraId="0917091E" w14:textId="77777777" w:rsidR="00054BDA" w:rsidRPr="006E3AF2" w:rsidRDefault="00054BDA" w:rsidP="00811F34">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830" w:type="dxa"/>
            <w:noWrap/>
          </w:tcPr>
          <w:p w14:paraId="53C578F2" w14:textId="77777777" w:rsidR="00054BDA" w:rsidRPr="009F029C" w:rsidRDefault="00564D2B" w:rsidP="00811F34">
            <w:pPr>
              <w:spacing w:line="240" w:lineRule="auto"/>
              <w:rPr>
                <w:b/>
              </w:rPr>
            </w:pPr>
            <w:bookmarkStart w:id="13" w:name="cours_title"/>
            <w:bookmarkEnd w:id="13"/>
            <w:r>
              <w:rPr>
                <w:b/>
              </w:rPr>
              <w:t>YDEV 590</w:t>
            </w:r>
          </w:p>
        </w:tc>
      </w:tr>
      <w:tr w:rsidR="00054BDA" w:rsidRPr="006E3AF2" w14:paraId="1EC40ED3" w14:textId="77777777" w:rsidTr="00811F34">
        <w:tc>
          <w:tcPr>
            <w:tcW w:w="3168" w:type="dxa"/>
            <w:noWrap/>
            <w:vAlign w:val="center"/>
          </w:tcPr>
          <w:p w14:paraId="6167D6F3" w14:textId="77777777" w:rsidR="00054BDA" w:rsidRPr="006E3AF2" w:rsidRDefault="00054BDA" w:rsidP="00811F34">
            <w:pPr>
              <w:spacing w:line="240" w:lineRule="auto"/>
            </w:pPr>
            <w:r>
              <w:t>B.2. C</w:t>
            </w:r>
            <w:r w:rsidRPr="006E3AF2">
              <w:t>ross listing number</w:t>
            </w:r>
            <w:r>
              <w:t xml:space="preserve"> if any</w:t>
            </w:r>
          </w:p>
        </w:tc>
        <w:tc>
          <w:tcPr>
            <w:tcW w:w="7830" w:type="dxa"/>
            <w:noWrap/>
          </w:tcPr>
          <w:p w14:paraId="67AE24BB" w14:textId="77777777" w:rsidR="00054BDA" w:rsidRPr="009F029C" w:rsidRDefault="00054BDA" w:rsidP="00811F34">
            <w:pPr>
              <w:spacing w:line="240" w:lineRule="auto"/>
              <w:rPr>
                <w:b/>
              </w:rPr>
            </w:pPr>
          </w:p>
        </w:tc>
      </w:tr>
      <w:tr w:rsidR="00054BDA" w:rsidRPr="006E3AF2" w14:paraId="6142C7AA" w14:textId="77777777" w:rsidTr="00811F34">
        <w:tc>
          <w:tcPr>
            <w:tcW w:w="3168" w:type="dxa"/>
            <w:noWrap/>
            <w:vAlign w:val="center"/>
          </w:tcPr>
          <w:p w14:paraId="627975EA" w14:textId="77777777" w:rsidR="00054BDA" w:rsidRPr="006E3AF2" w:rsidRDefault="00054BDA" w:rsidP="00811F34">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830" w:type="dxa"/>
            <w:noWrap/>
          </w:tcPr>
          <w:p w14:paraId="68AD73DD" w14:textId="1FEC6329" w:rsidR="00054BDA" w:rsidRPr="00564D2B" w:rsidRDefault="009A01DD" w:rsidP="00564D2B">
            <w:pPr>
              <w:spacing w:line="240" w:lineRule="auto"/>
              <w:rPr>
                <w:rFonts w:ascii="Times New Roman" w:hAnsi="Times New Roman"/>
                <w:sz w:val="24"/>
                <w:szCs w:val="24"/>
                <w:lang w:eastAsia="zh-CN"/>
              </w:rPr>
            </w:pPr>
            <w:bookmarkStart w:id="14" w:name="title"/>
            <w:bookmarkEnd w:id="14"/>
            <w:r>
              <w:rPr>
                <w:rFonts w:ascii="Twentieth Century" w:hAnsi="Twentieth Century"/>
                <w:b/>
                <w:bCs/>
                <w:color w:val="000000"/>
              </w:rPr>
              <w:t xml:space="preserve">DIRECTED </w:t>
            </w:r>
            <w:r w:rsidR="00564D2B">
              <w:rPr>
                <w:rFonts w:ascii="Twentieth Century" w:hAnsi="Twentieth Century"/>
                <w:b/>
                <w:bCs/>
                <w:color w:val="000000"/>
              </w:rPr>
              <w:t xml:space="preserve">STUDY IN YOUTH DEVELOPMENT </w:t>
            </w:r>
          </w:p>
        </w:tc>
      </w:tr>
      <w:tr w:rsidR="00054BDA" w:rsidRPr="006E3AF2" w14:paraId="4A581FE3" w14:textId="77777777" w:rsidTr="00811F34">
        <w:tc>
          <w:tcPr>
            <w:tcW w:w="3168" w:type="dxa"/>
            <w:noWrap/>
            <w:vAlign w:val="center"/>
          </w:tcPr>
          <w:p w14:paraId="59F2B18D" w14:textId="77777777" w:rsidR="00054BDA" w:rsidRPr="006E3AF2" w:rsidRDefault="00054BDA" w:rsidP="00811F34">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830" w:type="dxa"/>
            <w:noWrap/>
          </w:tcPr>
          <w:p w14:paraId="4E926489" w14:textId="24C673CF" w:rsidR="00564D2B" w:rsidRDefault="001523C2" w:rsidP="00564D2B">
            <w:pPr>
              <w:spacing w:line="240" w:lineRule="auto"/>
              <w:rPr>
                <w:rFonts w:ascii="Times New Roman" w:hAnsi="Times New Roman"/>
                <w:sz w:val="24"/>
                <w:szCs w:val="24"/>
                <w:lang w:eastAsia="zh-CN"/>
              </w:rPr>
            </w:pPr>
            <w:bookmarkStart w:id="15" w:name="description"/>
            <w:bookmarkEnd w:id="15"/>
            <w:r>
              <w:rPr>
                <w:bCs/>
              </w:rPr>
              <w:t xml:space="preserve">With the guidance of faculty, </w:t>
            </w:r>
            <w:bookmarkStart w:id="16" w:name="_GoBack"/>
            <w:bookmarkEnd w:id="16"/>
            <w:r w:rsidR="00564D2B">
              <w:rPr>
                <w:b/>
              </w:rPr>
              <w:t xml:space="preserve"> </w:t>
            </w:r>
            <w:r w:rsidR="00564D2B">
              <w:rPr>
                <w:rFonts w:ascii="Twentieth Century" w:hAnsi="Twentieth Century"/>
                <w:color w:val="000000"/>
              </w:rPr>
              <w:t xml:space="preserve">students develop a </w:t>
            </w:r>
            <w:r w:rsidR="005F01A2">
              <w:rPr>
                <w:rFonts w:ascii="Twentieth Century" w:hAnsi="Twentieth Century"/>
                <w:color w:val="000000"/>
              </w:rPr>
              <w:t xml:space="preserve">thesis-level </w:t>
            </w:r>
            <w:r w:rsidR="00564D2B">
              <w:rPr>
                <w:rFonts w:ascii="Twentieth Century" w:hAnsi="Twentieth Century"/>
                <w:color w:val="000000"/>
              </w:rPr>
              <w:t xml:space="preserve">capstone project in the form of 1) a research study; 2) a community action project; 3) a grant proposal; or 4) a teach-out. </w:t>
            </w:r>
          </w:p>
          <w:p w14:paraId="6127AE57" w14:textId="77777777" w:rsidR="00054BDA" w:rsidRPr="009F029C" w:rsidRDefault="00054BDA" w:rsidP="00811F34">
            <w:pPr>
              <w:spacing w:line="240" w:lineRule="auto"/>
              <w:rPr>
                <w:b/>
              </w:rPr>
            </w:pPr>
          </w:p>
        </w:tc>
      </w:tr>
      <w:tr w:rsidR="00054BDA" w:rsidRPr="006E3AF2" w14:paraId="0A5FBC45" w14:textId="77777777" w:rsidTr="00811F34">
        <w:tc>
          <w:tcPr>
            <w:tcW w:w="3168" w:type="dxa"/>
            <w:noWrap/>
            <w:vAlign w:val="center"/>
          </w:tcPr>
          <w:p w14:paraId="31CC30F7" w14:textId="77777777" w:rsidR="00054BDA" w:rsidRPr="006E3AF2" w:rsidRDefault="00054BDA" w:rsidP="00811F34">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830" w:type="dxa"/>
            <w:noWrap/>
          </w:tcPr>
          <w:p w14:paraId="017F43FC" w14:textId="3328F564" w:rsidR="00054BDA" w:rsidRPr="009F029C" w:rsidRDefault="00564D2B" w:rsidP="00811F34">
            <w:pPr>
              <w:spacing w:line="240" w:lineRule="auto"/>
              <w:rPr>
                <w:b/>
              </w:rPr>
            </w:pPr>
            <w:bookmarkStart w:id="17" w:name="prereqs"/>
            <w:bookmarkEnd w:id="17"/>
            <w:r>
              <w:rPr>
                <w:b/>
              </w:rPr>
              <w:t>Enrollment in YDEV MA and completion of all other required courses</w:t>
            </w:r>
            <w:r w:rsidR="00A44090">
              <w:rPr>
                <w:b/>
              </w:rPr>
              <w:t xml:space="preserve"> (YDEV 501, 502, 520, 521, 540, 560, 561)</w:t>
            </w:r>
          </w:p>
        </w:tc>
      </w:tr>
      <w:tr w:rsidR="00054BDA" w:rsidRPr="006E3AF2" w14:paraId="74810778" w14:textId="77777777" w:rsidTr="00811F34">
        <w:tc>
          <w:tcPr>
            <w:tcW w:w="3168" w:type="dxa"/>
            <w:noWrap/>
            <w:vAlign w:val="center"/>
          </w:tcPr>
          <w:p w14:paraId="15C64C81" w14:textId="77777777" w:rsidR="00054BDA" w:rsidRPr="006E3AF2" w:rsidRDefault="00054BDA" w:rsidP="00811F34">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830" w:type="dxa"/>
            <w:noWrap/>
          </w:tcPr>
          <w:p w14:paraId="7371C0FF" w14:textId="372C14FE" w:rsidR="00564D2B" w:rsidRPr="009F029C" w:rsidRDefault="00A44090" w:rsidP="00564D2B">
            <w:pPr>
              <w:spacing w:line="240" w:lineRule="auto"/>
              <w:rPr>
                <w:b/>
                <w:sz w:val="20"/>
              </w:rPr>
            </w:pPr>
            <w:r>
              <w:rPr>
                <w:b/>
                <w:sz w:val="20"/>
              </w:rPr>
              <w:t xml:space="preserve"> </w:t>
            </w:r>
            <w:r w:rsidR="00054BDA" w:rsidRPr="009F029C">
              <w:rPr>
                <w:b/>
                <w:sz w:val="20"/>
              </w:rPr>
              <w:t xml:space="preserve">Spring  </w:t>
            </w:r>
          </w:p>
          <w:p w14:paraId="6E05EDCF" w14:textId="77777777" w:rsidR="00054BDA" w:rsidRPr="009F029C" w:rsidRDefault="00054BDA" w:rsidP="00564D2B">
            <w:pPr>
              <w:spacing w:line="240" w:lineRule="auto"/>
              <w:rPr>
                <w:b/>
                <w:sz w:val="20"/>
              </w:rPr>
            </w:pPr>
            <w:r w:rsidRPr="009F029C">
              <w:rPr>
                <w:b/>
                <w:sz w:val="20"/>
              </w:rPr>
              <w:t>Annually</w:t>
            </w:r>
          </w:p>
        </w:tc>
      </w:tr>
      <w:tr w:rsidR="00054BDA" w:rsidRPr="006E3AF2" w14:paraId="5C69B753" w14:textId="77777777" w:rsidTr="00811F34">
        <w:tc>
          <w:tcPr>
            <w:tcW w:w="3168" w:type="dxa"/>
            <w:noWrap/>
            <w:vAlign w:val="center"/>
          </w:tcPr>
          <w:p w14:paraId="15088EBE" w14:textId="77777777" w:rsidR="00054BDA" w:rsidRPr="006E3AF2" w:rsidRDefault="00054BDA" w:rsidP="00811F34">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830" w:type="dxa"/>
            <w:noWrap/>
          </w:tcPr>
          <w:p w14:paraId="0458C427" w14:textId="77777777" w:rsidR="00054BDA" w:rsidRPr="009F029C" w:rsidRDefault="00564D2B" w:rsidP="00811F34">
            <w:pPr>
              <w:spacing w:line="240" w:lineRule="auto"/>
              <w:rPr>
                <w:b/>
              </w:rPr>
            </w:pPr>
            <w:bookmarkStart w:id="18" w:name="contacthours"/>
            <w:bookmarkEnd w:id="18"/>
            <w:r>
              <w:rPr>
                <w:b/>
              </w:rPr>
              <w:t>4</w:t>
            </w:r>
          </w:p>
        </w:tc>
      </w:tr>
      <w:tr w:rsidR="00054BDA" w:rsidRPr="006E3AF2" w14:paraId="04DF1B52" w14:textId="77777777" w:rsidTr="00811F34">
        <w:tc>
          <w:tcPr>
            <w:tcW w:w="3168" w:type="dxa"/>
            <w:noWrap/>
            <w:vAlign w:val="center"/>
          </w:tcPr>
          <w:p w14:paraId="5EAADCF8" w14:textId="77777777" w:rsidR="00054BDA" w:rsidRPr="006E3AF2" w:rsidRDefault="00054BDA" w:rsidP="00811F34">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830" w:type="dxa"/>
            <w:noWrap/>
          </w:tcPr>
          <w:p w14:paraId="5BEBEC8F" w14:textId="77777777" w:rsidR="00054BDA" w:rsidRPr="009F029C" w:rsidRDefault="00564D2B" w:rsidP="00811F34">
            <w:pPr>
              <w:spacing w:line="240" w:lineRule="auto"/>
              <w:rPr>
                <w:b/>
              </w:rPr>
            </w:pPr>
            <w:bookmarkStart w:id="19" w:name="credits"/>
            <w:bookmarkEnd w:id="19"/>
            <w:r>
              <w:rPr>
                <w:b/>
              </w:rPr>
              <w:t>4</w:t>
            </w:r>
          </w:p>
        </w:tc>
      </w:tr>
      <w:tr w:rsidR="00054BDA" w:rsidRPr="006E3AF2" w14:paraId="56CE8A24" w14:textId="77777777" w:rsidTr="00811F34">
        <w:trPr>
          <w:gridAfter w:val="1"/>
          <w:wAfter w:w="7830" w:type="dxa"/>
        </w:trPr>
        <w:tc>
          <w:tcPr>
            <w:tcW w:w="3168" w:type="dxa"/>
            <w:noWrap/>
            <w:vAlign w:val="center"/>
          </w:tcPr>
          <w:p w14:paraId="7E27C571" w14:textId="77777777" w:rsidR="00054BDA" w:rsidRPr="006E3AF2" w:rsidRDefault="00054BDA" w:rsidP="00811F34">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bookmarkStart w:id="20" w:name="differences"/>
        <w:bookmarkEnd w:id="20"/>
      </w:tr>
      <w:tr w:rsidR="00054BDA" w:rsidRPr="006E3AF2" w14:paraId="3F9B4987" w14:textId="77777777" w:rsidTr="00811F34">
        <w:tc>
          <w:tcPr>
            <w:tcW w:w="3168" w:type="dxa"/>
            <w:noWrap/>
            <w:vAlign w:val="center"/>
          </w:tcPr>
          <w:p w14:paraId="4C967E4A" w14:textId="77777777" w:rsidR="00054BDA" w:rsidRPr="006E3AF2" w:rsidRDefault="00054BDA" w:rsidP="00811F34">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7830" w:type="dxa"/>
            <w:noWrap/>
          </w:tcPr>
          <w:p w14:paraId="4477B659" w14:textId="77777777" w:rsidR="00054BDA" w:rsidRPr="009F029C" w:rsidRDefault="00054BDA" w:rsidP="00811F34">
            <w:pPr>
              <w:spacing w:line="240" w:lineRule="auto"/>
              <w:rPr>
                <w:b/>
                <w:sz w:val="20"/>
              </w:rPr>
            </w:pPr>
            <w:r>
              <w:rPr>
                <w:b/>
                <w:sz w:val="20"/>
              </w:rPr>
              <w:t xml:space="preserve">Letter grade  </w:t>
            </w:r>
          </w:p>
        </w:tc>
      </w:tr>
      <w:tr w:rsidR="00054BDA" w:rsidRPr="006E3AF2" w14:paraId="1B10B5E4" w14:textId="77777777" w:rsidTr="00811F34">
        <w:tc>
          <w:tcPr>
            <w:tcW w:w="3168" w:type="dxa"/>
            <w:noWrap/>
            <w:vAlign w:val="center"/>
          </w:tcPr>
          <w:p w14:paraId="436087AD" w14:textId="77777777" w:rsidR="00054BDA" w:rsidRPr="006E3AF2" w:rsidRDefault="00054BDA" w:rsidP="00811F34">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830" w:type="dxa"/>
            <w:noWrap/>
          </w:tcPr>
          <w:p w14:paraId="6941C433" w14:textId="77777777" w:rsidR="00054BDA" w:rsidRPr="009F029C" w:rsidRDefault="00054BDA" w:rsidP="00811F34">
            <w:pPr>
              <w:spacing w:line="240" w:lineRule="auto"/>
              <w:rPr>
                <w:b/>
                <w:sz w:val="20"/>
              </w:rPr>
            </w:pPr>
            <w:bookmarkStart w:id="21" w:name="instr_methods"/>
            <w:bookmarkEnd w:id="21"/>
            <w:r w:rsidRPr="009F029C">
              <w:rPr>
                <w:b/>
                <w:sz w:val="20"/>
              </w:rPr>
              <w:t xml:space="preserve">Seminar  </w:t>
            </w:r>
            <w:r w:rsidRPr="009F029C">
              <w:rPr>
                <w:rFonts w:ascii="MS Mincho" w:eastAsia="MS Mincho" w:hAnsi="MS Mincho" w:cs="MS Mincho"/>
                <w:b/>
                <w:sz w:val="20"/>
              </w:rPr>
              <w:t xml:space="preserve">| </w:t>
            </w:r>
            <w:r w:rsidRPr="009F029C">
              <w:rPr>
                <w:b/>
                <w:sz w:val="20"/>
              </w:rPr>
              <w:t>Small group | Individual |</w:t>
            </w:r>
            <w:r>
              <w:rPr>
                <w:b/>
                <w:sz w:val="20"/>
              </w:rPr>
              <w:t xml:space="preserve">  </w:t>
            </w:r>
            <w:r w:rsidR="00564D2B">
              <w:rPr>
                <w:b/>
                <w:sz w:val="20"/>
              </w:rPr>
              <w:t>25</w:t>
            </w:r>
            <w:r w:rsidRPr="009F029C">
              <w:rPr>
                <w:b/>
                <w:sz w:val="20"/>
              </w:rPr>
              <w:t xml:space="preserve">  </w:t>
            </w:r>
            <w:hyperlink w:anchor="Online" w:tooltip="If selected, indicate the percentage of course time spent online" w:history="1">
              <w:r w:rsidRPr="00A87611">
                <w:rPr>
                  <w:rStyle w:val="Hyperlink"/>
                  <w:b/>
                  <w:sz w:val="20"/>
                </w:rPr>
                <w:t>% Online</w:t>
              </w:r>
            </w:hyperlink>
            <w:r w:rsidRPr="009F029C">
              <w:rPr>
                <w:b/>
                <w:sz w:val="20"/>
              </w:rPr>
              <w:t xml:space="preserve"> </w:t>
            </w:r>
          </w:p>
        </w:tc>
      </w:tr>
      <w:tr w:rsidR="00054BDA" w:rsidRPr="006E3AF2" w14:paraId="6F56E0F7" w14:textId="77777777" w:rsidTr="00811F34">
        <w:tc>
          <w:tcPr>
            <w:tcW w:w="3168" w:type="dxa"/>
            <w:noWrap/>
            <w:vAlign w:val="center"/>
          </w:tcPr>
          <w:p w14:paraId="6B1EABBD" w14:textId="77777777" w:rsidR="00054BDA" w:rsidRPr="006E3AF2" w:rsidRDefault="00054BDA" w:rsidP="00811F34">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830" w:type="dxa"/>
            <w:noWrap/>
          </w:tcPr>
          <w:p w14:paraId="12AF6F8B" w14:textId="77777777" w:rsidR="00054BDA" w:rsidRPr="009F029C" w:rsidRDefault="00054BDA" w:rsidP="00811F34">
            <w:pPr>
              <w:spacing w:line="240" w:lineRule="auto"/>
              <w:rPr>
                <w:b/>
                <w:sz w:val="20"/>
              </w:rPr>
            </w:pPr>
            <w:bookmarkStart w:id="22" w:name="required"/>
            <w:bookmarkEnd w:id="22"/>
            <w:r w:rsidRPr="009F029C">
              <w:rPr>
                <w:b/>
                <w:sz w:val="20"/>
              </w:rPr>
              <w:t xml:space="preserve">Required for </w:t>
            </w:r>
            <w:r>
              <w:rPr>
                <w:b/>
                <w:sz w:val="20"/>
              </w:rPr>
              <w:t>program</w:t>
            </w:r>
            <w:r w:rsidRPr="009F029C">
              <w:rPr>
                <w:b/>
                <w:sz w:val="20"/>
              </w:rPr>
              <w:t xml:space="preserve">  </w:t>
            </w:r>
          </w:p>
        </w:tc>
      </w:tr>
      <w:tr w:rsidR="00054BDA" w:rsidRPr="006E3AF2" w14:paraId="0D0BDA81" w14:textId="77777777" w:rsidTr="00811F34">
        <w:tc>
          <w:tcPr>
            <w:tcW w:w="3168" w:type="dxa"/>
            <w:noWrap/>
            <w:vAlign w:val="center"/>
          </w:tcPr>
          <w:p w14:paraId="730149C8" w14:textId="77777777" w:rsidR="00054BDA" w:rsidRPr="006E3AF2" w:rsidRDefault="00054BDA" w:rsidP="00811F34">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830" w:type="dxa"/>
            <w:noWrap/>
          </w:tcPr>
          <w:p w14:paraId="137866C9" w14:textId="77777777" w:rsidR="00054BDA" w:rsidRPr="00564D2B" w:rsidRDefault="00054BDA" w:rsidP="00564D2B">
            <w:pPr>
              <w:spacing w:line="240" w:lineRule="auto"/>
              <w:rPr>
                <w:rFonts w:ascii="MS Mincho" w:eastAsia="MS Mincho" w:hAnsi="MS Mincho" w:cs="MS Mincho"/>
                <w:b/>
                <w:sz w:val="20"/>
              </w:rPr>
            </w:pPr>
            <w:bookmarkStart w:id="23" w:name="performance"/>
            <w:bookmarkEnd w:id="23"/>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054BDA" w:rsidRPr="006E3AF2" w14:paraId="539FC5DC" w14:textId="77777777" w:rsidTr="00811F34">
        <w:tc>
          <w:tcPr>
            <w:tcW w:w="3168" w:type="dxa"/>
            <w:noWrap/>
            <w:vAlign w:val="center"/>
          </w:tcPr>
          <w:p w14:paraId="1ACA4428" w14:textId="77777777" w:rsidR="00054BDA" w:rsidRPr="006E3AF2" w:rsidRDefault="00054BDA" w:rsidP="00811F34">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830" w:type="dxa"/>
            <w:noWrap/>
          </w:tcPr>
          <w:p w14:paraId="5CA57C56" w14:textId="77777777" w:rsidR="00054BDA" w:rsidRPr="009F029C" w:rsidRDefault="00564D2B" w:rsidP="00811F34">
            <w:pPr>
              <w:spacing w:line="240" w:lineRule="auto"/>
              <w:rPr>
                <w:b/>
              </w:rPr>
            </w:pPr>
            <w:bookmarkStart w:id="24" w:name="competing"/>
            <w:bookmarkEnd w:id="24"/>
            <w:r>
              <w:rPr>
                <w:b/>
              </w:rPr>
              <w:t>N/A</w:t>
            </w:r>
          </w:p>
        </w:tc>
      </w:tr>
      <w:tr w:rsidR="00054BDA" w:rsidRPr="006E3AF2" w14:paraId="5F952610" w14:textId="77777777" w:rsidTr="00811F34">
        <w:trPr>
          <w:gridAfter w:val="1"/>
          <w:wAfter w:w="7830" w:type="dxa"/>
        </w:trPr>
        <w:tc>
          <w:tcPr>
            <w:tcW w:w="3168" w:type="dxa"/>
            <w:noWrap/>
            <w:vAlign w:val="center"/>
          </w:tcPr>
          <w:p w14:paraId="337661DD" w14:textId="77777777" w:rsidR="00054BDA" w:rsidRPr="006E3AF2" w:rsidRDefault="00054BDA" w:rsidP="00811F34">
            <w:pPr>
              <w:spacing w:line="240" w:lineRule="auto"/>
            </w:pPr>
            <w:r>
              <w:t xml:space="preserve">B. 15. </w:t>
            </w:r>
            <w:r w:rsidRPr="00EC63A4">
              <w:t>Other changes, if any</w:t>
            </w:r>
          </w:p>
        </w:tc>
      </w:tr>
    </w:tbl>
    <w:p w14:paraId="77E2184A" w14:textId="77777777" w:rsidR="00054BDA" w:rsidRDefault="00054BDA" w:rsidP="00054BDA">
      <w:pPr>
        <w:spacing w:line="240" w:lineRule="auto"/>
      </w:pPr>
    </w:p>
    <w:p w14:paraId="37CABEFA" w14:textId="77777777" w:rsidR="00054BDA" w:rsidRDefault="00054BDA" w:rsidP="00054BDA">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7"/>
        <w:gridCol w:w="1703"/>
        <w:gridCol w:w="4670"/>
      </w:tblGrid>
      <w:tr w:rsidR="00054BDA" w:rsidRPr="00402602" w14:paraId="32EA1911" w14:textId="77777777" w:rsidTr="00564D2B">
        <w:trPr>
          <w:cantSplit/>
          <w:tblHeader/>
        </w:trPr>
        <w:tc>
          <w:tcPr>
            <w:tcW w:w="4407" w:type="dxa"/>
          </w:tcPr>
          <w:p w14:paraId="780D4C77" w14:textId="77777777" w:rsidR="00054BDA" w:rsidRPr="00402602" w:rsidRDefault="00054BDA" w:rsidP="00811F34">
            <w:pPr>
              <w:spacing w:line="240" w:lineRule="auto"/>
              <w:rPr>
                <w:b/>
              </w:rPr>
            </w:pPr>
            <w:r>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tc>
        <w:tc>
          <w:tcPr>
            <w:tcW w:w="1703" w:type="dxa"/>
          </w:tcPr>
          <w:p w14:paraId="313B74A8" w14:textId="77777777" w:rsidR="00054BDA" w:rsidRPr="00402602" w:rsidRDefault="00CF05D2" w:rsidP="00811F34">
            <w:pPr>
              <w:spacing w:line="240" w:lineRule="auto"/>
              <w:rPr>
                <w:b/>
              </w:rPr>
            </w:pPr>
            <w:hyperlink w:anchor="standards" w:tooltip="Enter numbers/codes of program outcomes, professional organization standards, or any other standards you use, if applicable." w:history="1">
              <w:r w:rsidR="00054BDA">
                <w:rPr>
                  <w:rStyle w:val="Hyperlink"/>
                  <w:b/>
                </w:rPr>
                <w:t>Professional organization s</w:t>
              </w:r>
              <w:r w:rsidR="00054BDA" w:rsidRPr="00402602">
                <w:rPr>
                  <w:rStyle w:val="Hyperlink"/>
                  <w:b/>
                </w:rPr>
                <w:t>tandard(s)</w:t>
              </w:r>
            </w:hyperlink>
            <w:r w:rsidR="00054BDA">
              <w:rPr>
                <w:rStyle w:val="Hyperlink"/>
                <w:b/>
              </w:rPr>
              <w:t xml:space="preserve">, if relevant </w:t>
            </w:r>
          </w:p>
        </w:tc>
        <w:tc>
          <w:tcPr>
            <w:tcW w:w="4670" w:type="dxa"/>
          </w:tcPr>
          <w:p w14:paraId="50F71B96" w14:textId="77777777" w:rsidR="00054BDA" w:rsidRPr="00402602" w:rsidRDefault="00CF05D2" w:rsidP="00811F34">
            <w:pPr>
              <w:spacing w:line="240" w:lineRule="auto"/>
              <w:rPr>
                <w:b/>
              </w:rPr>
            </w:pPr>
            <w:hyperlink w:anchor="measured" w:tooltip="Are there any means you will be employing to assess these outcomes in addition to what you have listed in B. 15? If so, list them here." w:history="1">
              <w:r w:rsidR="00054BDA" w:rsidRPr="00730981">
                <w:rPr>
                  <w:rStyle w:val="Hyperlink"/>
                  <w:b/>
                </w:rPr>
                <w:t>How will the</w:t>
              </w:r>
              <w:r w:rsidR="00054BDA">
                <w:rPr>
                  <w:rStyle w:val="Hyperlink"/>
                  <w:b/>
                </w:rPr>
                <w:t xml:space="preserve"> outcome</w:t>
              </w:r>
              <w:r w:rsidR="00054BDA" w:rsidRPr="00730981">
                <w:rPr>
                  <w:rStyle w:val="Hyperlink"/>
                  <w:b/>
                </w:rPr>
                <w:t xml:space="preserve"> be measured?</w:t>
              </w:r>
            </w:hyperlink>
          </w:p>
        </w:tc>
      </w:tr>
      <w:tr w:rsidR="00564D2B" w14:paraId="1A73B663" w14:textId="77777777" w:rsidTr="00564D2B">
        <w:trPr>
          <w:cantSplit/>
        </w:trPr>
        <w:tc>
          <w:tcPr>
            <w:tcW w:w="4407" w:type="dxa"/>
          </w:tcPr>
          <w:p w14:paraId="59D07744" w14:textId="77777777" w:rsidR="00564D2B" w:rsidRPr="0005774F" w:rsidRDefault="00564D2B" w:rsidP="00564D2B">
            <w:pPr>
              <w:pStyle w:val="NormalWeb"/>
              <w:ind w:left="360"/>
              <w:textAlignment w:val="baseline"/>
              <w:rPr>
                <w:rFonts w:ascii="Twentieth Century" w:hAnsi="Twentieth Century"/>
                <w:color w:val="000000"/>
              </w:rPr>
            </w:pPr>
            <w:bookmarkStart w:id="25" w:name="outcomes"/>
            <w:bookmarkEnd w:id="25"/>
            <w:r w:rsidRPr="0005774F">
              <w:rPr>
                <w:rFonts w:ascii="Twentieth Century" w:hAnsi="Twentieth Century"/>
                <w:color w:val="000000"/>
              </w:rPr>
              <w:t>Analyze and synthesize key learnings in Youth Development MA Program coursework</w:t>
            </w:r>
          </w:p>
        </w:tc>
        <w:tc>
          <w:tcPr>
            <w:tcW w:w="1703" w:type="dxa"/>
          </w:tcPr>
          <w:p w14:paraId="2D7C6098" w14:textId="77777777" w:rsidR="00564D2B" w:rsidRDefault="00564D2B" w:rsidP="00564D2B">
            <w:pPr>
              <w:spacing w:line="240" w:lineRule="auto"/>
            </w:pPr>
            <w:bookmarkStart w:id="26" w:name="standards"/>
            <w:bookmarkEnd w:id="26"/>
          </w:p>
        </w:tc>
        <w:tc>
          <w:tcPr>
            <w:tcW w:w="4670" w:type="dxa"/>
          </w:tcPr>
          <w:p w14:paraId="1792687C" w14:textId="77777777" w:rsidR="00564D2B" w:rsidRDefault="00D37280" w:rsidP="00564D2B">
            <w:pPr>
              <w:spacing w:line="240" w:lineRule="auto"/>
            </w:pPr>
            <w:bookmarkStart w:id="27" w:name="measured"/>
            <w:bookmarkEnd w:id="27"/>
            <w:r>
              <w:t>Class discussion + activities</w:t>
            </w:r>
          </w:p>
          <w:p w14:paraId="66BF188A" w14:textId="77777777" w:rsidR="00D37280" w:rsidRDefault="00D37280" w:rsidP="00564D2B">
            <w:pPr>
              <w:spacing w:line="240" w:lineRule="auto"/>
            </w:pPr>
            <w:r>
              <w:t>Blog posts + digital work</w:t>
            </w:r>
          </w:p>
          <w:p w14:paraId="4C1D4883" w14:textId="77777777" w:rsidR="00D37280" w:rsidRDefault="00D37280" w:rsidP="00564D2B">
            <w:pPr>
              <w:spacing w:line="240" w:lineRule="auto"/>
            </w:pPr>
            <w:r>
              <w:t>Capstone study</w:t>
            </w:r>
          </w:p>
        </w:tc>
      </w:tr>
      <w:tr w:rsidR="00564D2B" w14:paraId="698F4510" w14:textId="77777777" w:rsidTr="00564D2B">
        <w:trPr>
          <w:cantSplit/>
        </w:trPr>
        <w:tc>
          <w:tcPr>
            <w:tcW w:w="4407" w:type="dxa"/>
          </w:tcPr>
          <w:p w14:paraId="6428C3E9" w14:textId="77777777" w:rsidR="00564D2B" w:rsidRPr="0005774F" w:rsidRDefault="00564D2B" w:rsidP="00564D2B">
            <w:pPr>
              <w:pStyle w:val="NormalWeb"/>
              <w:ind w:left="360"/>
              <w:textAlignment w:val="baseline"/>
              <w:rPr>
                <w:rFonts w:ascii="Twentieth Century" w:hAnsi="Twentieth Century"/>
                <w:color w:val="000000"/>
              </w:rPr>
            </w:pPr>
            <w:r w:rsidRPr="0005774F">
              <w:rPr>
                <w:rFonts w:ascii="Twentieth Century" w:hAnsi="Twentieth Century"/>
                <w:color w:val="000000"/>
              </w:rPr>
              <w:t>Develop/ deepen skills in giving and receiving feedback through participation in an ongoing interpretive community.</w:t>
            </w:r>
          </w:p>
        </w:tc>
        <w:tc>
          <w:tcPr>
            <w:tcW w:w="1703" w:type="dxa"/>
          </w:tcPr>
          <w:p w14:paraId="0AF0BA95" w14:textId="77777777" w:rsidR="00564D2B" w:rsidRDefault="00564D2B" w:rsidP="00564D2B">
            <w:pPr>
              <w:spacing w:line="240" w:lineRule="auto"/>
            </w:pPr>
          </w:p>
        </w:tc>
        <w:tc>
          <w:tcPr>
            <w:tcW w:w="4670" w:type="dxa"/>
          </w:tcPr>
          <w:p w14:paraId="5032A00C" w14:textId="77777777" w:rsidR="00D37280" w:rsidRDefault="00D37280" w:rsidP="00D37280">
            <w:pPr>
              <w:spacing w:line="240" w:lineRule="auto"/>
            </w:pPr>
            <w:r>
              <w:t>Class discussion + activities</w:t>
            </w:r>
          </w:p>
          <w:p w14:paraId="4132D5DC" w14:textId="77777777" w:rsidR="00D37280" w:rsidRDefault="00D37280" w:rsidP="00D37280">
            <w:pPr>
              <w:spacing w:line="240" w:lineRule="auto"/>
            </w:pPr>
            <w:r>
              <w:t>Blog posts + digital work</w:t>
            </w:r>
          </w:p>
          <w:p w14:paraId="5643292B" w14:textId="77777777" w:rsidR="00564D2B" w:rsidRDefault="00564D2B" w:rsidP="00564D2B">
            <w:pPr>
              <w:spacing w:line="240" w:lineRule="auto"/>
            </w:pPr>
          </w:p>
        </w:tc>
      </w:tr>
      <w:tr w:rsidR="00564D2B" w14:paraId="757A52F0" w14:textId="77777777" w:rsidTr="00564D2B">
        <w:trPr>
          <w:cantSplit/>
        </w:trPr>
        <w:tc>
          <w:tcPr>
            <w:tcW w:w="4407" w:type="dxa"/>
          </w:tcPr>
          <w:p w14:paraId="38596CFA" w14:textId="77777777" w:rsidR="00564D2B" w:rsidRPr="0005774F" w:rsidRDefault="00564D2B" w:rsidP="00564D2B">
            <w:pPr>
              <w:pStyle w:val="NormalWeb"/>
              <w:ind w:left="360"/>
              <w:textAlignment w:val="baseline"/>
              <w:rPr>
                <w:rFonts w:ascii="Twentieth Century" w:hAnsi="Twentieth Century"/>
                <w:color w:val="000000"/>
              </w:rPr>
            </w:pPr>
            <w:r w:rsidRPr="0005774F">
              <w:rPr>
                <w:rFonts w:ascii="Twentieth Century" w:hAnsi="Twentieth Century"/>
                <w:color w:val="000000"/>
              </w:rPr>
              <w:t xml:space="preserve">Understand and articulate links between personal experiences and positionalities, and their capstone project. </w:t>
            </w:r>
          </w:p>
        </w:tc>
        <w:tc>
          <w:tcPr>
            <w:tcW w:w="1703" w:type="dxa"/>
          </w:tcPr>
          <w:p w14:paraId="59B67774" w14:textId="77777777" w:rsidR="00564D2B" w:rsidRDefault="00564D2B" w:rsidP="00564D2B">
            <w:pPr>
              <w:spacing w:line="240" w:lineRule="auto"/>
            </w:pPr>
          </w:p>
        </w:tc>
        <w:tc>
          <w:tcPr>
            <w:tcW w:w="4670" w:type="dxa"/>
          </w:tcPr>
          <w:p w14:paraId="481185AA" w14:textId="77777777" w:rsidR="00D37280" w:rsidRDefault="00D37280" w:rsidP="00D37280">
            <w:pPr>
              <w:spacing w:line="240" w:lineRule="auto"/>
            </w:pPr>
            <w:r>
              <w:t>Class discussion + activities</w:t>
            </w:r>
          </w:p>
          <w:p w14:paraId="6341B381" w14:textId="77777777" w:rsidR="00D37280" w:rsidRDefault="00D37280" w:rsidP="00D37280">
            <w:pPr>
              <w:spacing w:line="240" w:lineRule="auto"/>
            </w:pPr>
            <w:r>
              <w:t>Blog posts + digital work</w:t>
            </w:r>
          </w:p>
          <w:p w14:paraId="6A905984" w14:textId="77777777" w:rsidR="00564D2B" w:rsidRDefault="00D37280" w:rsidP="00D37280">
            <w:pPr>
              <w:spacing w:line="240" w:lineRule="auto"/>
            </w:pPr>
            <w:r>
              <w:t>Capstone study</w:t>
            </w:r>
          </w:p>
          <w:p w14:paraId="3EC70E3F" w14:textId="77777777" w:rsidR="00D37280" w:rsidRDefault="00D37280" w:rsidP="00D37280">
            <w:pPr>
              <w:spacing w:line="240" w:lineRule="auto"/>
            </w:pPr>
            <w:r>
              <w:t>Presentations</w:t>
            </w:r>
          </w:p>
        </w:tc>
      </w:tr>
      <w:tr w:rsidR="00564D2B" w14:paraId="13E9E6D3" w14:textId="77777777" w:rsidTr="00564D2B">
        <w:trPr>
          <w:cantSplit/>
        </w:trPr>
        <w:tc>
          <w:tcPr>
            <w:tcW w:w="4407" w:type="dxa"/>
          </w:tcPr>
          <w:p w14:paraId="70CCA909" w14:textId="77777777" w:rsidR="00564D2B" w:rsidRPr="0005774F" w:rsidRDefault="00564D2B" w:rsidP="00564D2B">
            <w:pPr>
              <w:pStyle w:val="NormalWeb"/>
              <w:ind w:left="360"/>
              <w:textAlignment w:val="baseline"/>
              <w:rPr>
                <w:rFonts w:ascii="Twentieth Century" w:hAnsi="Twentieth Century"/>
                <w:color w:val="000000"/>
              </w:rPr>
            </w:pPr>
            <w:r w:rsidRPr="0005774F">
              <w:rPr>
                <w:rFonts w:ascii="Twentieth Century" w:hAnsi="Twentieth Century"/>
                <w:color w:val="000000"/>
              </w:rPr>
              <w:lastRenderedPageBreak/>
              <w:t>Develop/ deepen skills relevant to the student’s project design (including: organizing strategies, ethnographic observation, analytical writing, curriculum design, literature review, etc.)</w:t>
            </w:r>
          </w:p>
        </w:tc>
        <w:tc>
          <w:tcPr>
            <w:tcW w:w="1703" w:type="dxa"/>
          </w:tcPr>
          <w:p w14:paraId="767DB52E" w14:textId="77777777" w:rsidR="00564D2B" w:rsidRDefault="00564D2B" w:rsidP="00564D2B">
            <w:pPr>
              <w:spacing w:line="240" w:lineRule="auto"/>
            </w:pPr>
          </w:p>
        </w:tc>
        <w:tc>
          <w:tcPr>
            <w:tcW w:w="4670" w:type="dxa"/>
          </w:tcPr>
          <w:p w14:paraId="4F9C89BD" w14:textId="77777777" w:rsidR="00D37280" w:rsidRDefault="00D37280" w:rsidP="00D37280">
            <w:pPr>
              <w:spacing w:line="240" w:lineRule="auto"/>
            </w:pPr>
            <w:r>
              <w:t>Blog posts + digital work</w:t>
            </w:r>
          </w:p>
          <w:p w14:paraId="435D0462" w14:textId="77777777" w:rsidR="00D37280" w:rsidRDefault="00D37280" w:rsidP="00D37280">
            <w:pPr>
              <w:spacing w:line="240" w:lineRule="auto"/>
            </w:pPr>
            <w:r>
              <w:t>Capstone study</w:t>
            </w:r>
          </w:p>
          <w:p w14:paraId="627DEC94" w14:textId="77777777" w:rsidR="00564D2B" w:rsidRDefault="00D37280" w:rsidP="00D37280">
            <w:pPr>
              <w:spacing w:line="240" w:lineRule="auto"/>
            </w:pPr>
            <w:r>
              <w:t>Presentations</w:t>
            </w:r>
          </w:p>
        </w:tc>
      </w:tr>
    </w:tbl>
    <w:p w14:paraId="0F48E633" w14:textId="77777777" w:rsidR="00054BDA" w:rsidRDefault="00054BDA" w:rsidP="00054BDA"/>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54BDA" w14:paraId="656B64ED" w14:textId="77777777" w:rsidTr="00811F34">
        <w:trPr>
          <w:tblHeader/>
        </w:trPr>
        <w:tc>
          <w:tcPr>
            <w:tcW w:w="11016" w:type="dxa"/>
          </w:tcPr>
          <w:p w14:paraId="7AB3F92E" w14:textId="77777777" w:rsidR="00054BDA" w:rsidRDefault="00054BDA" w:rsidP="00811F34">
            <w:pPr>
              <w:keepNext/>
              <w:spacing w:line="240" w:lineRule="auto"/>
            </w:pPr>
            <w:r>
              <w:t xml:space="preserve">B.17.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2850DD">
              <w:rPr>
                <w:rStyle w:val="Hyperlink"/>
                <w:b/>
                <w:highlight w:val="yellow"/>
              </w:rPr>
              <w:t>Do NOT insert a full syllabus, only the topical outline</w:t>
            </w:r>
          </w:p>
        </w:tc>
      </w:tr>
      <w:tr w:rsidR="00054BDA" w14:paraId="41A62EC9" w14:textId="77777777" w:rsidTr="00811F34">
        <w:tc>
          <w:tcPr>
            <w:tcW w:w="11016" w:type="dxa"/>
          </w:tcPr>
          <w:p w14:paraId="640BC4D1" w14:textId="77777777" w:rsidR="00D37280" w:rsidRDefault="00D37280" w:rsidP="00D37280">
            <w:pPr>
              <w:pStyle w:val="NormalWeb"/>
              <w:numPr>
                <w:ilvl w:val="0"/>
                <w:numId w:val="9"/>
              </w:numPr>
              <w:spacing w:before="0" w:beforeAutospacing="0" w:after="0" w:afterAutospacing="0"/>
            </w:pPr>
            <w:bookmarkStart w:id="28" w:name="outline"/>
            <w:bookmarkEnd w:id="28"/>
            <w:r>
              <w:rPr>
                <w:rFonts w:ascii="Twentieth Century" w:hAnsi="Twentieth Century"/>
                <w:color w:val="000000"/>
              </w:rPr>
              <w:t>Looking Back (MA Review)</w:t>
            </w:r>
          </w:p>
          <w:p w14:paraId="328A7545" w14:textId="77777777" w:rsidR="00D37280" w:rsidRDefault="00D37280" w:rsidP="00D37280">
            <w:pPr>
              <w:pStyle w:val="NormalWeb"/>
              <w:numPr>
                <w:ilvl w:val="0"/>
                <w:numId w:val="10"/>
              </w:numPr>
              <w:spacing w:before="0" w:beforeAutospacing="0" w:after="0" w:afterAutospacing="0"/>
              <w:textAlignment w:val="baseline"/>
              <w:rPr>
                <w:rFonts w:ascii="Twentieth Century" w:hAnsi="Twentieth Century"/>
                <w:color w:val="000000"/>
              </w:rPr>
            </w:pPr>
            <w:r>
              <w:rPr>
                <w:rFonts w:ascii="Twentieth Century" w:hAnsi="Twentieth Century"/>
                <w:color w:val="000000"/>
              </w:rPr>
              <w:t>Reviewing and synthesizing coursework</w:t>
            </w:r>
          </w:p>
          <w:p w14:paraId="04C1AEC3" w14:textId="77777777" w:rsidR="00D37280" w:rsidRDefault="00D37280" w:rsidP="00D37280">
            <w:pPr>
              <w:pStyle w:val="NormalWeb"/>
              <w:numPr>
                <w:ilvl w:val="0"/>
                <w:numId w:val="10"/>
              </w:numPr>
              <w:spacing w:before="0" w:beforeAutospacing="0" w:after="0" w:afterAutospacing="0"/>
              <w:textAlignment w:val="baseline"/>
              <w:rPr>
                <w:rFonts w:ascii="Twentieth Century" w:hAnsi="Twentieth Century"/>
                <w:color w:val="000000"/>
              </w:rPr>
            </w:pPr>
            <w:r>
              <w:rPr>
                <w:rFonts w:ascii="Twentieth Century" w:hAnsi="Twentieth Century"/>
                <w:color w:val="000000"/>
              </w:rPr>
              <w:t>Personal reflection--positionality in youth development</w:t>
            </w:r>
          </w:p>
          <w:p w14:paraId="155A2863" w14:textId="77777777" w:rsidR="00D37280" w:rsidRDefault="00D37280" w:rsidP="00D37280">
            <w:pPr>
              <w:pStyle w:val="NormalWeb"/>
              <w:numPr>
                <w:ilvl w:val="1"/>
                <w:numId w:val="10"/>
              </w:numPr>
              <w:spacing w:before="0" w:beforeAutospacing="0" w:after="0" w:afterAutospacing="0"/>
              <w:textAlignment w:val="baseline"/>
              <w:rPr>
                <w:rFonts w:ascii="Twentieth Century" w:hAnsi="Twentieth Century"/>
                <w:color w:val="000000"/>
              </w:rPr>
            </w:pPr>
            <w:r>
              <w:rPr>
                <w:rFonts w:ascii="Twentieth Century" w:hAnsi="Twentieth Century"/>
                <w:color w:val="000000"/>
              </w:rPr>
              <w:t>Identity, social location, vision and goals</w:t>
            </w:r>
          </w:p>
          <w:p w14:paraId="3ECC249F" w14:textId="77777777" w:rsidR="00D37280" w:rsidRDefault="00D37280" w:rsidP="00D37280">
            <w:pPr>
              <w:rPr>
                <w:rFonts w:ascii="Times New Roman" w:hAnsi="Times New Roman"/>
              </w:rPr>
            </w:pPr>
          </w:p>
          <w:p w14:paraId="38A5CC9E" w14:textId="77777777" w:rsidR="00D37280" w:rsidRDefault="00D37280" w:rsidP="00D37280">
            <w:pPr>
              <w:pStyle w:val="NormalWeb"/>
              <w:numPr>
                <w:ilvl w:val="0"/>
                <w:numId w:val="9"/>
              </w:numPr>
              <w:spacing w:before="0" w:beforeAutospacing="0" w:after="0" w:afterAutospacing="0"/>
            </w:pPr>
            <w:r>
              <w:rPr>
                <w:rFonts w:ascii="Twentieth Century" w:hAnsi="Twentieth Century"/>
                <w:color w:val="000000"/>
              </w:rPr>
              <w:t>Developing a Project</w:t>
            </w:r>
          </w:p>
          <w:p w14:paraId="4BA78F9B" w14:textId="77777777" w:rsidR="00D37280" w:rsidRDefault="00D37280" w:rsidP="00D37280">
            <w:pPr>
              <w:pStyle w:val="NormalWeb"/>
              <w:numPr>
                <w:ilvl w:val="0"/>
                <w:numId w:val="11"/>
              </w:numPr>
              <w:spacing w:before="0" w:beforeAutospacing="0" w:after="0" w:afterAutospacing="0"/>
              <w:textAlignment w:val="baseline"/>
              <w:rPr>
                <w:rFonts w:ascii="Twentieth Century" w:hAnsi="Twentieth Century"/>
                <w:color w:val="000000"/>
              </w:rPr>
            </w:pPr>
            <w:r>
              <w:rPr>
                <w:rFonts w:ascii="Twentieth Century" w:hAnsi="Twentieth Century"/>
                <w:color w:val="000000"/>
              </w:rPr>
              <w:t>Capstone case studies (in research, art, activism, grant-writing, and pedagogical projects)</w:t>
            </w:r>
          </w:p>
          <w:p w14:paraId="763D0EB6" w14:textId="77777777" w:rsidR="00D37280" w:rsidRDefault="00D37280" w:rsidP="00D37280">
            <w:pPr>
              <w:pStyle w:val="NormalWeb"/>
              <w:numPr>
                <w:ilvl w:val="0"/>
                <w:numId w:val="11"/>
              </w:numPr>
              <w:spacing w:before="0" w:beforeAutospacing="0" w:after="0" w:afterAutospacing="0"/>
              <w:textAlignment w:val="baseline"/>
              <w:rPr>
                <w:rFonts w:ascii="Twentieth Century" w:hAnsi="Twentieth Century"/>
                <w:color w:val="000000"/>
              </w:rPr>
            </w:pPr>
            <w:r>
              <w:rPr>
                <w:rFonts w:ascii="Twentieth Century" w:hAnsi="Twentieth Century"/>
                <w:color w:val="000000"/>
              </w:rPr>
              <w:t>Asking good questions (in research and activism)</w:t>
            </w:r>
          </w:p>
          <w:p w14:paraId="1F6A616B" w14:textId="77777777" w:rsidR="00D37280" w:rsidRDefault="00D37280" w:rsidP="00D37280">
            <w:pPr>
              <w:pStyle w:val="NormalWeb"/>
              <w:numPr>
                <w:ilvl w:val="0"/>
                <w:numId w:val="11"/>
              </w:numPr>
              <w:spacing w:before="0" w:beforeAutospacing="0" w:after="0" w:afterAutospacing="0"/>
              <w:textAlignment w:val="baseline"/>
              <w:rPr>
                <w:rFonts w:ascii="Twentieth Century" w:hAnsi="Twentieth Century"/>
                <w:color w:val="000000"/>
              </w:rPr>
            </w:pPr>
            <w:r>
              <w:rPr>
                <w:rFonts w:ascii="Twentieth Century" w:hAnsi="Twentieth Century"/>
                <w:color w:val="000000"/>
              </w:rPr>
              <w:t>Establishing interpretive communities</w:t>
            </w:r>
          </w:p>
          <w:p w14:paraId="4F27FEBE" w14:textId="77777777" w:rsidR="00D37280" w:rsidRDefault="00D37280" w:rsidP="00D37280">
            <w:pPr>
              <w:rPr>
                <w:rFonts w:ascii="Times New Roman" w:hAnsi="Times New Roman"/>
              </w:rPr>
            </w:pPr>
          </w:p>
          <w:p w14:paraId="4C6493B1" w14:textId="77777777" w:rsidR="00D37280" w:rsidRDefault="00D37280" w:rsidP="00D37280">
            <w:pPr>
              <w:pStyle w:val="NormalWeb"/>
              <w:numPr>
                <w:ilvl w:val="0"/>
                <w:numId w:val="9"/>
              </w:numPr>
              <w:spacing w:before="0" w:beforeAutospacing="0" w:after="0" w:afterAutospacing="0"/>
            </w:pPr>
            <w:r>
              <w:rPr>
                <w:rFonts w:ascii="Twentieth Century" w:hAnsi="Twentieth Century"/>
                <w:color w:val="000000"/>
              </w:rPr>
              <w:t>Projects in Process</w:t>
            </w:r>
          </w:p>
          <w:p w14:paraId="4982D0E1" w14:textId="77777777" w:rsidR="00D37280" w:rsidRDefault="00D37280" w:rsidP="00D37280">
            <w:pPr>
              <w:pStyle w:val="NormalWeb"/>
              <w:numPr>
                <w:ilvl w:val="0"/>
                <w:numId w:val="12"/>
              </w:numPr>
              <w:spacing w:before="0" w:beforeAutospacing="0" w:after="0" w:afterAutospacing="0"/>
              <w:textAlignment w:val="baseline"/>
              <w:rPr>
                <w:rFonts w:ascii="Twentieth Century" w:hAnsi="Twentieth Century"/>
                <w:color w:val="000000"/>
              </w:rPr>
            </w:pPr>
            <w:r>
              <w:rPr>
                <w:rFonts w:ascii="Twentieth Century" w:hAnsi="Twentieth Century"/>
                <w:color w:val="000000"/>
              </w:rPr>
              <w:t>Ongoing presentation and feedback through interpretive communities (giving and receiving)</w:t>
            </w:r>
          </w:p>
          <w:p w14:paraId="3A9430F0" w14:textId="77777777" w:rsidR="00D37280" w:rsidRDefault="00D37280" w:rsidP="00D37280">
            <w:pPr>
              <w:pStyle w:val="NormalWeb"/>
              <w:numPr>
                <w:ilvl w:val="0"/>
                <w:numId w:val="12"/>
              </w:numPr>
              <w:spacing w:before="0" w:beforeAutospacing="0" w:after="0" w:afterAutospacing="0"/>
              <w:textAlignment w:val="baseline"/>
              <w:rPr>
                <w:rFonts w:ascii="Twentieth Century" w:hAnsi="Twentieth Century"/>
                <w:color w:val="000000"/>
              </w:rPr>
            </w:pPr>
            <w:r>
              <w:rPr>
                <w:rFonts w:ascii="Twentieth Century" w:hAnsi="Twentieth Century"/>
                <w:color w:val="000000"/>
              </w:rPr>
              <w:t>Feedback and individualized guidance/ readings/ support</w:t>
            </w:r>
          </w:p>
          <w:p w14:paraId="622641ED" w14:textId="77777777" w:rsidR="00D37280" w:rsidRDefault="00D37280" w:rsidP="00D37280">
            <w:pPr>
              <w:rPr>
                <w:rFonts w:ascii="Times New Roman" w:hAnsi="Times New Roman"/>
              </w:rPr>
            </w:pPr>
          </w:p>
          <w:p w14:paraId="70BBF9A9" w14:textId="77777777" w:rsidR="00D37280" w:rsidRDefault="00D37280" w:rsidP="00D37280">
            <w:pPr>
              <w:pStyle w:val="NormalWeb"/>
              <w:numPr>
                <w:ilvl w:val="0"/>
                <w:numId w:val="9"/>
              </w:numPr>
              <w:spacing w:before="0" w:beforeAutospacing="0" w:after="0" w:afterAutospacing="0"/>
            </w:pPr>
            <w:r>
              <w:rPr>
                <w:rFonts w:ascii="Twentieth Century" w:hAnsi="Twentieth Century"/>
                <w:color w:val="000000"/>
              </w:rPr>
              <w:t>Presenting Projects</w:t>
            </w:r>
          </w:p>
          <w:p w14:paraId="7665BD0E" w14:textId="77777777" w:rsidR="00D37280" w:rsidRDefault="00D37280" w:rsidP="00D37280">
            <w:pPr>
              <w:pStyle w:val="NormalWeb"/>
              <w:numPr>
                <w:ilvl w:val="0"/>
                <w:numId w:val="13"/>
              </w:numPr>
              <w:spacing w:before="0" w:beforeAutospacing="0" w:after="0" w:afterAutospacing="0"/>
              <w:textAlignment w:val="baseline"/>
              <w:rPr>
                <w:rFonts w:ascii="Twentieth Century" w:hAnsi="Twentieth Century"/>
                <w:color w:val="000000"/>
              </w:rPr>
            </w:pPr>
            <w:r>
              <w:rPr>
                <w:rFonts w:ascii="Twentieth Century" w:hAnsi="Twentieth Century"/>
                <w:color w:val="000000"/>
              </w:rPr>
              <w:t>Students present capstone projects to YDEV at RIC, to organizations and communities involved in their work, and to local youth development leaders</w:t>
            </w:r>
          </w:p>
          <w:p w14:paraId="3812BB3F" w14:textId="77777777" w:rsidR="00054BDA" w:rsidRDefault="00054BDA" w:rsidP="00D37280">
            <w:pPr>
              <w:pStyle w:val="ListParagraph"/>
              <w:spacing w:line="240" w:lineRule="auto"/>
              <w:ind w:left="360"/>
            </w:pPr>
            <w:r>
              <w:t xml:space="preserve"> </w:t>
            </w:r>
          </w:p>
        </w:tc>
      </w:tr>
    </w:tbl>
    <w:p w14:paraId="1F5DB920" w14:textId="77777777" w:rsidR="00054BDA" w:rsidRDefault="00054BDA" w:rsidP="00054BDA">
      <w:pPr>
        <w:spacing w:line="240" w:lineRule="auto"/>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54BDA" w:rsidRPr="007072F7" w14:paraId="664DEEA1" w14:textId="77777777" w:rsidTr="00811F34">
        <w:trPr>
          <w:cantSplit/>
        </w:trPr>
        <w:tc>
          <w:tcPr>
            <w:tcW w:w="5000" w:type="pct"/>
            <w:vAlign w:val="center"/>
          </w:tcPr>
          <w:p w14:paraId="6993CDE0" w14:textId="77777777" w:rsidR="00054BDA" w:rsidRPr="007072F7" w:rsidRDefault="00054BDA" w:rsidP="00811F34">
            <w:pPr>
              <w:rPr>
                <w:sz w:val="20"/>
              </w:rPr>
            </w:pPr>
            <w:r w:rsidRPr="00683AEB">
              <w:rPr>
                <w:b/>
                <w:highlight w:val="yellow"/>
                <w:u w:val="single"/>
              </w:rPr>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56C871AD" w14:textId="77777777" w:rsidR="00054BDA" w:rsidRDefault="00054BDA" w:rsidP="00054BDA">
      <w:pPr>
        <w:pStyle w:val="Heading2"/>
        <w:jc w:val="left"/>
      </w:pPr>
      <w:r>
        <w:t>D. Signatures</w:t>
      </w:r>
    </w:p>
    <w:p w14:paraId="62BDD5DC" w14:textId="77777777" w:rsidR="00054BDA" w:rsidRDefault="00054BDA" w:rsidP="00054BDA">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27C234DC" w14:textId="77777777" w:rsidR="00054BDA" w:rsidRDefault="00054BDA" w:rsidP="00054BDA">
      <w:pPr>
        <w:pStyle w:val="ListParagraph"/>
        <w:numPr>
          <w:ilvl w:val="0"/>
          <w:numId w:val="3"/>
        </w:numPr>
        <w:shd w:val="clear" w:color="auto" w:fill="FDE9D9"/>
      </w:pPr>
      <w:r>
        <w:lastRenderedPageBreak/>
        <w:t xml:space="preserve">Proposals that do not have appropriate approval signatures will not be considered. </w:t>
      </w:r>
    </w:p>
    <w:p w14:paraId="6072B0E4" w14:textId="77777777" w:rsidR="00054BDA" w:rsidRDefault="00054BDA" w:rsidP="00054BDA">
      <w:pPr>
        <w:pStyle w:val="ListParagraph"/>
        <w:numPr>
          <w:ilvl w:val="0"/>
          <w:numId w:val="3"/>
        </w:numPr>
        <w:shd w:val="clear" w:color="auto" w:fill="FDE9D9"/>
      </w:pPr>
      <w:r>
        <w:t>Type in name of person signing and their position/affiliation.</w:t>
      </w:r>
    </w:p>
    <w:p w14:paraId="2AF8F3EB" w14:textId="77777777" w:rsidR="00054BDA" w:rsidRPr="00ED10F6" w:rsidRDefault="00054BDA" w:rsidP="00054BDA">
      <w:pPr>
        <w:pStyle w:val="ListParagraph"/>
        <w:numPr>
          <w:ilvl w:val="0"/>
          <w:numId w:val="3"/>
        </w:numPr>
        <w:shd w:val="clear" w:color="auto" w:fill="FDE9D9"/>
      </w:pPr>
      <w:r>
        <w:t xml:space="preserve">Send electronic files of this proposal and accompanying catalog copy to </w:t>
      </w:r>
      <w:hyperlink r:id="rId13"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2BB25716" w14:textId="77777777" w:rsidR="00054BDA" w:rsidRDefault="00054BDA" w:rsidP="00054BDA">
      <w:pPr>
        <w:pStyle w:val="Heading5"/>
      </w:pPr>
    </w:p>
    <w:p w14:paraId="73C3C33A" w14:textId="77777777" w:rsidR="00054BDA" w:rsidRPr="001B2E3A" w:rsidRDefault="00054BDA" w:rsidP="00054BDA">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054BDA" w:rsidRPr="00402602" w14:paraId="0458E39D" w14:textId="77777777" w:rsidTr="006B6F75">
        <w:trPr>
          <w:cantSplit/>
          <w:tblHeader/>
        </w:trPr>
        <w:tc>
          <w:tcPr>
            <w:tcW w:w="3172" w:type="dxa"/>
            <w:vAlign w:val="center"/>
          </w:tcPr>
          <w:p w14:paraId="382578EA" w14:textId="77777777" w:rsidR="00054BDA" w:rsidRPr="00A83A6C" w:rsidRDefault="00054BDA" w:rsidP="00811F34">
            <w:pPr>
              <w:pStyle w:val="Heading5"/>
              <w:jc w:val="center"/>
              <w:outlineLvl w:val="4"/>
            </w:pPr>
            <w:r w:rsidRPr="00A83A6C">
              <w:t>Name</w:t>
            </w:r>
          </w:p>
        </w:tc>
        <w:tc>
          <w:tcPr>
            <w:tcW w:w="3254" w:type="dxa"/>
            <w:vAlign w:val="center"/>
          </w:tcPr>
          <w:p w14:paraId="109C71C4" w14:textId="77777777" w:rsidR="00054BDA" w:rsidRPr="00A83A6C" w:rsidRDefault="00054BDA" w:rsidP="00811F34">
            <w:pPr>
              <w:pStyle w:val="Heading5"/>
              <w:jc w:val="center"/>
              <w:outlineLvl w:val="4"/>
            </w:pPr>
            <w:r w:rsidRPr="00A83A6C">
              <w:t>Position/affiliation</w:t>
            </w:r>
          </w:p>
        </w:tc>
        <w:bookmarkStart w:id="29" w:name="_Signature"/>
        <w:bookmarkEnd w:id="29"/>
        <w:tc>
          <w:tcPr>
            <w:tcW w:w="3194" w:type="dxa"/>
            <w:vAlign w:val="center"/>
          </w:tcPr>
          <w:p w14:paraId="5CC52DFD" w14:textId="77777777" w:rsidR="00054BDA" w:rsidRPr="00A83A6C" w:rsidRDefault="00054BDA" w:rsidP="00811F34">
            <w:pPr>
              <w:pStyle w:val="Heading5"/>
              <w:jc w:val="center"/>
              <w:outlineLvl w:val="4"/>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13822F2F" w14:textId="77777777" w:rsidR="00054BDA" w:rsidRPr="00A83A6C" w:rsidRDefault="00054BDA" w:rsidP="00811F34">
            <w:pPr>
              <w:pStyle w:val="Heading5"/>
              <w:jc w:val="center"/>
              <w:outlineLvl w:val="4"/>
            </w:pPr>
            <w:r w:rsidRPr="00A83A6C">
              <w:t>Date</w:t>
            </w:r>
          </w:p>
        </w:tc>
      </w:tr>
      <w:tr w:rsidR="00054BDA" w14:paraId="00947CFF" w14:textId="77777777" w:rsidTr="006B6F75">
        <w:trPr>
          <w:cantSplit/>
          <w:trHeight w:val="489"/>
        </w:trPr>
        <w:tc>
          <w:tcPr>
            <w:tcW w:w="3172" w:type="dxa"/>
            <w:vAlign w:val="center"/>
          </w:tcPr>
          <w:p w14:paraId="6120A0BA" w14:textId="77777777" w:rsidR="00054BDA" w:rsidRDefault="00054BDA" w:rsidP="00811F34">
            <w:pPr>
              <w:spacing w:line="240" w:lineRule="auto"/>
            </w:pPr>
            <w:r>
              <w:t>Victoria Restler</w:t>
            </w:r>
          </w:p>
        </w:tc>
        <w:tc>
          <w:tcPr>
            <w:tcW w:w="3254" w:type="dxa"/>
            <w:vAlign w:val="center"/>
          </w:tcPr>
          <w:p w14:paraId="3BC2DD3B" w14:textId="77777777" w:rsidR="00054BDA" w:rsidRDefault="00054BDA" w:rsidP="00811F34">
            <w:pPr>
              <w:spacing w:line="240" w:lineRule="auto"/>
            </w:pPr>
            <w:r>
              <w:t>Program Director of Youth Development MA</w:t>
            </w:r>
          </w:p>
        </w:tc>
        <w:tc>
          <w:tcPr>
            <w:tcW w:w="3194" w:type="dxa"/>
            <w:vAlign w:val="center"/>
          </w:tcPr>
          <w:p w14:paraId="3DADFC39" w14:textId="77777777" w:rsidR="00054BDA" w:rsidRDefault="00054BDA" w:rsidP="00811F34">
            <w:pPr>
              <w:spacing w:line="240" w:lineRule="auto"/>
            </w:pPr>
          </w:p>
        </w:tc>
        <w:tc>
          <w:tcPr>
            <w:tcW w:w="1160" w:type="dxa"/>
            <w:vAlign w:val="center"/>
          </w:tcPr>
          <w:p w14:paraId="56B1DDBD" w14:textId="77777777" w:rsidR="00054BDA" w:rsidRDefault="00054BDA" w:rsidP="00811F34">
            <w:pPr>
              <w:spacing w:line="240" w:lineRule="auto"/>
            </w:pPr>
          </w:p>
        </w:tc>
      </w:tr>
      <w:tr w:rsidR="00054BDA" w14:paraId="7A1E286B" w14:textId="77777777" w:rsidTr="006B6F75">
        <w:trPr>
          <w:cantSplit/>
          <w:trHeight w:val="489"/>
        </w:trPr>
        <w:tc>
          <w:tcPr>
            <w:tcW w:w="3172" w:type="dxa"/>
            <w:vAlign w:val="center"/>
          </w:tcPr>
          <w:p w14:paraId="5B8BF43D" w14:textId="77777777" w:rsidR="00054BDA" w:rsidRDefault="00054BDA" w:rsidP="00811F34">
            <w:pPr>
              <w:spacing w:line="240" w:lineRule="auto"/>
            </w:pPr>
            <w:r>
              <w:t>Lesley Bogad</w:t>
            </w:r>
          </w:p>
        </w:tc>
        <w:tc>
          <w:tcPr>
            <w:tcW w:w="3254" w:type="dxa"/>
            <w:vAlign w:val="center"/>
          </w:tcPr>
          <w:p w14:paraId="2325AB72" w14:textId="77777777" w:rsidR="00054BDA" w:rsidRDefault="00054BDA" w:rsidP="00811F34">
            <w:pPr>
              <w:spacing w:line="240" w:lineRule="auto"/>
            </w:pPr>
            <w:r>
              <w:t>Chair of Educational Studies</w:t>
            </w:r>
          </w:p>
        </w:tc>
        <w:tc>
          <w:tcPr>
            <w:tcW w:w="3194" w:type="dxa"/>
            <w:vAlign w:val="center"/>
          </w:tcPr>
          <w:p w14:paraId="772EE6D6" w14:textId="77777777" w:rsidR="00054BDA" w:rsidRDefault="00054BDA" w:rsidP="00811F34">
            <w:pPr>
              <w:spacing w:line="240" w:lineRule="auto"/>
            </w:pPr>
          </w:p>
        </w:tc>
        <w:tc>
          <w:tcPr>
            <w:tcW w:w="1160" w:type="dxa"/>
            <w:vAlign w:val="center"/>
          </w:tcPr>
          <w:p w14:paraId="5D5AA94F" w14:textId="77777777" w:rsidR="00054BDA" w:rsidRDefault="00054BDA" w:rsidP="00811F34">
            <w:pPr>
              <w:spacing w:line="240" w:lineRule="auto"/>
            </w:pPr>
          </w:p>
        </w:tc>
      </w:tr>
      <w:tr w:rsidR="00054BDA" w14:paraId="6A5C247B" w14:textId="77777777" w:rsidTr="006B6F75">
        <w:trPr>
          <w:cantSplit/>
          <w:trHeight w:val="489"/>
        </w:trPr>
        <w:tc>
          <w:tcPr>
            <w:tcW w:w="3172" w:type="dxa"/>
            <w:vAlign w:val="center"/>
          </w:tcPr>
          <w:p w14:paraId="72018036" w14:textId="2505F743" w:rsidR="00054BDA" w:rsidRDefault="00054BDA" w:rsidP="00811F34">
            <w:pPr>
              <w:spacing w:line="240" w:lineRule="auto"/>
            </w:pPr>
            <w:r>
              <w:t>Gerri August</w:t>
            </w:r>
            <w:r w:rsidR="006B6F75">
              <w:t xml:space="preserve"> + Julie Horwitz</w:t>
            </w:r>
          </w:p>
        </w:tc>
        <w:tc>
          <w:tcPr>
            <w:tcW w:w="3254" w:type="dxa"/>
            <w:vAlign w:val="center"/>
          </w:tcPr>
          <w:p w14:paraId="3EA094D3" w14:textId="70EB8507" w:rsidR="00054BDA" w:rsidRDefault="00054BDA" w:rsidP="00811F34">
            <w:pPr>
              <w:spacing w:line="240" w:lineRule="auto"/>
            </w:pPr>
            <w:r>
              <w:t>Dean</w:t>
            </w:r>
            <w:r w:rsidR="006B6F75">
              <w:t>s</w:t>
            </w:r>
            <w:r>
              <w:t xml:space="preserve"> of Feinstein School of Education and Human Development</w:t>
            </w:r>
          </w:p>
        </w:tc>
        <w:tc>
          <w:tcPr>
            <w:tcW w:w="3194" w:type="dxa"/>
            <w:vAlign w:val="center"/>
          </w:tcPr>
          <w:p w14:paraId="317A2A36" w14:textId="77777777" w:rsidR="00054BDA" w:rsidRDefault="00054BDA" w:rsidP="00811F34">
            <w:pPr>
              <w:spacing w:line="240" w:lineRule="auto"/>
            </w:pPr>
          </w:p>
        </w:tc>
        <w:tc>
          <w:tcPr>
            <w:tcW w:w="1160" w:type="dxa"/>
            <w:vAlign w:val="center"/>
          </w:tcPr>
          <w:p w14:paraId="36B21F00" w14:textId="77777777" w:rsidR="00054BDA" w:rsidRDefault="00054BDA" w:rsidP="00811F34">
            <w:pPr>
              <w:spacing w:line="240" w:lineRule="auto"/>
            </w:pPr>
          </w:p>
        </w:tc>
      </w:tr>
    </w:tbl>
    <w:p w14:paraId="453DA563" w14:textId="77777777" w:rsidR="00054BDA" w:rsidRDefault="00054BDA" w:rsidP="00054BDA">
      <w:pPr>
        <w:pStyle w:val="Heading5"/>
      </w:pPr>
    </w:p>
    <w:p w14:paraId="68FE8FB8" w14:textId="77777777" w:rsidR="00054BDA" w:rsidRPr="00ED10F6" w:rsidRDefault="00054BDA" w:rsidP="00054BDA">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054BDA" w:rsidRPr="00402602" w14:paraId="2E1E850C" w14:textId="77777777" w:rsidTr="00811F34">
        <w:trPr>
          <w:cantSplit/>
          <w:tblHeader/>
        </w:trPr>
        <w:tc>
          <w:tcPr>
            <w:tcW w:w="3279" w:type="dxa"/>
            <w:vAlign w:val="center"/>
          </w:tcPr>
          <w:p w14:paraId="08DC6DFF" w14:textId="77777777" w:rsidR="00054BDA" w:rsidRPr="00A83A6C" w:rsidRDefault="00054BDA" w:rsidP="00811F34">
            <w:pPr>
              <w:pStyle w:val="Heading5"/>
              <w:jc w:val="center"/>
              <w:outlineLvl w:val="4"/>
            </w:pPr>
            <w:r w:rsidRPr="00A83A6C">
              <w:t>Name</w:t>
            </w:r>
          </w:p>
        </w:tc>
        <w:tc>
          <w:tcPr>
            <w:tcW w:w="3279" w:type="dxa"/>
            <w:vAlign w:val="center"/>
          </w:tcPr>
          <w:p w14:paraId="0B74958C" w14:textId="77777777" w:rsidR="00054BDA" w:rsidRPr="00A83A6C" w:rsidRDefault="00054BDA" w:rsidP="00811F34">
            <w:pPr>
              <w:pStyle w:val="Heading5"/>
              <w:jc w:val="center"/>
              <w:outlineLvl w:val="4"/>
            </w:pPr>
            <w:r w:rsidRPr="00A83A6C">
              <w:t>Position/affiliation</w:t>
            </w:r>
          </w:p>
        </w:tc>
        <w:tc>
          <w:tcPr>
            <w:tcW w:w="3280" w:type="dxa"/>
            <w:vAlign w:val="center"/>
          </w:tcPr>
          <w:p w14:paraId="1299E165" w14:textId="77777777" w:rsidR="00054BDA" w:rsidRPr="00A87611" w:rsidRDefault="00CF05D2" w:rsidP="00811F34">
            <w:pPr>
              <w:pStyle w:val="Heading5"/>
              <w:jc w:val="center"/>
              <w:outlineLvl w:val="4"/>
              <w:rPr>
                <w:color w:val="0000FF"/>
                <w:u w:val="single"/>
              </w:rPr>
            </w:pPr>
            <w:hyperlink w:anchor="Signature_2" w:tooltip="Insert electronic signature, if available, in this column" w:history="1">
              <w:r w:rsidR="00054BDA" w:rsidRPr="00A87611">
                <w:rPr>
                  <w:color w:val="0000FF"/>
                  <w:u w:val="single"/>
                </w:rPr>
                <w:t>Signature</w:t>
              </w:r>
            </w:hyperlink>
            <w:bookmarkStart w:id="31" w:name="Signature_2"/>
            <w:bookmarkEnd w:id="31"/>
          </w:p>
        </w:tc>
        <w:tc>
          <w:tcPr>
            <w:tcW w:w="1178" w:type="dxa"/>
            <w:vAlign w:val="center"/>
          </w:tcPr>
          <w:p w14:paraId="3468A8BF" w14:textId="77777777" w:rsidR="00054BDA" w:rsidRPr="00A83A6C" w:rsidRDefault="00054BDA" w:rsidP="00811F34">
            <w:pPr>
              <w:pStyle w:val="Heading5"/>
              <w:jc w:val="center"/>
              <w:outlineLvl w:val="4"/>
            </w:pPr>
            <w:r w:rsidRPr="00A83A6C">
              <w:t>Date</w:t>
            </w:r>
          </w:p>
        </w:tc>
      </w:tr>
      <w:tr w:rsidR="00054BDA" w14:paraId="724B8413" w14:textId="77777777" w:rsidTr="00811F34">
        <w:trPr>
          <w:cantSplit/>
          <w:trHeight w:val="489"/>
        </w:trPr>
        <w:tc>
          <w:tcPr>
            <w:tcW w:w="3279" w:type="dxa"/>
            <w:vAlign w:val="center"/>
          </w:tcPr>
          <w:p w14:paraId="63E2F925" w14:textId="77777777" w:rsidR="00054BDA" w:rsidRDefault="00054BDA" w:rsidP="00811F34">
            <w:pPr>
              <w:spacing w:line="240" w:lineRule="auto"/>
            </w:pPr>
          </w:p>
        </w:tc>
        <w:tc>
          <w:tcPr>
            <w:tcW w:w="3279" w:type="dxa"/>
            <w:vAlign w:val="center"/>
          </w:tcPr>
          <w:p w14:paraId="157CEDD7" w14:textId="77777777" w:rsidR="00054BDA" w:rsidRDefault="00054BDA" w:rsidP="00811F34">
            <w:pPr>
              <w:spacing w:line="240" w:lineRule="auto"/>
            </w:pPr>
          </w:p>
        </w:tc>
        <w:tc>
          <w:tcPr>
            <w:tcW w:w="3280" w:type="dxa"/>
            <w:vAlign w:val="center"/>
          </w:tcPr>
          <w:p w14:paraId="74BD0C12" w14:textId="77777777" w:rsidR="00054BDA" w:rsidRDefault="00054BDA" w:rsidP="00811F34">
            <w:pPr>
              <w:spacing w:line="240" w:lineRule="auto"/>
            </w:pPr>
          </w:p>
        </w:tc>
        <w:tc>
          <w:tcPr>
            <w:tcW w:w="1178" w:type="dxa"/>
            <w:vAlign w:val="center"/>
          </w:tcPr>
          <w:p w14:paraId="13850CDF" w14:textId="77777777" w:rsidR="00054BDA" w:rsidRDefault="00054BDA" w:rsidP="00811F34">
            <w:pPr>
              <w:spacing w:line="240" w:lineRule="auto"/>
            </w:pPr>
          </w:p>
        </w:tc>
      </w:tr>
      <w:tr w:rsidR="00054BDA" w14:paraId="52E03B28" w14:textId="77777777" w:rsidTr="00811F34">
        <w:trPr>
          <w:cantSplit/>
          <w:trHeight w:val="489"/>
        </w:trPr>
        <w:tc>
          <w:tcPr>
            <w:tcW w:w="3279" w:type="dxa"/>
            <w:vAlign w:val="center"/>
          </w:tcPr>
          <w:p w14:paraId="5616CE87" w14:textId="77777777" w:rsidR="00054BDA" w:rsidRDefault="00054BDA" w:rsidP="00811F34">
            <w:pPr>
              <w:spacing w:line="240" w:lineRule="auto"/>
            </w:pPr>
          </w:p>
        </w:tc>
        <w:tc>
          <w:tcPr>
            <w:tcW w:w="3279" w:type="dxa"/>
            <w:vAlign w:val="center"/>
          </w:tcPr>
          <w:p w14:paraId="43FDF42C" w14:textId="77777777" w:rsidR="00054BDA" w:rsidRDefault="00054BDA" w:rsidP="00811F34">
            <w:pPr>
              <w:spacing w:line="240" w:lineRule="auto"/>
            </w:pPr>
          </w:p>
        </w:tc>
        <w:tc>
          <w:tcPr>
            <w:tcW w:w="3280" w:type="dxa"/>
            <w:vAlign w:val="center"/>
          </w:tcPr>
          <w:p w14:paraId="008D21BE" w14:textId="77777777" w:rsidR="00054BDA" w:rsidRDefault="00054BDA" w:rsidP="00811F34">
            <w:pPr>
              <w:spacing w:line="240" w:lineRule="auto"/>
            </w:pPr>
          </w:p>
        </w:tc>
        <w:tc>
          <w:tcPr>
            <w:tcW w:w="1178" w:type="dxa"/>
            <w:vAlign w:val="center"/>
          </w:tcPr>
          <w:p w14:paraId="41541CC3" w14:textId="77777777" w:rsidR="00054BDA" w:rsidRDefault="00054BDA" w:rsidP="00811F34">
            <w:pPr>
              <w:spacing w:line="240" w:lineRule="auto"/>
            </w:pPr>
          </w:p>
        </w:tc>
      </w:tr>
      <w:tr w:rsidR="00054BDA" w14:paraId="26E29CD6" w14:textId="77777777" w:rsidTr="00811F34">
        <w:trPr>
          <w:cantSplit/>
          <w:trHeight w:val="489"/>
        </w:trPr>
        <w:tc>
          <w:tcPr>
            <w:tcW w:w="3279" w:type="dxa"/>
            <w:vAlign w:val="center"/>
          </w:tcPr>
          <w:p w14:paraId="7F4A5C6C" w14:textId="77777777" w:rsidR="00054BDA" w:rsidRDefault="00054BDA" w:rsidP="00811F34">
            <w:pPr>
              <w:spacing w:line="240" w:lineRule="auto"/>
            </w:pPr>
          </w:p>
        </w:tc>
        <w:tc>
          <w:tcPr>
            <w:tcW w:w="3279" w:type="dxa"/>
            <w:vAlign w:val="center"/>
          </w:tcPr>
          <w:p w14:paraId="62C894D7" w14:textId="77777777" w:rsidR="00054BDA" w:rsidRDefault="00054BDA" w:rsidP="00811F34">
            <w:pPr>
              <w:spacing w:line="240" w:lineRule="auto"/>
            </w:pPr>
          </w:p>
        </w:tc>
        <w:tc>
          <w:tcPr>
            <w:tcW w:w="3280" w:type="dxa"/>
            <w:vAlign w:val="center"/>
          </w:tcPr>
          <w:p w14:paraId="4402F4D1" w14:textId="77777777" w:rsidR="00054BDA" w:rsidRDefault="00054BDA" w:rsidP="00811F34">
            <w:pPr>
              <w:spacing w:line="240" w:lineRule="auto"/>
            </w:pPr>
          </w:p>
        </w:tc>
        <w:tc>
          <w:tcPr>
            <w:tcW w:w="1178" w:type="dxa"/>
            <w:vAlign w:val="center"/>
          </w:tcPr>
          <w:p w14:paraId="4076C14E" w14:textId="77777777" w:rsidR="00054BDA" w:rsidRDefault="00054BDA" w:rsidP="00811F34">
            <w:pPr>
              <w:spacing w:line="240" w:lineRule="auto"/>
            </w:pPr>
            <w:r>
              <w:t>Tab to add rows</w:t>
            </w:r>
          </w:p>
        </w:tc>
      </w:tr>
    </w:tbl>
    <w:p w14:paraId="5EA78CDD" w14:textId="77777777" w:rsidR="00054BDA" w:rsidRPr="001A37FB" w:rsidRDefault="00054BDA" w:rsidP="00054BDA"/>
    <w:p w14:paraId="5CD3F34B" w14:textId="77777777" w:rsidR="00054BDA" w:rsidRDefault="00054BDA" w:rsidP="00054BDA"/>
    <w:p w14:paraId="4A296B7F" w14:textId="77777777" w:rsidR="008F138E" w:rsidRDefault="00CF05D2"/>
    <w:sectPr w:rsidR="008F138E"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4FC43" w14:textId="77777777" w:rsidR="00CF05D2" w:rsidRDefault="00CF05D2">
      <w:pPr>
        <w:spacing w:line="240" w:lineRule="auto"/>
      </w:pPr>
      <w:r>
        <w:separator/>
      </w:r>
    </w:p>
  </w:endnote>
  <w:endnote w:type="continuationSeparator" w:id="0">
    <w:p w14:paraId="4EEF6FCF" w14:textId="77777777" w:rsidR="00CF05D2" w:rsidRDefault="00CF05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entieth Century">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AAEFA" w14:textId="77777777" w:rsidR="005E752D" w:rsidRPr="00310D95" w:rsidRDefault="00D37280"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523C2">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523C2">
      <w:rPr>
        <w:b/>
        <w:bCs/>
        <w:noProof/>
        <w:sz w:val="20"/>
      </w:rPr>
      <w:t>4</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AD3CA" w14:textId="77777777" w:rsidR="00CF05D2" w:rsidRDefault="00CF05D2">
      <w:pPr>
        <w:spacing w:line="240" w:lineRule="auto"/>
      </w:pPr>
      <w:r>
        <w:separator/>
      </w:r>
    </w:p>
  </w:footnote>
  <w:footnote w:type="continuationSeparator" w:id="0">
    <w:p w14:paraId="38A033D3" w14:textId="77777777" w:rsidR="00CF05D2" w:rsidRDefault="00CF05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954C1" w14:textId="5D0B01F2" w:rsidR="005E752D" w:rsidRPr="004254A0" w:rsidRDefault="00D37280"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B6301B">
      <w:rPr>
        <w:color w:val="4F6228"/>
      </w:rPr>
      <w:t>1819_42 YDEV 590 course creation</w:t>
    </w:r>
    <w:r w:rsidR="00B6301B"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6301B">
      <w:rPr>
        <w:color w:val="4F6228"/>
      </w:rPr>
      <w:t>1/2/19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6954BBF" w14:textId="77777777" w:rsidR="005E752D" w:rsidRPr="008745BA" w:rsidRDefault="00CF05D2"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87CE2"/>
    <w:multiLevelType w:val="hybridMultilevel"/>
    <w:tmpl w:val="2D5217C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A2197"/>
    <w:multiLevelType w:val="multilevel"/>
    <w:tmpl w:val="907E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87C67"/>
    <w:multiLevelType w:val="multilevel"/>
    <w:tmpl w:val="AA340A60"/>
    <w:lvl w:ilvl="0">
      <w:start w:val="1"/>
      <w:numFmt w:val="lowerLetter"/>
      <w:lvlText w:val="%1."/>
      <w:lvlJc w:val="left"/>
      <w:pPr>
        <w:ind w:left="108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10132"/>
    <w:multiLevelType w:val="multilevel"/>
    <w:tmpl w:val="424A741A"/>
    <w:lvl w:ilvl="0">
      <w:start w:val="1"/>
      <w:numFmt w:val="lowerLetter"/>
      <w:lvlText w:val="%1."/>
      <w:lvlJc w:val="left"/>
      <w:pPr>
        <w:ind w:left="108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C062E"/>
    <w:multiLevelType w:val="multilevel"/>
    <w:tmpl w:val="379E05B4"/>
    <w:lvl w:ilvl="0">
      <w:start w:val="1"/>
      <w:numFmt w:val="lowerLetter"/>
      <w:lvlText w:val="%1."/>
      <w:lvlJc w:val="left"/>
      <w:pPr>
        <w:ind w:left="108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530D1E"/>
    <w:multiLevelType w:val="multilevel"/>
    <w:tmpl w:val="EB9C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665545"/>
    <w:multiLevelType w:val="multilevel"/>
    <w:tmpl w:val="01742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5F2E1A"/>
    <w:multiLevelType w:val="multilevel"/>
    <w:tmpl w:val="BD54D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733E3B"/>
    <w:multiLevelType w:val="hybridMultilevel"/>
    <w:tmpl w:val="EA880954"/>
    <w:lvl w:ilvl="0" w:tplc="93C8EBCE">
      <w:start w:val="1"/>
      <w:numFmt w:val="decimal"/>
      <w:lvlText w:val="%1)"/>
      <w:lvlJc w:val="left"/>
      <w:pPr>
        <w:ind w:left="720" w:hanging="360"/>
      </w:pPr>
      <w:rPr>
        <w:rFonts w:ascii="Twentieth Century" w:hAnsi="Twentieth Century"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D35A0"/>
    <w:multiLevelType w:val="multilevel"/>
    <w:tmpl w:val="F94C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5"/>
  </w:num>
  <w:num w:numId="4">
    <w:abstractNumId w:val="8"/>
  </w:num>
  <w:num w:numId="5">
    <w:abstractNumId w:val="9"/>
  </w:num>
  <w:num w:numId="6">
    <w:abstractNumId w:val="12"/>
  </w:num>
  <w:num w:numId="7">
    <w:abstractNumId w:val="1"/>
  </w:num>
  <w:num w:numId="8">
    <w:abstractNumId w:val="7"/>
  </w:num>
  <w:num w:numId="9">
    <w:abstractNumId w:val="11"/>
  </w:num>
  <w:num w:numId="10">
    <w:abstractNumId w:val="0"/>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DA"/>
    <w:rsid w:val="00054BDA"/>
    <w:rsid w:val="001523C2"/>
    <w:rsid w:val="001A2F33"/>
    <w:rsid w:val="00210669"/>
    <w:rsid w:val="002E2885"/>
    <w:rsid w:val="004550D0"/>
    <w:rsid w:val="00564D2B"/>
    <w:rsid w:val="005B518B"/>
    <w:rsid w:val="005D1094"/>
    <w:rsid w:val="005F01A2"/>
    <w:rsid w:val="006B6F75"/>
    <w:rsid w:val="009A01DD"/>
    <w:rsid w:val="00A44090"/>
    <w:rsid w:val="00B6301B"/>
    <w:rsid w:val="00C437AA"/>
    <w:rsid w:val="00CF05D2"/>
    <w:rsid w:val="00D37280"/>
    <w:rsid w:val="00DB29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E72B"/>
  <w15:chartTrackingRefBased/>
  <w15:docId w15:val="{3C81CAF0-1DA7-D146-9C99-0F3A5CD6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DA"/>
    <w:pPr>
      <w:spacing w:line="252" w:lineRule="auto"/>
    </w:pPr>
    <w:rPr>
      <w:rFonts w:ascii="Cambria" w:eastAsia="Times New Roman" w:hAnsi="Cambria" w:cs="Times New Roman"/>
      <w:sz w:val="22"/>
      <w:szCs w:val="22"/>
      <w:lang w:eastAsia="en-US"/>
    </w:rPr>
  </w:style>
  <w:style w:type="paragraph" w:styleId="Heading1">
    <w:name w:val="heading 1"/>
    <w:basedOn w:val="Normal"/>
    <w:next w:val="Normal"/>
    <w:link w:val="Heading1Char"/>
    <w:uiPriority w:val="99"/>
    <w:qFormat/>
    <w:rsid w:val="00054BDA"/>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054BDA"/>
    <w:pPr>
      <w:pBdr>
        <w:bottom w:val="single" w:sz="4" w:space="1" w:color="622423"/>
      </w:pBdr>
      <w:spacing w:before="400"/>
      <w:jc w:val="center"/>
      <w:outlineLvl w:val="1"/>
    </w:pPr>
    <w:rPr>
      <w:caps/>
      <w:color w:val="632423"/>
      <w:spacing w:val="15"/>
      <w:sz w:val="24"/>
      <w:szCs w:val="24"/>
    </w:rPr>
  </w:style>
  <w:style w:type="paragraph" w:styleId="Heading5">
    <w:name w:val="heading 5"/>
    <w:basedOn w:val="Normal"/>
    <w:next w:val="Normal"/>
    <w:link w:val="Heading5Char"/>
    <w:uiPriority w:val="99"/>
    <w:qFormat/>
    <w:rsid w:val="00054BDA"/>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4BDA"/>
    <w:rPr>
      <w:rFonts w:ascii="Cambria" w:eastAsia="Times New Roman" w:hAnsi="Cambria" w:cs="Times New Roman"/>
      <w:caps/>
      <w:color w:val="632423"/>
      <w:spacing w:val="20"/>
      <w:sz w:val="28"/>
      <w:szCs w:val="28"/>
      <w:lang w:eastAsia="en-US"/>
    </w:rPr>
  </w:style>
  <w:style w:type="character" w:customStyle="1" w:styleId="Heading2Char">
    <w:name w:val="Heading 2 Char"/>
    <w:basedOn w:val="DefaultParagraphFont"/>
    <w:link w:val="Heading2"/>
    <w:uiPriority w:val="99"/>
    <w:rsid w:val="00054BDA"/>
    <w:rPr>
      <w:rFonts w:ascii="Cambria" w:eastAsia="Times New Roman" w:hAnsi="Cambria" w:cs="Times New Roman"/>
      <w:caps/>
      <w:color w:val="632423"/>
      <w:spacing w:val="15"/>
      <w:lang w:eastAsia="en-US"/>
    </w:rPr>
  </w:style>
  <w:style w:type="character" w:customStyle="1" w:styleId="Heading5Char">
    <w:name w:val="Heading 5 Char"/>
    <w:basedOn w:val="DefaultParagraphFont"/>
    <w:link w:val="Heading5"/>
    <w:uiPriority w:val="99"/>
    <w:rsid w:val="00054BDA"/>
    <w:rPr>
      <w:rFonts w:ascii="Cambria" w:eastAsia="Times New Roman" w:hAnsi="Cambria" w:cs="Times New Roman"/>
      <w:caps/>
      <w:color w:val="622423"/>
      <w:spacing w:val="10"/>
      <w:sz w:val="22"/>
      <w:szCs w:val="22"/>
      <w:lang w:eastAsia="en-US"/>
    </w:rPr>
  </w:style>
  <w:style w:type="paragraph" w:styleId="ListParagraph">
    <w:name w:val="List Paragraph"/>
    <w:basedOn w:val="Normal"/>
    <w:uiPriority w:val="99"/>
    <w:qFormat/>
    <w:rsid w:val="00054BDA"/>
    <w:pPr>
      <w:ind w:left="720"/>
      <w:contextualSpacing/>
    </w:pPr>
  </w:style>
  <w:style w:type="table" w:styleId="TableGrid">
    <w:name w:val="Table Grid"/>
    <w:basedOn w:val="TableNormal"/>
    <w:uiPriority w:val="99"/>
    <w:rsid w:val="00054BDA"/>
    <w:rPr>
      <w:rFonts w:ascii="Cambria" w:eastAsia="Times New Roman" w:hAnsi="Cambria"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54BDA"/>
    <w:rPr>
      <w:rFonts w:cs="Times New Roman"/>
      <w:color w:val="0000FF"/>
      <w:u w:val="single"/>
    </w:rPr>
  </w:style>
  <w:style w:type="paragraph" w:styleId="Header">
    <w:name w:val="header"/>
    <w:basedOn w:val="Normal"/>
    <w:link w:val="HeaderChar"/>
    <w:uiPriority w:val="99"/>
    <w:rsid w:val="00054BDA"/>
    <w:pPr>
      <w:tabs>
        <w:tab w:val="center" w:pos="4680"/>
        <w:tab w:val="right" w:pos="9360"/>
      </w:tabs>
      <w:spacing w:line="240" w:lineRule="auto"/>
    </w:pPr>
  </w:style>
  <w:style w:type="character" w:customStyle="1" w:styleId="HeaderChar">
    <w:name w:val="Header Char"/>
    <w:basedOn w:val="DefaultParagraphFont"/>
    <w:link w:val="Header"/>
    <w:uiPriority w:val="99"/>
    <w:rsid w:val="00054BDA"/>
    <w:rPr>
      <w:rFonts w:ascii="Cambria" w:eastAsia="Times New Roman" w:hAnsi="Cambria" w:cs="Times New Roman"/>
      <w:sz w:val="22"/>
      <w:szCs w:val="22"/>
      <w:lang w:eastAsia="en-US"/>
    </w:rPr>
  </w:style>
  <w:style w:type="paragraph" w:styleId="Footer">
    <w:name w:val="footer"/>
    <w:basedOn w:val="Normal"/>
    <w:link w:val="FooterChar"/>
    <w:uiPriority w:val="99"/>
    <w:semiHidden/>
    <w:rsid w:val="00054BD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54BDA"/>
    <w:rPr>
      <w:rFonts w:ascii="Cambria" w:eastAsia="Times New Roman" w:hAnsi="Cambria" w:cs="Times New Roman"/>
      <w:sz w:val="22"/>
      <w:szCs w:val="22"/>
      <w:lang w:eastAsia="en-US"/>
    </w:rPr>
  </w:style>
  <w:style w:type="paragraph" w:styleId="NormalWeb">
    <w:name w:val="Normal (Web)"/>
    <w:basedOn w:val="Normal"/>
    <w:uiPriority w:val="99"/>
    <w:semiHidden/>
    <w:unhideWhenUsed/>
    <w:rsid w:val="00564D2B"/>
    <w:pPr>
      <w:spacing w:before="100" w:beforeAutospacing="1" w:after="100" w:afterAutospacing="1" w:line="240" w:lineRule="auto"/>
    </w:pPr>
    <w:rPr>
      <w:rFonts w:ascii="Times New Roman" w:hAnsi="Times New Roman"/>
      <w:sz w:val="24"/>
      <w:szCs w:val="24"/>
      <w:lang w:eastAsia="zh-CN"/>
    </w:rPr>
  </w:style>
  <w:style w:type="character" w:styleId="CommentReference">
    <w:name w:val="annotation reference"/>
    <w:basedOn w:val="DefaultParagraphFont"/>
    <w:uiPriority w:val="99"/>
    <w:semiHidden/>
    <w:unhideWhenUsed/>
    <w:rsid w:val="005B518B"/>
    <w:rPr>
      <w:sz w:val="16"/>
      <w:szCs w:val="16"/>
    </w:rPr>
  </w:style>
  <w:style w:type="paragraph" w:styleId="CommentText">
    <w:name w:val="annotation text"/>
    <w:basedOn w:val="Normal"/>
    <w:link w:val="CommentTextChar"/>
    <w:uiPriority w:val="99"/>
    <w:semiHidden/>
    <w:unhideWhenUsed/>
    <w:rsid w:val="005B518B"/>
    <w:pPr>
      <w:spacing w:line="240" w:lineRule="auto"/>
    </w:pPr>
    <w:rPr>
      <w:sz w:val="20"/>
      <w:szCs w:val="20"/>
    </w:rPr>
  </w:style>
  <w:style w:type="character" w:customStyle="1" w:styleId="CommentTextChar">
    <w:name w:val="Comment Text Char"/>
    <w:basedOn w:val="DefaultParagraphFont"/>
    <w:link w:val="CommentText"/>
    <w:uiPriority w:val="99"/>
    <w:semiHidden/>
    <w:rsid w:val="005B518B"/>
    <w:rPr>
      <w:rFonts w:ascii="Cambria" w:eastAsia="Times New Roman" w:hAnsi="Cambri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B518B"/>
    <w:rPr>
      <w:b/>
      <w:bCs/>
    </w:rPr>
  </w:style>
  <w:style w:type="character" w:customStyle="1" w:styleId="CommentSubjectChar">
    <w:name w:val="Comment Subject Char"/>
    <w:basedOn w:val="CommentTextChar"/>
    <w:link w:val="CommentSubject"/>
    <w:uiPriority w:val="99"/>
    <w:semiHidden/>
    <w:rsid w:val="005B518B"/>
    <w:rPr>
      <w:rFonts w:ascii="Cambria" w:eastAsia="Times New Roman" w:hAnsi="Cambria" w:cs="Times New Roman"/>
      <w:b/>
      <w:bCs/>
      <w:sz w:val="20"/>
      <w:szCs w:val="20"/>
      <w:lang w:eastAsia="en-US"/>
    </w:rPr>
  </w:style>
  <w:style w:type="paragraph" w:styleId="BalloonText">
    <w:name w:val="Balloon Text"/>
    <w:basedOn w:val="Normal"/>
    <w:link w:val="BalloonTextChar"/>
    <w:uiPriority w:val="99"/>
    <w:semiHidden/>
    <w:unhideWhenUsed/>
    <w:rsid w:val="005B51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18B"/>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69098">
      <w:bodyDiv w:val="1"/>
      <w:marLeft w:val="0"/>
      <w:marRight w:val="0"/>
      <w:marTop w:val="0"/>
      <w:marBottom w:val="0"/>
      <w:divBdr>
        <w:top w:val="none" w:sz="0" w:space="0" w:color="auto"/>
        <w:left w:val="none" w:sz="0" w:space="0" w:color="auto"/>
        <w:bottom w:val="none" w:sz="0" w:space="0" w:color="auto"/>
        <w:right w:val="none" w:sz="0" w:space="0" w:color="auto"/>
      </w:divBdr>
    </w:div>
    <w:div w:id="1011956978">
      <w:bodyDiv w:val="1"/>
      <w:marLeft w:val="0"/>
      <w:marRight w:val="0"/>
      <w:marTop w:val="0"/>
      <w:marBottom w:val="0"/>
      <w:divBdr>
        <w:top w:val="none" w:sz="0" w:space="0" w:color="auto"/>
        <w:left w:val="none" w:sz="0" w:space="0" w:color="auto"/>
        <w:bottom w:val="none" w:sz="0" w:space="0" w:color="auto"/>
        <w:right w:val="none" w:sz="0" w:space="0" w:color="auto"/>
      </w:divBdr>
    </w:div>
    <w:div w:id="1029334250">
      <w:bodyDiv w:val="1"/>
      <w:marLeft w:val="0"/>
      <w:marRight w:val="0"/>
      <w:marTop w:val="0"/>
      <w:marBottom w:val="0"/>
      <w:divBdr>
        <w:top w:val="none" w:sz="0" w:space="0" w:color="auto"/>
        <w:left w:val="none" w:sz="0" w:space="0" w:color="auto"/>
        <w:bottom w:val="none" w:sz="0" w:space="0" w:color="auto"/>
        <w:right w:val="none" w:sz="0" w:space="0" w:color="auto"/>
      </w:divBdr>
    </w:div>
    <w:div w:id="1361777874">
      <w:bodyDiv w:val="1"/>
      <w:marLeft w:val="0"/>
      <w:marRight w:val="0"/>
      <w:marTop w:val="0"/>
      <w:marBottom w:val="0"/>
      <w:divBdr>
        <w:top w:val="none" w:sz="0" w:space="0" w:color="auto"/>
        <w:left w:val="none" w:sz="0" w:space="0" w:color="auto"/>
        <w:bottom w:val="none" w:sz="0" w:space="0" w:color="auto"/>
        <w:right w:val="none" w:sz="0" w:space="0" w:color="auto"/>
      </w:divBdr>
    </w:div>
    <w:div w:id="184694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duatecommittee@ric.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67Z3ZXSPZZWZ-954-122</_dlc_DocId>
    <_dlc_DocIdUrl xmlns="67887a43-7e4d-4c1c-91d7-15e417b1b8ab">
      <Url>https://w3.ric.edu/graduate_committee/_layouts/15/DocIdRedir.aspx?ID=67Z3ZXSPZZWZ-954-122</Url>
      <Description>67Z3ZXSPZZWZ-954-122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F6453-27D3-4A19-8DBB-DE17F0568D66}">
  <ds:schemaRefs>
    <ds:schemaRef ds:uri="http://schemas.microsoft.com/sharepoint/v3/contenttype/forms"/>
  </ds:schemaRefs>
</ds:datastoreItem>
</file>

<file path=customXml/itemProps2.xml><?xml version="1.0" encoding="utf-8"?>
<ds:datastoreItem xmlns:ds="http://schemas.openxmlformats.org/officeDocument/2006/customXml" ds:itemID="{244456BE-32E9-4511-91C5-647C9B34F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359FB-1916-4D70-8B55-63528D0C150A}">
  <ds:schemaRefs>
    <ds:schemaRef ds:uri="http://schemas.microsoft.com/office/2006/metadata/properties"/>
    <ds:schemaRef ds:uri="http://schemas.microsoft.com/office/infopath/2007/PartnerControls"/>
    <ds:schemaRef ds:uri="67887a43-7e4d-4c1c-91d7-15e417b1b8ab"/>
  </ds:schemaRefs>
</ds:datastoreItem>
</file>

<file path=customXml/itemProps4.xml><?xml version="1.0" encoding="utf-8"?>
<ds:datastoreItem xmlns:ds="http://schemas.openxmlformats.org/officeDocument/2006/customXml" ds:itemID="{45CB1268-9869-42C3-9E33-7A453BF14446}">
  <ds:schemaRefs>
    <ds:schemaRef ds:uri="http://schemas.microsoft.com/sharepoint/events"/>
  </ds:schemaRefs>
</ds:datastoreItem>
</file>

<file path=customXml/itemProps5.xml><?xml version="1.0" encoding="utf-8"?>
<ds:datastoreItem xmlns:ds="http://schemas.openxmlformats.org/officeDocument/2006/customXml" ds:itemID="{3C3AE6FD-47BB-4C60-8FE2-F9D7A43E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Darcy, Monica G.</cp:lastModifiedBy>
  <cp:revision>2</cp:revision>
  <dcterms:created xsi:type="dcterms:W3CDTF">2019-01-29T14:55:00Z</dcterms:created>
  <dcterms:modified xsi:type="dcterms:W3CDTF">2019-01-29T14:55:00Z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8f65b751-c754-4376-87bd-b88b1328c9c4</vt:lpwstr>
  </property>
</Properties>
</file>