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FD66891"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E54E453" w:rsidR="00F64260" w:rsidRPr="00A83A6C" w:rsidRDefault="00432656" w:rsidP="00B862BF">
            <w:pPr>
              <w:pStyle w:val="Heading5"/>
              <w:rPr>
                <w:b/>
              </w:rPr>
            </w:pPr>
            <w:bookmarkStart w:id="0" w:name="Proposal"/>
            <w:bookmarkEnd w:id="0"/>
            <w:r>
              <w:rPr>
                <w:b/>
              </w:rPr>
              <w:t>ACCT 665</w:t>
            </w:r>
            <w:r w:rsidR="001343B9">
              <w:rPr>
                <w:b/>
              </w:rPr>
              <w:t xml:space="preserve">: </w:t>
            </w:r>
            <w:r>
              <w:rPr>
                <w:b/>
              </w:rPr>
              <w:t>Accounting Capstone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167E8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8ED9A34"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4EC39425"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127DD7">
              <w:rPr>
                <w:b/>
              </w:rPr>
              <w:t>Creation</w:t>
            </w:r>
          </w:p>
          <w:p w14:paraId="162BF641" w14:textId="30F8B5B2" w:rsidR="00F64260" w:rsidRPr="005F2A05" w:rsidRDefault="00127DD7" w:rsidP="00127DD7">
            <w:pPr>
              <w:rPr>
                <w:b/>
              </w:rPr>
            </w:pPr>
            <w:bookmarkStart w:id="6" w:name="revision"/>
            <w:bookmarkEnd w:id="6"/>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C98D374" w:rsidR="00F64260" w:rsidRPr="00B605CE" w:rsidRDefault="00127DD7" w:rsidP="00B862BF">
            <w:pPr>
              <w:rPr>
                <w:b/>
              </w:rPr>
            </w:pPr>
            <w:bookmarkStart w:id="7" w:name="Originator"/>
            <w:bookmarkEnd w:id="7"/>
            <w:r>
              <w:rPr>
                <w:b/>
              </w:rPr>
              <w:t>Sean Cote</w:t>
            </w:r>
          </w:p>
        </w:tc>
        <w:tc>
          <w:tcPr>
            <w:tcW w:w="1210" w:type="pct"/>
            <w:gridSpan w:val="2"/>
          </w:tcPr>
          <w:p w14:paraId="561C556F" w14:textId="77777777" w:rsidR="00F64260" w:rsidRPr="00946B20" w:rsidRDefault="00167E8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57F0D5F" w:rsidR="00F64260" w:rsidRPr="00B605CE" w:rsidRDefault="00127DD7" w:rsidP="00B862BF">
            <w:pPr>
              <w:rPr>
                <w:b/>
              </w:rPr>
            </w:pPr>
            <w:bookmarkStart w:id="8" w:name="home_dept"/>
            <w:bookmarkEnd w:id="8"/>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7DC2095" w14:textId="77777777" w:rsidR="00F64260" w:rsidRDefault="00F64260">
            <w:pPr>
              <w:spacing w:line="240" w:lineRule="auto"/>
              <w:rPr>
                <w:b/>
              </w:rPr>
            </w:pPr>
          </w:p>
          <w:p w14:paraId="634758F1" w14:textId="47C35D8F" w:rsidR="000F6CD2" w:rsidRDefault="000F6CD2" w:rsidP="000F6CD2">
            <w:pPr>
              <w:spacing w:line="240" w:lineRule="auto"/>
              <w:rPr>
                <w:b/>
              </w:rPr>
            </w:pPr>
            <w:r>
              <w:rPr>
                <w:b/>
              </w:rPr>
              <w:t>The purpose of this proposal is to propose a new course as part of a revised conc</w:t>
            </w:r>
            <w:r w:rsidR="00432656">
              <w:rPr>
                <w:b/>
              </w:rPr>
              <w:t>entration in the M.P.Ac program</w:t>
            </w:r>
            <w:r w:rsidR="00B50F1E">
              <w:rPr>
                <w:b/>
              </w:rPr>
              <w:t>.</w:t>
            </w:r>
            <w:r>
              <w:rPr>
                <w:b/>
              </w:rPr>
              <w:t xml:space="preserve">  </w:t>
            </w:r>
            <w:r w:rsidR="009B4E30">
              <w:rPr>
                <w:b/>
              </w:rPr>
              <w:t xml:space="preserve"> Topic areas that will be c</w:t>
            </w:r>
            <w:r w:rsidR="00EC34DD">
              <w:rPr>
                <w:b/>
              </w:rPr>
              <w:t xml:space="preserve">overed in this </w:t>
            </w:r>
            <w:r w:rsidR="00432656">
              <w:rPr>
                <w:b/>
              </w:rPr>
              <w:t xml:space="preserve">capstone </w:t>
            </w:r>
            <w:r w:rsidR="00EC34DD">
              <w:rPr>
                <w:b/>
              </w:rPr>
              <w:t>course are</w:t>
            </w:r>
            <w:r w:rsidR="009B4E30">
              <w:rPr>
                <w:b/>
              </w:rPr>
              <w:t xml:space="preserve"> related to current issues in audi</w:t>
            </w:r>
            <w:r w:rsidR="00432656">
              <w:rPr>
                <w:b/>
              </w:rPr>
              <w:t>ting, financial accounting, regulations in accounting, and the business environment in accounting</w:t>
            </w:r>
            <w:r w:rsidR="009B4E30">
              <w:rPr>
                <w:b/>
              </w:rPr>
              <w:t>.  This course will focus on CP</w:t>
            </w:r>
            <w:r w:rsidR="003C0460">
              <w:rPr>
                <w:b/>
              </w:rPr>
              <w:t>A topic areas and will help</w:t>
            </w:r>
            <w:r w:rsidR="005834D8">
              <w:rPr>
                <w:b/>
              </w:rPr>
              <w:t xml:space="preserve"> prepare</w:t>
            </w:r>
            <w:r w:rsidR="003C0460">
              <w:rPr>
                <w:b/>
              </w:rPr>
              <w:t xml:space="preserve"> students</w:t>
            </w:r>
            <w:r w:rsidR="001250C2">
              <w:rPr>
                <w:b/>
              </w:rPr>
              <w:t xml:space="preserve"> for</w:t>
            </w:r>
            <w:r w:rsidR="009B4E30">
              <w:rPr>
                <w:b/>
              </w:rPr>
              <w:t xml:space="preserve"> the CPA exam along with meet</w:t>
            </w:r>
            <w:r w:rsidR="001250C2">
              <w:rPr>
                <w:b/>
              </w:rPr>
              <w:t>ing</w:t>
            </w:r>
            <w:r w:rsidR="009B4E30">
              <w:rPr>
                <w:b/>
              </w:rPr>
              <w:t xml:space="preserve"> the </w:t>
            </w:r>
            <w:r w:rsidR="00EC34DD">
              <w:rPr>
                <w:b/>
              </w:rPr>
              <w:t>150</w:t>
            </w:r>
            <w:r w:rsidR="00432656">
              <w:rPr>
                <w:b/>
              </w:rPr>
              <w:t xml:space="preserve"> college credit </w:t>
            </w:r>
            <w:r w:rsidR="00EC34DD">
              <w:rPr>
                <w:b/>
              </w:rPr>
              <w:t>hour</w:t>
            </w:r>
            <w:r w:rsidR="00432656">
              <w:rPr>
                <w:b/>
              </w:rPr>
              <w:t>s’</w:t>
            </w:r>
            <w:r w:rsidR="009B4E30">
              <w:rPr>
                <w:b/>
              </w:rPr>
              <w:t xml:space="preserve"> requirement to become a CPA.  </w:t>
            </w:r>
            <w:r w:rsidR="00432656">
              <w:rPr>
                <w:b/>
              </w:rPr>
              <w:t xml:space="preserve"> </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44D7306" w:rsidR="000357A5" w:rsidRPr="00B605CE" w:rsidRDefault="00696872" w:rsidP="00B862BF">
            <w:pPr>
              <w:rPr>
                <w:b/>
              </w:rPr>
            </w:pPr>
            <w:r>
              <w:rPr>
                <w:b/>
              </w:rPr>
              <w:t>More prospective students will receive a high quality low cost</w:t>
            </w:r>
            <w:r w:rsidR="000F6CD2">
              <w:rPr>
                <w:b/>
              </w:rPr>
              <w:t xml:space="preserve"> Master’s degree at RIC</w:t>
            </w:r>
            <w:r w:rsidR="009B4E30">
              <w:rPr>
                <w:b/>
              </w:rPr>
              <w:t xml:space="preserve"> and be better prepared to take the CPA exam along with meet</w:t>
            </w:r>
            <w:r w:rsidR="001250C2">
              <w:rPr>
                <w:b/>
              </w:rPr>
              <w:t>ing</w:t>
            </w:r>
            <w:r w:rsidR="009B4E30">
              <w:rPr>
                <w:b/>
              </w:rPr>
              <w:t xml:space="preserve"> the </w:t>
            </w:r>
            <w:r w:rsidR="00F13183">
              <w:rPr>
                <w:b/>
              </w:rPr>
              <w:t>150 college credit hours’</w:t>
            </w:r>
            <w:r w:rsidR="009B4E30">
              <w:rPr>
                <w:b/>
              </w:rPr>
              <w:t xml:space="preserve"> requirement to become a CPA.</w:t>
            </w:r>
            <w:r w:rsidR="00B50F1E">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D19286E" w:rsidR="000357A5" w:rsidRPr="00B605CE" w:rsidRDefault="00127DD7" w:rsidP="00B862BF">
            <w:pPr>
              <w:rPr>
                <w:b/>
              </w:rPr>
            </w:pPr>
            <w:r>
              <w:rPr>
                <w:b/>
              </w:rPr>
              <w:t>None</w:t>
            </w:r>
          </w:p>
        </w:tc>
      </w:tr>
      <w:tr w:rsidR="001343B9" w:rsidRPr="006E3AF2" w14:paraId="2AC7A995" w14:textId="77777777" w:rsidTr="000357A5">
        <w:trPr>
          <w:cantSplit/>
        </w:trPr>
        <w:tc>
          <w:tcPr>
            <w:tcW w:w="1111" w:type="pct"/>
            <w:vMerge w:val="restart"/>
            <w:vAlign w:val="center"/>
          </w:tcPr>
          <w:p w14:paraId="4D4A0D44" w14:textId="77777777" w:rsidR="001343B9" w:rsidRPr="00B649C4" w:rsidRDefault="001343B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1343B9" w:rsidRDefault="001343B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69000B2B" w:rsidR="001343B9" w:rsidRPr="00C25F9D" w:rsidRDefault="005606E5" w:rsidP="00C25F9D">
            <w:pPr>
              <w:rPr>
                <w:b/>
              </w:rPr>
            </w:pPr>
            <w:bookmarkStart w:id="11" w:name="faculty"/>
            <w:bookmarkEnd w:id="11"/>
            <w:r>
              <w:rPr>
                <w:b/>
              </w:rPr>
              <w:t>New adjuncts hired on a per course basis</w:t>
            </w:r>
          </w:p>
        </w:tc>
      </w:tr>
      <w:tr w:rsidR="001343B9" w:rsidRPr="006E3AF2" w14:paraId="696EB52B" w14:textId="77777777" w:rsidTr="000357A5">
        <w:trPr>
          <w:cantSplit/>
        </w:trPr>
        <w:tc>
          <w:tcPr>
            <w:tcW w:w="1111" w:type="pct"/>
            <w:vMerge/>
            <w:vAlign w:val="center"/>
          </w:tcPr>
          <w:p w14:paraId="48C19105" w14:textId="77777777" w:rsidR="001343B9" w:rsidRPr="00B649C4" w:rsidRDefault="001343B9" w:rsidP="00010085"/>
        </w:tc>
        <w:tc>
          <w:tcPr>
            <w:tcW w:w="817" w:type="pct"/>
          </w:tcPr>
          <w:p w14:paraId="44E54921" w14:textId="77777777" w:rsidR="001343B9" w:rsidRPr="000E2CBA" w:rsidRDefault="00167E8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343B9" w:rsidRPr="004313E6">
                <w:rPr>
                  <w:rStyle w:val="Hyperlink"/>
                  <w:i/>
                </w:rPr>
                <w:t>Library</w:t>
              </w:r>
              <w:r w:rsidR="001343B9" w:rsidRPr="004313E6">
                <w:rPr>
                  <w:rStyle w:val="Hyperlink"/>
                </w:rPr>
                <w:t>:</w:t>
              </w:r>
            </w:hyperlink>
          </w:p>
        </w:tc>
        <w:tc>
          <w:tcPr>
            <w:tcW w:w="3072" w:type="pct"/>
            <w:gridSpan w:val="5"/>
          </w:tcPr>
          <w:p w14:paraId="2B334870" w14:textId="5A69F5D3" w:rsidR="001343B9" w:rsidRPr="00C25F9D" w:rsidRDefault="001343B9" w:rsidP="00C25F9D">
            <w:pPr>
              <w:rPr>
                <w:b/>
              </w:rPr>
            </w:pPr>
            <w:bookmarkStart w:id="12" w:name="library"/>
            <w:bookmarkEnd w:id="12"/>
            <w:r>
              <w:rPr>
                <w:b/>
              </w:rPr>
              <w:t>None: Existing resources will meet the needs of the new course</w:t>
            </w:r>
            <w:r w:rsidR="003C0460">
              <w:rPr>
                <w:b/>
              </w:rPr>
              <w:t>.</w:t>
            </w:r>
          </w:p>
        </w:tc>
      </w:tr>
      <w:tr w:rsidR="001343B9" w:rsidRPr="006E3AF2" w14:paraId="229433C0" w14:textId="77777777" w:rsidTr="000357A5">
        <w:trPr>
          <w:cantSplit/>
        </w:trPr>
        <w:tc>
          <w:tcPr>
            <w:tcW w:w="1111" w:type="pct"/>
            <w:vMerge/>
            <w:vAlign w:val="center"/>
          </w:tcPr>
          <w:p w14:paraId="57293392" w14:textId="77777777" w:rsidR="001343B9" w:rsidRPr="00B649C4" w:rsidRDefault="001343B9" w:rsidP="00010085"/>
        </w:tc>
        <w:tc>
          <w:tcPr>
            <w:tcW w:w="817" w:type="pct"/>
          </w:tcPr>
          <w:p w14:paraId="62AC5907" w14:textId="0403B504" w:rsidR="001343B9" w:rsidRPr="00704CFF" w:rsidRDefault="00167E8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343B9">
                <w:rPr>
                  <w:rStyle w:val="Hyperlink"/>
                  <w:i/>
                </w:rPr>
                <w:t>Technology</w:t>
              </w:r>
            </w:hyperlink>
          </w:p>
        </w:tc>
        <w:tc>
          <w:tcPr>
            <w:tcW w:w="3072" w:type="pct"/>
            <w:gridSpan w:val="5"/>
          </w:tcPr>
          <w:p w14:paraId="08E05E74" w14:textId="604D9B55" w:rsidR="001343B9" w:rsidRPr="00C25F9D" w:rsidRDefault="001343B9" w:rsidP="00C25F9D">
            <w:pPr>
              <w:rPr>
                <w:b/>
              </w:rPr>
            </w:pPr>
            <w:bookmarkStart w:id="13" w:name="technology"/>
            <w:bookmarkEnd w:id="13"/>
            <w:r>
              <w:rPr>
                <w:b/>
              </w:rPr>
              <w:t>None: Existing resources will meet the needs of the new course</w:t>
            </w:r>
            <w:r w:rsidR="003C0460">
              <w:rPr>
                <w:b/>
              </w:rPr>
              <w:t>.</w:t>
            </w:r>
          </w:p>
        </w:tc>
      </w:tr>
      <w:tr w:rsidR="001343B9" w:rsidRPr="006E3AF2" w14:paraId="5A1D36F2" w14:textId="77777777" w:rsidTr="000357A5">
        <w:trPr>
          <w:cantSplit/>
        </w:trPr>
        <w:tc>
          <w:tcPr>
            <w:tcW w:w="1111" w:type="pct"/>
            <w:vMerge/>
            <w:vAlign w:val="center"/>
          </w:tcPr>
          <w:p w14:paraId="2A921BA7" w14:textId="77777777" w:rsidR="001343B9" w:rsidRPr="00B649C4" w:rsidRDefault="001343B9" w:rsidP="00010085"/>
        </w:tc>
        <w:tc>
          <w:tcPr>
            <w:tcW w:w="817" w:type="pct"/>
          </w:tcPr>
          <w:p w14:paraId="423B9369" w14:textId="77777777" w:rsidR="001343B9" w:rsidRPr="000E2CBA" w:rsidRDefault="00167E83" w:rsidP="00B862BF">
            <w:pPr>
              <w:rPr>
                <w:i/>
              </w:rPr>
            </w:pPr>
            <w:hyperlink w:anchor="facilities" w:tooltip="Any special facilities needs? Out-of-pattern scheduling? Other?" w:history="1">
              <w:r w:rsidR="001343B9" w:rsidRPr="00905E67">
                <w:rPr>
                  <w:rStyle w:val="Hyperlink"/>
                  <w:i/>
                </w:rPr>
                <w:t>Facilities</w:t>
              </w:r>
            </w:hyperlink>
            <w:r w:rsidR="001343B9">
              <w:t>:</w:t>
            </w:r>
          </w:p>
        </w:tc>
        <w:tc>
          <w:tcPr>
            <w:tcW w:w="3072" w:type="pct"/>
            <w:gridSpan w:val="5"/>
          </w:tcPr>
          <w:p w14:paraId="0292F066" w14:textId="532F504A" w:rsidR="001343B9" w:rsidRPr="00C25F9D" w:rsidRDefault="001343B9" w:rsidP="00C25F9D">
            <w:pPr>
              <w:rPr>
                <w:b/>
              </w:rPr>
            </w:pPr>
            <w:bookmarkStart w:id="14" w:name="facilities"/>
            <w:bookmarkEnd w:id="14"/>
            <w:r>
              <w:rPr>
                <w:b/>
              </w:rPr>
              <w:t xml:space="preserve">None:  Most classes are held in the evening so there should be classroom space.  </w:t>
            </w:r>
          </w:p>
        </w:tc>
      </w:tr>
      <w:tr w:rsidR="001343B9" w:rsidRPr="006E3AF2" w14:paraId="2B55B2E3" w14:textId="77777777" w:rsidTr="000357A5">
        <w:trPr>
          <w:cantSplit/>
        </w:trPr>
        <w:tc>
          <w:tcPr>
            <w:tcW w:w="1111" w:type="pct"/>
            <w:vMerge/>
            <w:vAlign w:val="center"/>
          </w:tcPr>
          <w:p w14:paraId="1FA3916B" w14:textId="77777777" w:rsidR="001343B9" w:rsidRPr="00B649C4" w:rsidRDefault="001343B9" w:rsidP="00010085"/>
        </w:tc>
        <w:tc>
          <w:tcPr>
            <w:tcW w:w="817" w:type="pct"/>
          </w:tcPr>
          <w:p w14:paraId="610E7855" w14:textId="0364EB40" w:rsidR="001343B9" w:rsidRPr="001343B9" w:rsidRDefault="001343B9" w:rsidP="00B862BF">
            <w:pPr>
              <w:rPr>
                <w:i/>
                <w:color w:val="0000FF"/>
              </w:rPr>
            </w:pPr>
            <w:r w:rsidRPr="001343B9">
              <w:rPr>
                <w:i/>
                <w:color w:val="0000FF"/>
              </w:rPr>
              <w:t>Promotion/ Marketing needs</w:t>
            </w:r>
          </w:p>
        </w:tc>
        <w:tc>
          <w:tcPr>
            <w:tcW w:w="3072" w:type="pct"/>
            <w:gridSpan w:val="5"/>
          </w:tcPr>
          <w:p w14:paraId="032B3325" w14:textId="03284BA5" w:rsidR="001343B9" w:rsidRDefault="009B4E30" w:rsidP="00C25F9D">
            <w:pPr>
              <w:rPr>
                <w:b/>
              </w:rPr>
            </w:pPr>
            <w:r>
              <w:rPr>
                <w:b/>
              </w:rPr>
              <w:t>New marketing material will need to be designed</w:t>
            </w:r>
            <w:r w:rsidR="005834D8">
              <w:rPr>
                <w:b/>
              </w:rPr>
              <w:t>,</w:t>
            </w:r>
            <w:r>
              <w:rPr>
                <w:b/>
              </w:rPr>
              <w:t xml:space="preserve"> not limited to a new brochure.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5A71D0F" w:rsidR="000357A5" w:rsidRPr="00B649C4" w:rsidRDefault="00696872" w:rsidP="00C25F9D">
            <w:pPr>
              <w:rPr>
                <w:b/>
              </w:rPr>
            </w:pPr>
            <w:bookmarkStart w:id="15" w:name="prog_impact"/>
            <w:bookmarkEnd w:id="15"/>
            <w:r>
              <w:rPr>
                <w:b/>
              </w:rPr>
              <w:t>Fall 2019</w:t>
            </w:r>
          </w:p>
        </w:tc>
        <w:tc>
          <w:tcPr>
            <w:tcW w:w="981" w:type="pct"/>
            <w:gridSpan w:val="2"/>
            <w:tcBorders>
              <w:left w:val="single" w:sz="4" w:space="0" w:color="auto"/>
              <w:right w:val="single" w:sz="4" w:space="0" w:color="auto"/>
            </w:tcBorders>
          </w:tcPr>
          <w:p w14:paraId="6ACBC078" w14:textId="668A735F" w:rsidR="000357A5" w:rsidRPr="000357A5" w:rsidRDefault="000357A5" w:rsidP="00C25F9D"/>
        </w:tc>
        <w:tc>
          <w:tcPr>
            <w:tcW w:w="2091" w:type="pct"/>
            <w:gridSpan w:val="3"/>
            <w:tcBorders>
              <w:left w:val="single" w:sz="4" w:space="0" w:color="auto"/>
            </w:tcBorders>
          </w:tcPr>
          <w:p w14:paraId="21C59C8D" w14:textId="64A34492" w:rsidR="000357A5" w:rsidRPr="00B649C4" w:rsidRDefault="000357A5" w:rsidP="00C25F9D">
            <w:pPr>
              <w:rPr>
                <w:b/>
              </w:rPr>
            </w:pPr>
          </w:p>
        </w:tc>
      </w:tr>
      <w:tr w:rsidR="00E939D7" w:rsidRPr="006E3AF2" w14:paraId="3CB332B2" w14:textId="77777777" w:rsidTr="000357A5">
        <w:trPr>
          <w:cantSplit/>
        </w:trPr>
        <w:tc>
          <w:tcPr>
            <w:tcW w:w="1111" w:type="pct"/>
            <w:vAlign w:val="center"/>
          </w:tcPr>
          <w:p w14:paraId="1A1601AA" w14:textId="77777777" w:rsidR="00E939D7" w:rsidRDefault="00E939D7" w:rsidP="000357A5"/>
          <w:p w14:paraId="12C37B78" w14:textId="77777777" w:rsidR="00E939D7" w:rsidRDefault="00E939D7" w:rsidP="000357A5"/>
          <w:p w14:paraId="59B0B8F1" w14:textId="5CA3CB84" w:rsidR="00E939D7" w:rsidRPr="00B649C4" w:rsidRDefault="00E939D7" w:rsidP="000357A5"/>
        </w:tc>
        <w:tc>
          <w:tcPr>
            <w:tcW w:w="817" w:type="pct"/>
            <w:tcBorders>
              <w:right w:val="single" w:sz="4" w:space="0" w:color="auto"/>
            </w:tcBorders>
          </w:tcPr>
          <w:p w14:paraId="6BB3E4E4" w14:textId="77777777" w:rsidR="00E939D7" w:rsidRDefault="00E939D7" w:rsidP="00C25F9D">
            <w:pPr>
              <w:rPr>
                <w:b/>
              </w:rPr>
            </w:pPr>
          </w:p>
        </w:tc>
        <w:tc>
          <w:tcPr>
            <w:tcW w:w="981" w:type="pct"/>
            <w:gridSpan w:val="2"/>
            <w:tcBorders>
              <w:left w:val="single" w:sz="4" w:space="0" w:color="auto"/>
              <w:right w:val="single" w:sz="4" w:space="0" w:color="auto"/>
            </w:tcBorders>
          </w:tcPr>
          <w:p w14:paraId="6F60FBE2" w14:textId="77777777" w:rsidR="00E939D7" w:rsidRPr="000357A5" w:rsidRDefault="00E939D7" w:rsidP="00C25F9D"/>
        </w:tc>
        <w:tc>
          <w:tcPr>
            <w:tcW w:w="2091" w:type="pct"/>
            <w:gridSpan w:val="3"/>
            <w:tcBorders>
              <w:left w:val="single" w:sz="4" w:space="0" w:color="auto"/>
            </w:tcBorders>
          </w:tcPr>
          <w:p w14:paraId="76ABED15" w14:textId="77777777" w:rsidR="00E939D7" w:rsidRPr="00B649C4" w:rsidRDefault="00E939D7"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82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1"/>
        <w:gridCol w:w="1588"/>
        <w:gridCol w:w="5720"/>
      </w:tblGrid>
      <w:tr w:rsidR="001343B9" w:rsidRPr="006E3AF2" w14:paraId="3273EA00" w14:textId="77777777" w:rsidTr="001343B9">
        <w:trPr>
          <w:tblHeader/>
        </w:trPr>
        <w:tc>
          <w:tcPr>
            <w:tcW w:w="3168" w:type="dxa"/>
            <w:shd w:val="clear" w:color="auto" w:fill="FABF8F"/>
            <w:noWrap/>
            <w:vAlign w:val="center"/>
          </w:tcPr>
          <w:p w14:paraId="774A5834" w14:textId="77777777" w:rsidR="001343B9" w:rsidRPr="00A83A6C" w:rsidRDefault="001343B9" w:rsidP="008847FE">
            <w:pPr>
              <w:pStyle w:val="Heading5"/>
              <w:keepNext/>
              <w:spacing w:before="0" w:after="0" w:line="240" w:lineRule="auto"/>
            </w:pPr>
          </w:p>
        </w:tc>
        <w:tc>
          <w:tcPr>
            <w:tcW w:w="1620" w:type="dxa"/>
          </w:tcPr>
          <w:p w14:paraId="769CD5A0" w14:textId="00E48CA2" w:rsidR="001343B9" w:rsidRPr="00A83A6C" w:rsidRDefault="001343B9" w:rsidP="008847FE">
            <w:pPr>
              <w:pStyle w:val="Heading5"/>
              <w:keepNext/>
              <w:spacing w:before="0" w:after="0" w:line="240" w:lineRule="auto"/>
              <w:jc w:val="center"/>
            </w:pPr>
            <w:r>
              <w:t>OLD</w:t>
            </w:r>
          </w:p>
        </w:tc>
        <w:tc>
          <w:tcPr>
            <w:tcW w:w="5849" w:type="dxa"/>
            <w:noWrap/>
          </w:tcPr>
          <w:p w14:paraId="3948A1CC" w14:textId="57E13AE2" w:rsidR="001343B9" w:rsidRPr="00A83A6C" w:rsidRDefault="001343B9" w:rsidP="008847FE">
            <w:pPr>
              <w:pStyle w:val="Heading5"/>
              <w:keepNext/>
              <w:spacing w:before="0" w:after="0" w:line="240" w:lineRule="auto"/>
              <w:jc w:val="center"/>
            </w:pPr>
            <w:r w:rsidRPr="00A83A6C">
              <w:t>New</w:t>
            </w:r>
          </w:p>
        </w:tc>
      </w:tr>
      <w:tr w:rsidR="001343B9" w:rsidRPr="006E3AF2" w14:paraId="305B0940" w14:textId="77777777" w:rsidTr="001343B9">
        <w:tc>
          <w:tcPr>
            <w:tcW w:w="3168" w:type="dxa"/>
            <w:noWrap/>
            <w:vAlign w:val="center"/>
          </w:tcPr>
          <w:p w14:paraId="23E4C224" w14:textId="77777777" w:rsidR="001343B9" w:rsidRPr="006E3AF2" w:rsidRDefault="001343B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620" w:type="dxa"/>
          </w:tcPr>
          <w:p w14:paraId="4ABD8F0A" w14:textId="77777777" w:rsidR="001343B9" w:rsidRDefault="001343B9" w:rsidP="001429AA">
            <w:pPr>
              <w:spacing w:line="240" w:lineRule="auto"/>
              <w:rPr>
                <w:b/>
              </w:rPr>
            </w:pPr>
          </w:p>
        </w:tc>
        <w:tc>
          <w:tcPr>
            <w:tcW w:w="5849" w:type="dxa"/>
            <w:noWrap/>
          </w:tcPr>
          <w:p w14:paraId="72E4032F" w14:textId="4152B23E" w:rsidR="001343B9" w:rsidRPr="009F029C" w:rsidRDefault="00432656" w:rsidP="001429AA">
            <w:pPr>
              <w:spacing w:line="240" w:lineRule="auto"/>
              <w:rPr>
                <w:b/>
              </w:rPr>
            </w:pPr>
            <w:bookmarkStart w:id="16" w:name="cours_title"/>
            <w:bookmarkEnd w:id="16"/>
            <w:r>
              <w:rPr>
                <w:b/>
              </w:rPr>
              <w:t>ACCT 665</w:t>
            </w:r>
          </w:p>
        </w:tc>
      </w:tr>
      <w:tr w:rsidR="001343B9" w:rsidRPr="006E3AF2" w14:paraId="37592E9F" w14:textId="77777777" w:rsidTr="001343B9">
        <w:tc>
          <w:tcPr>
            <w:tcW w:w="3168" w:type="dxa"/>
            <w:noWrap/>
            <w:vAlign w:val="center"/>
          </w:tcPr>
          <w:p w14:paraId="2F7EBABC" w14:textId="77777777" w:rsidR="001343B9" w:rsidRPr="006E3AF2" w:rsidRDefault="001343B9" w:rsidP="00013152">
            <w:pPr>
              <w:spacing w:line="240" w:lineRule="auto"/>
            </w:pPr>
            <w:r>
              <w:t>B.2. C</w:t>
            </w:r>
            <w:r w:rsidRPr="006E3AF2">
              <w:t>ross listing number</w:t>
            </w:r>
            <w:r>
              <w:t xml:space="preserve"> if any</w:t>
            </w:r>
          </w:p>
        </w:tc>
        <w:tc>
          <w:tcPr>
            <w:tcW w:w="1620" w:type="dxa"/>
          </w:tcPr>
          <w:p w14:paraId="643B40E2" w14:textId="77777777" w:rsidR="001343B9" w:rsidRPr="009F029C" w:rsidRDefault="001343B9" w:rsidP="001429AA">
            <w:pPr>
              <w:spacing w:line="240" w:lineRule="auto"/>
              <w:rPr>
                <w:b/>
              </w:rPr>
            </w:pPr>
          </w:p>
        </w:tc>
        <w:tc>
          <w:tcPr>
            <w:tcW w:w="5849" w:type="dxa"/>
            <w:noWrap/>
          </w:tcPr>
          <w:p w14:paraId="2FF72528" w14:textId="65255503" w:rsidR="001343B9" w:rsidRPr="009F029C" w:rsidRDefault="001343B9" w:rsidP="001429AA">
            <w:pPr>
              <w:spacing w:line="240" w:lineRule="auto"/>
              <w:rPr>
                <w:b/>
              </w:rPr>
            </w:pPr>
          </w:p>
        </w:tc>
      </w:tr>
      <w:tr w:rsidR="001343B9" w:rsidRPr="006E3AF2" w14:paraId="41D21786" w14:textId="77777777" w:rsidTr="001343B9">
        <w:tc>
          <w:tcPr>
            <w:tcW w:w="3168" w:type="dxa"/>
            <w:noWrap/>
            <w:vAlign w:val="center"/>
          </w:tcPr>
          <w:p w14:paraId="735E615A" w14:textId="0A3F5919" w:rsidR="001343B9" w:rsidRPr="006E3AF2" w:rsidRDefault="001343B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1620" w:type="dxa"/>
          </w:tcPr>
          <w:p w14:paraId="1F5CF915" w14:textId="77777777" w:rsidR="001343B9" w:rsidRDefault="001343B9" w:rsidP="001429AA">
            <w:pPr>
              <w:spacing w:line="240" w:lineRule="auto"/>
              <w:rPr>
                <w:b/>
              </w:rPr>
            </w:pPr>
          </w:p>
        </w:tc>
        <w:tc>
          <w:tcPr>
            <w:tcW w:w="5849" w:type="dxa"/>
            <w:noWrap/>
          </w:tcPr>
          <w:p w14:paraId="001F0A12" w14:textId="5F34FF64" w:rsidR="001343B9" w:rsidRPr="009F029C" w:rsidRDefault="00432656" w:rsidP="001429AA">
            <w:pPr>
              <w:spacing w:line="240" w:lineRule="auto"/>
              <w:rPr>
                <w:b/>
              </w:rPr>
            </w:pPr>
            <w:bookmarkStart w:id="17" w:name="title"/>
            <w:bookmarkEnd w:id="17"/>
            <w:r>
              <w:rPr>
                <w:b/>
              </w:rPr>
              <w:t>Accounting Capstone</w:t>
            </w:r>
          </w:p>
        </w:tc>
      </w:tr>
      <w:tr w:rsidR="001343B9" w:rsidRPr="006E3AF2" w14:paraId="5164065A" w14:textId="77777777" w:rsidTr="001343B9">
        <w:tc>
          <w:tcPr>
            <w:tcW w:w="3168" w:type="dxa"/>
            <w:noWrap/>
            <w:vAlign w:val="center"/>
          </w:tcPr>
          <w:p w14:paraId="33DD585B" w14:textId="700A591D" w:rsidR="001343B9" w:rsidRPr="006E3AF2" w:rsidRDefault="001343B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1620" w:type="dxa"/>
          </w:tcPr>
          <w:p w14:paraId="55D4685B" w14:textId="77777777" w:rsidR="001343B9" w:rsidRPr="006155BF" w:rsidRDefault="001343B9" w:rsidP="001429AA">
            <w:pPr>
              <w:spacing w:line="240" w:lineRule="auto"/>
              <w:rPr>
                <w:b/>
              </w:rPr>
            </w:pPr>
          </w:p>
        </w:tc>
        <w:tc>
          <w:tcPr>
            <w:tcW w:w="5849" w:type="dxa"/>
            <w:noWrap/>
          </w:tcPr>
          <w:p w14:paraId="2DB344D2" w14:textId="73CB1A13" w:rsidR="001343B9" w:rsidRPr="006155BF" w:rsidRDefault="001343B9" w:rsidP="009B4E30">
            <w:pPr>
              <w:spacing w:line="240" w:lineRule="auto"/>
              <w:rPr>
                <w:b/>
              </w:rPr>
            </w:pPr>
            <w:bookmarkStart w:id="18" w:name="description"/>
            <w:bookmarkEnd w:id="18"/>
            <w:r w:rsidRPr="006155BF">
              <w:rPr>
                <w:b/>
              </w:rPr>
              <w:t>Students will learn</w:t>
            </w:r>
            <w:r w:rsidR="00432656">
              <w:rPr>
                <w:b/>
              </w:rPr>
              <w:t xml:space="preserve"> about current issues in </w:t>
            </w:r>
            <w:r w:rsidR="00215FA2">
              <w:rPr>
                <w:b/>
              </w:rPr>
              <w:t xml:space="preserve">auditing, financial accounting and </w:t>
            </w:r>
            <w:r w:rsidR="00432656">
              <w:rPr>
                <w:b/>
              </w:rPr>
              <w:t>regula</w:t>
            </w:r>
            <w:r w:rsidR="00215FA2">
              <w:rPr>
                <w:b/>
              </w:rPr>
              <w:t xml:space="preserve">tions in accounting, </w:t>
            </w:r>
            <w:r w:rsidR="00432656">
              <w:rPr>
                <w:b/>
              </w:rPr>
              <w:t>C</w:t>
            </w:r>
            <w:r w:rsidRPr="006155BF">
              <w:rPr>
                <w:b/>
              </w:rPr>
              <w:t>ase analysis, text book readings, and related curr</w:t>
            </w:r>
            <w:r w:rsidR="00B50F1E">
              <w:rPr>
                <w:b/>
              </w:rPr>
              <w:t>ent world topics</w:t>
            </w:r>
            <w:r w:rsidR="00432656">
              <w:rPr>
                <w:b/>
              </w:rPr>
              <w:t xml:space="preserve"> will be used in this course</w:t>
            </w:r>
            <w:r w:rsidR="00B50F1E">
              <w:rPr>
                <w:b/>
              </w:rPr>
              <w:t>.</w:t>
            </w:r>
          </w:p>
        </w:tc>
      </w:tr>
      <w:tr w:rsidR="001343B9" w:rsidRPr="006E3AF2" w14:paraId="51F71CBF" w14:textId="77777777" w:rsidTr="001343B9">
        <w:tc>
          <w:tcPr>
            <w:tcW w:w="3168" w:type="dxa"/>
            <w:noWrap/>
            <w:vAlign w:val="center"/>
          </w:tcPr>
          <w:p w14:paraId="05549147" w14:textId="77777777" w:rsidR="001343B9" w:rsidRPr="006E3AF2" w:rsidRDefault="001343B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1620" w:type="dxa"/>
          </w:tcPr>
          <w:p w14:paraId="3313CB91" w14:textId="77777777" w:rsidR="001343B9" w:rsidRDefault="001343B9" w:rsidP="001429AA">
            <w:pPr>
              <w:spacing w:line="240" w:lineRule="auto"/>
              <w:rPr>
                <w:b/>
              </w:rPr>
            </w:pPr>
          </w:p>
        </w:tc>
        <w:tc>
          <w:tcPr>
            <w:tcW w:w="5849" w:type="dxa"/>
            <w:noWrap/>
          </w:tcPr>
          <w:p w14:paraId="350312DB" w14:textId="271C317E" w:rsidR="001343B9" w:rsidRPr="009F029C" w:rsidRDefault="005606E5" w:rsidP="001429AA">
            <w:pPr>
              <w:spacing w:line="240" w:lineRule="auto"/>
              <w:rPr>
                <w:b/>
              </w:rPr>
            </w:pPr>
            <w:bookmarkStart w:id="19" w:name="prereqs"/>
            <w:bookmarkEnd w:id="19"/>
            <w:r>
              <w:rPr>
                <w:b/>
              </w:rPr>
              <w:t>ACCT 561, ACCT 556</w:t>
            </w:r>
            <w:r w:rsidR="00432656">
              <w:rPr>
                <w:b/>
              </w:rPr>
              <w:t>, ACCT 572, ACCT 510</w:t>
            </w:r>
          </w:p>
        </w:tc>
      </w:tr>
      <w:tr w:rsidR="001343B9" w:rsidRPr="006E3AF2" w14:paraId="18ED5FDA" w14:textId="77777777" w:rsidTr="001343B9">
        <w:tc>
          <w:tcPr>
            <w:tcW w:w="3168" w:type="dxa"/>
            <w:noWrap/>
            <w:vAlign w:val="center"/>
          </w:tcPr>
          <w:p w14:paraId="1016A647" w14:textId="66DC7F44" w:rsidR="001343B9" w:rsidRPr="006E3AF2" w:rsidRDefault="001343B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1620" w:type="dxa"/>
          </w:tcPr>
          <w:p w14:paraId="439091F4" w14:textId="77777777" w:rsidR="001343B9" w:rsidRDefault="001343B9" w:rsidP="00C25F9D">
            <w:pPr>
              <w:spacing w:line="240" w:lineRule="auto"/>
              <w:rPr>
                <w:b/>
                <w:sz w:val="20"/>
              </w:rPr>
            </w:pPr>
          </w:p>
        </w:tc>
        <w:tc>
          <w:tcPr>
            <w:tcW w:w="5849" w:type="dxa"/>
            <w:noWrap/>
          </w:tcPr>
          <w:p w14:paraId="6E8FAD04" w14:textId="6E4C9D7F" w:rsidR="001343B9" w:rsidRPr="00696872" w:rsidRDefault="00696872" w:rsidP="00C25F9D">
            <w:pPr>
              <w:spacing w:line="240" w:lineRule="auto"/>
              <w:rPr>
                <w:rFonts w:ascii="MS Mincho" w:eastAsia="MS Mincho" w:hAnsi="MS Mincho" w:cs="MS Mincho"/>
                <w:b/>
              </w:rPr>
            </w:pPr>
            <w:r w:rsidRPr="00696872">
              <w:rPr>
                <w:b/>
              </w:rPr>
              <w:t>Annual</w:t>
            </w:r>
          </w:p>
        </w:tc>
      </w:tr>
      <w:tr w:rsidR="001343B9" w:rsidRPr="006E3AF2" w14:paraId="6C9D583C" w14:textId="77777777" w:rsidTr="001343B9">
        <w:tc>
          <w:tcPr>
            <w:tcW w:w="3168" w:type="dxa"/>
            <w:noWrap/>
            <w:vAlign w:val="center"/>
          </w:tcPr>
          <w:p w14:paraId="6582E929" w14:textId="77777777" w:rsidR="001343B9" w:rsidRPr="006E3AF2" w:rsidRDefault="001343B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1620" w:type="dxa"/>
          </w:tcPr>
          <w:p w14:paraId="4A910202" w14:textId="77777777" w:rsidR="001343B9" w:rsidRDefault="001343B9" w:rsidP="001429AA">
            <w:pPr>
              <w:spacing w:line="240" w:lineRule="auto"/>
              <w:rPr>
                <w:b/>
              </w:rPr>
            </w:pPr>
          </w:p>
        </w:tc>
        <w:tc>
          <w:tcPr>
            <w:tcW w:w="5849" w:type="dxa"/>
            <w:noWrap/>
          </w:tcPr>
          <w:p w14:paraId="790915FC" w14:textId="1C3C262B" w:rsidR="001343B9" w:rsidRPr="009F029C" w:rsidRDefault="001343B9" w:rsidP="001429AA">
            <w:pPr>
              <w:spacing w:line="240" w:lineRule="auto"/>
              <w:rPr>
                <w:b/>
              </w:rPr>
            </w:pPr>
            <w:bookmarkStart w:id="20" w:name="contacthours"/>
            <w:bookmarkEnd w:id="20"/>
            <w:r>
              <w:rPr>
                <w:b/>
              </w:rPr>
              <w:t>3</w:t>
            </w:r>
          </w:p>
        </w:tc>
      </w:tr>
      <w:tr w:rsidR="001343B9" w:rsidRPr="006E3AF2" w14:paraId="33B99A97" w14:textId="77777777" w:rsidTr="001343B9">
        <w:tc>
          <w:tcPr>
            <w:tcW w:w="3168" w:type="dxa"/>
            <w:noWrap/>
            <w:vAlign w:val="center"/>
          </w:tcPr>
          <w:p w14:paraId="6B4EE104" w14:textId="77777777" w:rsidR="001343B9" w:rsidRPr="006E3AF2" w:rsidRDefault="001343B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1620" w:type="dxa"/>
          </w:tcPr>
          <w:p w14:paraId="7A8030BE" w14:textId="77777777" w:rsidR="001343B9" w:rsidRDefault="001343B9" w:rsidP="001429AA">
            <w:pPr>
              <w:spacing w:line="240" w:lineRule="auto"/>
              <w:rPr>
                <w:b/>
              </w:rPr>
            </w:pPr>
          </w:p>
        </w:tc>
        <w:tc>
          <w:tcPr>
            <w:tcW w:w="5849" w:type="dxa"/>
            <w:noWrap/>
          </w:tcPr>
          <w:p w14:paraId="4F70C16F" w14:textId="3806DE05" w:rsidR="001343B9" w:rsidRPr="009F029C" w:rsidRDefault="001343B9" w:rsidP="001429AA">
            <w:pPr>
              <w:spacing w:line="240" w:lineRule="auto"/>
              <w:rPr>
                <w:b/>
              </w:rPr>
            </w:pPr>
            <w:bookmarkStart w:id="21" w:name="credits"/>
            <w:bookmarkEnd w:id="21"/>
            <w:r>
              <w:rPr>
                <w:b/>
              </w:rPr>
              <w:t>3</w:t>
            </w:r>
          </w:p>
        </w:tc>
      </w:tr>
      <w:tr w:rsidR="001343B9" w:rsidRPr="006E3AF2" w14:paraId="4CBDFD46" w14:textId="22DADB71" w:rsidTr="001343B9">
        <w:trPr>
          <w:gridAfter w:val="1"/>
          <w:wAfter w:w="5849" w:type="dxa"/>
        </w:trPr>
        <w:tc>
          <w:tcPr>
            <w:tcW w:w="3168" w:type="dxa"/>
            <w:noWrap/>
            <w:vAlign w:val="center"/>
          </w:tcPr>
          <w:p w14:paraId="726C4F78" w14:textId="75E699EC" w:rsidR="001343B9" w:rsidRPr="006E3AF2" w:rsidRDefault="001343B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1620" w:type="dxa"/>
          </w:tcPr>
          <w:p w14:paraId="41213F9D" w14:textId="77777777" w:rsidR="001343B9" w:rsidRDefault="001343B9" w:rsidP="00013152">
            <w:pPr>
              <w:spacing w:line="240" w:lineRule="auto"/>
            </w:pPr>
          </w:p>
        </w:tc>
        <w:bookmarkStart w:id="22" w:name="differences"/>
        <w:bookmarkEnd w:id="22"/>
      </w:tr>
      <w:tr w:rsidR="001343B9" w:rsidRPr="006E3AF2" w14:paraId="3F978964" w14:textId="77777777" w:rsidTr="001343B9">
        <w:tc>
          <w:tcPr>
            <w:tcW w:w="3168" w:type="dxa"/>
            <w:noWrap/>
            <w:vAlign w:val="center"/>
          </w:tcPr>
          <w:p w14:paraId="2FAA3C00" w14:textId="77777777" w:rsidR="001343B9" w:rsidRPr="006E3AF2" w:rsidRDefault="001343B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1620" w:type="dxa"/>
          </w:tcPr>
          <w:p w14:paraId="0CE3DE51" w14:textId="77777777" w:rsidR="001343B9" w:rsidRDefault="001343B9" w:rsidP="000357A5">
            <w:pPr>
              <w:spacing w:line="240" w:lineRule="auto"/>
              <w:rPr>
                <w:b/>
                <w:sz w:val="20"/>
              </w:rPr>
            </w:pPr>
          </w:p>
        </w:tc>
        <w:tc>
          <w:tcPr>
            <w:tcW w:w="5849" w:type="dxa"/>
            <w:noWrap/>
          </w:tcPr>
          <w:p w14:paraId="32C16048" w14:textId="33924167" w:rsidR="001343B9" w:rsidRPr="00432656" w:rsidRDefault="001343B9" w:rsidP="000357A5">
            <w:pPr>
              <w:spacing w:line="240" w:lineRule="auto"/>
              <w:rPr>
                <w:b/>
              </w:rPr>
            </w:pPr>
            <w:r w:rsidRPr="00432656">
              <w:rPr>
                <w:b/>
              </w:rPr>
              <w:t xml:space="preserve">Letter grade  </w:t>
            </w:r>
          </w:p>
        </w:tc>
      </w:tr>
      <w:tr w:rsidR="001343B9" w:rsidRPr="006E3AF2" w14:paraId="45BF3D73" w14:textId="77777777" w:rsidTr="001343B9">
        <w:tc>
          <w:tcPr>
            <w:tcW w:w="3168" w:type="dxa"/>
            <w:noWrap/>
            <w:vAlign w:val="center"/>
          </w:tcPr>
          <w:p w14:paraId="337E9600" w14:textId="77777777" w:rsidR="001343B9" w:rsidRPr="006E3AF2" w:rsidRDefault="001343B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1620" w:type="dxa"/>
          </w:tcPr>
          <w:p w14:paraId="21D93849" w14:textId="77777777" w:rsidR="001343B9" w:rsidRPr="009F029C" w:rsidRDefault="001343B9" w:rsidP="00A76B76">
            <w:pPr>
              <w:spacing w:line="240" w:lineRule="auto"/>
              <w:rPr>
                <w:b/>
                <w:sz w:val="20"/>
              </w:rPr>
            </w:pPr>
          </w:p>
        </w:tc>
        <w:tc>
          <w:tcPr>
            <w:tcW w:w="5849" w:type="dxa"/>
            <w:noWrap/>
          </w:tcPr>
          <w:p w14:paraId="1FE5962F" w14:textId="2CA65081" w:rsidR="001343B9" w:rsidRPr="00432656" w:rsidRDefault="001343B9" w:rsidP="00A76B76">
            <w:pPr>
              <w:spacing w:line="240" w:lineRule="auto"/>
              <w:rPr>
                <w:b/>
              </w:rPr>
            </w:pPr>
            <w:bookmarkStart w:id="23" w:name="instr_methods"/>
            <w:bookmarkEnd w:id="23"/>
            <w:r w:rsidRPr="00432656">
              <w:rPr>
                <w:b/>
              </w:rPr>
              <w:t xml:space="preserve">Lecture and active based learning  </w:t>
            </w:r>
          </w:p>
        </w:tc>
      </w:tr>
      <w:tr w:rsidR="001343B9" w:rsidRPr="006E3AF2" w14:paraId="627B913D" w14:textId="77777777" w:rsidTr="001343B9">
        <w:tc>
          <w:tcPr>
            <w:tcW w:w="3168" w:type="dxa"/>
            <w:noWrap/>
            <w:vAlign w:val="center"/>
          </w:tcPr>
          <w:p w14:paraId="54A53D57" w14:textId="77777777" w:rsidR="001343B9" w:rsidRPr="006E3AF2" w:rsidRDefault="001343B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1620" w:type="dxa"/>
          </w:tcPr>
          <w:p w14:paraId="32AEAB78" w14:textId="77777777" w:rsidR="001343B9" w:rsidRPr="009F029C" w:rsidRDefault="001343B9" w:rsidP="00B2320C">
            <w:pPr>
              <w:spacing w:line="240" w:lineRule="auto"/>
              <w:rPr>
                <w:b/>
                <w:sz w:val="20"/>
              </w:rPr>
            </w:pPr>
          </w:p>
        </w:tc>
        <w:tc>
          <w:tcPr>
            <w:tcW w:w="5849" w:type="dxa"/>
            <w:noWrap/>
          </w:tcPr>
          <w:p w14:paraId="460254CA" w14:textId="075647DF" w:rsidR="001343B9" w:rsidRPr="00432656" w:rsidRDefault="001343B9" w:rsidP="00B2320C">
            <w:pPr>
              <w:spacing w:line="240" w:lineRule="auto"/>
              <w:rPr>
                <w:b/>
              </w:rPr>
            </w:pPr>
            <w:bookmarkStart w:id="24" w:name="required"/>
            <w:bookmarkEnd w:id="24"/>
            <w:r w:rsidRPr="00432656">
              <w:rPr>
                <w:b/>
              </w:rPr>
              <w:t xml:space="preserve">Required for </w:t>
            </w:r>
            <w:r w:rsidR="009B4E30" w:rsidRPr="00432656">
              <w:rPr>
                <w:b/>
              </w:rPr>
              <w:t>concentration</w:t>
            </w:r>
            <w:r w:rsidRPr="00432656">
              <w:rPr>
                <w:b/>
              </w:rPr>
              <w:t xml:space="preserve"> </w:t>
            </w:r>
          </w:p>
        </w:tc>
      </w:tr>
      <w:tr w:rsidR="001343B9" w:rsidRPr="006E3AF2" w14:paraId="5D768306" w14:textId="77777777" w:rsidTr="001343B9">
        <w:tc>
          <w:tcPr>
            <w:tcW w:w="3168" w:type="dxa"/>
            <w:noWrap/>
            <w:vAlign w:val="center"/>
          </w:tcPr>
          <w:p w14:paraId="387754FB" w14:textId="7EC1B218" w:rsidR="001343B9" w:rsidRPr="006E3AF2" w:rsidRDefault="001343B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1620" w:type="dxa"/>
          </w:tcPr>
          <w:p w14:paraId="5ADC9451" w14:textId="77777777" w:rsidR="001343B9" w:rsidRDefault="001343B9" w:rsidP="0027634D">
            <w:pPr>
              <w:spacing w:line="240" w:lineRule="auto"/>
              <w:rPr>
                <w:b/>
                <w:sz w:val="20"/>
              </w:rPr>
            </w:pPr>
          </w:p>
        </w:tc>
        <w:tc>
          <w:tcPr>
            <w:tcW w:w="5849" w:type="dxa"/>
            <w:noWrap/>
          </w:tcPr>
          <w:p w14:paraId="7BA0A8BE" w14:textId="524850EA" w:rsidR="001343B9" w:rsidRPr="00432656" w:rsidRDefault="001343B9" w:rsidP="00FA769F">
            <w:pPr>
              <w:spacing w:line="240" w:lineRule="auto"/>
              <w:rPr>
                <w:rFonts w:ascii="MS Mincho" w:eastAsia="MS Mincho" w:hAnsi="MS Mincho" w:cs="MS Mincho"/>
                <w:b/>
              </w:rPr>
            </w:pPr>
            <w:r w:rsidRPr="00432656">
              <w:rPr>
                <w:b/>
              </w:rPr>
              <w:t>Attendance, Class participation, Exams, Presentations,</w:t>
            </w:r>
            <w:r w:rsidRPr="00432656">
              <w:rPr>
                <w:rFonts w:ascii="MS Mincho" w:eastAsia="MS Mincho" w:hAnsi="MS Mincho" w:cs="MS Mincho"/>
                <w:b/>
              </w:rPr>
              <w:t xml:space="preserve"> </w:t>
            </w:r>
            <w:r w:rsidR="008824EA" w:rsidRPr="00432656">
              <w:rPr>
                <w:b/>
              </w:rPr>
              <w:t xml:space="preserve">Papers, </w:t>
            </w:r>
            <w:r w:rsidRPr="00432656">
              <w:rPr>
                <w:b/>
              </w:rPr>
              <w:t>Class Work, Quizzes, Projects</w:t>
            </w:r>
          </w:p>
        </w:tc>
      </w:tr>
      <w:tr w:rsidR="001343B9" w:rsidRPr="006E3AF2" w14:paraId="72B2A61B" w14:textId="77777777" w:rsidTr="001343B9">
        <w:tc>
          <w:tcPr>
            <w:tcW w:w="3168" w:type="dxa"/>
            <w:noWrap/>
            <w:vAlign w:val="center"/>
          </w:tcPr>
          <w:p w14:paraId="268D5CB7" w14:textId="73707DDB" w:rsidR="001343B9" w:rsidRPr="006E3AF2" w:rsidRDefault="001343B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1620" w:type="dxa"/>
          </w:tcPr>
          <w:p w14:paraId="4823FD3C" w14:textId="77777777" w:rsidR="001343B9" w:rsidRDefault="001343B9" w:rsidP="001429AA">
            <w:pPr>
              <w:spacing w:line="240" w:lineRule="auto"/>
              <w:rPr>
                <w:b/>
              </w:rPr>
            </w:pPr>
          </w:p>
        </w:tc>
        <w:tc>
          <w:tcPr>
            <w:tcW w:w="5849" w:type="dxa"/>
            <w:noWrap/>
          </w:tcPr>
          <w:p w14:paraId="36AF007E" w14:textId="5B32D50B" w:rsidR="001343B9" w:rsidRPr="00432656" w:rsidRDefault="001343B9" w:rsidP="001429AA">
            <w:pPr>
              <w:spacing w:line="240" w:lineRule="auto"/>
              <w:rPr>
                <w:b/>
              </w:rPr>
            </w:pPr>
            <w:bookmarkStart w:id="25" w:name="competing"/>
            <w:bookmarkEnd w:id="25"/>
            <w:r w:rsidRPr="00432656">
              <w:rPr>
                <w:b/>
              </w:rPr>
              <w:t>no</w:t>
            </w:r>
          </w:p>
        </w:tc>
      </w:tr>
      <w:tr w:rsidR="001343B9" w:rsidRPr="006E3AF2" w14:paraId="02198359" w14:textId="77777777" w:rsidTr="001343B9">
        <w:tc>
          <w:tcPr>
            <w:tcW w:w="3168" w:type="dxa"/>
            <w:noWrap/>
            <w:vAlign w:val="center"/>
          </w:tcPr>
          <w:p w14:paraId="4A9B4CD3" w14:textId="232EA712" w:rsidR="001343B9" w:rsidRPr="006E3AF2" w:rsidRDefault="001343B9" w:rsidP="00013152">
            <w:pPr>
              <w:spacing w:line="240" w:lineRule="auto"/>
            </w:pPr>
          </w:p>
        </w:tc>
        <w:tc>
          <w:tcPr>
            <w:tcW w:w="1620" w:type="dxa"/>
          </w:tcPr>
          <w:p w14:paraId="26E6D776" w14:textId="77777777" w:rsidR="001343B9" w:rsidRPr="009F029C" w:rsidRDefault="001343B9" w:rsidP="001429AA">
            <w:pPr>
              <w:spacing w:line="240" w:lineRule="auto"/>
              <w:rPr>
                <w:rStyle w:val="TEXT"/>
              </w:rPr>
            </w:pPr>
          </w:p>
        </w:tc>
        <w:tc>
          <w:tcPr>
            <w:tcW w:w="5849" w:type="dxa"/>
            <w:noWrap/>
          </w:tcPr>
          <w:p w14:paraId="42DF0D99" w14:textId="27B6B267" w:rsidR="001343B9" w:rsidRPr="009F029C" w:rsidRDefault="001343B9"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52"/>
        <w:gridCol w:w="1555"/>
        <w:gridCol w:w="5073"/>
      </w:tblGrid>
      <w:tr w:rsidR="00B50F1E" w:rsidRPr="00402602" w14:paraId="04B456C7" w14:textId="397DD862" w:rsidTr="001343B9">
        <w:trPr>
          <w:cantSplit/>
          <w:tblHeader/>
        </w:trPr>
        <w:tc>
          <w:tcPr>
            <w:tcW w:w="4253" w:type="dxa"/>
          </w:tcPr>
          <w:p w14:paraId="08F83F6A" w14:textId="4BBDA84C" w:rsidR="001343B9" w:rsidRPr="00402602" w:rsidRDefault="001343B9"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57" w:type="dxa"/>
            <w:tcBorders>
              <w:right w:val="single" w:sz="4" w:space="0" w:color="auto"/>
            </w:tcBorders>
          </w:tcPr>
          <w:p w14:paraId="0344E290" w14:textId="6CE86325" w:rsidR="001343B9" w:rsidRPr="00402602" w:rsidRDefault="00167E83" w:rsidP="00BC42EB">
            <w:pPr>
              <w:spacing w:line="240" w:lineRule="auto"/>
              <w:rPr>
                <w:b/>
              </w:rPr>
            </w:pPr>
            <w:hyperlink w:anchor="standards" w:tooltip="Enter numbers/codes of program outcomes, professional organization standards, or any other standards you use, if applicable." w:history="1">
              <w:r w:rsidR="001343B9">
                <w:rPr>
                  <w:rStyle w:val="Hyperlink"/>
                  <w:b/>
                </w:rPr>
                <w:t>Professional organization s</w:t>
              </w:r>
              <w:r w:rsidR="001343B9" w:rsidRPr="00402602">
                <w:rPr>
                  <w:rStyle w:val="Hyperlink"/>
                  <w:b/>
                </w:rPr>
                <w:t>tandard(s)</w:t>
              </w:r>
            </w:hyperlink>
            <w:r w:rsidR="001343B9">
              <w:rPr>
                <w:rStyle w:val="Hyperlink"/>
                <w:b/>
              </w:rPr>
              <w:t>, if relevant</w:t>
            </w:r>
          </w:p>
        </w:tc>
        <w:tc>
          <w:tcPr>
            <w:tcW w:w="5206" w:type="dxa"/>
            <w:tcBorders>
              <w:left w:val="single" w:sz="4" w:space="0" w:color="auto"/>
            </w:tcBorders>
          </w:tcPr>
          <w:p w14:paraId="2BE2F767" w14:textId="1C3B2D50" w:rsidR="001343B9" w:rsidRPr="00402602" w:rsidRDefault="00167E83" w:rsidP="00BC42EB">
            <w:pPr>
              <w:spacing w:line="240" w:lineRule="auto"/>
              <w:rPr>
                <w:b/>
              </w:rPr>
            </w:pPr>
            <w:hyperlink w:anchor="measured" w:tooltip="Are there any means you will be employing to assess these outcomes in addition to what you have listed in B. 15? If so, list them here." w:history="1">
              <w:r w:rsidR="001343B9" w:rsidRPr="00730981">
                <w:rPr>
                  <w:rStyle w:val="Hyperlink"/>
                  <w:b/>
                </w:rPr>
                <w:t>How will the</w:t>
              </w:r>
              <w:r w:rsidR="001343B9">
                <w:rPr>
                  <w:rStyle w:val="Hyperlink"/>
                  <w:b/>
                </w:rPr>
                <w:t xml:space="preserve"> outcome</w:t>
              </w:r>
              <w:r w:rsidR="001343B9" w:rsidRPr="00730981">
                <w:rPr>
                  <w:rStyle w:val="Hyperlink"/>
                  <w:b/>
                </w:rPr>
                <w:t xml:space="preserve"> be measured?</w:t>
              </w:r>
            </w:hyperlink>
          </w:p>
        </w:tc>
      </w:tr>
      <w:tr w:rsidR="00B50F1E" w14:paraId="7B7D4A96" w14:textId="79DA4127" w:rsidTr="001343B9">
        <w:trPr>
          <w:cantSplit/>
        </w:trPr>
        <w:tc>
          <w:tcPr>
            <w:tcW w:w="4253" w:type="dxa"/>
          </w:tcPr>
          <w:p w14:paraId="1571C712" w14:textId="336D911D" w:rsidR="001343B9" w:rsidRDefault="00B50F1E" w:rsidP="001A08B0">
            <w:pPr>
              <w:spacing w:line="240" w:lineRule="auto"/>
            </w:pPr>
            <w:bookmarkStart w:id="26" w:name="outcomes"/>
            <w:bookmarkEnd w:id="26"/>
            <w:r>
              <w:t>Students will have the knowledge and ability t</w:t>
            </w:r>
            <w:r w:rsidR="00432656">
              <w:t>o understand advanced topics related to current issues in the accounting industry</w:t>
            </w:r>
            <w:r>
              <w:t>.</w:t>
            </w:r>
            <w:r w:rsidR="00524BF4">
              <w:t xml:space="preserve">  </w:t>
            </w:r>
          </w:p>
        </w:tc>
        <w:tc>
          <w:tcPr>
            <w:tcW w:w="1557" w:type="dxa"/>
            <w:tcBorders>
              <w:right w:val="single" w:sz="4" w:space="0" w:color="auto"/>
            </w:tcBorders>
          </w:tcPr>
          <w:p w14:paraId="0A370311" w14:textId="568D45DA" w:rsidR="001343B9" w:rsidRDefault="001343B9">
            <w:pPr>
              <w:spacing w:line="240" w:lineRule="auto"/>
            </w:pPr>
            <w:bookmarkStart w:id="27" w:name="standards"/>
            <w:bookmarkStart w:id="28" w:name="measured"/>
            <w:bookmarkEnd w:id="27"/>
            <w:bookmarkEnd w:id="28"/>
          </w:p>
        </w:tc>
        <w:tc>
          <w:tcPr>
            <w:tcW w:w="5206" w:type="dxa"/>
            <w:tcBorders>
              <w:left w:val="single" w:sz="4" w:space="0" w:color="auto"/>
            </w:tcBorders>
          </w:tcPr>
          <w:p w14:paraId="45026795" w14:textId="61894712" w:rsidR="001343B9" w:rsidRDefault="009B4E30" w:rsidP="001A08B0">
            <w:r>
              <w:t xml:space="preserve">The outcomes will be measured by students successfully completing the following: </w:t>
            </w:r>
            <w:r w:rsidR="00B50F1E">
              <w:t>research papers, presentations, case analysis, and t</w:t>
            </w:r>
            <w:r w:rsidR="001343B9">
              <w:t>est</w:t>
            </w:r>
            <w:r w:rsidR="001250C2">
              <w:t>s</w:t>
            </w:r>
            <w:r>
              <w:t>.</w:t>
            </w:r>
            <w:r w:rsidR="00432656">
              <w:t xml:space="preserve">  A capstone project will be used in this course related to current topics published by the Financial Accounting Standards Board.</w:t>
            </w:r>
            <w:r w:rsidR="00524BF4">
              <w:t xml:space="preserve">  </w:t>
            </w:r>
            <w:r w:rsidR="007B5C47">
              <w:t xml:space="preserve">A letter grade of B or better is necessary for successful completion of this capstone course.  </w:t>
            </w:r>
          </w:p>
        </w:tc>
      </w:tr>
      <w:tr w:rsidR="00B50F1E" w14:paraId="73043584" w14:textId="718A0268" w:rsidTr="001343B9">
        <w:trPr>
          <w:cantSplit/>
        </w:trPr>
        <w:tc>
          <w:tcPr>
            <w:tcW w:w="4253" w:type="dxa"/>
          </w:tcPr>
          <w:p w14:paraId="10A34B2A" w14:textId="1AC707F4" w:rsidR="001343B9" w:rsidRDefault="001A08B0">
            <w:pPr>
              <w:spacing w:line="240" w:lineRule="auto"/>
            </w:pPr>
            <w:r>
              <w:t xml:space="preserve">This advanced knowledge will help them with future career advancement and passing the CPA exam.  </w:t>
            </w:r>
          </w:p>
        </w:tc>
        <w:tc>
          <w:tcPr>
            <w:tcW w:w="1557" w:type="dxa"/>
            <w:tcBorders>
              <w:right w:val="single" w:sz="4" w:space="0" w:color="auto"/>
            </w:tcBorders>
          </w:tcPr>
          <w:p w14:paraId="57FBD416" w14:textId="04BDA985" w:rsidR="001343B9" w:rsidRDefault="001343B9">
            <w:pPr>
              <w:spacing w:line="240" w:lineRule="auto"/>
            </w:pPr>
          </w:p>
        </w:tc>
        <w:tc>
          <w:tcPr>
            <w:tcW w:w="5206" w:type="dxa"/>
            <w:tcBorders>
              <w:left w:val="single" w:sz="4" w:space="0" w:color="auto"/>
            </w:tcBorders>
          </w:tcPr>
          <w:p w14:paraId="56BC9C21" w14:textId="77777777" w:rsidR="001A08B0" w:rsidRDefault="001A08B0" w:rsidP="001A08B0">
            <w:r>
              <w:t xml:space="preserve">Future contact with graduates will enable the school to measure job growth and CPA exam success.  </w:t>
            </w:r>
          </w:p>
          <w:p w14:paraId="568B3EE6" w14:textId="1A5597D2" w:rsidR="001343B9" w:rsidRDefault="001343B9">
            <w:pPr>
              <w:spacing w:line="240" w:lineRule="auto"/>
            </w:pPr>
          </w:p>
        </w:tc>
      </w:tr>
      <w:tr w:rsidR="00B50F1E" w14:paraId="373F39F0" w14:textId="2FE75201" w:rsidTr="001343B9">
        <w:trPr>
          <w:cantSplit/>
        </w:trPr>
        <w:tc>
          <w:tcPr>
            <w:tcW w:w="4253" w:type="dxa"/>
          </w:tcPr>
          <w:p w14:paraId="03860DE1" w14:textId="77777777" w:rsidR="001343B9" w:rsidRDefault="001343B9">
            <w:pPr>
              <w:spacing w:line="240" w:lineRule="auto"/>
            </w:pPr>
          </w:p>
        </w:tc>
        <w:tc>
          <w:tcPr>
            <w:tcW w:w="1557" w:type="dxa"/>
            <w:tcBorders>
              <w:right w:val="single" w:sz="4" w:space="0" w:color="auto"/>
            </w:tcBorders>
          </w:tcPr>
          <w:p w14:paraId="4F061422" w14:textId="7B1D0750" w:rsidR="001343B9" w:rsidRDefault="001343B9" w:rsidP="00AE7A3D">
            <w:pPr>
              <w:spacing w:line="240" w:lineRule="auto"/>
            </w:pPr>
          </w:p>
        </w:tc>
        <w:tc>
          <w:tcPr>
            <w:tcW w:w="5206" w:type="dxa"/>
            <w:tcBorders>
              <w:left w:val="single" w:sz="4" w:space="0" w:color="auto"/>
            </w:tcBorders>
          </w:tcPr>
          <w:p w14:paraId="5841B78B" w14:textId="51743816" w:rsidR="001343B9" w:rsidRDefault="001343B9" w:rsidP="00AE7A3D">
            <w:pPr>
              <w:spacing w:line="240" w:lineRule="auto"/>
            </w:pPr>
          </w:p>
        </w:tc>
      </w:tr>
    </w:tbl>
    <w:p w14:paraId="120281BA" w14:textId="77777777" w:rsidR="00A90A26" w:rsidRDefault="00A90A26"/>
    <w:p w14:paraId="5503D275" w14:textId="4259B827" w:rsidR="001A1FC7" w:rsidRDefault="001A1FC7">
      <w:pPr>
        <w:spacing w:line="240" w:lineRule="auto"/>
      </w:pPr>
      <w:r>
        <w:br w:type="page"/>
      </w:r>
    </w:p>
    <w:p w14:paraId="06FA824B"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0CD5D09A"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EC34DD">
              <w:rPr>
                <w:rStyle w:val="Hyperlink"/>
                <w:b/>
              </w:rPr>
              <w:t>:</w:t>
            </w:r>
          </w:p>
        </w:tc>
      </w:tr>
      <w:tr w:rsidR="00F64260" w14:paraId="12F1D273" w14:textId="77777777">
        <w:tc>
          <w:tcPr>
            <w:tcW w:w="11016" w:type="dxa"/>
          </w:tcPr>
          <w:p w14:paraId="6BC75426" w14:textId="02158009" w:rsidR="00F64260" w:rsidRDefault="00125971" w:rsidP="000556B3">
            <w:pPr>
              <w:pStyle w:val="ListParagraph"/>
              <w:numPr>
                <w:ilvl w:val="0"/>
                <w:numId w:val="8"/>
              </w:numPr>
              <w:spacing w:line="240" w:lineRule="auto"/>
            </w:pPr>
            <w:bookmarkStart w:id="29" w:name="outline"/>
            <w:bookmarkEnd w:id="29"/>
            <w:r>
              <w:t>Auditing</w:t>
            </w:r>
            <w:r w:rsidR="00533A1C">
              <w:t xml:space="preserve"> and Attestation</w:t>
            </w:r>
          </w:p>
          <w:p w14:paraId="58F42DB0" w14:textId="7C905A8C" w:rsidR="00F64260" w:rsidRDefault="00125971" w:rsidP="000556B3">
            <w:pPr>
              <w:pStyle w:val="ListParagraph"/>
              <w:numPr>
                <w:ilvl w:val="1"/>
                <w:numId w:val="8"/>
              </w:numPr>
              <w:spacing w:line="240" w:lineRule="auto"/>
            </w:pPr>
            <w:r>
              <w:t>Students will research topic areas i</w:t>
            </w:r>
            <w:r w:rsidR="00432656">
              <w:t>n accounting</w:t>
            </w:r>
            <w:r w:rsidR="009B4E30">
              <w:t xml:space="preserve"> i</w:t>
            </w:r>
            <w:r w:rsidR="001A08B0">
              <w:t>n the last 20 years</w:t>
            </w:r>
          </w:p>
          <w:p w14:paraId="3785C07F" w14:textId="73B35197" w:rsidR="00C629CB" w:rsidRDefault="00533A1C" w:rsidP="00533A1C">
            <w:pPr>
              <w:pStyle w:val="ListParagraph"/>
              <w:numPr>
                <w:ilvl w:val="1"/>
                <w:numId w:val="8"/>
              </w:numPr>
              <w:spacing w:line="240" w:lineRule="auto"/>
            </w:pPr>
            <w:r>
              <w:t>Students will study how attestation engagements can become a large part of an audit firm’s revenue</w:t>
            </w:r>
          </w:p>
          <w:p w14:paraId="77B7A215" w14:textId="141BA174" w:rsidR="001A08B0" w:rsidRDefault="001A08B0" w:rsidP="000556B3">
            <w:pPr>
              <w:pStyle w:val="ListParagraph"/>
              <w:numPr>
                <w:ilvl w:val="1"/>
                <w:numId w:val="8"/>
              </w:numPr>
              <w:spacing w:line="240" w:lineRule="auto"/>
            </w:pPr>
            <w:r>
              <w:t xml:space="preserve">Current technology and how it’s </w:t>
            </w:r>
            <w:r w:rsidR="00533A1C">
              <w:t>affecting accounting and auditing industry</w:t>
            </w:r>
          </w:p>
          <w:p w14:paraId="7E688494" w14:textId="6ADBE0BE" w:rsidR="00F64260" w:rsidRDefault="00533A1C" w:rsidP="000556B3">
            <w:pPr>
              <w:pStyle w:val="ListParagraph"/>
              <w:numPr>
                <w:ilvl w:val="0"/>
                <w:numId w:val="8"/>
              </w:numPr>
              <w:spacing w:line="240" w:lineRule="auto"/>
            </w:pPr>
            <w:r>
              <w:t>Financial Accounting and Reporting</w:t>
            </w:r>
          </w:p>
          <w:p w14:paraId="0A34A020" w14:textId="77777777" w:rsidR="00125971" w:rsidRDefault="00125971" w:rsidP="00533A1C">
            <w:pPr>
              <w:pStyle w:val="ListParagraph"/>
              <w:numPr>
                <w:ilvl w:val="1"/>
                <w:numId w:val="8"/>
              </w:numPr>
              <w:spacing w:line="240" w:lineRule="auto"/>
            </w:pPr>
            <w:r>
              <w:t>Students will research how chan</w:t>
            </w:r>
            <w:r w:rsidR="00533A1C">
              <w:t>ges in reporting have affect financial reporting in the last 70 years.</w:t>
            </w:r>
          </w:p>
          <w:p w14:paraId="44AD0A6F" w14:textId="77777777" w:rsidR="00533A1C" w:rsidRDefault="00533A1C" w:rsidP="00533A1C">
            <w:pPr>
              <w:pStyle w:val="ListParagraph"/>
              <w:numPr>
                <w:ilvl w:val="1"/>
                <w:numId w:val="8"/>
              </w:numPr>
              <w:spacing w:line="240" w:lineRule="auto"/>
            </w:pPr>
            <w:r>
              <w:t>Students will study the impact of fair value of accounting vs historical cost accounting</w:t>
            </w:r>
          </w:p>
          <w:p w14:paraId="39E5024E" w14:textId="77777777" w:rsidR="00533A1C" w:rsidRDefault="00533A1C" w:rsidP="00533A1C">
            <w:pPr>
              <w:pStyle w:val="ListParagraph"/>
              <w:numPr>
                <w:ilvl w:val="1"/>
                <w:numId w:val="8"/>
              </w:numPr>
              <w:spacing w:line="240" w:lineRule="auto"/>
            </w:pPr>
            <w:r>
              <w:t>Students will study current fraud situations and relate it to how financial statements affected these outcomes</w:t>
            </w:r>
          </w:p>
          <w:p w14:paraId="2F79BC6F" w14:textId="77777777" w:rsidR="00533A1C" w:rsidRDefault="00533A1C" w:rsidP="00533A1C">
            <w:pPr>
              <w:pStyle w:val="ListParagraph"/>
              <w:numPr>
                <w:ilvl w:val="0"/>
                <w:numId w:val="8"/>
              </w:numPr>
              <w:spacing w:line="240" w:lineRule="auto"/>
            </w:pPr>
            <w:r>
              <w:t>Regulations</w:t>
            </w:r>
          </w:p>
          <w:p w14:paraId="150ACB36" w14:textId="13E11698" w:rsidR="00533A1C" w:rsidRDefault="00533A1C" w:rsidP="00533A1C">
            <w:pPr>
              <w:pStyle w:val="ListParagraph"/>
              <w:numPr>
                <w:ilvl w:val="1"/>
                <w:numId w:val="8"/>
              </w:numPr>
              <w:spacing w:line="240" w:lineRule="auto"/>
            </w:pPr>
            <w:r>
              <w:t>Students will review current laws and regulations related to publicly traded companies</w:t>
            </w:r>
          </w:p>
          <w:p w14:paraId="505C1870" w14:textId="77777777" w:rsidR="00533A1C" w:rsidRDefault="00533A1C" w:rsidP="00533A1C">
            <w:pPr>
              <w:pStyle w:val="ListParagraph"/>
              <w:numPr>
                <w:ilvl w:val="1"/>
                <w:numId w:val="8"/>
              </w:numPr>
              <w:spacing w:line="240" w:lineRule="auto"/>
            </w:pPr>
            <w:r>
              <w:t>Student will research current laws and regulations related to privately held organizations</w:t>
            </w:r>
          </w:p>
          <w:p w14:paraId="5103B11D" w14:textId="000598E5" w:rsidR="00533A1C" w:rsidRDefault="00533A1C" w:rsidP="00533A1C">
            <w:pPr>
              <w:pStyle w:val="ListParagraph"/>
              <w:numPr>
                <w:ilvl w:val="0"/>
                <w:numId w:val="8"/>
              </w:numPr>
              <w:spacing w:line="240" w:lineRule="auto"/>
            </w:pPr>
            <w:r>
              <w:t>Business Environment and Concepts</w:t>
            </w:r>
          </w:p>
          <w:p w14:paraId="0AB31323" w14:textId="1184F254" w:rsidR="00533A1C" w:rsidRDefault="00533A1C" w:rsidP="00533A1C">
            <w:pPr>
              <w:pStyle w:val="ListParagraph"/>
              <w:numPr>
                <w:ilvl w:val="1"/>
                <w:numId w:val="8"/>
              </w:numPr>
              <w:spacing w:line="240" w:lineRule="auto"/>
            </w:pPr>
            <w:r>
              <w:t>Student will research and discuss current topics related to the business environment and how these concepts effect financial reporting</w:t>
            </w:r>
          </w:p>
        </w:tc>
      </w:tr>
      <w:tr w:rsidR="00533A1C" w14:paraId="28D58A7B" w14:textId="77777777">
        <w:tc>
          <w:tcPr>
            <w:tcW w:w="11016" w:type="dxa"/>
          </w:tcPr>
          <w:p w14:paraId="75D5DEE9" w14:textId="77777777" w:rsidR="00533A1C" w:rsidRDefault="00533A1C" w:rsidP="00533A1C">
            <w:pPr>
              <w:spacing w:line="240" w:lineRule="auto"/>
            </w:pPr>
          </w:p>
        </w:tc>
      </w:tr>
    </w:tbl>
    <w:p w14:paraId="62234A1C" w14:textId="77777777" w:rsidR="00F64260" w:rsidRDefault="00F64260">
      <w:pPr>
        <w:spacing w:line="240" w:lineRule="auto"/>
      </w:pPr>
    </w:p>
    <w:p w14:paraId="2480EEC2" w14:textId="11F2D795" w:rsidR="00F64260" w:rsidRDefault="00F64260" w:rsidP="000F6CD2">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0493FF12" w:rsidR="00F64260" w:rsidRDefault="000F6CD2" w:rsidP="00293639">
            <w:pPr>
              <w:spacing w:line="240" w:lineRule="auto"/>
            </w:pPr>
            <w:r>
              <w:t>Sean Cote</w:t>
            </w:r>
          </w:p>
        </w:tc>
        <w:tc>
          <w:tcPr>
            <w:tcW w:w="3279" w:type="dxa"/>
            <w:vAlign w:val="center"/>
          </w:tcPr>
          <w:p w14:paraId="3874B8F9" w14:textId="6CDCD39D" w:rsidR="00F64260" w:rsidRDefault="00ED10F6" w:rsidP="00293639">
            <w:pPr>
              <w:spacing w:line="240" w:lineRule="auto"/>
            </w:pPr>
            <w:r>
              <w:t xml:space="preserve">Program Director of </w:t>
            </w:r>
            <w:r w:rsidR="003C0460">
              <w:t>M.P.Ac</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261BD7EC" w:rsidR="00F64260" w:rsidRDefault="000F6CD2" w:rsidP="00293639">
            <w:pPr>
              <w:spacing w:line="240" w:lineRule="auto"/>
            </w:pPr>
            <w:r>
              <w:t>Dr. Lisa Bain</w:t>
            </w:r>
          </w:p>
        </w:tc>
        <w:tc>
          <w:tcPr>
            <w:tcW w:w="3279" w:type="dxa"/>
            <w:vAlign w:val="center"/>
          </w:tcPr>
          <w:p w14:paraId="46637261" w14:textId="09DC82EF" w:rsidR="00F64260" w:rsidRDefault="00ED10F6" w:rsidP="00293639">
            <w:pPr>
              <w:spacing w:line="240" w:lineRule="auto"/>
            </w:pPr>
            <w:r>
              <w:t xml:space="preserve">Chair of </w:t>
            </w:r>
            <w:r w:rsidR="000F6CD2">
              <w:t xml:space="preserve"> 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BDAEA6B" w:rsidR="00F64260" w:rsidRDefault="000F6CD2" w:rsidP="00293639">
            <w:pPr>
              <w:spacing w:line="240" w:lineRule="auto"/>
            </w:pPr>
            <w:r>
              <w:t>Dr. Jeffery Mello</w:t>
            </w:r>
          </w:p>
        </w:tc>
        <w:tc>
          <w:tcPr>
            <w:tcW w:w="3279" w:type="dxa"/>
            <w:vAlign w:val="center"/>
          </w:tcPr>
          <w:p w14:paraId="25000859" w14:textId="7B7E3798" w:rsidR="00F64260" w:rsidRDefault="00ED10F6" w:rsidP="00293639">
            <w:pPr>
              <w:spacing w:line="240" w:lineRule="auto"/>
            </w:pPr>
            <w:r>
              <w:t xml:space="preserve">Dean of </w:t>
            </w:r>
            <w:r w:rsidR="000F6CD2">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7AF451C"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167E8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617C62A"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6784" w14:textId="77777777" w:rsidR="00167E83" w:rsidRDefault="00167E83" w:rsidP="00FA78CA">
      <w:pPr>
        <w:spacing w:line="240" w:lineRule="auto"/>
      </w:pPr>
      <w:r>
        <w:separator/>
      </w:r>
    </w:p>
  </w:endnote>
  <w:endnote w:type="continuationSeparator" w:id="0">
    <w:p w14:paraId="05D17F8E" w14:textId="77777777" w:rsidR="00167E83" w:rsidRDefault="00167E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9DE4" w14:textId="77777777" w:rsidR="00176922" w:rsidRDefault="00176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7D00F37B"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7692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76922">
      <w:rPr>
        <w:b/>
        <w:bCs/>
        <w:noProof/>
        <w:sz w:val="20"/>
      </w:rPr>
      <w:t>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493F" w14:textId="77777777" w:rsidR="00176922" w:rsidRDefault="0017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DF8F" w14:textId="77777777" w:rsidR="00167E83" w:rsidRDefault="00167E83" w:rsidP="00FA78CA">
      <w:pPr>
        <w:spacing w:line="240" w:lineRule="auto"/>
      </w:pPr>
      <w:r>
        <w:separator/>
      </w:r>
    </w:p>
  </w:footnote>
  <w:footnote w:type="continuationSeparator" w:id="0">
    <w:p w14:paraId="3859B27A" w14:textId="77777777" w:rsidR="00167E83" w:rsidRDefault="00167E8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4471" w14:textId="77777777" w:rsidR="00176922" w:rsidRDefault="00176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23C21EC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176922" w:rsidRPr="00176922">
      <w:rPr>
        <w:color w:val="4F6228"/>
      </w:rPr>
      <w:t>1819_17 ACCT 665 Acct capstone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76922">
      <w:rPr>
        <w:color w:val="4F6228"/>
      </w:rPr>
      <w:t xml:space="preserve">12/8 (final) </w:t>
    </w:r>
    <w:bookmarkStart w:id="33" w:name="_GoBack"/>
    <w:bookmarkEnd w:id="3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28EA" w14:textId="77777777" w:rsidR="00176922" w:rsidRDefault="0017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6CD2"/>
    <w:rsid w:val="001010FA"/>
    <w:rsid w:val="00101BA4"/>
    <w:rsid w:val="0011690A"/>
    <w:rsid w:val="00120C12"/>
    <w:rsid w:val="001250C2"/>
    <w:rsid w:val="00125971"/>
    <w:rsid w:val="001278A4"/>
    <w:rsid w:val="00127DD7"/>
    <w:rsid w:val="001304E5"/>
    <w:rsid w:val="0013176C"/>
    <w:rsid w:val="00131B87"/>
    <w:rsid w:val="001343B9"/>
    <w:rsid w:val="00141009"/>
    <w:rsid w:val="001429AA"/>
    <w:rsid w:val="00167E83"/>
    <w:rsid w:val="00176922"/>
    <w:rsid w:val="00176C55"/>
    <w:rsid w:val="00181A4B"/>
    <w:rsid w:val="001A08B0"/>
    <w:rsid w:val="001A1FC7"/>
    <w:rsid w:val="001A37FB"/>
    <w:rsid w:val="001A51ED"/>
    <w:rsid w:val="001B2E3A"/>
    <w:rsid w:val="001D7159"/>
    <w:rsid w:val="001F351F"/>
    <w:rsid w:val="0020058E"/>
    <w:rsid w:val="00215FA2"/>
    <w:rsid w:val="00237355"/>
    <w:rsid w:val="0026461B"/>
    <w:rsid w:val="0027634D"/>
    <w:rsid w:val="00284473"/>
    <w:rsid w:val="002850DD"/>
    <w:rsid w:val="00290E18"/>
    <w:rsid w:val="00292D43"/>
    <w:rsid w:val="00293639"/>
    <w:rsid w:val="00296BA1"/>
    <w:rsid w:val="0029768B"/>
    <w:rsid w:val="002A3788"/>
    <w:rsid w:val="002A69D6"/>
    <w:rsid w:val="002B1EEA"/>
    <w:rsid w:val="002B1FF7"/>
    <w:rsid w:val="002B24F6"/>
    <w:rsid w:val="002B7880"/>
    <w:rsid w:val="002C3D63"/>
    <w:rsid w:val="002D4773"/>
    <w:rsid w:val="002D7641"/>
    <w:rsid w:val="002E6AEB"/>
    <w:rsid w:val="00301392"/>
    <w:rsid w:val="00310D95"/>
    <w:rsid w:val="00334441"/>
    <w:rsid w:val="00345149"/>
    <w:rsid w:val="00376A8B"/>
    <w:rsid w:val="003821C9"/>
    <w:rsid w:val="00387B3F"/>
    <w:rsid w:val="003966AB"/>
    <w:rsid w:val="003A45F6"/>
    <w:rsid w:val="003B21A0"/>
    <w:rsid w:val="003B2F7F"/>
    <w:rsid w:val="003B4A52"/>
    <w:rsid w:val="003C0460"/>
    <w:rsid w:val="003C1A54"/>
    <w:rsid w:val="003C3E00"/>
    <w:rsid w:val="003C511E"/>
    <w:rsid w:val="003D7372"/>
    <w:rsid w:val="003E2456"/>
    <w:rsid w:val="003F099C"/>
    <w:rsid w:val="003F4E82"/>
    <w:rsid w:val="00402602"/>
    <w:rsid w:val="00410438"/>
    <w:rsid w:val="004166F3"/>
    <w:rsid w:val="004254A0"/>
    <w:rsid w:val="004313E6"/>
    <w:rsid w:val="00432656"/>
    <w:rsid w:val="004403BD"/>
    <w:rsid w:val="00442EEA"/>
    <w:rsid w:val="00445451"/>
    <w:rsid w:val="004779B4"/>
    <w:rsid w:val="00482982"/>
    <w:rsid w:val="0048308F"/>
    <w:rsid w:val="004932BC"/>
    <w:rsid w:val="004E57C5"/>
    <w:rsid w:val="004F6658"/>
    <w:rsid w:val="00510E78"/>
    <w:rsid w:val="005174B4"/>
    <w:rsid w:val="00524BF4"/>
    <w:rsid w:val="00533A1C"/>
    <w:rsid w:val="005473BC"/>
    <w:rsid w:val="005606E5"/>
    <w:rsid w:val="005834D8"/>
    <w:rsid w:val="005873E3"/>
    <w:rsid w:val="005C23BD"/>
    <w:rsid w:val="005C3F83"/>
    <w:rsid w:val="005C7C5B"/>
    <w:rsid w:val="005D389E"/>
    <w:rsid w:val="005E752D"/>
    <w:rsid w:val="005F2A05"/>
    <w:rsid w:val="0060382D"/>
    <w:rsid w:val="006105FF"/>
    <w:rsid w:val="006155BF"/>
    <w:rsid w:val="006537EA"/>
    <w:rsid w:val="00655905"/>
    <w:rsid w:val="00663C1F"/>
    <w:rsid w:val="00670869"/>
    <w:rsid w:val="006761E1"/>
    <w:rsid w:val="00696872"/>
    <w:rsid w:val="006970B0"/>
    <w:rsid w:val="006D047E"/>
    <w:rsid w:val="006E3AF2"/>
    <w:rsid w:val="006E6680"/>
    <w:rsid w:val="006F7F90"/>
    <w:rsid w:val="0070451E"/>
    <w:rsid w:val="00704CFF"/>
    <w:rsid w:val="00706745"/>
    <w:rsid w:val="007072F7"/>
    <w:rsid w:val="00727F8D"/>
    <w:rsid w:val="00730981"/>
    <w:rsid w:val="0074235B"/>
    <w:rsid w:val="00743AD2"/>
    <w:rsid w:val="007445F4"/>
    <w:rsid w:val="007554DE"/>
    <w:rsid w:val="00760EA6"/>
    <w:rsid w:val="00761537"/>
    <w:rsid w:val="00786121"/>
    <w:rsid w:val="00796AF7"/>
    <w:rsid w:val="007970C3"/>
    <w:rsid w:val="007A5702"/>
    <w:rsid w:val="007B10BE"/>
    <w:rsid w:val="007B5C47"/>
    <w:rsid w:val="007C2792"/>
    <w:rsid w:val="007F29A0"/>
    <w:rsid w:val="008122C6"/>
    <w:rsid w:val="0085229B"/>
    <w:rsid w:val="008555D8"/>
    <w:rsid w:val="008628B1"/>
    <w:rsid w:val="00865915"/>
    <w:rsid w:val="00872775"/>
    <w:rsid w:val="008745BA"/>
    <w:rsid w:val="008824EA"/>
    <w:rsid w:val="00882CC1"/>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0647"/>
    <w:rsid w:val="009A4E6F"/>
    <w:rsid w:val="009A58C1"/>
    <w:rsid w:val="009B17A1"/>
    <w:rsid w:val="009B2EFA"/>
    <w:rsid w:val="009B4E30"/>
    <w:rsid w:val="009B7AAF"/>
    <w:rsid w:val="009C1440"/>
    <w:rsid w:val="009D301F"/>
    <w:rsid w:val="009F029C"/>
    <w:rsid w:val="009F2F3E"/>
    <w:rsid w:val="00A01611"/>
    <w:rsid w:val="00A04A92"/>
    <w:rsid w:val="00A06E22"/>
    <w:rsid w:val="00A11DCD"/>
    <w:rsid w:val="00A32214"/>
    <w:rsid w:val="00A424A2"/>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10C2"/>
    <w:rsid w:val="00B35315"/>
    <w:rsid w:val="00B4771F"/>
    <w:rsid w:val="00B4784B"/>
    <w:rsid w:val="00B50F1E"/>
    <w:rsid w:val="00B51B79"/>
    <w:rsid w:val="00B605CE"/>
    <w:rsid w:val="00B649C4"/>
    <w:rsid w:val="00B82B64"/>
    <w:rsid w:val="00B840E9"/>
    <w:rsid w:val="00B862BF"/>
    <w:rsid w:val="00B87B39"/>
    <w:rsid w:val="00BB11B9"/>
    <w:rsid w:val="00BB165D"/>
    <w:rsid w:val="00BC42B6"/>
    <w:rsid w:val="00BC42EB"/>
    <w:rsid w:val="00BD40C6"/>
    <w:rsid w:val="00BF1795"/>
    <w:rsid w:val="00C054F9"/>
    <w:rsid w:val="00C0654C"/>
    <w:rsid w:val="00C11283"/>
    <w:rsid w:val="00C21405"/>
    <w:rsid w:val="00C25F9D"/>
    <w:rsid w:val="00C31E83"/>
    <w:rsid w:val="00C518C1"/>
    <w:rsid w:val="00C53751"/>
    <w:rsid w:val="00C629CB"/>
    <w:rsid w:val="00C63F4F"/>
    <w:rsid w:val="00C94576"/>
    <w:rsid w:val="00C969FA"/>
    <w:rsid w:val="00C97577"/>
    <w:rsid w:val="00CA005F"/>
    <w:rsid w:val="00CA71A8"/>
    <w:rsid w:val="00CB4CB9"/>
    <w:rsid w:val="00CB7760"/>
    <w:rsid w:val="00CC3E7A"/>
    <w:rsid w:val="00CC5180"/>
    <w:rsid w:val="00CD18DD"/>
    <w:rsid w:val="00D1722F"/>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39D7"/>
    <w:rsid w:val="00E93A54"/>
    <w:rsid w:val="00EB33FD"/>
    <w:rsid w:val="00EC34DD"/>
    <w:rsid w:val="00EC63A4"/>
    <w:rsid w:val="00EC7B24"/>
    <w:rsid w:val="00ED10F6"/>
    <w:rsid w:val="00ED1712"/>
    <w:rsid w:val="00ED1BF0"/>
    <w:rsid w:val="00F13183"/>
    <w:rsid w:val="00F15B95"/>
    <w:rsid w:val="00F32980"/>
    <w:rsid w:val="00F56CE6"/>
    <w:rsid w:val="00F64260"/>
    <w:rsid w:val="00F871BA"/>
    <w:rsid w:val="00F96C12"/>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C29147-5D96-401C-9620-F3A81C79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67Z3ZXSPZZWZ-954-100</_dlc_DocId>
    <_dlc_DocIdUrl xmlns="67887a43-7e4d-4c1c-91d7-15e417b1b8ab">
      <Url>https://w3.ric.edu/graduate_committee/_layouts/15/DocIdRedir.aspx?ID=67Z3ZXSPZZWZ-954-100</Url>
      <Description>67Z3ZXSPZZWZ-954-100</Description>
    </_dlc_DocIdUrl>
  </documentManagement>
</p:properties>
</file>

<file path=customXml/itemProps1.xml><?xml version="1.0" encoding="utf-8"?>
<ds:datastoreItem xmlns:ds="http://schemas.openxmlformats.org/officeDocument/2006/customXml" ds:itemID="{3D6FED52-A50A-495B-A649-D43922DBB1C0}"/>
</file>

<file path=customXml/itemProps2.xml><?xml version="1.0" encoding="utf-8"?>
<ds:datastoreItem xmlns:ds="http://schemas.openxmlformats.org/officeDocument/2006/customXml" ds:itemID="{D078B2AE-4DDE-482B-986C-55754E159E4F}"/>
</file>

<file path=customXml/itemProps3.xml><?xml version="1.0" encoding="utf-8"?>
<ds:datastoreItem xmlns:ds="http://schemas.openxmlformats.org/officeDocument/2006/customXml" ds:itemID="{B00C3A9B-DFF5-4162-97AD-33E53D470D64}"/>
</file>

<file path=customXml/itemProps4.xml><?xml version="1.0" encoding="utf-8"?>
<ds:datastoreItem xmlns:ds="http://schemas.openxmlformats.org/officeDocument/2006/customXml" ds:itemID="{AC395298-F964-44C6-96AA-2D7348CFD964}"/>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2018-12-06T12:57:00Z</cp:lastPrinted>
  <dcterms:created xsi:type="dcterms:W3CDTF">2018-12-10T17:49:00Z</dcterms:created>
  <dcterms:modified xsi:type="dcterms:W3CDTF">2018-12-10T17:49:00Z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abb12716-6ea8-4aa0-b820-f6b87e0a1b25</vt:lpwstr>
  </property>
  <property fmtid="{D5CDD505-2E9C-101B-9397-08002B2CF9AE}" pid="4" name="ContentTypeId">
    <vt:lpwstr>0x0101007179858CBB2CCA4D8B30A8DCFFC1B1F1</vt:lpwstr>
  </property>
</Properties>
</file>