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gradu</w:t>
      </w:r>
      <w:bookmarkStart w:id="0" w:name="_GoBack"/>
      <w:bookmarkEnd w:id="0"/>
      <w:r w:rsidR="004F6658">
        <w:t xml:space="preserve">ate COMMITTEE </w:t>
      </w:r>
      <w:r w:rsidR="00F64260">
        <w:br/>
      </w:r>
      <w:r w:rsidR="0070451E">
        <w:t xml:space="preserve">curriculum </w:t>
      </w:r>
      <w:r w:rsidR="00F64260">
        <w:t>PROPOSAL FORM</w:t>
      </w:r>
    </w:p>
    <w:p w14:paraId="670F7E92" w14:textId="5A18C328" w:rsidR="00F64260" w:rsidRDefault="00B765DE" w:rsidP="00DF4FCD">
      <w:pPr>
        <w:pStyle w:val="Heading2"/>
        <w:numPr>
          <w:ilvl w:val="0"/>
          <w:numId w:val="6"/>
        </w:numPr>
        <w:jc w:val="left"/>
      </w:pPr>
      <w:r>
        <w:t>Cover page</w:t>
      </w:r>
      <w:r>
        <w:tab/>
      </w:r>
      <w:r>
        <w:tab/>
      </w:r>
      <w:r>
        <w:tab/>
      </w:r>
      <w:r>
        <w:tab/>
      </w:r>
      <w:r>
        <w:tab/>
      </w:r>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824"/>
        <w:gridCol w:w="677"/>
        <w:gridCol w:w="2609"/>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807EAD1" w14:textId="7DF0932E" w:rsidR="00F64260" w:rsidRPr="00A83A6C" w:rsidRDefault="00D76B14" w:rsidP="00B862BF">
            <w:pPr>
              <w:pStyle w:val="Heading5"/>
              <w:rPr>
                <w:b/>
              </w:rPr>
            </w:pPr>
            <w:bookmarkStart w:id="1" w:name="Proposal"/>
            <w:bookmarkEnd w:id="1"/>
            <w:r>
              <w:rPr>
                <w:b/>
              </w:rPr>
              <w:t>Concentration in Accounting in m.p.ac</w:t>
            </w:r>
          </w:p>
        </w:tc>
        <w:tc>
          <w:tcPr>
            <w:tcW w:w="131" w:type="pct"/>
            <w:vMerge w:val="restart"/>
          </w:tcPr>
          <w:p w14:paraId="22C82EF7"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62CDBD9" w14:textId="77777777" w:rsidTr="00345149">
        <w:trPr>
          <w:cantSplit/>
        </w:trPr>
        <w:tc>
          <w:tcPr>
            <w:tcW w:w="1111" w:type="pct"/>
            <w:vAlign w:val="center"/>
          </w:tcPr>
          <w:p w14:paraId="4C6CCE04" w14:textId="77777777" w:rsidR="00F64260" w:rsidRPr="00B649C4" w:rsidRDefault="00036BE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52843C0" w14:textId="6473A368" w:rsidR="00F64260" w:rsidRPr="00A83A6C" w:rsidRDefault="00E46C0D" w:rsidP="00B862BF">
            <w:pPr>
              <w:pStyle w:val="Heading5"/>
              <w:rPr>
                <w:b/>
              </w:rPr>
            </w:pPr>
            <w:bookmarkStart w:id="4" w:name="Ifapplicable"/>
            <w:bookmarkEnd w:id="4"/>
            <w:r>
              <w:rPr>
                <w:b/>
              </w:rPr>
              <w:t xml:space="preserve">concentration in </w:t>
            </w:r>
            <w:proofErr w:type="gramStart"/>
            <w:r>
              <w:rPr>
                <w:b/>
              </w:rPr>
              <w:t>accounting  and</w:t>
            </w:r>
            <w:proofErr w:type="gramEnd"/>
            <w:r>
              <w:rPr>
                <w:b/>
              </w:rPr>
              <w:t xml:space="preserve"> information systems</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7819F07D" w14:textId="349D3035" w:rsidR="00F64260" w:rsidRPr="005F2A05" w:rsidRDefault="00F64260" w:rsidP="00FA78CA">
            <w:pPr>
              <w:rPr>
                <w:b/>
              </w:rPr>
            </w:pPr>
            <w:bookmarkStart w:id="5" w:name="deletion"/>
            <w:bookmarkEnd w:id="5"/>
          </w:p>
          <w:p w14:paraId="162BF641" w14:textId="1E5AC88F" w:rsidR="00F64260" w:rsidRPr="005F2A05" w:rsidRDefault="00F64260" w:rsidP="000A36CD">
            <w:pPr>
              <w:rPr>
                <w:b/>
              </w:rPr>
            </w:pPr>
            <w:r w:rsidRPr="005F2A05">
              <w:rPr>
                <w:b/>
              </w:rPr>
              <w:t>Program</w:t>
            </w:r>
            <w:r w:rsidR="00D76B14">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0DF98596" w:rsidR="00F64260" w:rsidRPr="00B605CE" w:rsidRDefault="00D76B14" w:rsidP="00B862BF">
            <w:pPr>
              <w:rPr>
                <w:b/>
              </w:rPr>
            </w:pPr>
            <w:bookmarkStart w:id="7" w:name="Originator"/>
            <w:bookmarkEnd w:id="7"/>
            <w:r>
              <w:rPr>
                <w:b/>
              </w:rPr>
              <w:t>Sean Cote</w:t>
            </w:r>
          </w:p>
        </w:tc>
        <w:tc>
          <w:tcPr>
            <w:tcW w:w="1210" w:type="pct"/>
          </w:tcPr>
          <w:p w14:paraId="561C556F" w14:textId="77777777" w:rsidR="00F64260" w:rsidRPr="00946B20" w:rsidRDefault="00036BE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7C2F12DD" w:rsidR="00F64260" w:rsidRPr="00B605CE" w:rsidRDefault="00D76B14" w:rsidP="00B862BF">
            <w:pPr>
              <w:rPr>
                <w:b/>
              </w:rPr>
            </w:pPr>
            <w:bookmarkStart w:id="8" w:name="home_dept"/>
            <w:bookmarkEnd w:id="8"/>
            <w:r>
              <w:rPr>
                <w:b/>
              </w:rPr>
              <w:t>Accounting and CIS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5"/>
          </w:tcPr>
          <w:p w14:paraId="5C3CE9A4" w14:textId="77777777" w:rsidR="00F64260" w:rsidRDefault="00F64260" w:rsidP="00FA6998">
            <w:pPr>
              <w:rPr>
                <w:b/>
              </w:rPr>
            </w:pPr>
            <w:bookmarkStart w:id="9" w:name="Rationale"/>
            <w:bookmarkEnd w:id="9"/>
          </w:p>
          <w:p w14:paraId="2C1442D8" w14:textId="77777777" w:rsidR="00F64260" w:rsidRDefault="00D76B14" w:rsidP="00B765DE">
            <w:pPr>
              <w:spacing w:line="240" w:lineRule="auto"/>
              <w:rPr>
                <w:b/>
              </w:rPr>
            </w:pPr>
            <w:r>
              <w:rPr>
                <w:b/>
              </w:rPr>
              <w:t>The purp</w:t>
            </w:r>
            <w:r w:rsidR="003A545A">
              <w:rPr>
                <w:b/>
              </w:rPr>
              <w:t>ose of this proposal is to</w:t>
            </w:r>
            <w:r>
              <w:rPr>
                <w:b/>
              </w:rPr>
              <w:t xml:space="preserve"> propose a revised concentration in the </w:t>
            </w:r>
            <w:proofErr w:type="spellStart"/>
            <w:r>
              <w:rPr>
                <w:b/>
              </w:rPr>
              <w:t>M.P.Ac</w:t>
            </w:r>
            <w:proofErr w:type="spellEnd"/>
            <w:r>
              <w:rPr>
                <w:b/>
              </w:rPr>
              <w:t xml:space="preserve"> program.  </w:t>
            </w:r>
            <w:r w:rsidR="00C56748">
              <w:rPr>
                <w:b/>
              </w:rPr>
              <w:t>A</w:t>
            </w:r>
            <w:r>
              <w:rPr>
                <w:b/>
              </w:rPr>
              <w:t xml:space="preserve">s currently </w:t>
            </w:r>
            <w:proofErr w:type="gramStart"/>
            <w:r>
              <w:rPr>
                <w:b/>
              </w:rPr>
              <w:t>designed</w:t>
            </w:r>
            <w:proofErr w:type="gramEnd"/>
            <w:r>
              <w:rPr>
                <w:b/>
              </w:rPr>
              <w:t xml:space="preserve"> we only have about 3% of</w:t>
            </w:r>
            <w:r w:rsidR="003A545A">
              <w:rPr>
                <w:b/>
              </w:rPr>
              <w:t xml:space="preserve"> our</w:t>
            </w:r>
            <w:r>
              <w:rPr>
                <w:b/>
              </w:rPr>
              <w:t xml:space="preserve"> graduating accounting majors go</w:t>
            </w:r>
            <w:r w:rsidR="003A545A">
              <w:rPr>
                <w:b/>
              </w:rPr>
              <w:t>ing</w:t>
            </w:r>
            <w:r>
              <w:rPr>
                <w:b/>
              </w:rPr>
              <w:t xml:space="preserve"> int</w:t>
            </w:r>
            <w:r w:rsidR="001E7040">
              <w:rPr>
                <w:b/>
              </w:rPr>
              <w:t xml:space="preserve">o our </w:t>
            </w:r>
            <w:proofErr w:type="spellStart"/>
            <w:r w:rsidR="001E7040">
              <w:rPr>
                <w:b/>
              </w:rPr>
              <w:t>M.P.Ac</w:t>
            </w:r>
            <w:proofErr w:type="spellEnd"/>
            <w:r w:rsidR="001E7040">
              <w:rPr>
                <w:b/>
              </w:rPr>
              <w:t xml:space="preserve"> program.  With these</w:t>
            </w:r>
            <w:r>
              <w:rPr>
                <w:b/>
              </w:rPr>
              <w:t xml:space="preserve"> proposed </w:t>
            </w:r>
            <w:proofErr w:type="gramStart"/>
            <w:r>
              <w:rPr>
                <w:b/>
              </w:rPr>
              <w:t>change</w:t>
            </w:r>
            <w:r w:rsidR="001E7040">
              <w:rPr>
                <w:b/>
              </w:rPr>
              <w:t>s</w:t>
            </w:r>
            <w:proofErr w:type="gramEnd"/>
            <w:r>
              <w:rPr>
                <w:b/>
              </w:rPr>
              <w:t xml:space="preserve"> we hope that more graduating accountin</w:t>
            </w:r>
            <w:r w:rsidR="001E7040">
              <w:rPr>
                <w:b/>
              </w:rPr>
              <w:t>g majors will continue into our</w:t>
            </w:r>
            <w:r>
              <w:rPr>
                <w:b/>
              </w:rPr>
              <w:t xml:space="preserve"> master’s degree</w:t>
            </w:r>
            <w:r w:rsidR="001E7040">
              <w:rPr>
                <w:b/>
              </w:rPr>
              <w:t xml:space="preserve"> program at</w:t>
            </w:r>
            <w:r w:rsidR="003E2568">
              <w:rPr>
                <w:b/>
              </w:rPr>
              <w:t xml:space="preserve"> RIC</w:t>
            </w:r>
            <w:r w:rsidR="003A545A">
              <w:rPr>
                <w:b/>
              </w:rPr>
              <w:t>.  The A</w:t>
            </w:r>
            <w:r>
              <w:rPr>
                <w:b/>
              </w:rPr>
              <w:t xml:space="preserve">ccounting and CIS </w:t>
            </w:r>
            <w:r w:rsidR="003E2568">
              <w:rPr>
                <w:b/>
              </w:rPr>
              <w:t>department surveyed the current</w:t>
            </w:r>
            <w:r>
              <w:rPr>
                <w:b/>
              </w:rPr>
              <w:t xml:space="preserve"> senio</w:t>
            </w:r>
            <w:r w:rsidR="003E2568">
              <w:rPr>
                <w:b/>
              </w:rPr>
              <w:t>r class and the majority were</w:t>
            </w:r>
            <w:r>
              <w:rPr>
                <w:b/>
              </w:rPr>
              <w:t xml:space="preserve"> interested in this revised concentration.</w:t>
            </w:r>
            <w:r w:rsidR="00A02F78">
              <w:rPr>
                <w:b/>
              </w:rPr>
              <w:t xml:space="preserve">  According to the United States Department of Labor</w:t>
            </w:r>
            <w:r w:rsidR="003A545A">
              <w:rPr>
                <w:b/>
              </w:rPr>
              <w:t>,</w:t>
            </w:r>
            <w:r w:rsidR="00A02F78">
              <w:rPr>
                <w:b/>
              </w:rPr>
              <w:t xml:space="preserve"> careers i</w:t>
            </w:r>
            <w:r w:rsidR="001E7040">
              <w:rPr>
                <w:b/>
              </w:rPr>
              <w:t>n A</w:t>
            </w:r>
            <w:r w:rsidR="003A545A">
              <w:rPr>
                <w:b/>
              </w:rPr>
              <w:t xml:space="preserve">ccounting will increase </w:t>
            </w:r>
            <w:r w:rsidR="00A02F78">
              <w:rPr>
                <w:b/>
              </w:rPr>
              <w:t xml:space="preserve">10% over the next 10 years.  This concentration change to the </w:t>
            </w:r>
            <w:proofErr w:type="spellStart"/>
            <w:proofErr w:type="gramStart"/>
            <w:r w:rsidR="00A02F78">
              <w:rPr>
                <w:b/>
              </w:rPr>
              <w:t>M.P.Ac</w:t>
            </w:r>
            <w:proofErr w:type="spellEnd"/>
            <w:r w:rsidR="00A02F78">
              <w:rPr>
                <w:b/>
              </w:rPr>
              <w:t xml:space="preserve"> </w:t>
            </w:r>
            <w:r w:rsidR="003A545A">
              <w:rPr>
                <w:b/>
              </w:rPr>
              <w:t xml:space="preserve"> </w:t>
            </w:r>
            <w:r w:rsidR="00A02F78">
              <w:rPr>
                <w:b/>
              </w:rPr>
              <w:t>will</w:t>
            </w:r>
            <w:proofErr w:type="gramEnd"/>
            <w:r w:rsidR="00A02F78">
              <w:rPr>
                <w:b/>
              </w:rPr>
              <w:t xml:space="preserve"> enable graduating seniors to advance their</w:t>
            </w:r>
            <w:r w:rsidR="003A545A">
              <w:rPr>
                <w:b/>
              </w:rPr>
              <w:t xml:space="preserve"> careers with this degree.  Students</w:t>
            </w:r>
            <w:r w:rsidR="00A02F78">
              <w:rPr>
                <w:b/>
              </w:rPr>
              <w:t xml:space="preserve"> will also meet the </w:t>
            </w:r>
            <w:proofErr w:type="gramStart"/>
            <w:r w:rsidR="00A02F78">
              <w:rPr>
                <w:b/>
              </w:rPr>
              <w:t>150 hour</w:t>
            </w:r>
            <w:proofErr w:type="gramEnd"/>
            <w:r w:rsidR="00A02F78">
              <w:rPr>
                <w:b/>
              </w:rPr>
              <w:t xml:space="preserve"> CPA requirement.  In addition, RIC will now have a low cost option for bachelor degree graduates</w:t>
            </w:r>
            <w:r w:rsidR="003A545A">
              <w:rPr>
                <w:b/>
              </w:rPr>
              <w:t xml:space="preserve"> in accounting</w:t>
            </w:r>
            <w:r w:rsidR="00A02F78">
              <w:rPr>
                <w:b/>
              </w:rPr>
              <w:t xml:space="preserve"> who want to become CPA’s.  </w:t>
            </w:r>
            <w:r w:rsidR="00B765DE">
              <w:rPr>
                <w:b/>
              </w:rPr>
              <w:t>This ne</w:t>
            </w:r>
            <w:r w:rsidR="001E7040">
              <w:rPr>
                <w:b/>
              </w:rPr>
              <w:t>w concentration will also attract</w:t>
            </w:r>
            <w:r w:rsidR="00B765DE">
              <w:rPr>
                <w:b/>
              </w:rPr>
              <w:t xml:space="preserve"> </w:t>
            </w:r>
            <w:proofErr w:type="gramStart"/>
            <w:r w:rsidR="00B765DE">
              <w:rPr>
                <w:b/>
              </w:rPr>
              <w:t>outside potential students who want a low cost graduate option and to grow within their respective accounting careers</w:t>
            </w:r>
            <w:proofErr w:type="gramEnd"/>
            <w:r w:rsidR="00B765DE">
              <w:rPr>
                <w:b/>
              </w:rPr>
              <w:t xml:space="preserve">.  </w:t>
            </w:r>
          </w:p>
          <w:p w14:paraId="1F103562" w14:textId="77777777" w:rsidR="00E46C0D" w:rsidRDefault="00E46C0D" w:rsidP="00B765DE">
            <w:pPr>
              <w:spacing w:line="240" w:lineRule="auto"/>
              <w:rPr>
                <w:b/>
              </w:rPr>
            </w:pPr>
          </w:p>
          <w:p w14:paraId="05EEBBB2" w14:textId="4237D6A5" w:rsidR="00E46C0D" w:rsidRPr="00FA6998" w:rsidRDefault="00E46C0D" w:rsidP="00B765DE">
            <w:pPr>
              <w:spacing w:line="240" w:lineRule="auto"/>
              <w:rPr>
                <w:b/>
              </w:rPr>
            </w:pPr>
            <w:r>
              <w:rPr>
                <w:b/>
              </w:rPr>
              <w:t xml:space="preserve">ACCT 533 and ACCT 552 </w:t>
            </w:r>
            <w:proofErr w:type="gramStart"/>
            <w:r>
              <w:rPr>
                <w:b/>
              </w:rPr>
              <w:t>will no longer be offered</w:t>
            </w:r>
            <w:proofErr w:type="gramEnd"/>
            <w:r>
              <w:rPr>
                <w:b/>
              </w:rPr>
              <w:t xml:space="preserve">.  There has been no demand for the Accounting Information Systems concentration.  This will have no impact on any other programs.  </w:t>
            </w: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29CC1F8A" w14:textId="54B37F0D" w:rsidR="000357A5" w:rsidRPr="00B605CE" w:rsidRDefault="00D76B14" w:rsidP="00B862BF">
            <w:pPr>
              <w:rPr>
                <w:b/>
              </w:rPr>
            </w:pPr>
            <w:r>
              <w:rPr>
                <w:b/>
              </w:rPr>
              <w:t>More undergraduate students will get a Master’s degree at RIC</w:t>
            </w:r>
            <w:r w:rsidR="00A02F78">
              <w:rPr>
                <w:b/>
              </w:rPr>
              <w:t xml:space="preserve"> and be better prepared to take the CPA exam along with meet</w:t>
            </w:r>
            <w:r w:rsidR="003A545A">
              <w:rPr>
                <w:b/>
              </w:rPr>
              <w:t>ing</w:t>
            </w:r>
            <w:r w:rsidR="00A02F78">
              <w:rPr>
                <w:b/>
              </w:rPr>
              <w:t xml:space="preserve"> the </w:t>
            </w:r>
            <w:r w:rsidR="001E7040">
              <w:rPr>
                <w:b/>
              </w:rPr>
              <w:t>150-hour</w:t>
            </w:r>
            <w:r w:rsidR="00A02F78">
              <w:rPr>
                <w:b/>
              </w:rPr>
              <w:t xml:space="preserve"> requirement to become a CPA.</w:t>
            </w:r>
            <w:r w:rsidR="00B765DE">
              <w:rPr>
                <w:b/>
              </w:rPr>
              <w:t xml:space="preserve">  Graduating students will be pre</w:t>
            </w:r>
            <w:r w:rsidR="001E7040">
              <w:rPr>
                <w:b/>
              </w:rPr>
              <w:t>pared to be leaders within the A</w:t>
            </w:r>
            <w:r w:rsidR="00B765DE">
              <w:rPr>
                <w:b/>
              </w:rPr>
              <w:t xml:space="preserve">ccounting industry.  </w:t>
            </w:r>
          </w:p>
        </w:tc>
      </w:tr>
      <w:tr w:rsidR="000357A5" w:rsidRPr="006E3AF2" w14:paraId="6C5E3AB5" w14:textId="77777777" w:rsidTr="000357A5">
        <w:trPr>
          <w:cantSplit/>
        </w:trPr>
        <w:tc>
          <w:tcPr>
            <w:tcW w:w="1111" w:type="pct"/>
            <w:vAlign w:val="center"/>
          </w:tcPr>
          <w:p w14:paraId="34020C66" w14:textId="3A74C068" w:rsidR="000357A5" w:rsidRDefault="000357A5" w:rsidP="000357A5">
            <w:r>
              <w:t xml:space="preserve">A.6. </w:t>
            </w:r>
            <w:r w:rsidRPr="000357A5">
              <w:t>Impact on other programs</w:t>
            </w:r>
            <w:r w:rsidR="001E7040">
              <w:t xml:space="preserve"> and courses</w:t>
            </w:r>
          </w:p>
        </w:tc>
        <w:tc>
          <w:tcPr>
            <w:tcW w:w="3889" w:type="pct"/>
            <w:gridSpan w:val="5"/>
          </w:tcPr>
          <w:p w14:paraId="4DA2748E" w14:textId="129A17DD" w:rsidR="000357A5" w:rsidRPr="00B605CE" w:rsidRDefault="003A545A" w:rsidP="00B862BF">
            <w:pPr>
              <w:rPr>
                <w:b/>
              </w:rPr>
            </w:pPr>
            <w:r>
              <w:rPr>
                <w:b/>
              </w:rPr>
              <w:t>We will no longer</w:t>
            </w:r>
            <w:r w:rsidR="007D523B">
              <w:rPr>
                <w:b/>
              </w:rPr>
              <w:t xml:space="preserve"> </w:t>
            </w:r>
            <w:r w:rsidR="001E7040">
              <w:rPr>
                <w:b/>
              </w:rPr>
              <w:t xml:space="preserve">be </w:t>
            </w:r>
            <w:r w:rsidR="007D523B">
              <w:rPr>
                <w:b/>
              </w:rPr>
              <w:t>offer</w:t>
            </w:r>
            <w:r w:rsidR="001E7040">
              <w:rPr>
                <w:b/>
              </w:rPr>
              <w:t>ing</w:t>
            </w:r>
            <w:r w:rsidR="007D523B">
              <w:rPr>
                <w:b/>
              </w:rPr>
              <w:t xml:space="preserve"> </w:t>
            </w:r>
            <w:r>
              <w:rPr>
                <w:b/>
              </w:rPr>
              <w:t xml:space="preserve">ACCT 533 and ACCT 552.  No demand.  </w:t>
            </w:r>
            <w:r w:rsidR="00E46C0D">
              <w:rPr>
                <w:b/>
              </w:rPr>
              <w:t xml:space="preserve">This will not </w:t>
            </w:r>
            <w:proofErr w:type="gramStart"/>
            <w:r w:rsidR="00E46C0D">
              <w:rPr>
                <w:b/>
              </w:rPr>
              <w:t>impact</w:t>
            </w:r>
            <w:proofErr w:type="gramEnd"/>
            <w:r w:rsidR="00E46C0D">
              <w:rPr>
                <w:b/>
              </w:rPr>
              <w:t xml:space="preserve"> any programs.</w:t>
            </w:r>
          </w:p>
        </w:tc>
      </w:tr>
      <w:tr w:rsidR="00C56748" w:rsidRPr="006E3AF2" w14:paraId="2AC7A995" w14:textId="77777777" w:rsidTr="00D76B14">
        <w:trPr>
          <w:cantSplit/>
        </w:trPr>
        <w:tc>
          <w:tcPr>
            <w:tcW w:w="1111" w:type="pct"/>
            <w:vMerge w:val="restart"/>
            <w:vAlign w:val="center"/>
          </w:tcPr>
          <w:p w14:paraId="4D4A0D44" w14:textId="77777777" w:rsidR="00C56748" w:rsidRPr="00B649C4" w:rsidRDefault="00C56748" w:rsidP="00BA0E46">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46" w:type="pct"/>
          </w:tcPr>
          <w:p w14:paraId="2CEBB622" w14:textId="77777777" w:rsidR="00C56748" w:rsidRDefault="00C56748" w:rsidP="00BA0E46">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43" w:type="pct"/>
            <w:gridSpan w:val="4"/>
          </w:tcPr>
          <w:p w14:paraId="69B6F451" w14:textId="244BEFE4" w:rsidR="00C56748" w:rsidRPr="00C25F9D" w:rsidRDefault="00C56748" w:rsidP="00BA0E46">
            <w:pPr>
              <w:rPr>
                <w:b/>
              </w:rPr>
            </w:pPr>
            <w:bookmarkStart w:id="11" w:name="faculty"/>
            <w:bookmarkEnd w:id="11"/>
            <w:r>
              <w:rPr>
                <w:b/>
              </w:rPr>
              <w:t>One new academically qualified full-time faculty</w:t>
            </w:r>
            <w:r w:rsidR="003A545A">
              <w:rPr>
                <w:b/>
              </w:rPr>
              <w:t xml:space="preserve"> member</w:t>
            </w:r>
            <w:r>
              <w:rPr>
                <w:b/>
              </w:rPr>
              <w:t xml:space="preserve"> to s</w:t>
            </w:r>
            <w:r w:rsidR="003A545A">
              <w:rPr>
                <w:b/>
              </w:rPr>
              <w:t>upport the program with</w:t>
            </w:r>
            <w:r>
              <w:rPr>
                <w:b/>
              </w:rPr>
              <w:t xml:space="preserve"> additional new adjuncts hired on a</w:t>
            </w:r>
            <w:r w:rsidR="001E7040">
              <w:rPr>
                <w:b/>
              </w:rPr>
              <w:t xml:space="preserve"> per course basis</w:t>
            </w:r>
            <w:r>
              <w:rPr>
                <w:b/>
              </w:rPr>
              <w:t>.</w:t>
            </w:r>
          </w:p>
        </w:tc>
      </w:tr>
      <w:tr w:rsidR="00C56748" w:rsidRPr="006E3AF2" w14:paraId="696EB52B" w14:textId="77777777" w:rsidTr="00D76B14">
        <w:trPr>
          <w:cantSplit/>
        </w:trPr>
        <w:tc>
          <w:tcPr>
            <w:tcW w:w="1111" w:type="pct"/>
            <w:vMerge/>
            <w:vAlign w:val="center"/>
          </w:tcPr>
          <w:p w14:paraId="48C19105" w14:textId="77777777" w:rsidR="00C56748" w:rsidRPr="00B649C4" w:rsidRDefault="00C56748" w:rsidP="00BA0E46"/>
        </w:tc>
        <w:tc>
          <w:tcPr>
            <w:tcW w:w="846" w:type="pct"/>
          </w:tcPr>
          <w:p w14:paraId="44E54921" w14:textId="77777777" w:rsidR="00C56748" w:rsidRPr="000E2CBA" w:rsidRDefault="00036BE6" w:rsidP="00BA0E46">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C56748" w:rsidRPr="004313E6">
                <w:rPr>
                  <w:rStyle w:val="Hyperlink"/>
                  <w:i/>
                </w:rPr>
                <w:t>Library</w:t>
              </w:r>
              <w:r w:rsidR="00C56748" w:rsidRPr="004313E6">
                <w:rPr>
                  <w:rStyle w:val="Hyperlink"/>
                </w:rPr>
                <w:t>:</w:t>
              </w:r>
            </w:hyperlink>
          </w:p>
        </w:tc>
        <w:tc>
          <w:tcPr>
            <w:tcW w:w="3043" w:type="pct"/>
            <w:gridSpan w:val="4"/>
          </w:tcPr>
          <w:p w14:paraId="2B334870" w14:textId="31ADA523" w:rsidR="00C56748" w:rsidRPr="00C25F9D" w:rsidRDefault="00C56748" w:rsidP="00BA0E46">
            <w:pPr>
              <w:rPr>
                <w:b/>
              </w:rPr>
            </w:pPr>
            <w:bookmarkStart w:id="12" w:name="library"/>
            <w:bookmarkEnd w:id="12"/>
            <w:r>
              <w:rPr>
                <w:b/>
              </w:rPr>
              <w:t>None: Existing resources will meet the needs of the revised concentration</w:t>
            </w:r>
            <w:r w:rsidR="003A545A">
              <w:rPr>
                <w:b/>
              </w:rPr>
              <w:t>.</w:t>
            </w:r>
          </w:p>
        </w:tc>
      </w:tr>
      <w:tr w:rsidR="00C56748" w:rsidRPr="006E3AF2" w14:paraId="229433C0" w14:textId="77777777" w:rsidTr="00D76B14">
        <w:trPr>
          <w:cantSplit/>
        </w:trPr>
        <w:tc>
          <w:tcPr>
            <w:tcW w:w="1111" w:type="pct"/>
            <w:vMerge/>
            <w:vAlign w:val="center"/>
          </w:tcPr>
          <w:p w14:paraId="57293392" w14:textId="77777777" w:rsidR="00C56748" w:rsidRPr="00B649C4" w:rsidRDefault="00C56748" w:rsidP="00BA0E46"/>
        </w:tc>
        <w:tc>
          <w:tcPr>
            <w:tcW w:w="846" w:type="pct"/>
          </w:tcPr>
          <w:p w14:paraId="62AC5907" w14:textId="0403B504" w:rsidR="00C56748" w:rsidRPr="00704CFF" w:rsidRDefault="00036BE6" w:rsidP="00BA0E46">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C56748">
                <w:rPr>
                  <w:rStyle w:val="Hyperlink"/>
                  <w:i/>
                </w:rPr>
                <w:t>Technology</w:t>
              </w:r>
            </w:hyperlink>
          </w:p>
        </w:tc>
        <w:tc>
          <w:tcPr>
            <w:tcW w:w="3043" w:type="pct"/>
            <w:gridSpan w:val="4"/>
          </w:tcPr>
          <w:p w14:paraId="08E05E74" w14:textId="61FAC4DF" w:rsidR="00C56748" w:rsidRPr="00C25F9D" w:rsidRDefault="00C56748" w:rsidP="00BA0E46">
            <w:pPr>
              <w:rPr>
                <w:b/>
              </w:rPr>
            </w:pPr>
            <w:bookmarkStart w:id="13" w:name="technology"/>
            <w:bookmarkEnd w:id="13"/>
            <w:r>
              <w:rPr>
                <w:b/>
              </w:rPr>
              <w:t>None: Existing resources will meet the needs of the revised concentration</w:t>
            </w:r>
            <w:r w:rsidR="003A545A">
              <w:rPr>
                <w:b/>
              </w:rPr>
              <w:t>.</w:t>
            </w:r>
          </w:p>
        </w:tc>
      </w:tr>
      <w:tr w:rsidR="00C56748" w:rsidRPr="006E3AF2" w14:paraId="5A1D36F2" w14:textId="77777777" w:rsidTr="00D76B14">
        <w:trPr>
          <w:cantSplit/>
        </w:trPr>
        <w:tc>
          <w:tcPr>
            <w:tcW w:w="1111" w:type="pct"/>
            <w:vMerge/>
            <w:vAlign w:val="center"/>
          </w:tcPr>
          <w:p w14:paraId="2A921BA7" w14:textId="77777777" w:rsidR="00C56748" w:rsidRPr="00B649C4" w:rsidRDefault="00C56748" w:rsidP="00BA0E46"/>
        </w:tc>
        <w:tc>
          <w:tcPr>
            <w:tcW w:w="846" w:type="pct"/>
          </w:tcPr>
          <w:p w14:paraId="423B9369" w14:textId="77777777" w:rsidR="00C56748" w:rsidRPr="000E2CBA" w:rsidRDefault="00036BE6" w:rsidP="00BA0E46">
            <w:pPr>
              <w:rPr>
                <w:i/>
              </w:rPr>
            </w:pPr>
            <w:hyperlink w:anchor="facilities" w:tooltip="Any special facilities needs? Out-of-pattern scheduling? Other?" w:history="1">
              <w:r w:rsidR="00C56748" w:rsidRPr="00905E67">
                <w:rPr>
                  <w:rStyle w:val="Hyperlink"/>
                  <w:i/>
                </w:rPr>
                <w:t>Facilities</w:t>
              </w:r>
            </w:hyperlink>
            <w:r w:rsidR="00C56748">
              <w:t>:</w:t>
            </w:r>
          </w:p>
        </w:tc>
        <w:tc>
          <w:tcPr>
            <w:tcW w:w="3043" w:type="pct"/>
            <w:gridSpan w:val="4"/>
          </w:tcPr>
          <w:p w14:paraId="0292F066" w14:textId="294D276F" w:rsidR="00C56748" w:rsidRPr="00C25F9D" w:rsidRDefault="00C56748" w:rsidP="00BA0E46">
            <w:pPr>
              <w:rPr>
                <w:b/>
              </w:rPr>
            </w:pPr>
            <w:bookmarkStart w:id="14" w:name="facilities"/>
            <w:bookmarkEnd w:id="14"/>
            <w:r>
              <w:rPr>
                <w:b/>
              </w:rPr>
              <w:t>None: Existing resources will meet the needs of the revised concentration</w:t>
            </w:r>
            <w:r w:rsidR="003A545A">
              <w:rPr>
                <w:b/>
              </w:rPr>
              <w:t>.</w:t>
            </w:r>
          </w:p>
        </w:tc>
      </w:tr>
      <w:tr w:rsidR="00C56748" w:rsidRPr="006E3AF2" w14:paraId="2539B1A9" w14:textId="77777777" w:rsidTr="00D76B14">
        <w:trPr>
          <w:cantSplit/>
        </w:trPr>
        <w:tc>
          <w:tcPr>
            <w:tcW w:w="1111" w:type="pct"/>
            <w:vMerge/>
            <w:vAlign w:val="center"/>
          </w:tcPr>
          <w:p w14:paraId="6A019382" w14:textId="77777777" w:rsidR="00C56748" w:rsidRPr="00B649C4" w:rsidRDefault="00C56748" w:rsidP="00BA0E46"/>
        </w:tc>
        <w:tc>
          <w:tcPr>
            <w:tcW w:w="846" w:type="pct"/>
          </w:tcPr>
          <w:p w14:paraId="5984DCA8" w14:textId="13695579" w:rsidR="00C56748" w:rsidRPr="00C56748" w:rsidRDefault="00C56748" w:rsidP="00BA0E46">
            <w:pPr>
              <w:rPr>
                <w:i/>
              </w:rPr>
            </w:pPr>
            <w:r w:rsidRPr="00C56748">
              <w:rPr>
                <w:i/>
                <w:color w:val="0000FF"/>
              </w:rPr>
              <w:t>Promotion/ marketing needs</w:t>
            </w:r>
          </w:p>
        </w:tc>
        <w:tc>
          <w:tcPr>
            <w:tcW w:w="3043" w:type="pct"/>
            <w:gridSpan w:val="4"/>
          </w:tcPr>
          <w:p w14:paraId="59121197" w14:textId="2D340230" w:rsidR="00C56748" w:rsidRDefault="00A02F78" w:rsidP="00BA0E46">
            <w:pPr>
              <w:rPr>
                <w:b/>
              </w:rPr>
            </w:pPr>
            <w:r>
              <w:rPr>
                <w:b/>
              </w:rPr>
              <w:t xml:space="preserve">New literature on the </w:t>
            </w:r>
            <w:proofErr w:type="spellStart"/>
            <w:r>
              <w:rPr>
                <w:b/>
              </w:rPr>
              <w:t>M.P</w:t>
            </w:r>
            <w:r w:rsidR="003A545A">
              <w:rPr>
                <w:b/>
              </w:rPr>
              <w:t>.Ac</w:t>
            </w:r>
            <w:proofErr w:type="spellEnd"/>
            <w:r w:rsidR="003A545A">
              <w:rPr>
                <w:b/>
              </w:rPr>
              <w:t xml:space="preserve"> program will have to </w:t>
            </w:r>
            <w:proofErr w:type="gramStart"/>
            <w:r w:rsidR="003A545A">
              <w:rPr>
                <w:b/>
              </w:rPr>
              <w:t>be created</w:t>
            </w:r>
            <w:proofErr w:type="gramEnd"/>
            <w:r w:rsidR="001E7040">
              <w:rPr>
                <w:b/>
              </w:rPr>
              <w:t xml:space="preserve"> in order to market the program</w:t>
            </w:r>
            <w:r>
              <w:rPr>
                <w:b/>
              </w:rPr>
              <w:t xml:space="preserve">.  </w:t>
            </w:r>
          </w:p>
        </w:tc>
      </w:tr>
      <w:tr w:rsidR="00BA0E46" w:rsidRPr="006E3AF2" w14:paraId="45835EBD" w14:textId="4DFDEEF9" w:rsidTr="00D76B14">
        <w:trPr>
          <w:gridAfter w:val="4"/>
          <w:wAfter w:w="3043" w:type="pct"/>
          <w:cantSplit/>
        </w:trPr>
        <w:tc>
          <w:tcPr>
            <w:tcW w:w="1111" w:type="pct"/>
            <w:vAlign w:val="center"/>
          </w:tcPr>
          <w:p w14:paraId="2DD1BD1B" w14:textId="490231F0" w:rsidR="00BA0E46" w:rsidRPr="00B649C4" w:rsidRDefault="00BA0E46" w:rsidP="00BA0E46">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46" w:type="pct"/>
            <w:tcBorders>
              <w:right w:val="single" w:sz="4" w:space="0" w:color="auto"/>
            </w:tcBorders>
          </w:tcPr>
          <w:p w14:paraId="62508175" w14:textId="435905DE" w:rsidR="00BA0E46" w:rsidRPr="00B649C4" w:rsidRDefault="00BA0E46" w:rsidP="00BA0E46">
            <w:pPr>
              <w:rPr>
                <w:b/>
              </w:rPr>
            </w:pPr>
            <w:bookmarkStart w:id="15" w:name="prog_impact"/>
            <w:bookmarkEnd w:id="15"/>
            <w:r>
              <w:rPr>
                <w:b/>
              </w:rPr>
              <w:t>Fall 2018</w:t>
            </w:r>
          </w:p>
        </w:tc>
      </w:tr>
      <w:tr w:rsidR="00BA0E46" w:rsidRPr="006E3AF2" w14:paraId="7F91BB6B" w14:textId="77777777">
        <w:trPr>
          <w:cantSplit/>
        </w:trPr>
        <w:tc>
          <w:tcPr>
            <w:tcW w:w="5000" w:type="pct"/>
            <w:gridSpan w:val="6"/>
            <w:vAlign w:val="center"/>
          </w:tcPr>
          <w:p w14:paraId="5F37ED26" w14:textId="2BB51A13" w:rsidR="00BA0E46" w:rsidRPr="007072F7" w:rsidRDefault="00BA0E46" w:rsidP="00BA0E46">
            <w:pPr>
              <w:rPr>
                <w:sz w:val="20"/>
              </w:rPr>
            </w:pPr>
            <w:r>
              <w:t>A.10</w:t>
            </w:r>
            <w:proofErr w:type="gramStart"/>
            <w:r>
              <w:t>.  INSTRUCTIONS</w:t>
            </w:r>
            <w:proofErr w:type="gramEnd"/>
            <w:r>
              <w:t xml:space="preserve"> FOR CATALOG COPY:  </w:t>
            </w:r>
            <w:r w:rsidRPr="000357A5">
              <w:t>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D6ECAD9" w:rsidR="00D76B14" w:rsidRDefault="00D76B14" w:rsidP="00D76B14">
      <w:pPr>
        <w:keepNext/>
      </w:pPr>
      <w:r>
        <w:t xml:space="preserve"> </w:t>
      </w:r>
    </w:p>
    <w:p w14:paraId="2E3A39DC" w14:textId="2CBAC50B" w:rsidR="00C07E68" w:rsidRPr="005071DA" w:rsidRDefault="00C07E68" w:rsidP="00C07E68">
      <w:pPr>
        <w:pStyle w:val="Heading3"/>
        <w:keepNext/>
        <w:numPr>
          <w:ilvl w:val="0"/>
          <w:numId w:val="6"/>
        </w:numPr>
        <w:jc w:val="left"/>
        <w:rPr>
          <w:color w:val="0000FF"/>
          <w:u w:val="single"/>
        </w:rPr>
      </w:pPr>
      <w:bookmarkStart w:id="16" w:name="program_proposals"/>
      <w:bookmarkEnd w:id="16"/>
    </w:p>
    <w:p w14:paraId="61814322" w14:textId="77777777" w:rsidR="00492EC3" w:rsidRDefault="00492EC3" w:rsidP="00492EC3">
      <w:pPr>
        <w:pStyle w:val="Heading3"/>
        <w:keepNext/>
        <w:jc w:val="left"/>
      </w:pPr>
      <w:r>
        <w:t xml:space="preserve">C. </w:t>
      </w:r>
      <w:hyperlink r:id="rId8"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Pr>
            <w:rStyle w:val="Hyperlink"/>
          </w:rPr>
          <w:t>Program Proposals</w:t>
        </w:r>
      </w:hyperlink>
      <w:r>
        <w:rPr>
          <w:color w:val="0000FF"/>
          <w:u w:val="single"/>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492EC3" w14:paraId="511F9073" w14:textId="77777777" w:rsidTr="00492EC3">
        <w:trPr>
          <w:tblHeader/>
        </w:trPr>
        <w:tc>
          <w:tcPr>
            <w:tcW w:w="3100" w:type="dxa"/>
            <w:tcBorders>
              <w:top w:val="single" w:sz="8" w:space="0" w:color="984806"/>
              <w:left w:val="single" w:sz="8" w:space="0" w:color="984806"/>
              <w:bottom w:val="single" w:sz="8" w:space="0" w:color="984806"/>
              <w:right w:val="single" w:sz="8" w:space="0" w:color="984806"/>
            </w:tcBorders>
            <w:shd w:val="clear" w:color="auto" w:fill="FABF8F"/>
            <w:noWrap/>
            <w:vAlign w:val="center"/>
          </w:tcPr>
          <w:p w14:paraId="36F96C42" w14:textId="77777777" w:rsidR="00492EC3" w:rsidRDefault="00492EC3">
            <w:pPr>
              <w:pStyle w:val="Heading5"/>
              <w:keepNext/>
              <w:spacing w:before="0" w:after="0" w:line="240" w:lineRule="auto"/>
            </w:pPr>
          </w:p>
        </w:tc>
        <w:tc>
          <w:tcPr>
            <w:tcW w:w="3840" w:type="dxa"/>
            <w:tcBorders>
              <w:top w:val="single" w:sz="8" w:space="0" w:color="984806"/>
              <w:left w:val="single" w:sz="8" w:space="0" w:color="984806"/>
              <w:bottom w:val="single" w:sz="8" w:space="0" w:color="984806"/>
              <w:right w:val="single" w:sz="8" w:space="0" w:color="984806"/>
            </w:tcBorders>
            <w:noWrap/>
            <w:hideMark/>
          </w:tcPr>
          <w:p w14:paraId="19BAF1F3" w14:textId="6CEEB8A6" w:rsidR="00492EC3" w:rsidRDefault="00492EC3">
            <w:pPr>
              <w:pStyle w:val="Heading5"/>
              <w:keepNext/>
              <w:spacing w:before="0" w:after="0" w:line="240" w:lineRule="auto"/>
              <w:jc w:val="center"/>
            </w:pPr>
            <w:r w:rsidRPr="00492EC3">
              <w:t xml:space="preserve">Old </w:t>
            </w:r>
            <w:bookmarkStart w:id="17" w:name="old_program"/>
            <w:bookmarkEnd w:id="17"/>
          </w:p>
        </w:tc>
        <w:tc>
          <w:tcPr>
            <w:tcW w:w="3840" w:type="dxa"/>
            <w:tcBorders>
              <w:top w:val="single" w:sz="8" w:space="0" w:color="984806"/>
              <w:left w:val="single" w:sz="8" w:space="0" w:color="984806"/>
              <w:bottom w:val="single" w:sz="8" w:space="0" w:color="984806"/>
              <w:right w:val="single" w:sz="8" w:space="0" w:color="984806"/>
            </w:tcBorders>
            <w:noWrap/>
            <w:hideMark/>
          </w:tcPr>
          <w:p w14:paraId="33E0C62E" w14:textId="77777777" w:rsidR="00492EC3" w:rsidRDefault="00492EC3">
            <w:pPr>
              <w:pStyle w:val="Heading5"/>
              <w:keepNext/>
              <w:spacing w:before="0" w:after="0" w:line="240" w:lineRule="auto"/>
              <w:jc w:val="center"/>
            </w:pPr>
            <w:r>
              <w:t>New/revised</w:t>
            </w:r>
          </w:p>
        </w:tc>
      </w:tr>
      <w:tr w:rsidR="005071DA" w14:paraId="1CC34FB0" w14:textId="77777777" w:rsidTr="00492EC3">
        <w:tc>
          <w:tcPr>
            <w:tcW w:w="3100" w:type="dxa"/>
            <w:tcBorders>
              <w:top w:val="single" w:sz="8" w:space="0" w:color="984806"/>
              <w:left w:val="single" w:sz="8" w:space="0" w:color="984806"/>
              <w:bottom w:val="single" w:sz="8" w:space="0" w:color="984806"/>
              <w:right w:val="single" w:sz="8" w:space="0" w:color="984806"/>
            </w:tcBorders>
            <w:noWrap/>
            <w:vAlign w:val="center"/>
          </w:tcPr>
          <w:p w14:paraId="6E889B57" w14:textId="133118CD" w:rsidR="005071DA" w:rsidRDefault="005071DA">
            <w:pPr>
              <w:spacing w:line="240" w:lineRule="auto"/>
            </w:pPr>
            <w:r>
              <w:t>C: Concentration Title</w:t>
            </w:r>
          </w:p>
        </w:tc>
        <w:tc>
          <w:tcPr>
            <w:tcW w:w="3840" w:type="dxa"/>
            <w:tcBorders>
              <w:top w:val="single" w:sz="8" w:space="0" w:color="984806"/>
              <w:left w:val="single" w:sz="8" w:space="0" w:color="984806"/>
              <w:bottom w:val="single" w:sz="8" w:space="0" w:color="984806"/>
              <w:right w:val="single" w:sz="8" w:space="0" w:color="984806"/>
            </w:tcBorders>
            <w:noWrap/>
          </w:tcPr>
          <w:p w14:paraId="09BC53A4" w14:textId="23E69C0C" w:rsidR="005071DA" w:rsidRDefault="005071DA">
            <w:pPr>
              <w:spacing w:line="240" w:lineRule="auto"/>
              <w:rPr>
                <w:b/>
              </w:rPr>
            </w:pPr>
            <w:proofErr w:type="spellStart"/>
            <w:r>
              <w:rPr>
                <w:b/>
              </w:rPr>
              <w:t>M.P.Ac</w:t>
            </w:r>
            <w:proofErr w:type="spellEnd"/>
            <w:r>
              <w:rPr>
                <w:b/>
              </w:rPr>
              <w:t xml:space="preserve"> concentration in Accounting and Information Systems</w:t>
            </w:r>
          </w:p>
        </w:tc>
        <w:tc>
          <w:tcPr>
            <w:tcW w:w="3840" w:type="dxa"/>
            <w:tcBorders>
              <w:top w:val="single" w:sz="8" w:space="0" w:color="984806"/>
              <w:left w:val="single" w:sz="8" w:space="0" w:color="984806"/>
              <w:bottom w:val="single" w:sz="8" w:space="0" w:color="984806"/>
              <w:right w:val="single" w:sz="8" w:space="0" w:color="984806"/>
            </w:tcBorders>
            <w:noWrap/>
          </w:tcPr>
          <w:p w14:paraId="18E177F2" w14:textId="6DA10AFF" w:rsidR="005071DA" w:rsidRDefault="005071DA">
            <w:pPr>
              <w:spacing w:line="240" w:lineRule="auto"/>
              <w:rPr>
                <w:b/>
              </w:rPr>
            </w:pPr>
            <w:proofErr w:type="spellStart"/>
            <w:r>
              <w:rPr>
                <w:b/>
              </w:rPr>
              <w:t>M.P.Ac</w:t>
            </w:r>
            <w:proofErr w:type="spellEnd"/>
            <w:r>
              <w:rPr>
                <w:b/>
              </w:rPr>
              <w:t xml:space="preserve"> concentration in Accounting</w:t>
            </w:r>
          </w:p>
        </w:tc>
      </w:tr>
      <w:tr w:rsidR="00492EC3" w14:paraId="74216D6F" w14:textId="77777777" w:rsidTr="00492EC3">
        <w:tc>
          <w:tcPr>
            <w:tcW w:w="3100" w:type="dxa"/>
            <w:tcBorders>
              <w:top w:val="single" w:sz="8" w:space="0" w:color="984806"/>
              <w:left w:val="single" w:sz="8" w:space="0" w:color="984806"/>
              <w:bottom w:val="single" w:sz="8" w:space="0" w:color="984806"/>
              <w:right w:val="single" w:sz="8" w:space="0" w:color="984806"/>
            </w:tcBorders>
            <w:noWrap/>
            <w:vAlign w:val="center"/>
            <w:hideMark/>
          </w:tcPr>
          <w:p w14:paraId="42F57F64" w14:textId="77777777" w:rsidR="00492EC3" w:rsidRDefault="00492EC3">
            <w:pPr>
              <w:spacing w:line="240" w:lineRule="auto"/>
            </w:pPr>
            <w:r>
              <w:t xml:space="preserve">C.1. </w:t>
            </w:r>
            <w:hyperlink r:id="rId9" w:anchor="enrollments" w:tooltip="For revised programs, indicate enrollments for the last few years, if these figures are available. For new programs, include estimated target enrollments. " w:history="1">
              <w:r>
                <w:rPr>
                  <w:rStyle w:val="Hyperlink"/>
                </w:rPr>
                <w:t>Enrollments</w:t>
              </w:r>
            </w:hyperlink>
          </w:p>
        </w:tc>
        <w:tc>
          <w:tcPr>
            <w:tcW w:w="3840" w:type="dxa"/>
            <w:tcBorders>
              <w:top w:val="single" w:sz="8" w:space="0" w:color="984806"/>
              <w:left w:val="single" w:sz="8" w:space="0" w:color="984806"/>
              <w:bottom w:val="single" w:sz="8" w:space="0" w:color="984806"/>
              <w:right w:val="single" w:sz="8" w:space="0" w:color="984806"/>
            </w:tcBorders>
            <w:noWrap/>
          </w:tcPr>
          <w:p w14:paraId="5F250395" w14:textId="63DE869E" w:rsidR="00492EC3" w:rsidRDefault="00492EC3">
            <w:pPr>
              <w:spacing w:line="240" w:lineRule="auto"/>
              <w:rPr>
                <w:b/>
              </w:rPr>
            </w:pPr>
            <w:bookmarkStart w:id="18" w:name="enrollments"/>
            <w:bookmarkEnd w:id="18"/>
            <w:r>
              <w:rPr>
                <w:b/>
              </w:rPr>
              <w:t>0</w:t>
            </w:r>
          </w:p>
        </w:tc>
        <w:tc>
          <w:tcPr>
            <w:tcW w:w="3840" w:type="dxa"/>
            <w:tcBorders>
              <w:top w:val="single" w:sz="8" w:space="0" w:color="984806"/>
              <w:left w:val="single" w:sz="8" w:space="0" w:color="984806"/>
              <w:bottom w:val="single" w:sz="8" w:space="0" w:color="984806"/>
              <w:right w:val="single" w:sz="8" w:space="0" w:color="984806"/>
            </w:tcBorders>
            <w:noWrap/>
          </w:tcPr>
          <w:p w14:paraId="2A074651" w14:textId="43AD4894" w:rsidR="00492EC3" w:rsidRDefault="00E46C0D">
            <w:pPr>
              <w:spacing w:line="240" w:lineRule="auto"/>
              <w:rPr>
                <w:b/>
              </w:rPr>
            </w:pPr>
            <w:r>
              <w:rPr>
                <w:b/>
              </w:rPr>
              <w:t>30</w:t>
            </w:r>
            <w:r w:rsidR="00A17949">
              <w:rPr>
                <w:b/>
              </w:rPr>
              <w:t xml:space="preserve"> Estimate</w:t>
            </w:r>
          </w:p>
        </w:tc>
      </w:tr>
      <w:tr w:rsidR="00492EC3" w14:paraId="7AC40CCD" w14:textId="77777777" w:rsidTr="00492EC3">
        <w:tc>
          <w:tcPr>
            <w:tcW w:w="3100" w:type="dxa"/>
            <w:tcBorders>
              <w:top w:val="single" w:sz="8" w:space="0" w:color="984806"/>
              <w:left w:val="single" w:sz="8" w:space="0" w:color="984806"/>
              <w:bottom w:val="single" w:sz="8" w:space="0" w:color="984806"/>
              <w:right w:val="single" w:sz="8" w:space="0" w:color="984806"/>
            </w:tcBorders>
            <w:noWrap/>
            <w:vAlign w:val="center"/>
            <w:hideMark/>
          </w:tcPr>
          <w:p w14:paraId="41703DA0" w14:textId="77777777" w:rsidR="00492EC3" w:rsidRDefault="00492EC3">
            <w:pPr>
              <w:spacing w:line="240" w:lineRule="auto"/>
            </w:pPr>
            <w:r>
              <w:t xml:space="preserve">C.2. </w:t>
            </w:r>
            <w:hyperlink r:id="rId10"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Pr>
                  <w:rStyle w:val="Hyperlink"/>
                </w:rPr>
                <w:t>Admission requirements</w:t>
              </w:r>
            </w:hyperlink>
          </w:p>
        </w:tc>
        <w:tc>
          <w:tcPr>
            <w:tcW w:w="3840" w:type="dxa"/>
            <w:tcBorders>
              <w:top w:val="single" w:sz="8" w:space="0" w:color="984806"/>
              <w:left w:val="single" w:sz="8" w:space="0" w:color="984806"/>
              <w:bottom w:val="single" w:sz="8" w:space="0" w:color="984806"/>
              <w:right w:val="single" w:sz="8" w:space="0" w:color="984806"/>
            </w:tcBorders>
            <w:noWrap/>
          </w:tcPr>
          <w:p w14:paraId="09F8F82C" w14:textId="238F9E45" w:rsidR="00492EC3" w:rsidRDefault="00492EC3">
            <w:pPr>
              <w:spacing w:line="240" w:lineRule="auto"/>
              <w:rPr>
                <w:b/>
              </w:rPr>
            </w:pPr>
            <w:bookmarkStart w:id="19" w:name="admissions"/>
            <w:bookmarkEnd w:id="19"/>
            <w:r>
              <w:rPr>
                <w:b/>
              </w:rPr>
              <w:t>Completed graduate application</w:t>
            </w:r>
          </w:p>
        </w:tc>
        <w:tc>
          <w:tcPr>
            <w:tcW w:w="3840" w:type="dxa"/>
            <w:tcBorders>
              <w:top w:val="single" w:sz="8" w:space="0" w:color="984806"/>
              <w:left w:val="single" w:sz="8" w:space="0" w:color="984806"/>
              <w:bottom w:val="single" w:sz="8" w:space="0" w:color="984806"/>
              <w:right w:val="single" w:sz="8" w:space="0" w:color="984806"/>
            </w:tcBorders>
            <w:noWrap/>
          </w:tcPr>
          <w:p w14:paraId="2F5569AE" w14:textId="09EBD5D9" w:rsidR="00492EC3" w:rsidRDefault="00492EC3">
            <w:pPr>
              <w:spacing w:line="240" w:lineRule="auto"/>
              <w:rPr>
                <w:b/>
              </w:rPr>
            </w:pPr>
            <w:r>
              <w:rPr>
                <w:b/>
              </w:rPr>
              <w:t>Completed graduate application</w:t>
            </w:r>
            <w:r w:rsidR="00E46C0D">
              <w:rPr>
                <w:b/>
              </w:rPr>
              <w:t xml:space="preserve">, 3 letter of references, GMAT if required, and review of application by graduate acceptance committee for </w:t>
            </w:r>
            <w:proofErr w:type="spellStart"/>
            <w:r w:rsidR="00E46C0D">
              <w:rPr>
                <w:b/>
              </w:rPr>
              <w:t>M.P.Ac</w:t>
            </w:r>
            <w:proofErr w:type="spellEnd"/>
          </w:p>
        </w:tc>
      </w:tr>
      <w:tr w:rsidR="00492EC3" w14:paraId="3445FAD9" w14:textId="77777777" w:rsidTr="00492EC3">
        <w:tc>
          <w:tcPr>
            <w:tcW w:w="3100" w:type="dxa"/>
            <w:tcBorders>
              <w:top w:val="single" w:sz="8" w:space="0" w:color="984806"/>
              <w:left w:val="single" w:sz="8" w:space="0" w:color="984806"/>
              <w:bottom w:val="single" w:sz="8" w:space="0" w:color="984806"/>
              <w:right w:val="single" w:sz="8" w:space="0" w:color="984806"/>
            </w:tcBorders>
            <w:noWrap/>
            <w:vAlign w:val="center"/>
            <w:hideMark/>
          </w:tcPr>
          <w:p w14:paraId="4801EBAA" w14:textId="77777777" w:rsidR="00492EC3" w:rsidRDefault="00492EC3" w:rsidP="00492EC3">
            <w:pPr>
              <w:spacing w:line="240" w:lineRule="auto"/>
            </w:pPr>
            <w:r>
              <w:t xml:space="preserve">C.4. </w:t>
            </w:r>
            <w:hyperlink r:id="rId11" w:anchor="course_reqs" w:tooltip="Enter all required courses for each option by groups: required courses, restricted electives, free electives, cognates, and courses for professional development or certification. Include credit hours for each." w:history="1">
              <w:r>
                <w:rPr>
                  <w:rStyle w:val="Hyperlink"/>
                </w:rPr>
                <w:t>Course requirements</w:t>
              </w:r>
            </w:hyperlink>
            <w:r>
              <w:t xml:space="preserve"> for each program option</w:t>
            </w:r>
          </w:p>
        </w:tc>
        <w:tc>
          <w:tcPr>
            <w:tcW w:w="3840" w:type="dxa"/>
            <w:tcBorders>
              <w:top w:val="single" w:sz="8" w:space="0" w:color="984806"/>
              <w:left w:val="single" w:sz="8" w:space="0" w:color="984806"/>
              <w:bottom w:val="single" w:sz="8" w:space="0" w:color="984806"/>
              <w:right w:val="single" w:sz="8" w:space="0" w:color="984806"/>
            </w:tcBorders>
            <w:noWrap/>
          </w:tcPr>
          <w:p w14:paraId="33E39864" w14:textId="77777777" w:rsidR="00492EC3" w:rsidRDefault="00492EC3" w:rsidP="00492EC3">
            <w:pPr>
              <w:tabs>
                <w:tab w:val="left" w:pos="690"/>
              </w:tabs>
              <w:spacing w:line="240" w:lineRule="auto"/>
              <w:rPr>
                <w:b/>
              </w:rPr>
            </w:pPr>
            <w:bookmarkStart w:id="20" w:name="course_reqs"/>
            <w:bookmarkEnd w:id="20"/>
            <w:r>
              <w:rPr>
                <w:b/>
              </w:rPr>
              <w:t>ACCT 510, required</w:t>
            </w:r>
          </w:p>
          <w:p w14:paraId="3D5A09AC" w14:textId="77777777" w:rsidR="00492EC3" w:rsidRDefault="00492EC3" w:rsidP="00492EC3">
            <w:pPr>
              <w:tabs>
                <w:tab w:val="left" w:pos="690"/>
              </w:tabs>
              <w:spacing w:line="240" w:lineRule="auto"/>
              <w:rPr>
                <w:b/>
              </w:rPr>
            </w:pPr>
            <w:r>
              <w:rPr>
                <w:b/>
              </w:rPr>
              <w:t>ACCT 552, required</w:t>
            </w:r>
          </w:p>
          <w:p w14:paraId="4231E10D" w14:textId="77777777" w:rsidR="00492EC3" w:rsidRDefault="00492EC3" w:rsidP="00492EC3">
            <w:pPr>
              <w:tabs>
                <w:tab w:val="left" w:pos="690"/>
              </w:tabs>
              <w:spacing w:line="240" w:lineRule="auto"/>
              <w:rPr>
                <w:b/>
              </w:rPr>
            </w:pPr>
            <w:r>
              <w:rPr>
                <w:b/>
              </w:rPr>
              <w:t>ACCT 533, required</w:t>
            </w:r>
          </w:p>
          <w:p w14:paraId="0E939A33" w14:textId="77777777" w:rsidR="00492EC3" w:rsidRDefault="00492EC3" w:rsidP="00492EC3">
            <w:pPr>
              <w:tabs>
                <w:tab w:val="left" w:pos="690"/>
              </w:tabs>
              <w:spacing w:line="240" w:lineRule="auto"/>
              <w:rPr>
                <w:b/>
              </w:rPr>
            </w:pPr>
            <w:r>
              <w:rPr>
                <w:b/>
              </w:rPr>
              <w:t>CIS 421, required</w:t>
            </w:r>
          </w:p>
          <w:p w14:paraId="4F8F4E46" w14:textId="77777777" w:rsidR="00492EC3" w:rsidRDefault="00492EC3" w:rsidP="00492EC3">
            <w:pPr>
              <w:tabs>
                <w:tab w:val="left" w:pos="690"/>
              </w:tabs>
              <w:spacing w:line="240" w:lineRule="auto"/>
              <w:rPr>
                <w:b/>
              </w:rPr>
            </w:pPr>
            <w:r>
              <w:rPr>
                <w:b/>
              </w:rPr>
              <w:t>CIS 453, required</w:t>
            </w:r>
          </w:p>
          <w:p w14:paraId="47BAB2AA" w14:textId="77777777" w:rsidR="00492EC3" w:rsidRDefault="00492EC3" w:rsidP="00492EC3">
            <w:pPr>
              <w:tabs>
                <w:tab w:val="left" w:pos="690"/>
              </w:tabs>
              <w:spacing w:line="240" w:lineRule="auto"/>
              <w:rPr>
                <w:b/>
              </w:rPr>
            </w:pPr>
            <w:r>
              <w:rPr>
                <w:b/>
              </w:rPr>
              <w:t>CIS 535, required</w:t>
            </w:r>
          </w:p>
          <w:p w14:paraId="6064F86D" w14:textId="77777777" w:rsidR="00492EC3" w:rsidRDefault="00492EC3" w:rsidP="00492EC3">
            <w:pPr>
              <w:tabs>
                <w:tab w:val="left" w:pos="690"/>
              </w:tabs>
              <w:spacing w:line="240" w:lineRule="auto"/>
              <w:rPr>
                <w:b/>
              </w:rPr>
            </w:pPr>
          </w:p>
          <w:p w14:paraId="1C9B512E" w14:textId="77777777" w:rsidR="00492EC3" w:rsidRDefault="00492EC3" w:rsidP="00492EC3">
            <w:pPr>
              <w:tabs>
                <w:tab w:val="left" w:pos="690"/>
              </w:tabs>
              <w:spacing w:line="240" w:lineRule="auto"/>
              <w:rPr>
                <w:b/>
              </w:rPr>
            </w:pPr>
            <w:r>
              <w:rPr>
                <w:b/>
              </w:rPr>
              <w:t>Electives:</w:t>
            </w:r>
          </w:p>
          <w:p w14:paraId="0D86148D" w14:textId="77777777" w:rsidR="00492EC3" w:rsidRDefault="00492EC3" w:rsidP="00492EC3">
            <w:pPr>
              <w:tabs>
                <w:tab w:val="left" w:pos="690"/>
              </w:tabs>
              <w:spacing w:line="240" w:lineRule="auto"/>
              <w:rPr>
                <w:b/>
              </w:rPr>
            </w:pPr>
            <w:r>
              <w:rPr>
                <w:b/>
              </w:rPr>
              <w:t>6 credit hours of graduate accounting course work</w:t>
            </w:r>
          </w:p>
          <w:p w14:paraId="6BCF1998" w14:textId="77777777" w:rsidR="00492EC3" w:rsidRDefault="00492EC3" w:rsidP="00492EC3">
            <w:pPr>
              <w:tabs>
                <w:tab w:val="left" w:pos="690"/>
              </w:tabs>
              <w:spacing w:line="240" w:lineRule="auto"/>
              <w:rPr>
                <w:b/>
              </w:rPr>
            </w:pPr>
            <w:r>
              <w:rPr>
                <w:b/>
              </w:rPr>
              <w:t>6 credit hours of graduate course work</w:t>
            </w:r>
          </w:p>
          <w:p w14:paraId="0CBAB0A7" w14:textId="0315DB27" w:rsidR="00492EC3" w:rsidRDefault="00492EC3" w:rsidP="00492EC3">
            <w:pPr>
              <w:spacing w:line="240" w:lineRule="auto"/>
              <w:rPr>
                <w:b/>
              </w:rPr>
            </w:pPr>
            <w:r>
              <w:rPr>
                <w:b/>
              </w:rPr>
              <w:t>3 credit hours of graduate computer information systems work</w:t>
            </w:r>
          </w:p>
        </w:tc>
        <w:tc>
          <w:tcPr>
            <w:tcW w:w="3840" w:type="dxa"/>
            <w:tcBorders>
              <w:top w:val="single" w:sz="8" w:space="0" w:color="984806"/>
              <w:left w:val="single" w:sz="8" w:space="0" w:color="984806"/>
              <w:bottom w:val="single" w:sz="8" w:space="0" w:color="984806"/>
              <w:right w:val="single" w:sz="8" w:space="0" w:color="984806"/>
            </w:tcBorders>
            <w:noWrap/>
          </w:tcPr>
          <w:p w14:paraId="4268B1E5" w14:textId="77777777" w:rsidR="00492EC3" w:rsidRDefault="00492EC3" w:rsidP="00492EC3">
            <w:pPr>
              <w:spacing w:line="240" w:lineRule="auto"/>
              <w:rPr>
                <w:b/>
              </w:rPr>
            </w:pPr>
            <w:r>
              <w:rPr>
                <w:b/>
              </w:rPr>
              <w:t>ACCT 548, required</w:t>
            </w:r>
          </w:p>
          <w:p w14:paraId="457D793B" w14:textId="77777777" w:rsidR="00492EC3" w:rsidRDefault="00492EC3" w:rsidP="00492EC3">
            <w:pPr>
              <w:spacing w:line="240" w:lineRule="auto"/>
              <w:rPr>
                <w:b/>
              </w:rPr>
            </w:pPr>
            <w:r>
              <w:rPr>
                <w:b/>
              </w:rPr>
              <w:t>ACCT 549, required</w:t>
            </w:r>
          </w:p>
          <w:p w14:paraId="79A09A81" w14:textId="3D68A152" w:rsidR="00492EC3" w:rsidRDefault="00A17949" w:rsidP="00492EC3">
            <w:pPr>
              <w:spacing w:line="240" w:lineRule="auto"/>
              <w:rPr>
                <w:b/>
              </w:rPr>
            </w:pPr>
            <w:r>
              <w:rPr>
                <w:b/>
              </w:rPr>
              <w:t>ACCT 561</w:t>
            </w:r>
            <w:r w:rsidR="00492EC3">
              <w:rPr>
                <w:b/>
              </w:rPr>
              <w:t>, required</w:t>
            </w:r>
          </w:p>
          <w:p w14:paraId="21545168" w14:textId="02AC5921" w:rsidR="00492EC3" w:rsidRDefault="00A17949" w:rsidP="00492EC3">
            <w:pPr>
              <w:spacing w:line="240" w:lineRule="auto"/>
              <w:rPr>
                <w:b/>
              </w:rPr>
            </w:pPr>
            <w:r>
              <w:rPr>
                <w:b/>
              </w:rPr>
              <w:t>ACCT 553</w:t>
            </w:r>
            <w:r w:rsidR="00492EC3">
              <w:rPr>
                <w:b/>
              </w:rPr>
              <w:t>, required</w:t>
            </w:r>
          </w:p>
          <w:p w14:paraId="3AC3D714" w14:textId="77777777" w:rsidR="00492EC3" w:rsidRDefault="00492EC3" w:rsidP="00492EC3">
            <w:pPr>
              <w:spacing w:line="240" w:lineRule="auto"/>
              <w:rPr>
                <w:b/>
              </w:rPr>
            </w:pPr>
            <w:r>
              <w:rPr>
                <w:b/>
              </w:rPr>
              <w:t>ACCT 510, required</w:t>
            </w:r>
          </w:p>
          <w:p w14:paraId="061EDB02" w14:textId="77777777" w:rsidR="00492EC3" w:rsidRDefault="00492EC3" w:rsidP="00492EC3">
            <w:pPr>
              <w:spacing w:line="240" w:lineRule="auto"/>
              <w:rPr>
                <w:b/>
              </w:rPr>
            </w:pPr>
          </w:p>
          <w:p w14:paraId="68C48CCD" w14:textId="77777777" w:rsidR="00492EC3" w:rsidRDefault="00492EC3" w:rsidP="00492EC3">
            <w:pPr>
              <w:spacing w:line="240" w:lineRule="auto"/>
              <w:rPr>
                <w:b/>
              </w:rPr>
            </w:pPr>
            <w:r>
              <w:rPr>
                <w:b/>
              </w:rPr>
              <w:t>Electives:</w:t>
            </w:r>
          </w:p>
          <w:p w14:paraId="7117AC9D" w14:textId="575A93B3" w:rsidR="00492EC3" w:rsidRDefault="00492EC3" w:rsidP="00492EC3">
            <w:pPr>
              <w:spacing w:line="240" w:lineRule="auto"/>
              <w:rPr>
                <w:b/>
              </w:rPr>
            </w:pPr>
            <w:r>
              <w:rPr>
                <w:b/>
              </w:rPr>
              <w:t>15 credit hours of graduate accounting course work</w:t>
            </w:r>
          </w:p>
        </w:tc>
      </w:tr>
      <w:tr w:rsidR="00492EC3" w14:paraId="53DE5530" w14:textId="77777777" w:rsidTr="00492EC3">
        <w:tc>
          <w:tcPr>
            <w:tcW w:w="3100" w:type="dxa"/>
            <w:tcBorders>
              <w:top w:val="single" w:sz="8" w:space="0" w:color="984806"/>
              <w:left w:val="single" w:sz="8" w:space="0" w:color="984806"/>
              <w:bottom w:val="single" w:sz="8" w:space="0" w:color="984806"/>
              <w:right w:val="single" w:sz="8" w:space="0" w:color="984806"/>
            </w:tcBorders>
            <w:noWrap/>
            <w:vAlign w:val="center"/>
            <w:hideMark/>
          </w:tcPr>
          <w:p w14:paraId="7BB51B63" w14:textId="77777777" w:rsidR="00492EC3" w:rsidRDefault="00492EC3" w:rsidP="00492EC3">
            <w:pPr>
              <w:spacing w:line="240" w:lineRule="auto"/>
            </w:pPr>
            <w:r>
              <w:t xml:space="preserve">C.5. </w:t>
            </w:r>
            <w:hyperlink r:id="rId12" w:anchor="credit_count" w:tooltip="Calculate the exact total credit count for the program, which may be a range with restrictive electives and options. Make sure totals do not exceed college guidelines: CGS programs require a minimum of 15 credits." w:history="1">
              <w:r>
                <w:rPr>
                  <w:rStyle w:val="Hyperlink"/>
                </w:rPr>
                <w:t>Credit count</w:t>
              </w:r>
            </w:hyperlink>
            <w:r>
              <w:rPr>
                <w:rStyle w:val="Hyperlink"/>
              </w:rPr>
              <w:t xml:space="preserve"> for each program option</w:t>
            </w:r>
          </w:p>
        </w:tc>
        <w:tc>
          <w:tcPr>
            <w:tcW w:w="3840" w:type="dxa"/>
            <w:tcBorders>
              <w:top w:val="single" w:sz="8" w:space="0" w:color="984806"/>
              <w:left w:val="single" w:sz="8" w:space="0" w:color="984806"/>
              <w:bottom w:val="single" w:sz="8" w:space="0" w:color="984806"/>
              <w:right w:val="single" w:sz="8" w:space="0" w:color="984806"/>
            </w:tcBorders>
            <w:noWrap/>
          </w:tcPr>
          <w:p w14:paraId="6DE8ACE2" w14:textId="3861C77D" w:rsidR="00492EC3" w:rsidRDefault="005071DA" w:rsidP="00492EC3">
            <w:pPr>
              <w:spacing w:line="240" w:lineRule="auto"/>
              <w:rPr>
                <w:b/>
              </w:rPr>
            </w:pPr>
            <w:bookmarkStart w:id="21" w:name="credit_count"/>
            <w:bookmarkEnd w:id="21"/>
            <w:r>
              <w:rPr>
                <w:b/>
              </w:rPr>
              <w:t>30</w:t>
            </w:r>
          </w:p>
        </w:tc>
        <w:tc>
          <w:tcPr>
            <w:tcW w:w="3840" w:type="dxa"/>
            <w:tcBorders>
              <w:top w:val="single" w:sz="8" w:space="0" w:color="984806"/>
              <w:left w:val="single" w:sz="8" w:space="0" w:color="984806"/>
              <w:bottom w:val="single" w:sz="8" w:space="0" w:color="984806"/>
              <w:right w:val="single" w:sz="8" w:space="0" w:color="984806"/>
            </w:tcBorders>
            <w:noWrap/>
          </w:tcPr>
          <w:p w14:paraId="123D4720" w14:textId="4466EF8E" w:rsidR="00492EC3" w:rsidRDefault="005071DA" w:rsidP="00492EC3">
            <w:pPr>
              <w:spacing w:line="240" w:lineRule="auto"/>
              <w:rPr>
                <w:b/>
              </w:rPr>
            </w:pPr>
            <w:r>
              <w:rPr>
                <w:b/>
              </w:rPr>
              <w:t>30</w:t>
            </w:r>
          </w:p>
        </w:tc>
      </w:tr>
      <w:tr w:rsidR="00492EC3" w14:paraId="1DDBC68A" w14:textId="77777777" w:rsidTr="00492EC3">
        <w:tc>
          <w:tcPr>
            <w:tcW w:w="3100" w:type="dxa"/>
            <w:tcBorders>
              <w:top w:val="single" w:sz="8" w:space="0" w:color="984806"/>
              <w:left w:val="single" w:sz="8" w:space="0" w:color="984806"/>
              <w:bottom w:val="single" w:sz="8" w:space="0" w:color="984806"/>
              <w:right w:val="single" w:sz="8" w:space="0" w:color="984806"/>
            </w:tcBorders>
            <w:noWrap/>
            <w:vAlign w:val="center"/>
            <w:hideMark/>
          </w:tcPr>
          <w:p w14:paraId="137705FB" w14:textId="77777777" w:rsidR="00492EC3" w:rsidRDefault="00492EC3" w:rsidP="00492EC3">
            <w:pPr>
              <w:spacing w:line="240" w:lineRule="auto"/>
            </w:pPr>
            <w:r>
              <w:t xml:space="preserve">C.6. Requirement for thesis, project, or comprehensive exam </w:t>
            </w:r>
          </w:p>
        </w:tc>
        <w:tc>
          <w:tcPr>
            <w:tcW w:w="3840" w:type="dxa"/>
            <w:tcBorders>
              <w:top w:val="single" w:sz="8" w:space="0" w:color="984806"/>
              <w:left w:val="single" w:sz="8" w:space="0" w:color="984806"/>
              <w:bottom w:val="single" w:sz="8" w:space="0" w:color="984806"/>
              <w:right w:val="single" w:sz="8" w:space="0" w:color="984806"/>
            </w:tcBorders>
            <w:noWrap/>
          </w:tcPr>
          <w:p w14:paraId="582D251B" w14:textId="2427F736" w:rsidR="00492EC3" w:rsidRDefault="005071DA" w:rsidP="00492EC3">
            <w:pPr>
              <w:spacing w:line="240" w:lineRule="auto"/>
              <w:rPr>
                <w:b/>
              </w:rPr>
            </w:pPr>
            <w:r>
              <w:rPr>
                <w:b/>
              </w:rPr>
              <w:t>No</w:t>
            </w:r>
          </w:p>
        </w:tc>
        <w:tc>
          <w:tcPr>
            <w:tcW w:w="3840" w:type="dxa"/>
            <w:tcBorders>
              <w:top w:val="single" w:sz="8" w:space="0" w:color="984806"/>
              <w:left w:val="single" w:sz="8" w:space="0" w:color="984806"/>
              <w:bottom w:val="single" w:sz="8" w:space="0" w:color="984806"/>
              <w:right w:val="single" w:sz="8" w:space="0" w:color="984806"/>
            </w:tcBorders>
            <w:noWrap/>
          </w:tcPr>
          <w:p w14:paraId="56F55C1E" w14:textId="3790EDF5" w:rsidR="00492EC3" w:rsidRDefault="00E46C0D" w:rsidP="00492EC3">
            <w:pPr>
              <w:spacing w:line="240" w:lineRule="auto"/>
              <w:rPr>
                <w:b/>
              </w:rPr>
            </w:pPr>
            <w:r>
              <w:rPr>
                <w:b/>
              </w:rPr>
              <w:t>Students will complete a research project related to current topics published by the Financial Accounting Standards Board</w:t>
            </w:r>
          </w:p>
        </w:tc>
      </w:tr>
      <w:tr w:rsidR="00492EC3" w14:paraId="3A1C28DB" w14:textId="77777777" w:rsidTr="00492EC3">
        <w:tc>
          <w:tcPr>
            <w:tcW w:w="3100" w:type="dxa"/>
            <w:tcBorders>
              <w:top w:val="single" w:sz="8" w:space="0" w:color="984806"/>
              <w:left w:val="single" w:sz="8" w:space="0" w:color="984806"/>
              <w:bottom w:val="single" w:sz="8" w:space="0" w:color="984806"/>
              <w:right w:val="single" w:sz="8" w:space="0" w:color="984806"/>
            </w:tcBorders>
            <w:noWrap/>
            <w:vAlign w:val="center"/>
            <w:hideMark/>
          </w:tcPr>
          <w:p w14:paraId="135C553B" w14:textId="77777777" w:rsidR="00492EC3" w:rsidRDefault="00492EC3" w:rsidP="00492EC3">
            <w:pPr>
              <w:spacing w:line="240" w:lineRule="auto"/>
            </w:pPr>
            <w:r>
              <w:lastRenderedPageBreak/>
              <w:t>C.7. Other changes if any</w:t>
            </w:r>
          </w:p>
        </w:tc>
        <w:tc>
          <w:tcPr>
            <w:tcW w:w="3840" w:type="dxa"/>
            <w:tcBorders>
              <w:top w:val="single" w:sz="8" w:space="0" w:color="984806"/>
              <w:left w:val="single" w:sz="8" w:space="0" w:color="984806"/>
              <w:bottom w:val="single" w:sz="8" w:space="0" w:color="984806"/>
              <w:right w:val="single" w:sz="8" w:space="0" w:color="984806"/>
            </w:tcBorders>
            <w:noWrap/>
          </w:tcPr>
          <w:p w14:paraId="583E7BA5" w14:textId="5B5B2C97" w:rsidR="00492EC3" w:rsidRDefault="00824F3F" w:rsidP="00492EC3">
            <w:pPr>
              <w:spacing w:line="240" w:lineRule="auto"/>
              <w:rPr>
                <w:b/>
              </w:rPr>
            </w:pPr>
            <w:r>
              <w:rPr>
                <w:b/>
              </w:rPr>
              <w:t>None</w:t>
            </w:r>
          </w:p>
        </w:tc>
        <w:tc>
          <w:tcPr>
            <w:tcW w:w="3840" w:type="dxa"/>
            <w:tcBorders>
              <w:top w:val="single" w:sz="8" w:space="0" w:color="984806"/>
              <w:left w:val="single" w:sz="8" w:space="0" w:color="984806"/>
              <w:bottom w:val="single" w:sz="8" w:space="0" w:color="984806"/>
              <w:right w:val="single" w:sz="8" w:space="0" w:color="984806"/>
            </w:tcBorders>
            <w:noWrap/>
          </w:tcPr>
          <w:p w14:paraId="701A4028" w14:textId="06092D8E" w:rsidR="00492EC3" w:rsidRDefault="00824F3F" w:rsidP="00492EC3">
            <w:pPr>
              <w:spacing w:line="240" w:lineRule="auto"/>
              <w:rPr>
                <w:b/>
              </w:rPr>
            </w:pPr>
            <w:r>
              <w:rPr>
                <w:b/>
              </w:rPr>
              <w:t>None</w:t>
            </w:r>
          </w:p>
        </w:tc>
      </w:tr>
    </w:tbl>
    <w:p w14:paraId="5E2753C7" w14:textId="68AE9CCA" w:rsidR="00C56748" w:rsidRDefault="00C56748" w:rsidP="00D1223F">
      <w:pPr>
        <w:pStyle w:val="Heading3"/>
        <w:keepNext/>
        <w:jc w:val="left"/>
      </w:pPr>
      <w:r>
        <w:rPr>
          <w:rStyle w:val="Hyperlink"/>
        </w:rPr>
        <w:br/>
      </w:r>
    </w:p>
    <w:p w14:paraId="1553F222" w14:textId="77777777" w:rsidR="00824F3F" w:rsidRDefault="00824F3F" w:rsidP="001A37FB">
      <w:pPr>
        <w:pStyle w:val="Heading2"/>
        <w:jc w:val="left"/>
      </w:pPr>
    </w:p>
    <w:p w14:paraId="01543C08" w14:textId="764377B3"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w:t>
      </w:r>
      <w:proofErr w:type="gramStart"/>
      <w:r>
        <w:t>impact</w:t>
      </w:r>
      <w:proofErr w:type="gramEnd"/>
      <w:r>
        <w:t xml:space="preserve">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t>
      </w:r>
      <w:proofErr w:type="gramStart"/>
      <w:r>
        <w:t>will not be considered</w:t>
      </w:r>
      <w:proofErr w:type="gramEnd"/>
      <w:r>
        <w:t xml:space="preserve">.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3"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2" w:name="_Signature"/>
        <w:bookmarkEnd w:id="22"/>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5F6C1948" w:rsidR="00F64260" w:rsidRDefault="00D76B14" w:rsidP="00293639">
            <w:pPr>
              <w:spacing w:line="240" w:lineRule="auto"/>
            </w:pPr>
            <w:r>
              <w:t>Sean Cote</w:t>
            </w:r>
          </w:p>
        </w:tc>
        <w:tc>
          <w:tcPr>
            <w:tcW w:w="3279" w:type="dxa"/>
            <w:vAlign w:val="center"/>
          </w:tcPr>
          <w:p w14:paraId="3874B8F9" w14:textId="17E8AC92" w:rsidR="00F64260" w:rsidRDefault="00ED10F6" w:rsidP="00293639">
            <w:pPr>
              <w:spacing w:line="240" w:lineRule="auto"/>
            </w:pPr>
            <w:r>
              <w:t xml:space="preserve">Program Director of </w:t>
            </w:r>
            <w:proofErr w:type="spellStart"/>
            <w:r w:rsidR="00D76B14">
              <w:t>M.P.Ac</w:t>
            </w:r>
            <w:proofErr w:type="spellEnd"/>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4F5AED95" w:rsidR="00F64260" w:rsidRDefault="003E2568" w:rsidP="00293639">
            <w:pPr>
              <w:spacing w:line="240" w:lineRule="auto"/>
            </w:pPr>
            <w:r>
              <w:t xml:space="preserve">Dr. </w:t>
            </w:r>
            <w:r w:rsidR="00D76B14">
              <w:t>Lisa Bain</w:t>
            </w:r>
          </w:p>
        </w:tc>
        <w:tc>
          <w:tcPr>
            <w:tcW w:w="3279" w:type="dxa"/>
            <w:vAlign w:val="center"/>
          </w:tcPr>
          <w:p w14:paraId="46637261" w14:textId="40EFF5F0" w:rsidR="00F64260" w:rsidRDefault="00ED10F6" w:rsidP="00293639">
            <w:pPr>
              <w:spacing w:line="240" w:lineRule="auto"/>
            </w:pPr>
            <w:r>
              <w:t xml:space="preserve">Chair of </w:t>
            </w:r>
            <w:r w:rsidR="00D76B14">
              <w:t>Accounting and CIS</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37F6C745" w:rsidR="00F64260" w:rsidRDefault="003E2568" w:rsidP="00293639">
            <w:pPr>
              <w:spacing w:line="240" w:lineRule="auto"/>
            </w:pPr>
            <w:r>
              <w:t xml:space="preserve">Dr. </w:t>
            </w:r>
            <w:r w:rsidR="00D76B14">
              <w:t>Jeff</w:t>
            </w:r>
            <w:r>
              <w:t>ery</w:t>
            </w:r>
            <w:r w:rsidR="00D76B14">
              <w:t xml:space="preserve"> Mello</w:t>
            </w:r>
          </w:p>
        </w:tc>
        <w:tc>
          <w:tcPr>
            <w:tcW w:w="3279" w:type="dxa"/>
            <w:vAlign w:val="center"/>
          </w:tcPr>
          <w:p w14:paraId="25000859" w14:textId="42134E0F" w:rsidR="00F64260" w:rsidRDefault="00ED10F6" w:rsidP="00293639">
            <w:pPr>
              <w:spacing w:line="240" w:lineRule="auto"/>
            </w:pPr>
            <w:r>
              <w:t xml:space="preserve">Dean of </w:t>
            </w:r>
            <w:r w:rsidR="00D76B14">
              <w:t>School of Business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7F126918" w:rsidR="00F64260" w:rsidRDefault="00F64260" w:rsidP="00293639">
            <w:pPr>
              <w:spacing w:line="240" w:lineRule="auto"/>
            </w:pP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w:t>
      </w:r>
      <w:proofErr w:type="gramStart"/>
      <w:r w:rsidR="00ED10F6" w:rsidRPr="00ED10F6">
        <w:t>IS BEING SUBMITTED</w:t>
      </w:r>
      <w:proofErr w:type="gramEnd"/>
      <w:r w:rsidR="00ED10F6" w:rsidRPr="00ED10F6">
        <w:t>.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036BE6"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4" w:name="Signature_2"/>
            <w:bookmarkEnd w:id="24"/>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35D5395A"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FC2C" w14:textId="77777777" w:rsidR="00036BE6" w:rsidRDefault="00036BE6" w:rsidP="00FA78CA">
      <w:pPr>
        <w:spacing w:line="240" w:lineRule="auto"/>
      </w:pPr>
      <w:r>
        <w:separator/>
      </w:r>
    </w:p>
  </w:endnote>
  <w:endnote w:type="continuationSeparator" w:id="0">
    <w:p w14:paraId="36109FA0" w14:textId="77777777" w:rsidR="00036BE6" w:rsidRDefault="00036BE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1347564B" w:rsidR="005E752D" w:rsidRPr="00310D95" w:rsidRDefault="005E752D" w:rsidP="00310D95">
    <w:pPr>
      <w:pStyle w:val="Footer"/>
      <w:pBdr>
        <w:top w:val="single" w:sz="8" w:space="1" w:color="984806"/>
      </w:pBdr>
      <w:jc w:val="right"/>
      <w:rPr>
        <w:sz w:val="20"/>
      </w:rPr>
    </w:pPr>
    <w:proofErr w:type="gramStart"/>
    <w:r>
      <w:rPr>
        <w:sz w:val="20"/>
      </w:rPr>
      <w:t xml:space="preserve">Form  </w:t>
    </w:r>
    <w:r w:rsidR="002850DD">
      <w:rPr>
        <w:sz w:val="20"/>
      </w:rPr>
      <w:t>8</w:t>
    </w:r>
    <w:proofErr w:type="gramEnd"/>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E2A81">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E2A81">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86F2E" w14:textId="77777777" w:rsidR="00036BE6" w:rsidRDefault="00036BE6" w:rsidP="00FA78CA">
      <w:pPr>
        <w:spacing w:line="240" w:lineRule="auto"/>
      </w:pPr>
      <w:r>
        <w:separator/>
      </w:r>
    </w:p>
  </w:footnote>
  <w:footnote w:type="continuationSeparator" w:id="0">
    <w:p w14:paraId="7C93483E" w14:textId="77777777" w:rsidR="00036BE6" w:rsidRDefault="00036BE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222F2A49"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8E2A81">
      <w:rPr>
        <w:color w:val="4F6228"/>
      </w:rPr>
      <w:t>1718-042</w:t>
    </w:r>
    <w:r w:rsidRPr="004254A0">
      <w:rPr>
        <w:color w:val="4F6228"/>
      </w:rPr>
      <w:tab/>
    </w:r>
    <w:r w:rsidRPr="004254A0">
      <w:rPr>
        <w:color w:val="4F6228"/>
      </w:rPr>
      <w:tab/>
      <w:t>Date Received:</w:t>
    </w:r>
    <w:r w:rsidRPr="004254A0">
      <w:rPr>
        <w:color w:val="4F6228"/>
      </w:rPr>
      <w:tab/>
    </w:r>
    <w:r w:rsidR="008E2A81">
      <w:rPr>
        <w:color w:val="4F6228"/>
      </w:rPr>
      <w:t xml:space="preserve"> 4/17/2018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36BE6"/>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C55"/>
    <w:rsid w:val="00181A4B"/>
    <w:rsid w:val="00197A9F"/>
    <w:rsid w:val="001A37FB"/>
    <w:rsid w:val="001A51ED"/>
    <w:rsid w:val="001B2E3A"/>
    <w:rsid w:val="001E1B1D"/>
    <w:rsid w:val="001E7040"/>
    <w:rsid w:val="001F351F"/>
    <w:rsid w:val="0020058E"/>
    <w:rsid w:val="00236CB6"/>
    <w:rsid w:val="00237355"/>
    <w:rsid w:val="0026461B"/>
    <w:rsid w:val="0027634D"/>
    <w:rsid w:val="00284473"/>
    <w:rsid w:val="002850DD"/>
    <w:rsid w:val="00290E18"/>
    <w:rsid w:val="00292D43"/>
    <w:rsid w:val="00293639"/>
    <w:rsid w:val="00296BA1"/>
    <w:rsid w:val="0029768B"/>
    <w:rsid w:val="002A1FF6"/>
    <w:rsid w:val="002A3788"/>
    <w:rsid w:val="002A69D6"/>
    <w:rsid w:val="002B1EEA"/>
    <w:rsid w:val="002B1FF7"/>
    <w:rsid w:val="002B24F6"/>
    <w:rsid w:val="002B7880"/>
    <w:rsid w:val="002C3D63"/>
    <w:rsid w:val="002D4773"/>
    <w:rsid w:val="002E6AEB"/>
    <w:rsid w:val="002E7CDB"/>
    <w:rsid w:val="00310D95"/>
    <w:rsid w:val="00334441"/>
    <w:rsid w:val="00345149"/>
    <w:rsid w:val="00376A8B"/>
    <w:rsid w:val="003821C9"/>
    <w:rsid w:val="003A45F6"/>
    <w:rsid w:val="003A545A"/>
    <w:rsid w:val="003B2F7F"/>
    <w:rsid w:val="003B4A52"/>
    <w:rsid w:val="003C1A54"/>
    <w:rsid w:val="003C3E00"/>
    <w:rsid w:val="003C511E"/>
    <w:rsid w:val="003D7372"/>
    <w:rsid w:val="003E2456"/>
    <w:rsid w:val="003E2568"/>
    <w:rsid w:val="003F099C"/>
    <w:rsid w:val="003F4E82"/>
    <w:rsid w:val="003F699F"/>
    <w:rsid w:val="00402602"/>
    <w:rsid w:val="004254A0"/>
    <w:rsid w:val="004313E6"/>
    <w:rsid w:val="004403BD"/>
    <w:rsid w:val="00442EEA"/>
    <w:rsid w:val="00445451"/>
    <w:rsid w:val="00465614"/>
    <w:rsid w:val="004779B4"/>
    <w:rsid w:val="00482982"/>
    <w:rsid w:val="0048308F"/>
    <w:rsid w:val="00492EC3"/>
    <w:rsid w:val="004932BC"/>
    <w:rsid w:val="004E57C5"/>
    <w:rsid w:val="004F6658"/>
    <w:rsid w:val="005071DA"/>
    <w:rsid w:val="00510E78"/>
    <w:rsid w:val="005174B4"/>
    <w:rsid w:val="005473BC"/>
    <w:rsid w:val="005873E3"/>
    <w:rsid w:val="005A75D4"/>
    <w:rsid w:val="005C23BD"/>
    <w:rsid w:val="005C3F83"/>
    <w:rsid w:val="005C7C5B"/>
    <w:rsid w:val="005D389E"/>
    <w:rsid w:val="005E752D"/>
    <w:rsid w:val="005F2A05"/>
    <w:rsid w:val="0060382D"/>
    <w:rsid w:val="00637318"/>
    <w:rsid w:val="00663C1F"/>
    <w:rsid w:val="00670869"/>
    <w:rsid w:val="006761E1"/>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6121"/>
    <w:rsid w:val="00796AF7"/>
    <w:rsid w:val="007970C3"/>
    <w:rsid w:val="007A5702"/>
    <w:rsid w:val="007B10BE"/>
    <w:rsid w:val="007C2792"/>
    <w:rsid w:val="007D523B"/>
    <w:rsid w:val="007F29A0"/>
    <w:rsid w:val="008122C6"/>
    <w:rsid w:val="00824F3F"/>
    <w:rsid w:val="0085229B"/>
    <w:rsid w:val="008555D8"/>
    <w:rsid w:val="008628B1"/>
    <w:rsid w:val="00865915"/>
    <w:rsid w:val="00872775"/>
    <w:rsid w:val="008745BA"/>
    <w:rsid w:val="008847FE"/>
    <w:rsid w:val="00890CFD"/>
    <w:rsid w:val="0089234B"/>
    <w:rsid w:val="008927AF"/>
    <w:rsid w:val="0089400B"/>
    <w:rsid w:val="00896897"/>
    <w:rsid w:val="008B1F84"/>
    <w:rsid w:val="008E0FCD"/>
    <w:rsid w:val="008E2A81"/>
    <w:rsid w:val="008E3EFA"/>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4FC1"/>
    <w:rsid w:val="009A58C1"/>
    <w:rsid w:val="009B17A1"/>
    <w:rsid w:val="009B2EFA"/>
    <w:rsid w:val="009B7AAF"/>
    <w:rsid w:val="009C1440"/>
    <w:rsid w:val="009D301F"/>
    <w:rsid w:val="009E0E9D"/>
    <w:rsid w:val="009F029C"/>
    <w:rsid w:val="009F2F3E"/>
    <w:rsid w:val="00A01611"/>
    <w:rsid w:val="00A02F78"/>
    <w:rsid w:val="00A04A92"/>
    <w:rsid w:val="00A06E22"/>
    <w:rsid w:val="00A11DCD"/>
    <w:rsid w:val="00A17949"/>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12BAB"/>
    <w:rsid w:val="00B138C5"/>
    <w:rsid w:val="00B20954"/>
    <w:rsid w:val="00B2320C"/>
    <w:rsid w:val="00B24AAC"/>
    <w:rsid w:val="00B26629"/>
    <w:rsid w:val="00B26F16"/>
    <w:rsid w:val="00B35315"/>
    <w:rsid w:val="00B4771F"/>
    <w:rsid w:val="00B4784B"/>
    <w:rsid w:val="00B51B79"/>
    <w:rsid w:val="00B605CE"/>
    <w:rsid w:val="00B649C4"/>
    <w:rsid w:val="00B765DE"/>
    <w:rsid w:val="00B82B64"/>
    <w:rsid w:val="00B862BF"/>
    <w:rsid w:val="00B87B39"/>
    <w:rsid w:val="00BA0E46"/>
    <w:rsid w:val="00BB11B9"/>
    <w:rsid w:val="00BB165D"/>
    <w:rsid w:val="00BC42B6"/>
    <w:rsid w:val="00BC42EB"/>
    <w:rsid w:val="00BD40C6"/>
    <w:rsid w:val="00BF1795"/>
    <w:rsid w:val="00C0654C"/>
    <w:rsid w:val="00C07E68"/>
    <w:rsid w:val="00C11283"/>
    <w:rsid w:val="00C21405"/>
    <w:rsid w:val="00C25F9D"/>
    <w:rsid w:val="00C31E83"/>
    <w:rsid w:val="00C518C1"/>
    <w:rsid w:val="00C53751"/>
    <w:rsid w:val="00C56748"/>
    <w:rsid w:val="00C629CB"/>
    <w:rsid w:val="00C63F4F"/>
    <w:rsid w:val="00C71B6A"/>
    <w:rsid w:val="00C94576"/>
    <w:rsid w:val="00C969FA"/>
    <w:rsid w:val="00C97577"/>
    <w:rsid w:val="00CA71A8"/>
    <w:rsid w:val="00CB4CB9"/>
    <w:rsid w:val="00CC3E7A"/>
    <w:rsid w:val="00CD18DD"/>
    <w:rsid w:val="00D1223F"/>
    <w:rsid w:val="00D50FE1"/>
    <w:rsid w:val="00D56C09"/>
    <w:rsid w:val="00D64DF4"/>
    <w:rsid w:val="00D65A71"/>
    <w:rsid w:val="00D65F02"/>
    <w:rsid w:val="00D75FF8"/>
    <w:rsid w:val="00D76B14"/>
    <w:rsid w:val="00DA73A0"/>
    <w:rsid w:val="00DB23D4"/>
    <w:rsid w:val="00DB63D4"/>
    <w:rsid w:val="00DD69AE"/>
    <w:rsid w:val="00DE2B7A"/>
    <w:rsid w:val="00DF4FCD"/>
    <w:rsid w:val="00DF7C07"/>
    <w:rsid w:val="00E36AF7"/>
    <w:rsid w:val="00E46C0D"/>
    <w:rsid w:val="00E4755D"/>
    <w:rsid w:val="00E47897"/>
    <w:rsid w:val="00E521CF"/>
    <w:rsid w:val="00E641DE"/>
    <w:rsid w:val="00E93A54"/>
    <w:rsid w:val="00EB33FD"/>
    <w:rsid w:val="00EC63A4"/>
    <w:rsid w:val="00EC7B24"/>
    <w:rsid w:val="00ED10F6"/>
    <w:rsid w:val="00ED1712"/>
    <w:rsid w:val="00ED1BF0"/>
    <w:rsid w:val="00EF429C"/>
    <w:rsid w:val="00F15B95"/>
    <w:rsid w:val="00F23F53"/>
    <w:rsid w:val="00F32980"/>
    <w:rsid w:val="00F53D43"/>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5E883EEF-2A0C-4E30-9528-2C724053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46263">
      <w:bodyDiv w:val="1"/>
      <w:marLeft w:val="0"/>
      <w:marRight w:val="0"/>
      <w:marTop w:val="0"/>
      <w:marBottom w:val="0"/>
      <w:divBdr>
        <w:top w:val="none" w:sz="0" w:space="0" w:color="auto"/>
        <w:left w:val="none" w:sz="0" w:space="0" w:color="auto"/>
        <w:bottom w:val="none" w:sz="0" w:space="0" w:color="auto"/>
        <w:right w:val="none" w:sz="0" w:space="0" w:color="auto"/>
      </w:divBdr>
    </w:div>
    <w:div w:id="106968870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cote_0291/Downloads/1718_015%20PORT%20520%20new%20course.docx" TargetMode="External"/><Relationship Id="rId13" Type="http://schemas.openxmlformats.org/officeDocument/2006/relationships/hyperlink" Target="mailto:graduatecommittee@ric.edu"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yperlink" Target="file:///C:/Users/scote_0291/Downloads/1718_015%20PORT%20520%20new%20course.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cote_0291/Downloads/1718_015%20PORT%20520%20new%20course.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scote_0291/Downloads/1718_015%20PORT%20520%20new%20course.doc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file:///C:/Users/scote_0291/Downloads/1718_015%20PORT%20520%20new%20course.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67Z3ZXSPZZWZ-954-67</_dlc_DocId>
    <_dlc_DocIdUrl xmlns="67887a43-7e4d-4c1c-91d7-15e417b1b8ab">
      <Url>https://w3.ric.edu/graduate_committee/_layouts/15/DocIdRedir.aspx?ID=67Z3ZXSPZZWZ-954-67</Url>
      <Description>67Z3ZXSPZZWZ-954-67</Description>
    </_dlc_DocIdUrl>
  </documentManagement>
</p:properties>
</file>

<file path=customXml/itemProps1.xml><?xml version="1.0" encoding="utf-8"?>
<ds:datastoreItem xmlns:ds="http://schemas.openxmlformats.org/officeDocument/2006/customXml" ds:itemID="{6272858C-AC09-482F-AA88-CD21D8AAEFC0}"/>
</file>

<file path=customXml/itemProps2.xml><?xml version="1.0" encoding="utf-8"?>
<ds:datastoreItem xmlns:ds="http://schemas.openxmlformats.org/officeDocument/2006/customXml" ds:itemID="{C7FB5FE5-68C8-42B9-93A3-47431ADB0959}"/>
</file>

<file path=customXml/itemProps3.xml><?xml version="1.0" encoding="utf-8"?>
<ds:datastoreItem xmlns:ds="http://schemas.openxmlformats.org/officeDocument/2006/customXml" ds:itemID="{940C1775-6764-4345-853A-5EF0F02D7EDD}"/>
</file>

<file path=customXml/itemProps4.xml><?xml version="1.0" encoding="utf-8"?>
<ds:datastoreItem xmlns:ds="http://schemas.openxmlformats.org/officeDocument/2006/customXml" ds:itemID="{A6EE0D03-D72A-4B8E-92AA-35DB86A64859}"/>
</file>

<file path=docProps/app.xml><?xml version="1.0" encoding="utf-8"?>
<Properties xmlns="http://schemas.openxmlformats.org/officeDocument/2006/extended-properties" xmlns:vt="http://schemas.openxmlformats.org/officeDocument/2006/docPropsVTypes">
  <Template>Normal</Template>
  <TotalTime>85</TotalTime>
  <Pages>3</Pages>
  <Words>1659</Words>
  <Characters>9460</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UNDERGRADUATE CURRICULUM COMMITTEE (UCC)</vt:lpstr>
      <vt:lpstr>/graduate COMMITTEE  curriculum PROPOSAL FORM</vt:lpstr>
      <vt:lpstr>    Cover page					</vt:lpstr>
      <vt:lpstr>        </vt:lpstr>
      <vt:lpstr>        C. Program Proposals </vt:lpstr>
      <vt:lpstr>        </vt:lpstr>
      <vt:lpstr>    </vt:lpstr>
      <vt:lpstr>    D. Signatures</vt:lpstr>
    </vt:vector>
  </TitlesOfParts>
  <Company>Rhode Island College</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11</cp:revision>
  <cp:lastPrinted>2018-04-16T11:35:00Z</cp:lastPrinted>
  <dcterms:created xsi:type="dcterms:W3CDTF">2018-02-09T17:20:00Z</dcterms:created>
  <dcterms:modified xsi:type="dcterms:W3CDTF">2018-04-20T01:46:00Z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edfca193-d1d3-4565-b1e9-2a71f3c76b3d</vt:lpwstr>
  </property>
</Properties>
</file>