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CD4615">
        <w:rPr>
          <w:b/>
          <w:color w:val="FF0000"/>
          <w:sz w:val="24"/>
          <w:szCs w:val="24"/>
        </w:rPr>
        <w:t>ALL number</w:t>
      </w:r>
      <w:r w:rsidR="006E365C" w:rsidRPr="00CD4615">
        <w:rPr>
          <w:b/>
          <w:color w:val="FF0000"/>
          <w:sz w:val="24"/>
          <w:szCs w:val="24"/>
        </w:rPr>
        <w:t>ed categories</w:t>
      </w:r>
      <w:r w:rsidR="009B4B02" w:rsidRPr="00CD4615">
        <w:rPr>
          <w:b/>
          <w:color w:val="FF0000"/>
          <w:sz w:val="24"/>
          <w:szCs w:val="24"/>
        </w:rPr>
        <w:t xml:space="preserve"> in section </w:t>
      </w:r>
      <w:r w:rsidR="00B85F49" w:rsidRPr="00CD4615">
        <w:rPr>
          <w:b/>
          <w:color w:val="FF0000"/>
          <w:sz w:val="24"/>
          <w:szCs w:val="24"/>
        </w:rPr>
        <w:t>(</w:t>
      </w:r>
      <w:r w:rsidR="009B4B02" w:rsidRPr="00CD4615">
        <w:rPr>
          <w:b/>
          <w:color w:val="FF0000"/>
          <w:sz w:val="24"/>
          <w:szCs w:val="24"/>
        </w:rPr>
        <w:t>A</w:t>
      </w:r>
      <w:r w:rsidR="00B85F49" w:rsidRPr="00CD4615">
        <w:rPr>
          <w:b/>
          <w:color w:val="FF0000"/>
          <w:sz w:val="24"/>
          <w:szCs w:val="24"/>
        </w:rPr>
        <w:t>)</w:t>
      </w:r>
      <w:r w:rsidR="009B4B02" w:rsidRPr="00CD4615">
        <w:rPr>
          <w:b/>
          <w:color w:val="FF0000"/>
          <w:sz w:val="24"/>
          <w:szCs w:val="24"/>
        </w:rPr>
        <w:t xml:space="preserve"> </w:t>
      </w:r>
      <w:r w:rsidR="006E365C" w:rsidRPr="00CD4615">
        <w:rPr>
          <w:b/>
          <w:color w:val="FF0000"/>
          <w:sz w:val="24"/>
          <w:szCs w:val="24"/>
        </w:rPr>
        <w:t xml:space="preserve">must </w:t>
      </w:r>
      <w:r w:rsidR="009B4B02" w:rsidRPr="00CD4615">
        <w:rPr>
          <w:b/>
          <w:color w:val="FF0000"/>
          <w:sz w:val="24"/>
          <w:szCs w:val="24"/>
        </w:rPr>
        <w:t>be completed</w:t>
      </w:r>
      <w:r w:rsidR="006E365C" w:rsidRPr="00CD4615">
        <w:rPr>
          <w:b/>
          <w:color w:val="FF0000"/>
          <w:sz w:val="24"/>
          <w:szCs w:val="24"/>
        </w:rPr>
        <w:t>.</w:t>
      </w:r>
      <w:r w:rsidR="006E365C">
        <w:rPr>
          <w:b/>
          <w:color w:val="FF0000"/>
        </w:rPr>
        <w:t xml:space="preserve"> If there are no resources </w:t>
      </w:r>
      <w:proofErr w:type="gramStart"/>
      <w:r w:rsidR="006E365C">
        <w:rPr>
          <w:b/>
          <w:color w:val="FF0000"/>
        </w:rPr>
        <w:t>impacted</w:t>
      </w:r>
      <w:proofErr w:type="gramEnd"/>
      <w:r w:rsidR="006E365C">
        <w:rPr>
          <w:b/>
          <w:color w:val="FF0000"/>
        </w:rPr>
        <w:t xml:space="preserve">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74EC049C" w14:textId="54C5B1D0" w:rsidR="00C16AE6" w:rsidRPr="00EC51AD" w:rsidRDefault="00377538" w:rsidP="007D5944">
            <w:pPr>
              <w:spacing w:line="240" w:lineRule="auto"/>
              <w:rPr>
                <w:rFonts w:asciiTheme="minorHAnsi" w:hAnsiTheme="minorHAnsi" w:cs="Calibri"/>
                <w:b/>
                <w:bCs/>
                <w:color w:val="632423" w:themeColor="accent2" w:themeShade="80"/>
              </w:rPr>
            </w:pPr>
            <w:bookmarkStart w:id="0" w:name="Proposal"/>
            <w:bookmarkEnd w:id="0"/>
            <w:r w:rsidRPr="00EC51AD">
              <w:rPr>
                <w:b/>
                <w:color w:val="632423" w:themeColor="accent2" w:themeShade="80"/>
              </w:rPr>
              <w:t>(deletions)</w:t>
            </w:r>
            <w:r w:rsidR="007D5944" w:rsidRPr="00EC51AD">
              <w:rPr>
                <w:rFonts w:asciiTheme="minorHAnsi" w:hAnsiTheme="minorHAnsi" w:cs="Calibri"/>
                <w:color w:val="632423" w:themeColor="accent2" w:themeShade="80"/>
              </w:rPr>
              <w:t xml:space="preserve"> </w:t>
            </w:r>
            <w:r w:rsidR="0018055E" w:rsidRPr="00EC51AD">
              <w:rPr>
                <w:rFonts w:asciiTheme="minorHAnsi" w:hAnsiTheme="minorHAnsi" w:cs="Calibri"/>
                <w:b/>
                <w:bCs/>
                <w:color w:val="632423" w:themeColor="accent2" w:themeShade="80"/>
              </w:rPr>
              <w:t xml:space="preserve">ANTH 314; ANTH 327; BIOL 445; </w:t>
            </w:r>
            <w:r w:rsidR="006B76BF" w:rsidRPr="00EC51AD">
              <w:rPr>
                <w:rFonts w:asciiTheme="minorHAnsi" w:hAnsiTheme="minorHAnsi" w:cs="Calibri"/>
                <w:b/>
                <w:bCs/>
                <w:color w:val="632423" w:themeColor="accent2" w:themeShade="80"/>
              </w:rPr>
              <w:t xml:space="preserve">CHEM 420; </w:t>
            </w:r>
            <w:r w:rsidR="0018055E" w:rsidRPr="00EC51AD">
              <w:rPr>
                <w:rFonts w:asciiTheme="minorHAnsi" w:hAnsiTheme="minorHAnsi" w:cs="Calibri"/>
                <w:b/>
                <w:bCs/>
                <w:color w:val="632423" w:themeColor="accent2" w:themeShade="80"/>
              </w:rPr>
              <w:t xml:space="preserve">COMM 378; </w:t>
            </w:r>
            <w:r w:rsidR="009814EB" w:rsidRPr="00EC51AD">
              <w:rPr>
                <w:rFonts w:asciiTheme="minorHAnsi" w:hAnsiTheme="minorHAnsi" w:cs="Calibri"/>
                <w:b/>
                <w:bCs/>
                <w:color w:val="632423" w:themeColor="accent2" w:themeShade="80"/>
              </w:rPr>
              <w:t xml:space="preserve">ECON 438; </w:t>
            </w:r>
            <w:r w:rsidR="006B76BF" w:rsidRPr="00EC51AD">
              <w:rPr>
                <w:rFonts w:asciiTheme="minorHAnsi" w:hAnsiTheme="minorHAnsi" w:cs="Calibri"/>
                <w:b/>
                <w:bCs/>
                <w:color w:val="632423" w:themeColor="accent2" w:themeShade="80"/>
              </w:rPr>
              <w:t xml:space="preserve">GEND 354; GEND 458; </w:t>
            </w:r>
            <w:r w:rsidR="002200DF">
              <w:rPr>
                <w:rFonts w:asciiTheme="minorHAnsi" w:hAnsiTheme="minorHAnsi" w:cs="Calibri"/>
                <w:b/>
                <w:bCs/>
                <w:color w:val="632423" w:themeColor="accent2" w:themeShade="80"/>
              </w:rPr>
              <w:t xml:space="preserve">HPE 206; HPE 207; HPE 323; HPE 402; HPE 412; </w:t>
            </w:r>
            <w:r w:rsidR="008E378B" w:rsidRPr="00EC51AD">
              <w:rPr>
                <w:rFonts w:asciiTheme="minorHAnsi" w:hAnsiTheme="minorHAnsi" w:cs="Calibri"/>
                <w:b/>
                <w:bCs/>
                <w:color w:val="632423" w:themeColor="accent2" w:themeShade="80"/>
              </w:rPr>
              <w:t xml:space="preserve">HSCI 302; </w:t>
            </w:r>
            <w:r w:rsidR="00B8792D">
              <w:rPr>
                <w:rFonts w:asciiTheme="minorHAnsi" w:hAnsiTheme="minorHAnsi" w:cs="Calibri"/>
                <w:b/>
                <w:bCs/>
                <w:color w:val="632423" w:themeColor="accent2" w:themeShade="80"/>
              </w:rPr>
              <w:t xml:space="preserve">MKT 310; </w:t>
            </w:r>
            <w:r w:rsidR="008E378B" w:rsidRPr="00EC51AD">
              <w:rPr>
                <w:rFonts w:asciiTheme="minorHAnsi" w:hAnsiTheme="minorHAnsi" w:cs="Calibri"/>
                <w:b/>
                <w:bCs/>
                <w:color w:val="632423" w:themeColor="accent2" w:themeShade="80"/>
              </w:rPr>
              <w:t>MATH 238; PHIL 353; PHIL 355</w:t>
            </w:r>
            <w:r w:rsidR="006B76BF" w:rsidRPr="00EC51AD">
              <w:rPr>
                <w:rFonts w:asciiTheme="minorHAnsi" w:hAnsiTheme="minorHAnsi" w:cs="Calibri"/>
                <w:b/>
                <w:bCs/>
                <w:color w:val="632423" w:themeColor="accent2" w:themeShade="80"/>
              </w:rPr>
              <w:t xml:space="preserve">; PSCI 340; POL 266; </w:t>
            </w:r>
            <w:r w:rsidR="00A52D92">
              <w:rPr>
                <w:rFonts w:asciiTheme="minorHAnsi" w:hAnsiTheme="minorHAnsi" w:cs="Calibri"/>
                <w:b/>
                <w:bCs/>
                <w:color w:val="632423" w:themeColor="accent2" w:themeShade="80"/>
              </w:rPr>
              <w:t>SED 444</w:t>
            </w:r>
            <w:r w:rsidR="00E603E3">
              <w:rPr>
                <w:rFonts w:asciiTheme="minorHAnsi" w:hAnsiTheme="minorHAnsi" w:cs="Calibri"/>
                <w:b/>
                <w:bCs/>
                <w:color w:val="632423" w:themeColor="accent2" w:themeShade="80"/>
              </w:rPr>
              <w:t>;</w:t>
            </w:r>
            <w:r w:rsidR="00A52D92">
              <w:rPr>
                <w:rFonts w:asciiTheme="minorHAnsi" w:hAnsiTheme="minorHAnsi" w:cs="Calibri"/>
                <w:b/>
                <w:bCs/>
                <w:color w:val="632423" w:themeColor="accent2" w:themeShade="80"/>
              </w:rPr>
              <w:t xml:space="preserve"> </w:t>
            </w:r>
            <w:r w:rsidR="007D5944" w:rsidRPr="00EC51AD">
              <w:rPr>
                <w:rFonts w:asciiTheme="minorHAnsi" w:hAnsiTheme="minorHAnsi" w:cs="Calibri"/>
                <w:b/>
                <w:bCs/>
                <w:color w:val="632423" w:themeColor="accent2" w:themeShade="80"/>
              </w:rPr>
              <w:t>SWRK 443</w:t>
            </w:r>
            <w:r w:rsidR="00F34C90">
              <w:rPr>
                <w:rFonts w:asciiTheme="minorHAnsi" w:hAnsiTheme="minorHAnsi" w:cs="Calibri"/>
                <w:b/>
                <w:bCs/>
                <w:color w:val="632423" w:themeColor="accent2" w:themeShade="80"/>
              </w:rPr>
              <w:t xml:space="preserve"> and </w:t>
            </w:r>
            <w:r w:rsidR="00F34C90" w:rsidRPr="00EC51AD">
              <w:rPr>
                <w:rFonts w:asciiTheme="minorHAnsi" w:hAnsiTheme="minorHAnsi" w:cs="Calibri"/>
                <w:b/>
                <w:bCs/>
                <w:color w:val="632423" w:themeColor="accent2" w:themeShade="80"/>
              </w:rPr>
              <w:t>SPAN 40</w:t>
            </w:r>
            <w:r w:rsidR="00F34C90">
              <w:rPr>
                <w:rFonts w:asciiTheme="minorHAnsi" w:hAnsiTheme="minorHAnsi" w:cs="Calibri"/>
                <w:b/>
                <w:bCs/>
                <w:color w:val="632423" w:themeColor="accent2" w:themeShade="80"/>
              </w:rPr>
              <w:t>4</w:t>
            </w:r>
            <w:r w:rsidR="00C16AE6" w:rsidRPr="00EC51AD">
              <w:rPr>
                <w:rFonts w:asciiTheme="minorHAnsi" w:hAnsiTheme="minorHAnsi" w:cs="Calibri"/>
                <w:b/>
                <w:bCs/>
                <w:color w:val="632423" w:themeColor="accent2" w:themeShade="80"/>
              </w:rPr>
              <w:t>.</w:t>
            </w:r>
          </w:p>
          <w:p w14:paraId="089991D6" w14:textId="77777777" w:rsidR="00F64260" w:rsidRPr="00EC51AD" w:rsidRDefault="008E378B" w:rsidP="007D5944">
            <w:pPr>
              <w:spacing w:line="240" w:lineRule="auto"/>
              <w:rPr>
                <w:rFonts w:asciiTheme="minorHAnsi" w:hAnsiTheme="minorHAnsi" w:cs="Calibri"/>
                <w:b/>
                <w:bCs/>
                <w:color w:val="632423" w:themeColor="accent2" w:themeShade="80"/>
              </w:rPr>
            </w:pPr>
            <w:r w:rsidRPr="00EC51AD">
              <w:rPr>
                <w:rFonts w:asciiTheme="minorHAnsi" w:hAnsiTheme="minorHAnsi" w:cs="Calibri"/>
                <w:b/>
                <w:bCs/>
                <w:color w:val="632423" w:themeColor="accent2" w:themeShade="80"/>
              </w:rPr>
              <w:t>LAS 363 (not a deletion but a correction).</w:t>
            </w:r>
          </w:p>
          <w:p w14:paraId="6D7984B9" w14:textId="1924A5B6" w:rsidR="00C16AE6" w:rsidRDefault="00C16AE6" w:rsidP="007D5944">
            <w:pPr>
              <w:spacing w:line="240" w:lineRule="auto"/>
              <w:rPr>
                <w:b/>
                <w:color w:val="632423" w:themeColor="accent2" w:themeShade="80"/>
              </w:rPr>
            </w:pPr>
            <w:r w:rsidRPr="00EC51AD">
              <w:rPr>
                <w:b/>
                <w:color w:val="632423" w:themeColor="accent2" w:themeShade="80"/>
              </w:rPr>
              <w:t>MATH 177 (</w:t>
            </w:r>
            <w:r w:rsidR="006077DC">
              <w:rPr>
                <w:b/>
                <w:color w:val="632423" w:themeColor="accent2" w:themeShade="80"/>
              </w:rPr>
              <w:t xml:space="preserve">title </w:t>
            </w:r>
            <w:r w:rsidRPr="00EC51AD">
              <w:rPr>
                <w:b/>
                <w:color w:val="632423" w:themeColor="accent2" w:themeShade="80"/>
              </w:rPr>
              <w:t>revision)</w:t>
            </w:r>
            <w:r w:rsidR="005B5027">
              <w:rPr>
                <w:b/>
                <w:color w:val="632423" w:themeColor="accent2" w:themeShade="80"/>
              </w:rPr>
              <w:t>.</w:t>
            </w:r>
          </w:p>
          <w:p w14:paraId="3DD8DB7A" w14:textId="2DF600D9" w:rsidR="00A25BCE" w:rsidRPr="00A83A6C" w:rsidRDefault="00A25BCE" w:rsidP="007D5944">
            <w:pPr>
              <w:spacing w:line="240" w:lineRule="auto"/>
              <w:rPr>
                <w:b/>
              </w:rPr>
            </w:pPr>
            <w:r>
              <w:rPr>
                <w:b/>
                <w:color w:val="632423" w:themeColor="accent2" w:themeShade="80"/>
              </w:rPr>
              <w:t>PSYC 445 (description revision)</w:t>
            </w:r>
            <w:r w:rsidR="005B5027">
              <w:rPr>
                <w:b/>
                <w:color w:val="632423" w:themeColor="accent2" w:themeShade="80"/>
              </w:rPr>
              <w: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67485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2F9A3969" w:rsidR="005E2D3D" w:rsidRPr="004301A3" w:rsidRDefault="005E2D3D" w:rsidP="000E4E94">
            <w:pPr>
              <w:rPr>
                <w:b/>
              </w:rPr>
            </w:pPr>
            <w:r w:rsidRPr="004301A3">
              <w:rPr>
                <w:b/>
              </w:rPr>
              <w:t xml:space="preserve">Faculty of Arts and Sciences | School of Business | School of Education | </w:t>
            </w:r>
            <w:r w:rsidR="006077DC">
              <w:rPr>
                <w:b/>
              </w:rPr>
              <w:t>School of Nursing</w:t>
            </w:r>
            <w:r w:rsidR="006077DC" w:rsidRPr="004301A3">
              <w:rPr>
                <w:b/>
              </w:rPr>
              <w:t xml:space="preserve"> </w:t>
            </w:r>
            <w:r w:rsidRPr="004301A3">
              <w:rPr>
                <w:b/>
              </w:rPr>
              <w:t xml:space="preserve">| School of Social </w:t>
            </w:r>
            <w:r>
              <w:rPr>
                <w:b/>
              </w:rPr>
              <w:t xml:space="preserve">Work | </w:t>
            </w:r>
            <w:r w:rsidR="006077DC">
              <w:rPr>
                <w:b/>
              </w:rPr>
              <w:t>General Education</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CE914B0" w:rsidR="00F64260" w:rsidRPr="005F2A05" w:rsidRDefault="00F64260" w:rsidP="00FA78CA">
            <w:pPr>
              <w:rPr>
                <w:b/>
              </w:rPr>
            </w:pPr>
            <w:bookmarkStart w:id="4" w:name="type"/>
            <w:r w:rsidRPr="005F2A05">
              <w:rPr>
                <w:b/>
              </w:rPr>
              <w:t xml:space="preserve">Course: </w:t>
            </w:r>
            <w:bookmarkEnd w:id="4"/>
            <w:r w:rsidRPr="005F2A05">
              <w:rPr>
                <w:b/>
              </w:rPr>
              <w:t xml:space="preserve">| </w:t>
            </w:r>
            <w:r w:rsidRPr="00A87611">
              <w:rPr>
                <w:b/>
              </w:rPr>
              <w:t>revision</w:t>
            </w:r>
            <w:r w:rsidRPr="005F2A05">
              <w:rPr>
                <w:b/>
              </w:rPr>
              <w:t xml:space="preserve"> | </w:t>
            </w:r>
            <w:hyperlink w:anchor="deletion" w:tooltip="Will this course deletion affect programs in any other departments?  Search catalog to identify all occurrences. If yes, identify all affected departments or programs, and ensure you obtain acknowledgment signatures from their chairs/directors and deans" w:history="1">
              <w:r w:rsidRPr="00A87611">
                <w:rPr>
                  <w:rStyle w:val="Hyperlink"/>
                  <w:b/>
                </w:rPr>
                <w:t>deletion</w:t>
              </w:r>
            </w:hyperlink>
            <w:r w:rsidRPr="005F2A05">
              <w:rPr>
                <w:b/>
              </w:rPr>
              <w:t xml:space="preserve"> </w:t>
            </w:r>
            <w:bookmarkStart w:id="5" w:name="deletion"/>
            <w:bookmarkEnd w:id="5"/>
          </w:p>
          <w:p w14:paraId="52ECEFB4" w14:textId="4E3FE008" w:rsidR="00F64260" w:rsidRPr="005F2A05" w:rsidRDefault="00F64260" w:rsidP="000A36CD">
            <w:pPr>
              <w:rPr>
                <w:b/>
              </w:rPr>
            </w:pPr>
            <w:r w:rsidRPr="005F2A05">
              <w:rPr>
                <w:b/>
              </w:rPr>
              <w:t xml:space="preserve">Program: </w:t>
            </w:r>
            <w:r>
              <w:rPr>
                <w:b/>
              </w:rPr>
              <w:t xml:space="preserve"> </w:t>
            </w:r>
            <w:r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6" w:name="revision"/>
            <w:bookmarkEnd w:id="6"/>
            <w:r w:rsidRPr="005F2A05">
              <w:rPr>
                <w:b/>
              </w:rPr>
              <w:t xml:space="preserve">| </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1AC635CF" w:rsidR="00F64260" w:rsidRPr="00B605CE" w:rsidRDefault="00377538" w:rsidP="00B862BF">
            <w:pPr>
              <w:rPr>
                <w:b/>
              </w:rPr>
            </w:pPr>
            <w:bookmarkStart w:id="7" w:name="Originator"/>
            <w:bookmarkEnd w:id="7"/>
            <w:r>
              <w:rPr>
                <w:b/>
              </w:rPr>
              <w:t>Su</w:t>
            </w:r>
            <w:r w:rsidR="007D5944">
              <w:rPr>
                <w:b/>
              </w:rPr>
              <w:t>san</w:t>
            </w:r>
            <w:r>
              <w:rPr>
                <w:b/>
              </w:rPr>
              <w:t xml:space="preserve"> </w:t>
            </w:r>
            <w:proofErr w:type="spellStart"/>
            <w:r>
              <w:rPr>
                <w:b/>
              </w:rPr>
              <w:t>Abbotson</w:t>
            </w:r>
            <w:proofErr w:type="spellEnd"/>
          </w:p>
        </w:tc>
        <w:tc>
          <w:tcPr>
            <w:tcW w:w="1210" w:type="pct"/>
          </w:tcPr>
          <w:p w14:paraId="788D9512" w14:textId="19B60691" w:rsidR="00F64260" w:rsidRPr="00946B20" w:rsidRDefault="0067485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82B7FFD" w:rsidR="00F64260" w:rsidRPr="00B605CE" w:rsidRDefault="00377538" w:rsidP="00B862BF">
            <w:pPr>
              <w:rPr>
                <w:b/>
              </w:rPr>
            </w:pPr>
            <w:bookmarkStart w:id="8" w:name="home_dept"/>
            <w:bookmarkEnd w:id="8"/>
            <w:r>
              <w:rPr>
                <w:b/>
              </w:rPr>
              <w:t>As Chair of UCC</w:t>
            </w:r>
          </w:p>
        </w:tc>
      </w:tr>
      <w:tr w:rsidR="00F64260" w:rsidRPr="006E3AF2" w14:paraId="2EB2F82D" w14:textId="77777777" w:rsidTr="00CC03A7">
        <w:tc>
          <w:tcPr>
            <w:tcW w:w="1111" w:type="pct"/>
            <w:vAlign w:val="center"/>
          </w:tcPr>
          <w:p w14:paraId="1038A1E4" w14:textId="545E54D1"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4D4A7206" w14:textId="410ABE13" w:rsidR="00F64260" w:rsidRPr="009814EB" w:rsidRDefault="00377538">
            <w:pPr>
              <w:spacing w:line="240" w:lineRule="auto"/>
              <w:rPr>
                <w:sz w:val="24"/>
                <w:szCs w:val="24"/>
              </w:rPr>
            </w:pPr>
            <w:bookmarkStart w:id="9" w:name="Rationale"/>
            <w:bookmarkEnd w:id="9"/>
            <w:r>
              <w:rPr>
                <w:b/>
              </w:rPr>
              <w:t xml:space="preserve">The following courses can be deleted as they have not been offered </w:t>
            </w:r>
            <w:r w:rsidRPr="008F65C9">
              <w:rPr>
                <w:b/>
              </w:rPr>
              <w:t>in three or more years and</w:t>
            </w:r>
            <w:r>
              <w:rPr>
                <w:b/>
              </w:rPr>
              <w:t>/or</w:t>
            </w:r>
            <w:r w:rsidRPr="008F65C9">
              <w:rPr>
                <w:b/>
              </w:rPr>
              <w:t xml:space="preserve"> the </w:t>
            </w:r>
            <w:r w:rsidRPr="006B76BF">
              <w:rPr>
                <w:b/>
                <w:color w:val="000000" w:themeColor="text1"/>
              </w:rPr>
              <w:t>departments who have offered them in the past see no need to keep them in the catalog:</w:t>
            </w:r>
            <w:r w:rsidR="007D5944" w:rsidRPr="006B76BF">
              <w:rPr>
                <w:b/>
                <w:color w:val="000000" w:themeColor="text1"/>
              </w:rPr>
              <w:t xml:space="preserve"> </w:t>
            </w:r>
            <w:r w:rsidR="0018055E" w:rsidRPr="006B76BF">
              <w:rPr>
                <w:rFonts w:asciiTheme="minorHAnsi" w:hAnsiTheme="minorHAnsi" w:cs="Calibri"/>
                <w:b/>
                <w:color w:val="000000" w:themeColor="text1"/>
              </w:rPr>
              <w:t xml:space="preserve">ANTH 314 Archeology: Selected Regions; </w:t>
            </w:r>
            <w:r w:rsidR="00716E05">
              <w:rPr>
                <w:rFonts w:asciiTheme="minorHAnsi" w:hAnsiTheme="minorHAnsi" w:cs="Calibri"/>
                <w:b/>
                <w:color w:val="000000" w:themeColor="text1"/>
              </w:rPr>
              <w:t>ANTH</w:t>
            </w:r>
            <w:r w:rsidR="0018055E" w:rsidRPr="006B76BF">
              <w:rPr>
                <w:rFonts w:asciiTheme="minorHAnsi" w:hAnsiTheme="minorHAnsi" w:cs="Calibri"/>
                <w:b/>
                <w:color w:val="000000" w:themeColor="text1"/>
              </w:rPr>
              <w:t xml:space="preserve"> 327 Peoples and Cultures: Selected Regions; BIOL 445 Behavioral Neuroscience; </w:t>
            </w:r>
            <w:r w:rsidR="006B76BF" w:rsidRPr="006B76BF">
              <w:rPr>
                <w:rFonts w:asciiTheme="minorHAnsi" w:hAnsiTheme="minorHAnsi" w:cs="Calibri"/>
                <w:b/>
                <w:color w:val="000000" w:themeColor="text1"/>
              </w:rPr>
              <w:t xml:space="preserve">CHEM 420 Biochemistry of Proteins and Nucleic Acids; </w:t>
            </w:r>
            <w:r w:rsidR="0018055E" w:rsidRPr="006B76BF">
              <w:rPr>
                <w:rFonts w:asciiTheme="minorHAnsi" w:hAnsiTheme="minorHAnsi" w:cs="Calibri"/>
                <w:b/>
                <w:color w:val="000000" w:themeColor="text1"/>
              </w:rPr>
              <w:t xml:space="preserve">COMM 378 </w:t>
            </w:r>
            <w:r w:rsidR="008E378B" w:rsidRPr="006B76BF">
              <w:rPr>
                <w:rFonts w:asciiTheme="minorHAnsi" w:hAnsiTheme="minorHAnsi" w:cs="Calibri"/>
                <w:b/>
                <w:color w:val="000000" w:themeColor="text1"/>
              </w:rPr>
              <w:t xml:space="preserve">Forensics; </w:t>
            </w:r>
            <w:r w:rsidR="009814EB" w:rsidRPr="006B76BF">
              <w:rPr>
                <w:rFonts w:asciiTheme="minorHAnsi" w:hAnsiTheme="minorHAnsi" w:cs="Calibri"/>
                <w:b/>
                <w:color w:val="000000" w:themeColor="text1"/>
              </w:rPr>
              <w:t xml:space="preserve">ECON 438 History of Economic Thought; </w:t>
            </w:r>
            <w:r w:rsidR="006B76BF" w:rsidRPr="006B76BF">
              <w:rPr>
                <w:rFonts w:asciiTheme="minorHAnsi" w:hAnsiTheme="minorHAnsi" w:cs="Calibri"/>
                <w:b/>
                <w:color w:val="000000" w:themeColor="text1"/>
              </w:rPr>
              <w:t xml:space="preserve">GEND 354 Teenagers in/and the Media; GEND 458 Gender Education; </w:t>
            </w:r>
            <w:r w:rsidR="002200DF" w:rsidRPr="002200DF">
              <w:rPr>
                <w:rFonts w:asciiTheme="minorHAnsi" w:hAnsiTheme="minorHAnsi" w:cs="Calibri"/>
                <w:b/>
                <w:bCs/>
                <w:color w:val="000000" w:themeColor="text1"/>
              </w:rPr>
              <w:t>HPE 206</w:t>
            </w:r>
            <w:r w:rsidR="002200DF">
              <w:rPr>
                <w:rFonts w:asciiTheme="minorHAnsi" w:hAnsiTheme="minorHAnsi" w:cs="Calibri"/>
                <w:b/>
                <w:bCs/>
                <w:color w:val="000000" w:themeColor="text1"/>
              </w:rPr>
              <w:t xml:space="preserve"> Fundamental Movement and Its Analysis</w:t>
            </w:r>
            <w:r w:rsidR="002200DF" w:rsidRPr="002200DF">
              <w:rPr>
                <w:rFonts w:asciiTheme="minorHAnsi" w:hAnsiTheme="minorHAnsi" w:cs="Calibri"/>
                <w:b/>
                <w:bCs/>
                <w:color w:val="000000" w:themeColor="text1"/>
              </w:rPr>
              <w:t>; HPE 207</w:t>
            </w:r>
            <w:r w:rsidR="002200DF">
              <w:rPr>
                <w:rFonts w:asciiTheme="minorHAnsi" w:hAnsiTheme="minorHAnsi" w:cs="Calibri"/>
                <w:b/>
                <w:bCs/>
                <w:color w:val="000000" w:themeColor="text1"/>
              </w:rPr>
              <w:t xml:space="preserve"> Motor Skill Development for Lifetime Wellness</w:t>
            </w:r>
            <w:r w:rsidR="002200DF" w:rsidRPr="002200DF">
              <w:rPr>
                <w:rFonts w:asciiTheme="minorHAnsi" w:hAnsiTheme="minorHAnsi" w:cs="Calibri"/>
                <w:b/>
                <w:bCs/>
                <w:color w:val="000000" w:themeColor="text1"/>
              </w:rPr>
              <w:t>; HPE 323</w:t>
            </w:r>
            <w:r w:rsidR="002200DF">
              <w:rPr>
                <w:rFonts w:asciiTheme="minorHAnsi" w:hAnsiTheme="minorHAnsi" w:cs="Calibri"/>
                <w:b/>
                <w:bCs/>
                <w:color w:val="000000" w:themeColor="text1"/>
              </w:rPr>
              <w:t xml:space="preserve"> Teaching in Adventure Education</w:t>
            </w:r>
            <w:r w:rsidR="002200DF" w:rsidRPr="002200DF">
              <w:rPr>
                <w:rFonts w:asciiTheme="minorHAnsi" w:hAnsiTheme="minorHAnsi" w:cs="Calibri"/>
                <w:b/>
                <w:bCs/>
                <w:color w:val="000000" w:themeColor="text1"/>
              </w:rPr>
              <w:t>; HPE 402</w:t>
            </w:r>
            <w:r w:rsidR="002200DF">
              <w:rPr>
                <w:rFonts w:asciiTheme="minorHAnsi" w:hAnsiTheme="minorHAnsi" w:cs="Calibri"/>
                <w:b/>
                <w:bCs/>
                <w:color w:val="000000" w:themeColor="text1"/>
              </w:rPr>
              <w:t xml:space="preserve"> Advanced Practicum in Curriculum and Instruction</w:t>
            </w:r>
            <w:r w:rsidR="002200DF" w:rsidRPr="002200DF">
              <w:rPr>
                <w:rFonts w:asciiTheme="minorHAnsi" w:hAnsiTheme="minorHAnsi" w:cs="Calibri"/>
                <w:b/>
                <w:bCs/>
                <w:color w:val="000000" w:themeColor="text1"/>
              </w:rPr>
              <w:t>; HPE 412</w:t>
            </w:r>
            <w:r w:rsidR="002200DF">
              <w:rPr>
                <w:rFonts w:asciiTheme="minorHAnsi" w:hAnsiTheme="minorHAnsi" w:cs="Calibri"/>
                <w:b/>
                <w:bCs/>
                <w:color w:val="000000" w:themeColor="text1"/>
              </w:rPr>
              <w:t xml:space="preserve"> Organization and Administration of Physical Education Programs: Prekindergarten through Grade Twelve</w:t>
            </w:r>
            <w:r w:rsidR="002200DF">
              <w:rPr>
                <w:rFonts w:asciiTheme="minorHAnsi" w:hAnsiTheme="minorHAnsi" w:cs="Calibri"/>
                <w:b/>
                <w:color w:val="000000" w:themeColor="text1"/>
              </w:rPr>
              <w:t xml:space="preserve">; </w:t>
            </w:r>
            <w:r w:rsidR="008E378B" w:rsidRPr="006B76BF">
              <w:rPr>
                <w:rFonts w:asciiTheme="minorHAnsi" w:hAnsiTheme="minorHAnsi" w:cs="Calibri"/>
                <w:b/>
                <w:color w:val="000000" w:themeColor="text1"/>
              </w:rPr>
              <w:t xml:space="preserve">HSCI Hazard Analysis and Critical Control Points; </w:t>
            </w:r>
            <w:r w:rsidR="00B8792D">
              <w:rPr>
                <w:rFonts w:asciiTheme="minorHAnsi" w:hAnsiTheme="minorHAnsi" w:cs="Calibri"/>
                <w:b/>
                <w:color w:val="000000" w:themeColor="text1"/>
              </w:rPr>
              <w:t xml:space="preserve">MKT 310 Product Design and Development; </w:t>
            </w:r>
            <w:r w:rsidR="008E378B" w:rsidRPr="006B76BF">
              <w:rPr>
                <w:rFonts w:asciiTheme="minorHAnsi" w:hAnsiTheme="minorHAnsi" w:cs="Calibri"/>
                <w:b/>
                <w:color w:val="000000" w:themeColor="text1"/>
              </w:rPr>
              <w:t xml:space="preserve">MATH 238 Quantitative Business Analysis II; PHIL 353 Epicureans, Stoics, Skeptics and Hellenistic Philosophy; PHIL 355 </w:t>
            </w:r>
            <w:r w:rsidR="00423E4E">
              <w:rPr>
                <w:rFonts w:asciiTheme="minorHAnsi" w:hAnsiTheme="minorHAnsi" w:cs="Calibri"/>
                <w:b/>
                <w:color w:val="000000" w:themeColor="text1"/>
              </w:rPr>
              <w:t xml:space="preserve">Augustine, Aquinas, and </w:t>
            </w:r>
            <w:r w:rsidR="008E378B" w:rsidRPr="006B76BF">
              <w:rPr>
                <w:rFonts w:asciiTheme="minorHAnsi" w:hAnsiTheme="minorHAnsi" w:cs="Calibri"/>
                <w:b/>
                <w:color w:val="000000" w:themeColor="text1"/>
              </w:rPr>
              <w:t xml:space="preserve">Medieval Philosophy; </w:t>
            </w:r>
            <w:r w:rsidR="006B76BF" w:rsidRPr="006B76BF">
              <w:rPr>
                <w:rFonts w:asciiTheme="minorHAnsi" w:hAnsiTheme="minorHAnsi" w:cs="Calibri"/>
                <w:b/>
                <w:color w:val="000000" w:themeColor="text1"/>
              </w:rPr>
              <w:t xml:space="preserve">PSCI 340 Field Methods in Geology; POL 266 Investing in the Global Economy; </w:t>
            </w:r>
            <w:r w:rsidR="00A52D92">
              <w:rPr>
                <w:rFonts w:asciiTheme="minorHAnsi" w:hAnsiTheme="minorHAnsi" w:cs="Calibri"/>
                <w:b/>
                <w:color w:val="000000" w:themeColor="text1"/>
              </w:rPr>
              <w:t xml:space="preserve">SED 444 Teaching Adolescent Literature; </w:t>
            </w:r>
            <w:r w:rsidR="007D5944" w:rsidRPr="006B76BF">
              <w:rPr>
                <w:rFonts w:asciiTheme="minorHAnsi" w:hAnsiTheme="minorHAnsi" w:cs="Calibri"/>
                <w:b/>
                <w:color w:val="000000" w:themeColor="text1"/>
              </w:rPr>
              <w:t>SWRK 443 Social Work Practice with Grief and Loss</w:t>
            </w:r>
            <w:r w:rsidR="00F34C90">
              <w:rPr>
                <w:rFonts w:asciiTheme="minorHAnsi" w:hAnsiTheme="minorHAnsi" w:cs="Calibri"/>
                <w:b/>
                <w:color w:val="000000" w:themeColor="text1"/>
              </w:rPr>
              <w:t xml:space="preserve">; and </w:t>
            </w:r>
            <w:r w:rsidR="00F34C90" w:rsidRPr="006B76BF">
              <w:rPr>
                <w:rFonts w:asciiTheme="minorHAnsi" w:hAnsiTheme="minorHAnsi" w:cs="Calibri"/>
                <w:b/>
                <w:color w:val="000000" w:themeColor="text1"/>
              </w:rPr>
              <w:t>SPAN 404 Studies in Hispanic Poetry</w:t>
            </w:r>
            <w:r w:rsidR="00F34C90">
              <w:rPr>
                <w:rFonts w:asciiTheme="minorHAnsi" w:hAnsiTheme="minorHAnsi" w:cs="Calibri"/>
                <w:b/>
                <w:color w:val="000000" w:themeColor="text1"/>
              </w:rPr>
              <w:t>.</w:t>
            </w:r>
          </w:p>
          <w:p w14:paraId="2CAE390D" w14:textId="77777777" w:rsidR="00F64260" w:rsidRDefault="00F64260">
            <w:pPr>
              <w:spacing w:line="240" w:lineRule="auto"/>
              <w:rPr>
                <w:b/>
              </w:rPr>
            </w:pPr>
          </w:p>
          <w:p w14:paraId="27E0D044" w14:textId="76E4691D" w:rsidR="00F64260" w:rsidRDefault="008E378B">
            <w:pPr>
              <w:spacing w:line="240" w:lineRule="auto"/>
              <w:rPr>
                <w:b/>
              </w:rPr>
            </w:pPr>
            <w:r>
              <w:rPr>
                <w:b/>
              </w:rPr>
              <w:t xml:space="preserve">Also, there are two entries for the LAS 363 Seminar: Topics in Latin American Studies. This course needs to be kept, but one of the listings </w:t>
            </w:r>
            <w:r w:rsidR="00153788">
              <w:rPr>
                <w:b/>
              </w:rPr>
              <w:t xml:space="preserve">in Records </w:t>
            </w:r>
            <w:r>
              <w:rPr>
                <w:b/>
              </w:rPr>
              <w:t>should be inactivated.</w:t>
            </w:r>
          </w:p>
          <w:p w14:paraId="1476C30F" w14:textId="2B25CB20" w:rsidR="00C16AE6" w:rsidRDefault="00C16AE6">
            <w:pPr>
              <w:spacing w:line="240" w:lineRule="auto"/>
              <w:rPr>
                <w:b/>
              </w:rPr>
            </w:pPr>
          </w:p>
          <w:p w14:paraId="63EE58B3" w14:textId="3906CF6D" w:rsidR="00C16AE6" w:rsidRDefault="00C16AE6">
            <w:pPr>
              <w:spacing w:line="240" w:lineRule="auto"/>
              <w:rPr>
                <w:rFonts w:asciiTheme="minorHAnsi" w:hAnsiTheme="minorHAnsi" w:cs="Calibri"/>
                <w:b/>
                <w:color w:val="000000" w:themeColor="text1"/>
              </w:rPr>
            </w:pPr>
            <w:r>
              <w:rPr>
                <w:b/>
              </w:rPr>
              <w:lastRenderedPageBreak/>
              <w:t xml:space="preserve">Given we are deleting </w:t>
            </w:r>
            <w:r w:rsidRPr="006B76BF">
              <w:rPr>
                <w:rFonts w:asciiTheme="minorHAnsi" w:hAnsiTheme="minorHAnsi" w:cs="Calibri"/>
                <w:b/>
                <w:color w:val="000000" w:themeColor="text1"/>
              </w:rPr>
              <w:t>MATH 238 Quantitative Business Analysis II</w:t>
            </w:r>
            <w:r>
              <w:rPr>
                <w:rFonts w:asciiTheme="minorHAnsi" w:hAnsiTheme="minorHAnsi" w:cs="Calibri"/>
                <w:b/>
                <w:color w:val="000000" w:themeColor="text1"/>
              </w:rPr>
              <w:t xml:space="preserve">, MATH 177 </w:t>
            </w:r>
            <w:r w:rsidRPr="006B76BF">
              <w:rPr>
                <w:rFonts w:asciiTheme="minorHAnsi" w:hAnsiTheme="minorHAnsi" w:cs="Calibri"/>
                <w:b/>
                <w:color w:val="000000" w:themeColor="text1"/>
              </w:rPr>
              <w:t>Quantitative Business Analysis I</w:t>
            </w:r>
            <w:r>
              <w:rPr>
                <w:rFonts w:asciiTheme="minorHAnsi" w:hAnsiTheme="minorHAnsi" w:cs="Calibri"/>
                <w:b/>
                <w:color w:val="000000" w:themeColor="text1"/>
              </w:rPr>
              <w:t xml:space="preserve"> should drop the roman numeral and simply become: MATH 177 </w:t>
            </w:r>
            <w:r w:rsidRPr="006B76BF">
              <w:rPr>
                <w:rFonts w:asciiTheme="minorHAnsi" w:hAnsiTheme="minorHAnsi" w:cs="Calibri"/>
                <w:b/>
                <w:color w:val="000000" w:themeColor="text1"/>
              </w:rPr>
              <w:t>Quantitative Business Analysis</w:t>
            </w:r>
            <w:r w:rsidR="00996160">
              <w:rPr>
                <w:rFonts w:asciiTheme="minorHAnsi" w:hAnsiTheme="minorHAnsi" w:cs="Calibri"/>
                <w:b/>
                <w:color w:val="000000" w:themeColor="text1"/>
              </w:rPr>
              <w:t xml:space="preserve"> (given the catalog changes are universal, once this is done then all programs that include the course should be updated to reflect the change and so these are </w:t>
            </w:r>
            <w:r w:rsidR="00996160" w:rsidRPr="0039590B">
              <w:rPr>
                <w:rFonts w:asciiTheme="minorHAnsi" w:hAnsiTheme="minorHAnsi" w:cs="Calibri"/>
                <w:b/>
                <w:color w:val="000000" w:themeColor="text1"/>
                <w:sz w:val="24"/>
                <w:szCs w:val="24"/>
              </w:rPr>
              <w:t>not included</w:t>
            </w:r>
            <w:r w:rsidR="00996160">
              <w:rPr>
                <w:rFonts w:asciiTheme="minorHAnsi" w:hAnsiTheme="minorHAnsi" w:cs="Calibri"/>
                <w:b/>
                <w:color w:val="000000" w:themeColor="text1"/>
              </w:rPr>
              <w:t xml:space="preserve"> in the catalog copy)</w:t>
            </w:r>
            <w:r>
              <w:rPr>
                <w:rFonts w:asciiTheme="minorHAnsi" w:hAnsiTheme="minorHAnsi" w:cs="Calibri"/>
                <w:b/>
                <w:color w:val="000000" w:themeColor="text1"/>
              </w:rPr>
              <w:t>.</w:t>
            </w:r>
          </w:p>
          <w:p w14:paraId="555049B6" w14:textId="77777777" w:rsidR="00996160" w:rsidRDefault="00996160">
            <w:pPr>
              <w:spacing w:line="240" w:lineRule="auto"/>
              <w:rPr>
                <w:rFonts w:asciiTheme="minorHAnsi" w:hAnsiTheme="minorHAnsi" w:cs="Calibri"/>
                <w:b/>
                <w:color w:val="000000" w:themeColor="text1"/>
              </w:rPr>
            </w:pPr>
          </w:p>
          <w:p w14:paraId="3EE27280" w14:textId="40A0275B" w:rsidR="00071F75" w:rsidRDefault="00071F75">
            <w:pPr>
              <w:spacing w:line="240" w:lineRule="auto"/>
              <w:rPr>
                <w:rFonts w:asciiTheme="minorHAnsi" w:hAnsiTheme="minorHAnsi" w:cs="Calibri"/>
                <w:b/>
                <w:color w:val="000000" w:themeColor="text1"/>
              </w:rPr>
            </w:pPr>
            <w:r>
              <w:rPr>
                <w:rFonts w:asciiTheme="minorHAnsi" w:hAnsiTheme="minorHAnsi" w:cs="Calibri"/>
                <w:b/>
                <w:color w:val="000000" w:themeColor="text1"/>
              </w:rPr>
              <w:t>Given we are deleting BIOL 445, PSYC 445 Behavioral Neuroscience can delete from the description: “Credit cannot be received for both PSYC 445 and BIOL 445.</w:t>
            </w:r>
            <w:r w:rsidR="00AF1437">
              <w:rPr>
                <w:rFonts w:asciiTheme="minorHAnsi" w:hAnsiTheme="minorHAnsi" w:cs="Calibri"/>
                <w:b/>
                <w:color w:val="000000" w:themeColor="text1"/>
              </w:rPr>
              <w:t>”</w:t>
            </w:r>
          </w:p>
          <w:p w14:paraId="417E35F9" w14:textId="21E95FAF" w:rsidR="00EC51AD" w:rsidRDefault="00EC51AD">
            <w:pPr>
              <w:spacing w:line="240" w:lineRule="auto"/>
              <w:rPr>
                <w:b/>
                <w:color w:val="000000" w:themeColor="text1"/>
              </w:rPr>
            </w:pPr>
          </w:p>
          <w:p w14:paraId="11088854" w14:textId="57657ED5" w:rsidR="00EC51AD" w:rsidRDefault="00EC51AD">
            <w:pPr>
              <w:spacing w:line="240" w:lineRule="auto"/>
              <w:rPr>
                <w:b/>
              </w:rPr>
            </w:pPr>
            <w:r>
              <w:rPr>
                <w:b/>
                <w:color w:val="000000" w:themeColor="text1"/>
              </w:rPr>
              <w:t>In the School of Business General Information section regarding the Suggested Sequence of Courses there is a reference to MATH 238 that should be deleted.</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2AF04E07" w:rsidR="00517DB2" w:rsidRPr="00B649C4" w:rsidRDefault="00377538" w:rsidP="00517DB2">
            <w:pPr>
              <w:rPr>
                <w:b/>
              </w:rPr>
            </w:pPr>
            <w:bookmarkStart w:id="10" w:name="student_impact"/>
            <w:bookmarkEnd w:id="10"/>
            <w:r>
              <w:rPr>
                <w:b/>
              </w:rPr>
              <w:t>None of these are absolutely required, so this will have no real effect, just a few less electives in some programs</w:t>
            </w:r>
            <w:r w:rsidR="00071F75">
              <w:rPr>
                <w:b/>
              </w:rPr>
              <w:t xml:space="preserve"> (but plenty options remaining in all cases)</w:t>
            </w:r>
            <w:r>
              <w:rPr>
                <w:b/>
              </w:rPr>
              <w:t>, while cleaning up the catalog and keeping it current.</w:t>
            </w:r>
            <w:r w:rsidR="00C16AE6">
              <w:rPr>
                <w:b/>
              </w:rPr>
              <w:t xml:space="preserve"> </w:t>
            </w:r>
          </w:p>
        </w:tc>
      </w:tr>
      <w:tr w:rsidR="00517DB2" w:rsidRPr="006E3AF2" w14:paraId="7D9FD828" w14:textId="77777777" w:rsidTr="00517DB2">
        <w:tc>
          <w:tcPr>
            <w:tcW w:w="1111" w:type="pct"/>
            <w:vAlign w:val="center"/>
          </w:tcPr>
          <w:p w14:paraId="06D8C9D5" w14:textId="4035F22D" w:rsidR="00517DB2" w:rsidRPr="00B649C4" w:rsidRDefault="008D52B7" w:rsidP="008D52B7">
            <w:r>
              <w:t>A.6</w:t>
            </w:r>
            <w:r w:rsidR="005F4125">
              <w:t>.a</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6CD46C3" w:rsidR="00517DB2" w:rsidRPr="00B649C4" w:rsidRDefault="00716E05" w:rsidP="00517DB2">
            <w:pPr>
              <w:rPr>
                <w:b/>
              </w:rPr>
            </w:pPr>
            <w:bookmarkStart w:id="11" w:name="prog_impact"/>
            <w:bookmarkEnd w:id="11"/>
            <w:r>
              <w:rPr>
                <w:b/>
              </w:rPr>
              <w:t>ANTH 314 is listed as a required elective in Anth</w:t>
            </w:r>
            <w:r w:rsidR="009229A9">
              <w:rPr>
                <w:b/>
              </w:rPr>
              <w:t>ro</w:t>
            </w:r>
            <w:r>
              <w:rPr>
                <w:b/>
              </w:rPr>
              <w:t xml:space="preserve">pology’s Archeology minor; ANTH 327 was listed in the old Global Studies major and minor, but was removed on their program revision last December (2021) so is not included in the catalog copy; </w:t>
            </w:r>
            <w:r w:rsidR="00C16AE6">
              <w:rPr>
                <w:b/>
              </w:rPr>
              <w:t>CHEM 420 is required elective in the CHEM BA major</w:t>
            </w:r>
            <w:r w:rsidR="00EC51AD">
              <w:rPr>
                <w:b/>
              </w:rPr>
              <w:t>, the CHEM BS Concentration in Environmental Chemistry</w:t>
            </w:r>
            <w:r w:rsidR="00C16AE6">
              <w:rPr>
                <w:b/>
              </w:rPr>
              <w:t xml:space="preserve">, </w:t>
            </w:r>
            <w:r w:rsidR="00EC51AD">
              <w:rPr>
                <w:b/>
              </w:rPr>
              <w:t xml:space="preserve">and the Secondary Education Chemistry major (that is currently not accepting applications); </w:t>
            </w:r>
            <w:r w:rsidR="00C16AE6">
              <w:rPr>
                <w:b/>
              </w:rPr>
              <w:t xml:space="preserve">ECON </w:t>
            </w:r>
            <w:r w:rsidR="0049416D">
              <w:rPr>
                <w:b/>
              </w:rPr>
              <w:t>4</w:t>
            </w:r>
            <w:r w:rsidR="00C16AE6">
              <w:rPr>
                <w:b/>
              </w:rPr>
              <w:t>38 is a required elective in the ECON Major</w:t>
            </w:r>
            <w:r w:rsidR="00EC51AD">
              <w:rPr>
                <w:b/>
              </w:rPr>
              <w:t>;</w:t>
            </w:r>
            <w:r w:rsidR="00C16AE6">
              <w:rPr>
                <w:b/>
              </w:rPr>
              <w:t xml:space="preserve"> GEND 354 and 458 are both required electives in the Gender and Women’s Studies major and minor; </w:t>
            </w:r>
            <w:r w:rsidR="00C35B7A">
              <w:rPr>
                <w:b/>
              </w:rPr>
              <w:t xml:space="preserve">HPE 323 is a required elective in the Wellness and Exercise Science major; </w:t>
            </w:r>
            <w:r w:rsidR="00F97D0D">
              <w:rPr>
                <w:b/>
              </w:rPr>
              <w:t xml:space="preserve">MKT 310 is a required elective in the Operations Management concentration; </w:t>
            </w:r>
            <w:r w:rsidR="00C16AE6">
              <w:rPr>
                <w:b/>
              </w:rPr>
              <w:t>PSCI 340 is a required elective in the Environmental Studies major</w:t>
            </w:r>
            <w:r w:rsidR="006077DC">
              <w:rPr>
                <w:b/>
              </w:rPr>
              <w:t xml:space="preserve"> and minor, and a required elective in the Archaeology minor offered by ANTH</w:t>
            </w:r>
            <w:r w:rsidR="00625B36">
              <w:rPr>
                <w:b/>
              </w:rPr>
              <w:t xml:space="preserve"> (also delete the addition</w:t>
            </w:r>
            <w:r w:rsidR="002A5967">
              <w:rPr>
                <w:b/>
              </w:rPr>
              <w:t>al</w:t>
            </w:r>
            <w:r w:rsidR="00625B36">
              <w:rPr>
                <w:b/>
              </w:rPr>
              <w:t xml:space="preserve"> note that it may require additional prerequisites)</w:t>
            </w:r>
            <w:r w:rsidR="00EC51AD">
              <w:rPr>
                <w:b/>
              </w:rPr>
              <w:t xml:space="preserve">; </w:t>
            </w:r>
            <w:r w:rsidR="00423E4E">
              <w:rPr>
                <w:b/>
              </w:rPr>
              <w:t xml:space="preserve">PHIL 353 and </w:t>
            </w:r>
            <w:r w:rsidR="00071F75">
              <w:rPr>
                <w:b/>
              </w:rPr>
              <w:t xml:space="preserve">PHIL 355 </w:t>
            </w:r>
            <w:r w:rsidR="00423E4E">
              <w:rPr>
                <w:b/>
              </w:rPr>
              <w:t>are</w:t>
            </w:r>
            <w:r w:rsidR="00071F75">
              <w:rPr>
                <w:b/>
              </w:rPr>
              <w:t xml:space="preserve"> </w:t>
            </w:r>
            <w:r w:rsidR="00423E4E">
              <w:rPr>
                <w:b/>
              </w:rPr>
              <w:t>both</w:t>
            </w:r>
            <w:r w:rsidR="00071F75">
              <w:rPr>
                <w:b/>
              </w:rPr>
              <w:t xml:space="preserve"> required elective</w:t>
            </w:r>
            <w:r w:rsidR="00423E4E">
              <w:rPr>
                <w:b/>
              </w:rPr>
              <w:t>s</w:t>
            </w:r>
            <w:r w:rsidR="00071F75">
              <w:rPr>
                <w:b/>
              </w:rPr>
              <w:t xml:space="preserve"> in the Philosophy </w:t>
            </w:r>
            <w:r w:rsidR="00423E4E">
              <w:rPr>
                <w:b/>
              </w:rPr>
              <w:t xml:space="preserve">major concentration in History of Philosophy, and the </w:t>
            </w:r>
            <w:r w:rsidR="00071F75">
              <w:rPr>
                <w:b/>
              </w:rPr>
              <w:t xml:space="preserve">minor in History of Philosophical Thought. </w:t>
            </w:r>
            <w:r w:rsidR="00C16AE6">
              <w:rPr>
                <w:b/>
              </w:rPr>
              <w:t xml:space="preserve">POL 266 is a Gen Ed. Connections </w:t>
            </w:r>
            <w:r w:rsidR="00C16AE6" w:rsidRPr="00F97D0D">
              <w:rPr>
                <w:b/>
                <w:color w:val="FF0000"/>
              </w:rPr>
              <w:t>so will require signatures from COGE and all Deans.</w:t>
            </w:r>
          </w:p>
        </w:tc>
      </w:tr>
      <w:tr w:rsidR="005F4125" w:rsidRPr="006E3AF2" w14:paraId="0B8DB7C9" w14:textId="77777777" w:rsidTr="007816DD">
        <w:tc>
          <w:tcPr>
            <w:tcW w:w="1111" w:type="pct"/>
            <w:vAlign w:val="center"/>
          </w:tcPr>
          <w:p w14:paraId="39233C30" w14:textId="77777777" w:rsidR="005F4125" w:rsidRDefault="005F4125" w:rsidP="007816DD">
            <w:r>
              <w:t xml:space="preserve">A.6.b. </w:t>
            </w:r>
            <w:r w:rsidRPr="004D180F">
              <w:t>W</w:t>
            </w:r>
            <w:r w:rsidRPr="004D180F">
              <w:rPr>
                <w:sz w:val="20"/>
                <w:szCs w:val="20"/>
              </w:rPr>
              <w:t xml:space="preserve">ill this impact </w:t>
            </w:r>
            <w:hyperlink r:id="rId8" w:tooltip="Check relevant JAAs, 2+2s, and if a course you are revising or deleting is one with a transfer agreement" w:history="1">
              <w:r w:rsidRPr="004D180F">
                <w:rPr>
                  <w:rStyle w:val="Hyperlink"/>
                  <w:sz w:val="20"/>
                  <w:szCs w:val="20"/>
                </w:rPr>
                <w:t>transfer agreements</w:t>
              </w:r>
            </w:hyperlink>
            <w:r w:rsidRPr="004D180F">
              <w:rPr>
                <w:sz w:val="20"/>
                <w:szCs w:val="20"/>
              </w:rPr>
              <w:t xml:space="preserve">? Explain how and </w:t>
            </w:r>
            <w:r>
              <w:rPr>
                <w:sz w:val="20"/>
                <w:szCs w:val="20"/>
              </w:rPr>
              <w:t xml:space="preserve">list </w:t>
            </w:r>
            <w:r w:rsidRPr="004D180F">
              <w:rPr>
                <w:sz w:val="20"/>
                <w:szCs w:val="20"/>
              </w:rPr>
              <w:t>what needs to be updated.</w:t>
            </w:r>
          </w:p>
        </w:tc>
        <w:tc>
          <w:tcPr>
            <w:tcW w:w="3889" w:type="pct"/>
            <w:gridSpan w:val="5"/>
          </w:tcPr>
          <w:p w14:paraId="17C8C080" w14:textId="69AA0FFB" w:rsidR="005F4125" w:rsidRPr="00B649C4" w:rsidRDefault="006F13AB" w:rsidP="007816DD">
            <w:pPr>
              <w:rPr>
                <w:b/>
              </w:rPr>
            </w:pPr>
            <w:r>
              <w:rPr>
                <w:b/>
              </w:rPr>
              <w:t>None of these courses have any kind of transfer agreement with CCRI.</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674854"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D59859A" w:rsidR="008D52B7" w:rsidRPr="00C25F9D" w:rsidRDefault="00377538"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674854"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E8C6EF7" w:rsidR="008D52B7" w:rsidRPr="00C25F9D" w:rsidRDefault="00377538"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674854"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18C7247" w:rsidR="008D52B7" w:rsidRPr="00C25F9D" w:rsidRDefault="00377538"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674854"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86B0CF0" w:rsidR="008D52B7" w:rsidRPr="00C25F9D" w:rsidRDefault="00377538"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C1CDAB1" w:rsidR="00F64260" w:rsidRPr="00B605CE" w:rsidRDefault="00377538" w:rsidP="00B862BF">
            <w:pPr>
              <w:rPr>
                <w:b/>
              </w:rPr>
            </w:pPr>
            <w:bookmarkStart w:id="12" w:name="date_submitted"/>
            <w:bookmarkEnd w:id="12"/>
            <w:r>
              <w:rPr>
                <w:b/>
              </w:rPr>
              <w:t>Fall 2022</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69AEAC44"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the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bl>
    <w:p w14:paraId="58DEE437" w14:textId="7687B4BF" w:rsidR="00DC15D9" w:rsidRDefault="00DC15D9" w:rsidP="00C344AB"/>
    <w:p w14:paraId="34AB39D3" w14:textId="77777777" w:rsidR="005F4125" w:rsidRPr="00C344AB" w:rsidRDefault="005F4125" w:rsidP="005F4125">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Pr="00FA6359">
          <w:rPr>
            <w:color w:val="0000FF"/>
            <w:u w:val="single"/>
          </w:rPr>
          <w:t>NEW OR REVISED COURSES</w:t>
        </w:r>
      </w:hyperlink>
      <w:r>
        <w:rPr>
          <w:color w:val="0000FF"/>
          <w:u w:val="single"/>
        </w:rPr>
        <w:t xml:space="preserve"> </w:t>
      </w:r>
      <w:r>
        <w:rPr>
          <w:b/>
          <w:caps/>
          <w:color w:val="632423"/>
          <w:spacing w:val="15"/>
          <w:sz w:val="20"/>
          <w:szCs w:val="20"/>
        </w:rPr>
        <w:t xml:space="preserve"> Delete section B if the proposal does not include a new or revised course. As in section A. do not highlight but simply delete suggested options not being used. </w:t>
      </w:r>
      <w:r w:rsidRPr="00241866">
        <w:rPr>
          <w:b/>
          <w:caps/>
          <w:color w:val="FF0000"/>
          <w:spacing w:val="15"/>
          <w:sz w:val="20"/>
          <w:szCs w:val="20"/>
        </w:rPr>
        <w:t>Always fill in b. 1 and B. 3 for context</w:t>
      </w:r>
      <w:r>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5F4125" w:rsidRPr="006E3AF2" w14:paraId="46DF3A91" w14:textId="77777777" w:rsidTr="007816DD">
        <w:trPr>
          <w:tblHeader/>
        </w:trPr>
        <w:tc>
          <w:tcPr>
            <w:tcW w:w="3100" w:type="dxa"/>
            <w:shd w:val="clear" w:color="auto" w:fill="FABF8F"/>
            <w:noWrap/>
            <w:vAlign w:val="center"/>
          </w:tcPr>
          <w:p w14:paraId="27D62FF7" w14:textId="77777777" w:rsidR="005F4125" w:rsidRPr="00A83A6C" w:rsidRDefault="005F4125" w:rsidP="007816DD">
            <w:pPr>
              <w:pStyle w:val="Heading5"/>
              <w:keepNext/>
              <w:spacing w:before="0" w:after="0" w:line="240" w:lineRule="auto"/>
            </w:pPr>
          </w:p>
        </w:tc>
        <w:tc>
          <w:tcPr>
            <w:tcW w:w="3840" w:type="dxa"/>
            <w:noWrap/>
          </w:tcPr>
          <w:p w14:paraId="5EFAE82D" w14:textId="77777777" w:rsidR="005F4125" w:rsidRPr="00241866" w:rsidRDefault="005F4125" w:rsidP="007816DD">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5AA9F132" w14:textId="77777777" w:rsidR="005F4125" w:rsidRPr="00913143" w:rsidRDefault="005F4125" w:rsidP="007816DD">
            <w:r>
              <w:t xml:space="preserve">ONLY include information that is being revised, otherwise leave blank. </w:t>
            </w:r>
          </w:p>
        </w:tc>
        <w:tc>
          <w:tcPr>
            <w:tcW w:w="3840" w:type="dxa"/>
            <w:noWrap/>
          </w:tcPr>
          <w:p w14:paraId="4496E5C1" w14:textId="77777777" w:rsidR="005F4125" w:rsidRDefault="005F4125" w:rsidP="007816DD">
            <w:pPr>
              <w:pStyle w:val="Heading5"/>
              <w:keepNext/>
              <w:spacing w:before="0" w:after="0" w:line="240" w:lineRule="auto"/>
              <w:jc w:val="center"/>
            </w:pPr>
            <w:r w:rsidRPr="00A83A6C">
              <w:t>New</w:t>
            </w:r>
          </w:p>
          <w:p w14:paraId="6BF8E7BD" w14:textId="77777777" w:rsidR="005F4125" w:rsidRPr="006B20A9" w:rsidRDefault="005F4125" w:rsidP="007816DD">
            <w:r>
              <w:t>Examples are provided within some of the boxes for guidance, delete just the examples that do not apply.</w:t>
            </w:r>
          </w:p>
        </w:tc>
      </w:tr>
      <w:tr w:rsidR="005F4125" w:rsidRPr="006E3AF2" w14:paraId="1046C6D6" w14:textId="77777777" w:rsidTr="007816DD">
        <w:tc>
          <w:tcPr>
            <w:tcW w:w="3100" w:type="dxa"/>
            <w:noWrap/>
            <w:vAlign w:val="center"/>
          </w:tcPr>
          <w:p w14:paraId="7CD69EB8" w14:textId="77777777" w:rsidR="005F4125" w:rsidRPr="006E3AF2" w:rsidRDefault="005F4125" w:rsidP="007816DD">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737BF477" w14:textId="77777777" w:rsidR="005F4125" w:rsidRDefault="005F4125" w:rsidP="007816DD">
            <w:pPr>
              <w:spacing w:line="240" w:lineRule="auto"/>
              <w:rPr>
                <w:b/>
              </w:rPr>
            </w:pPr>
            <w:bookmarkStart w:id="14" w:name="cours_title"/>
            <w:bookmarkEnd w:id="14"/>
            <w:r>
              <w:rPr>
                <w:b/>
              </w:rPr>
              <w:t>MATH 177</w:t>
            </w:r>
          </w:p>
          <w:p w14:paraId="5093F513" w14:textId="7043C4BA" w:rsidR="005F4125" w:rsidRPr="009F029C" w:rsidRDefault="005F4125" w:rsidP="007816DD">
            <w:pPr>
              <w:spacing w:line="240" w:lineRule="auto"/>
              <w:rPr>
                <w:b/>
              </w:rPr>
            </w:pPr>
            <w:r>
              <w:rPr>
                <w:b/>
              </w:rPr>
              <w:t>PSYC 445</w:t>
            </w:r>
          </w:p>
        </w:tc>
        <w:tc>
          <w:tcPr>
            <w:tcW w:w="3840" w:type="dxa"/>
            <w:noWrap/>
          </w:tcPr>
          <w:p w14:paraId="572DBA09" w14:textId="77777777" w:rsidR="005F4125" w:rsidRPr="009F029C" w:rsidRDefault="005F4125" w:rsidP="007816DD">
            <w:pPr>
              <w:spacing w:line="240" w:lineRule="auto"/>
              <w:rPr>
                <w:b/>
              </w:rPr>
            </w:pPr>
          </w:p>
        </w:tc>
      </w:tr>
      <w:tr w:rsidR="005F4125" w:rsidRPr="006E3AF2" w14:paraId="4D5CD80B" w14:textId="77777777" w:rsidTr="007816DD">
        <w:tc>
          <w:tcPr>
            <w:tcW w:w="3100" w:type="dxa"/>
            <w:noWrap/>
            <w:vAlign w:val="center"/>
          </w:tcPr>
          <w:p w14:paraId="0646B1E0" w14:textId="77777777" w:rsidR="005F4125" w:rsidRPr="006E3AF2" w:rsidRDefault="005F4125" w:rsidP="007816DD">
            <w:pPr>
              <w:spacing w:line="240" w:lineRule="auto"/>
            </w:pPr>
            <w:r>
              <w:t xml:space="preserve">B.2. </w:t>
            </w:r>
            <w:r w:rsidRPr="00A960DC">
              <w:rPr>
                <w:w w:val="95"/>
              </w:rPr>
              <w:t>Cross listing number if any</w:t>
            </w:r>
          </w:p>
        </w:tc>
        <w:tc>
          <w:tcPr>
            <w:tcW w:w="3840" w:type="dxa"/>
            <w:noWrap/>
          </w:tcPr>
          <w:p w14:paraId="61227F57" w14:textId="77777777" w:rsidR="005F4125" w:rsidRPr="009F029C" w:rsidRDefault="005F4125" w:rsidP="007816DD">
            <w:pPr>
              <w:spacing w:line="240" w:lineRule="auto"/>
              <w:rPr>
                <w:b/>
              </w:rPr>
            </w:pPr>
          </w:p>
        </w:tc>
        <w:tc>
          <w:tcPr>
            <w:tcW w:w="3840" w:type="dxa"/>
            <w:noWrap/>
          </w:tcPr>
          <w:p w14:paraId="037C29D1" w14:textId="77777777" w:rsidR="005F4125" w:rsidRPr="009F029C" w:rsidRDefault="005F4125" w:rsidP="007816DD">
            <w:pPr>
              <w:spacing w:line="240" w:lineRule="auto"/>
              <w:rPr>
                <w:b/>
              </w:rPr>
            </w:pPr>
          </w:p>
        </w:tc>
      </w:tr>
      <w:tr w:rsidR="005F4125" w:rsidRPr="006E3AF2" w14:paraId="7BF10061" w14:textId="77777777" w:rsidTr="007816DD">
        <w:tc>
          <w:tcPr>
            <w:tcW w:w="3100" w:type="dxa"/>
            <w:noWrap/>
            <w:vAlign w:val="center"/>
          </w:tcPr>
          <w:p w14:paraId="7DD902C5" w14:textId="77777777" w:rsidR="005F4125" w:rsidRPr="006E3AF2" w:rsidRDefault="005F4125" w:rsidP="007816DD">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72B5E84B" w14:textId="77777777" w:rsidR="005F4125" w:rsidRDefault="005F4125" w:rsidP="007816DD">
            <w:pPr>
              <w:spacing w:line="240" w:lineRule="auto"/>
              <w:rPr>
                <w:rFonts w:asciiTheme="minorHAnsi" w:hAnsiTheme="minorHAnsi" w:cs="Calibri"/>
                <w:b/>
                <w:color w:val="000000" w:themeColor="text1"/>
              </w:rPr>
            </w:pPr>
            <w:bookmarkStart w:id="15" w:name="title"/>
            <w:bookmarkEnd w:id="15"/>
            <w:r>
              <w:rPr>
                <w:rFonts w:asciiTheme="minorHAnsi" w:hAnsiTheme="minorHAnsi" w:cs="Calibri"/>
                <w:b/>
                <w:color w:val="000000" w:themeColor="text1"/>
              </w:rPr>
              <w:t xml:space="preserve">MATH 177: </w:t>
            </w:r>
            <w:r w:rsidRPr="006B76BF">
              <w:rPr>
                <w:rFonts w:asciiTheme="minorHAnsi" w:hAnsiTheme="minorHAnsi" w:cs="Calibri"/>
                <w:b/>
                <w:color w:val="000000" w:themeColor="text1"/>
              </w:rPr>
              <w:t>Quantitative Business Analysis</w:t>
            </w:r>
            <w:r>
              <w:rPr>
                <w:rFonts w:asciiTheme="minorHAnsi" w:hAnsiTheme="minorHAnsi" w:cs="Calibri"/>
                <w:b/>
                <w:color w:val="000000" w:themeColor="text1"/>
              </w:rPr>
              <w:t xml:space="preserve"> I</w:t>
            </w:r>
          </w:p>
          <w:p w14:paraId="094C4B89" w14:textId="2BE5B4A4" w:rsidR="005F4125" w:rsidRPr="009F029C" w:rsidRDefault="005F4125" w:rsidP="007816DD">
            <w:pPr>
              <w:spacing w:line="240" w:lineRule="auto"/>
              <w:rPr>
                <w:b/>
              </w:rPr>
            </w:pPr>
            <w:r>
              <w:rPr>
                <w:rFonts w:asciiTheme="minorHAnsi" w:hAnsiTheme="minorHAnsi" w:cs="Calibri"/>
                <w:b/>
                <w:color w:val="000000" w:themeColor="text1"/>
              </w:rPr>
              <w:t xml:space="preserve">PSYC </w:t>
            </w:r>
            <w:r w:rsidRPr="005F4125">
              <w:rPr>
                <w:b/>
                <w:bCs/>
              </w:rPr>
              <w:t>Behavioral Neuroscience</w:t>
            </w:r>
          </w:p>
        </w:tc>
        <w:tc>
          <w:tcPr>
            <w:tcW w:w="3840" w:type="dxa"/>
            <w:noWrap/>
          </w:tcPr>
          <w:p w14:paraId="4EFA85EF" w14:textId="7ED4FC5D" w:rsidR="005F4125" w:rsidRPr="009F029C" w:rsidRDefault="005F4125" w:rsidP="007816DD">
            <w:pPr>
              <w:spacing w:line="240" w:lineRule="auto"/>
              <w:rPr>
                <w:b/>
              </w:rPr>
            </w:pPr>
            <w:r>
              <w:rPr>
                <w:rFonts w:asciiTheme="minorHAnsi" w:hAnsiTheme="minorHAnsi" w:cs="Calibri"/>
                <w:b/>
                <w:color w:val="000000" w:themeColor="text1"/>
              </w:rPr>
              <w:t xml:space="preserve">MATH 177: </w:t>
            </w:r>
            <w:r w:rsidRPr="006B76BF">
              <w:rPr>
                <w:rFonts w:asciiTheme="minorHAnsi" w:hAnsiTheme="minorHAnsi" w:cs="Calibri"/>
                <w:b/>
                <w:color w:val="000000" w:themeColor="text1"/>
              </w:rPr>
              <w:t>Quantitative Business Analysis</w:t>
            </w:r>
          </w:p>
        </w:tc>
      </w:tr>
      <w:tr w:rsidR="005F4125" w:rsidRPr="006E3AF2" w14:paraId="0F6E94A1" w14:textId="77777777" w:rsidTr="007816DD">
        <w:tc>
          <w:tcPr>
            <w:tcW w:w="3100" w:type="dxa"/>
            <w:noWrap/>
            <w:vAlign w:val="center"/>
          </w:tcPr>
          <w:p w14:paraId="67A89248" w14:textId="77777777" w:rsidR="005F4125" w:rsidRPr="006E3AF2" w:rsidRDefault="005F4125" w:rsidP="007816DD">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4900B689" w14:textId="2C484F09" w:rsidR="005F4125" w:rsidRPr="009F029C" w:rsidRDefault="005F4125" w:rsidP="007816DD">
            <w:pPr>
              <w:tabs>
                <w:tab w:val="left" w:pos="690"/>
              </w:tabs>
              <w:spacing w:line="240" w:lineRule="auto"/>
              <w:rPr>
                <w:b/>
              </w:rPr>
            </w:pPr>
            <w:bookmarkStart w:id="16" w:name="description"/>
            <w:bookmarkEnd w:id="16"/>
            <w:r>
              <w:rPr>
                <w:b/>
              </w:rPr>
              <w:t xml:space="preserve">PSYC 445: </w:t>
            </w:r>
            <w:r>
              <w:t>Advanced assessment of neural systems and function is presented, with an emphasis on techniques and laboratory approaches. Neuroscience labs include anatomical, physiological, pharmacological, genetic, and behavioral analyses in animal models. Credit cannot be received for both PSYC 445 and BIOL 445.</w:t>
            </w:r>
          </w:p>
        </w:tc>
        <w:tc>
          <w:tcPr>
            <w:tcW w:w="3840" w:type="dxa"/>
            <w:noWrap/>
          </w:tcPr>
          <w:p w14:paraId="3B679291" w14:textId="3AB8A8D7" w:rsidR="005F4125" w:rsidRPr="009F029C" w:rsidRDefault="005F4125" w:rsidP="007816DD">
            <w:pPr>
              <w:spacing w:line="240" w:lineRule="auto"/>
              <w:rPr>
                <w:b/>
              </w:rPr>
            </w:pPr>
            <w:r>
              <w:rPr>
                <w:rFonts w:asciiTheme="minorHAnsi" w:hAnsiTheme="minorHAnsi" w:cs="Calibri"/>
                <w:b/>
                <w:color w:val="000000" w:themeColor="text1"/>
              </w:rPr>
              <w:t xml:space="preserve">PSYC 445: </w:t>
            </w:r>
            <w:r>
              <w:t xml:space="preserve">Advanced assessment of neural systems and function is presented, with an emphasis on techniques and laboratory approaches. Neuroscience labs include anatomical, physiological, pharmacological, genetic, and behavioral analyses in animal models. </w:t>
            </w:r>
          </w:p>
        </w:tc>
      </w:tr>
      <w:tr w:rsidR="005F4125" w:rsidRPr="006E3AF2" w14:paraId="42FBC7C2" w14:textId="77777777" w:rsidTr="007816DD">
        <w:tc>
          <w:tcPr>
            <w:tcW w:w="3100" w:type="dxa"/>
            <w:noWrap/>
            <w:vAlign w:val="center"/>
          </w:tcPr>
          <w:p w14:paraId="204890B3" w14:textId="77777777" w:rsidR="005F4125" w:rsidRPr="006E3AF2" w:rsidRDefault="005F4125" w:rsidP="007816DD">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1AE3DCF3" w14:textId="77777777" w:rsidR="005F4125" w:rsidRPr="009F029C" w:rsidRDefault="005F4125" w:rsidP="007816DD">
            <w:pPr>
              <w:spacing w:line="240" w:lineRule="auto"/>
              <w:rPr>
                <w:b/>
              </w:rPr>
            </w:pPr>
            <w:bookmarkStart w:id="17" w:name="prereqs"/>
            <w:bookmarkEnd w:id="17"/>
          </w:p>
        </w:tc>
        <w:tc>
          <w:tcPr>
            <w:tcW w:w="3840" w:type="dxa"/>
            <w:noWrap/>
          </w:tcPr>
          <w:p w14:paraId="32A0196A" w14:textId="77777777" w:rsidR="005F4125" w:rsidRPr="009F029C" w:rsidRDefault="005F4125" w:rsidP="007816DD">
            <w:pPr>
              <w:spacing w:line="240" w:lineRule="auto"/>
              <w:rPr>
                <w:b/>
              </w:rPr>
            </w:pPr>
          </w:p>
        </w:tc>
      </w:tr>
      <w:tr w:rsidR="005F4125" w:rsidRPr="006E3AF2" w14:paraId="6CFED6B8" w14:textId="77777777" w:rsidTr="007816DD">
        <w:tc>
          <w:tcPr>
            <w:tcW w:w="3100" w:type="dxa"/>
            <w:noWrap/>
            <w:vAlign w:val="center"/>
          </w:tcPr>
          <w:p w14:paraId="502B258F" w14:textId="77777777" w:rsidR="005F4125" w:rsidRPr="006E3AF2" w:rsidRDefault="005F4125" w:rsidP="007816DD">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00595821" w14:textId="43E0547E" w:rsidR="005F4125" w:rsidRPr="009F029C" w:rsidRDefault="005F4125" w:rsidP="005F4125">
            <w:pPr>
              <w:spacing w:line="240" w:lineRule="auto"/>
              <w:rPr>
                <w:b/>
                <w:sz w:val="20"/>
              </w:rPr>
            </w:pPr>
            <w:r w:rsidRPr="009F029C">
              <w:rPr>
                <w:b/>
                <w:sz w:val="20"/>
              </w:rPr>
              <w:t xml:space="preserve"> </w:t>
            </w:r>
          </w:p>
        </w:tc>
        <w:tc>
          <w:tcPr>
            <w:tcW w:w="3840" w:type="dxa"/>
            <w:noWrap/>
          </w:tcPr>
          <w:p w14:paraId="6222D2D3" w14:textId="10162C95" w:rsidR="005F4125" w:rsidRPr="009F029C" w:rsidRDefault="005F4125" w:rsidP="007816DD">
            <w:pPr>
              <w:spacing w:line="240" w:lineRule="auto"/>
              <w:rPr>
                <w:b/>
                <w:sz w:val="20"/>
              </w:rPr>
            </w:pPr>
          </w:p>
        </w:tc>
      </w:tr>
      <w:tr w:rsidR="005F4125" w:rsidRPr="006E3AF2" w14:paraId="78F4EF31" w14:textId="77777777" w:rsidTr="007816DD">
        <w:tc>
          <w:tcPr>
            <w:tcW w:w="3100" w:type="dxa"/>
            <w:noWrap/>
            <w:vAlign w:val="center"/>
          </w:tcPr>
          <w:p w14:paraId="07804A88" w14:textId="77777777" w:rsidR="005F4125" w:rsidRPr="006E3AF2" w:rsidRDefault="005F4125" w:rsidP="007816DD">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5FB7F648" w14:textId="77777777" w:rsidR="005F4125" w:rsidRPr="009F029C" w:rsidRDefault="005F4125" w:rsidP="007816DD">
            <w:pPr>
              <w:spacing w:line="240" w:lineRule="auto"/>
              <w:rPr>
                <w:b/>
              </w:rPr>
            </w:pPr>
            <w:bookmarkStart w:id="18" w:name="contacthours"/>
            <w:bookmarkEnd w:id="18"/>
          </w:p>
        </w:tc>
        <w:tc>
          <w:tcPr>
            <w:tcW w:w="3840" w:type="dxa"/>
            <w:noWrap/>
          </w:tcPr>
          <w:p w14:paraId="2F700ECF" w14:textId="77777777" w:rsidR="005F4125" w:rsidRPr="009F029C" w:rsidRDefault="005F4125" w:rsidP="007816DD">
            <w:pPr>
              <w:spacing w:line="240" w:lineRule="auto"/>
              <w:rPr>
                <w:b/>
              </w:rPr>
            </w:pPr>
          </w:p>
        </w:tc>
      </w:tr>
      <w:tr w:rsidR="005F4125" w:rsidRPr="006E3AF2" w14:paraId="0025C316" w14:textId="77777777" w:rsidTr="007816DD">
        <w:tc>
          <w:tcPr>
            <w:tcW w:w="3100" w:type="dxa"/>
            <w:noWrap/>
            <w:vAlign w:val="center"/>
          </w:tcPr>
          <w:p w14:paraId="67891C64" w14:textId="77777777" w:rsidR="005F4125" w:rsidRPr="006E3AF2" w:rsidRDefault="005F4125" w:rsidP="007816DD">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12131042" w14:textId="77777777" w:rsidR="005F4125" w:rsidRPr="009F029C" w:rsidRDefault="005F4125" w:rsidP="007816DD">
            <w:pPr>
              <w:spacing w:line="240" w:lineRule="auto"/>
              <w:rPr>
                <w:b/>
              </w:rPr>
            </w:pPr>
            <w:bookmarkStart w:id="19" w:name="credits"/>
            <w:bookmarkEnd w:id="19"/>
          </w:p>
        </w:tc>
        <w:tc>
          <w:tcPr>
            <w:tcW w:w="3840" w:type="dxa"/>
            <w:noWrap/>
          </w:tcPr>
          <w:p w14:paraId="006364FC" w14:textId="77777777" w:rsidR="005F4125" w:rsidRPr="009F029C" w:rsidRDefault="005F4125" w:rsidP="007816DD">
            <w:pPr>
              <w:spacing w:line="240" w:lineRule="auto"/>
              <w:rPr>
                <w:b/>
              </w:rPr>
            </w:pPr>
          </w:p>
        </w:tc>
      </w:tr>
      <w:tr w:rsidR="005F4125" w:rsidRPr="006E3AF2" w14:paraId="20071BB0" w14:textId="77777777" w:rsidTr="007816DD">
        <w:tc>
          <w:tcPr>
            <w:tcW w:w="3100" w:type="dxa"/>
            <w:noWrap/>
            <w:vAlign w:val="center"/>
          </w:tcPr>
          <w:p w14:paraId="43B9C490" w14:textId="77777777" w:rsidR="005F4125" w:rsidRPr="006E3AF2" w:rsidRDefault="005F4125" w:rsidP="007816DD">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8B6988C" w14:textId="77777777" w:rsidR="005F4125" w:rsidRPr="009F029C" w:rsidRDefault="005F4125" w:rsidP="007816DD">
            <w:pPr>
              <w:spacing w:line="240" w:lineRule="auto"/>
              <w:rPr>
                <w:rStyle w:val="TEXT"/>
              </w:rPr>
            </w:pPr>
            <w:bookmarkStart w:id="20" w:name="differences"/>
            <w:bookmarkEnd w:id="20"/>
          </w:p>
        </w:tc>
      </w:tr>
      <w:tr w:rsidR="005F4125" w:rsidRPr="006E3AF2" w14:paraId="01B9F3A3" w14:textId="77777777" w:rsidTr="007816DD">
        <w:tc>
          <w:tcPr>
            <w:tcW w:w="3100" w:type="dxa"/>
            <w:noWrap/>
            <w:vAlign w:val="center"/>
          </w:tcPr>
          <w:p w14:paraId="4BBDE6D5" w14:textId="77777777" w:rsidR="005F4125" w:rsidRPr="006E3AF2" w:rsidRDefault="005F4125" w:rsidP="007816DD">
            <w:pPr>
              <w:spacing w:line="240" w:lineRule="auto"/>
            </w:pPr>
            <w:r>
              <w:t xml:space="preserve">B.10. </w:t>
            </w:r>
            <w:hyperlink w:anchor="grading" w:tooltip="Select one, and delete the others. Letter grades affect GPA the others do not, but if passed will give academic credit. CR/NCR is used for courses numbered 000-009." w:history="1">
              <w:r w:rsidRPr="0071544D">
                <w:rPr>
                  <w:rStyle w:val="Hyperlink"/>
                </w:rPr>
                <w:t>Grading system</w:t>
              </w:r>
            </w:hyperlink>
            <w:r w:rsidRPr="006E3AF2">
              <w:t xml:space="preserve"> </w:t>
            </w:r>
          </w:p>
        </w:tc>
        <w:tc>
          <w:tcPr>
            <w:tcW w:w="3840" w:type="dxa"/>
            <w:noWrap/>
          </w:tcPr>
          <w:p w14:paraId="4F4D668C" w14:textId="3DB91C8E" w:rsidR="005F4125" w:rsidRPr="009F029C" w:rsidRDefault="005F4125" w:rsidP="007816DD">
            <w:pPr>
              <w:spacing w:line="240" w:lineRule="auto"/>
              <w:rPr>
                <w:b/>
                <w:sz w:val="20"/>
              </w:rPr>
            </w:pPr>
          </w:p>
        </w:tc>
        <w:tc>
          <w:tcPr>
            <w:tcW w:w="3840" w:type="dxa"/>
            <w:noWrap/>
          </w:tcPr>
          <w:p w14:paraId="6763FBA6" w14:textId="018957EB" w:rsidR="005F4125" w:rsidRPr="009F029C" w:rsidRDefault="005F4125" w:rsidP="007816DD">
            <w:pPr>
              <w:spacing w:line="240" w:lineRule="auto"/>
              <w:rPr>
                <w:b/>
                <w:sz w:val="20"/>
              </w:rPr>
            </w:pPr>
          </w:p>
        </w:tc>
      </w:tr>
      <w:tr w:rsidR="005F4125" w:rsidRPr="006E3AF2" w14:paraId="2871C8F0" w14:textId="77777777" w:rsidTr="007816DD">
        <w:tc>
          <w:tcPr>
            <w:tcW w:w="3100" w:type="dxa"/>
            <w:noWrap/>
            <w:vAlign w:val="center"/>
          </w:tcPr>
          <w:p w14:paraId="55C47002" w14:textId="77777777" w:rsidR="005F4125" w:rsidRPr="006E3AF2" w:rsidRDefault="005F4125" w:rsidP="007816DD">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6C09D49E" w14:textId="0CFE8E2B" w:rsidR="005F4125" w:rsidRPr="009F029C" w:rsidRDefault="005F4125" w:rsidP="007816DD">
            <w:pPr>
              <w:spacing w:line="240" w:lineRule="auto"/>
              <w:rPr>
                <w:b/>
                <w:sz w:val="20"/>
              </w:rPr>
            </w:pPr>
            <w:bookmarkStart w:id="21" w:name="instr_methods"/>
            <w:bookmarkEnd w:id="21"/>
          </w:p>
        </w:tc>
        <w:tc>
          <w:tcPr>
            <w:tcW w:w="3840" w:type="dxa"/>
            <w:noWrap/>
          </w:tcPr>
          <w:p w14:paraId="502EA4B6" w14:textId="1CA0B927" w:rsidR="005F4125" w:rsidRPr="009F029C" w:rsidRDefault="005F4125" w:rsidP="007816DD">
            <w:pPr>
              <w:spacing w:line="240" w:lineRule="auto"/>
              <w:rPr>
                <w:b/>
                <w:sz w:val="20"/>
              </w:rPr>
            </w:pPr>
          </w:p>
        </w:tc>
      </w:tr>
      <w:tr w:rsidR="005F4125" w:rsidRPr="006E3AF2" w14:paraId="5A1FD66B" w14:textId="77777777" w:rsidTr="007816DD">
        <w:tc>
          <w:tcPr>
            <w:tcW w:w="3100" w:type="dxa"/>
            <w:noWrap/>
            <w:vAlign w:val="center"/>
          </w:tcPr>
          <w:p w14:paraId="30366B77" w14:textId="77777777" w:rsidR="005F4125" w:rsidRDefault="005F4125" w:rsidP="007816DD">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32C58AA0" w14:textId="45D8D14D" w:rsidR="005F4125" w:rsidRPr="009F029C" w:rsidRDefault="005F4125" w:rsidP="005F4125">
            <w:pPr>
              <w:spacing w:line="240" w:lineRule="auto"/>
              <w:rPr>
                <w:b/>
                <w:sz w:val="20"/>
              </w:rPr>
            </w:pPr>
            <w:r w:rsidRPr="009F029C">
              <w:rPr>
                <w:b/>
                <w:sz w:val="20"/>
              </w:rPr>
              <w:t xml:space="preserve"> </w:t>
            </w:r>
          </w:p>
          <w:p w14:paraId="5F63E029" w14:textId="5CEBCE9E" w:rsidR="005F4125" w:rsidRPr="009F029C" w:rsidRDefault="005F4125" w:rsidP="007816DD">
            <w:pPr>
              <w:spacing w:line="240" w:lineRule="auto"/>
              <w:rPr>
                <w:b/>
                <w:sz w:val="20"/>
              </w:rPr>
            </w:pPr>
          </w:p>
        </w:tc>
        <w:tc>
          <w:tcPr>
            <w:tcW w:w="3840" w:type="dxa"/>
            <w:noWrap/>
          </w:tcPr>
          <w:p w14:paraId="0426A8A1" w14:textId="29E23EFB" w:rsidR="005F4125" w:rsidRPr="009F029C" w:rsidRDefault="005F4125" w:rsidP="007816DD">
            <w:pPr>
              <w:spacing w:line="240" w:lineRule="auto"/>
              <w:rPr>
                <w:b/>
                <w:sz w:val="20"/>
              </w:rPr>
            </w:pPr>
          </w:p>
        </w:tc>
      </w:tr>
      <w:tr w:rsidR="005F4125" w:rsidRPr="006E3AF2" w14:paraId="7DB6A598" w14:textId="77777777" w:rsidTr="007816DD">
        <w:tc>
          <w:tcPr>
            <w:tcW w:w="3100" w:type="dxa"/>
            <w:noWrap/>
            <w:vAlign w:val="center"/>
          </w:tcPr>
          <w:p w14:paraId="1271ADFA" w14:textId="77777777" w:rsidR="005F4125" w:rsidRDefault="005F4125" w:rsidP="007816DD">
            <w:pPr>
              <w:spacing w:line="240" w:lineRule="auto"/>
            </w:pPr>
            <w:r>
              <w:t>B.12.  CATEGORIES</w:t>
            </w:r>
          </w:p>
          <w:p w14:paraId="2E2C00E6" w14:textId="77777777" w:rsidR="005F4125" w:rsidRPr="006E3AF2" w:rsidRDefault="005F4125" w:rsidP="007816DD">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18D2ECD7" w14:textId="77777777" w:rsidR="00C520C0" w:rsidRDefault="00C520C0" w:rsidP="007816DD">
            <w:pPr>
              <w:spacing w:line="240" w:lineRule="auto"/>
              <w:rPr>
                <w:b/>
                <w:sz w:val="20"/>
              </w:rPr>
            </w:pPr>
            <w:bookmarkStart w:id="22" w:name="required"/>
            <w:bookmarkEnd w:id="22"/>
            <w:r>
              <w:rPr>
                <w:b/>
                <w:sz w:val="20"/>
              </w:rPr>
              <w:t xml:space="preserve">MATH 177: </w:t>
            </w:r>
            <w:r w:rsidR="005F4125" w:rsidRPr="009F029C">
              <w:rPr>
                <w:b/>
                <w:sz w:val="20"/>
              </w:rPr>
              <w:t>Required for major/minor</w:t>
            </w:r>
          </w:p>
          <w:p w14:paraId="692B506B" w14:textId="4B35600B" w:rsidR="005F4125" w:rsidRPr="009F029C" w:rsidRDefault="00C520C0" w:rsidP="007816DD">
            <w:pPr>
              <w:spacing w:line="240" w:lineRule="auto"/>
              <w:rPr>
                <w:b/>
                <w:sz w:val="20"/>
              </w:rPr>
            </w:pPr>
            <w:r>
              <w:rPr>
                <w:b/>
                <w:sz w:val="20"/>
              </w:rPr>
              <w:t>PSYC 445: Required for minor</w:t>
            </w:r>
            <w:r w:rsidR="005F4125" w:rsidRPr="009F029C">
              <w:rPr>
                <w:b/>
                <w:sz w:val="20"/>
              </w:rPr>
              <w:t xml:space="preserve">   </w:t>
            </w:r>
          </w:p>
        </w:tc>
        <w:tc>
          <w:tcPr>
            <w:tcW w:w="3840" w:type="dxa"/>
            <w:noWrap/>
          </w:tcPr>
          <w:p w14:paraId="3DB9030C" w14:textId="7E1A7862" w:rsidR="005F4125" w:rsidRPr="009F029C" w:rsidRDefault="005F4125" w:rsidP="007816DD">
            <w:pPr>
              <w:spacing w:line="240" w:lineRule="auto"/>
              <w:rPr>
                <w:b/>
                <w:sz w:val="20"/>
              </w:rPr>
            </w:pPr>
          </w:p>
        </w:tc>
      </w:tr>
      <w:tr w:rsidR="005F4125" w:rsidRPr="006E3AF2" w14:paraId="6BA24DA2" w14:textId="77777777" w:rsidTr="007816DD">
        <w:tc>
          <w:tcPr>
            <w:tcW w:w="3100" w:type="dxa"/>
            <w:noWrap/>
            <w:vAlign w:val="center"/>
          </w:tcPr>
          <w:p w14:paraId="62FBA7EF" w14:textId="77777777" w:rsidR="005F4125" w:rsidRDefault="005F4125" w:rsidP="007816DD">
            <w:pPr>
              <w:spacing w:line="240" w:lineRule="auto"/>
            </w:pPr>
            <w:r>
              <w:t xml:space="preserve">       12 b. </w:t>
            </w:r>
            <w:r w:rsidRPr="006E3AF2">
              <w:t xml:space="preserve">Is this an Honors </w:t>
            </w:r>
            <w:r>
              <w:t xml:space="preserve"> </w:t>
            </w:r>
          </w:p>
          <w:p w14:paraId="6B66756E" w14:textId="77777777" w:rsidR="005F4125" w:rsidRPr="006E3AF2" w:rsidRDefault="005F4125" w:rsidP="007816DD">
            <w:pPr>
              <w:spacing w:line="240" w:lineRule="auto"/>
            </w:pPr>
            <w:r>
              <w:t xml:space="preserve">        </w:t>
            </w:r>
            <w:r w:rsidRPr="006E3AF2">
              <w:t>course?</w:t>
            </w:r>
          </w:p>
        </w:tc>
        <w:tc>
          <w:tcPr>
            <w:tcW w:w="3840" w:type="dxa"/>
            <w:noWrap/>
          </w:tcPr>
          <w:p w14:paraId="54B3F598" w14:textId="58893226" w:rsidR="005F4125" w:rsidRPr="009F029C" w:rsidRDefault="005F4125" w:rsidP="007816DD">
            <w:pPr>
              <w:spacing w:line="240" w:lineRule="auto"/>
              <w:rPr>
                <w:b/>
              </w:rPr>
            </w:pPr>
            <w:r w:rsidRPr="009F029C">
              <w:rPr>
                <w:rFonts w:ascii="MS Mincho" w:eastAsia="MS Mincho" w:hAnsi="MS Mincho" w:cs="MS Mincho"/>
                <w:b/>
                <w:sz w:val="20"/>
              </w:rPr>
              <w:t>|</w:t>
            </w:r>
            <w:r>
              <w:rPr>
                <w:b/>
              </w:rPr>
              <w:t xml:space="preserve"> NO</w:t>
            </w:r>
          </w:p>
        </w:tc>
        <w:tc>
          <w:tcPr>
            <w:tcW w:w="3840" w:type="dxa"/>
            <w:noWrap/>
          </w:tcPr>
          <w:p w14:paraId="16E1B325" w14:textId="4EDB38F5" w:rsidR="005F4125" w:rsidRPr="009F029C" w:rsidRDefault="005F4125" w:rsidP="007816DD">
            <w:pPr>
              <w:spacing w:line="240" w:lineRule="auto"/>
              <w:rPr>
                <w:b/>
              </w:rPr>
            </w:pPr>
          </w:p>
        </w:tc>
      </w:tr>
      <w:tr w:rsidR="005F4125" w:rsidRPr="006E3AF2" w14:paraId="16286A9D" w14:textId="77777777" w:rsidTr="007816DD">
        <w:tc>
          <w:tcPr>
            <w:tcW w:w="3100" w:type="dxa"/>
            <w:noWrap/>
            <w:vAlign w:val="center"/>
          </w:tcPr>
          <w:p w14:paraId="4C892CB9" w14:textId="77777777" w:rsidR="005F4125" w:rsidRDefault="005F4125" w:rsidP="007816DD">
            <w:pPr>
              <w:spacing w:line="240" w:lineRule="auto"/>
              <w:rPr>
                <w:rStyle w:val="Hyperlink"/>
              </w:rPr>
            </w:pPr>
            <w:r>
              <w:t xml:space="preserve">       12. c.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45858C33" w14:textId="77777777" w:rsidR="005F4125" w:rsidRDefault="005F4125" w:rsidP="007816DD">
            <w:pPr>
              <w:spacing w:line="240" w:lineRule="auto"/>
              <w:rPr>
                <w:w w:val="90"/>
                <w:sz w:val="18"/>
                <w:szCs w:val="18"/>
              </w:rPr>
            </w:pPr>
            <w:r>
              <w:rPr>
                <w:w w:val="90"/>
                <w:sz w:val="18"/>
                <w:szCs w:val="18"/>
              </w:rPr>
              <w:t xml:space="preserve">          </w:t>
            </w:r>
            <w:r w:rsidRPr="00D96C1E">
              <w:rPr>
                <w:w w:val="90"/>
                <w:sz w:val="18"/>
                <w:szCs w:val="18"/>
              </w:rPr>
              <w:t xml:space="preserve">N.B. Connections must include at </w:t>
            </w:r>
            <w:r>
              <w:rPr>
                <w:w w:val="90"/>
                <w:sz w:val="18"/>
                <w:szCs w:val="18"/>
              </w:rPr>
              <w:t xml:space="preserve">           </w:t>
            </w:r>
          </w:p>
          <w:p w14:paraId="2F6055F2" w14:textId="77777777" w:rsidR="005F4125" w:rsidRDefault="005F4125" w:rsidP="007816DD">
            <w:pPr>
              <w:spacing w:line="240" w:lineRule="auto"/>
              <w:rPr>
                <w:w w:val="90"/>
                <w:sz w:val="18"/>
                <w:szCs w:val="18"/>
              </w:rPr>
            </w:pPr>
            <w:r>
              <w:rPr>
                <w:w w:val="90"/>
                <w:sz w:val="18"/>
                <w:szCs w:val="18"/>
              </w:rPr>
              <w:t xml:space="preserve">          </w:t>
            </w:r>
            <w:r w:rsidRPr="00D96C1E">
              <w:rPr>
                <w:w w:val="90"/>
                <w:sz w:val="18"/>
                <w:szCs w:val="18"/>
              </w:rPr>
              <w:t>least 50% Standard Classroom</w:t>
            </w:r>
          </w:p>
          <w:p w14:paraId="1DCE0174" w14:textId="77777777" w:rsidR="005F4125" w:rsidRPr="00D96C1E" w:rsidRDefault="005F4125" w:rsidP="007816DD">
            <w:pPr>
              <w:spacing w:line="240" w:lineRule="auto"/>
              <w:rPr>
                <w:w w:val="90"/>
                <w:sz w:val="18"/>
                <w:szCs w:val="18"/>
              </w:rPr>
            </w:pPr>
            <w:r>
              <w:rPr>
                <w:w w:val="90"/>
                <w:sz w:val="18"/>
                <w:szCs w:val="18"/>
              </w:rPr>
              <w:t xml:space="preserve">          </w:t>
            </w:r>
            <w:r w:rsidRPr="00D96C1E">
              <w:rPr>
                <w:w w:val="90"/>
                <w:sz w:val="18"/>
                <w:szCs w:val="18"/>
              </w:rPr>
              <w:t>instruction.</w:t>
            </w:r>
          </w:p>
        </w:tc>
        <w:tc>
          <w:tcPr>
            <w:tcW w:w="3840" w:type="dxa"/>
            <w:noWrap/>
          </w:tcPr>
          <w:p w14:paraId="031A7F22" w14:textId="2255C109" w:rsidR="005F4125" w:rsidRDefault="005F4125" w:rsidP="007816DD">
            <w:pPr>
              <w:rPr>
                <w:rFonts w:ascii="MS Mincho" w:eastAsia="MS Mincho" w:hAnsi="MS Mincho" w:cs="MS Mincho"/>
                <w:b/>
                <w:sz w:val="20"/>
              </w:rPr>
            </w:pPr>
            <w:bookmarkStart w:id="23" w:name="ge"/>
            <w:bookmarkEnd w:id="23"/>
            <w:r>
              <w:rPr>
                <w:b/>
              </w:rPr>
              <w:t xml:space="preserve">  </w:t>
            </w:r>
            <w:r w:rsidRPr="009F029C">
              <w:rPr>
                <w:rFonts w:ascii="MS Mincho" w:eastAsia="MS Mincho" w:hAnsi="MS Mincho" w:cs="MS Mincho"/>
                <w:b/>
                <w:sz w:val="20"/>
              </w:rPr>
              <w:t>|</w:t>
            </w:r>
            <w:r>
              <w:rPr>
                <w:b/>
              </w:rPr>
              <w:t xml:space="preserve"> </w:t>
            </w:r>
            <w:proofErr w:type="gramStart"/>
            <w:r>
              <w:rPr>
                <w:b/>
              </w:rPr>
              <w:t xml:space="preserve">NO  </w:t>
            </w:r>
            <w:r w:rsidRPr="009F029C">
              <w:rPr>
                <w:rFonts w:ascii="MS Mincho" w:eastAsia="MS Mincho" w:hAnsi="MS Mincho" w:cs="MS Mincho"/>
                <w:b/>
                <w:sz w:val="20"/>
              </w:rPr>
              <w:t>|</w:t>
            </w:r>
            <w:proofErr w:type="gramEnd"/>
          </w:p>
          <w:p w14:paraId="2A8BF379" w14:textId="77777777" w:rsidR="005F4125" w:rsidRPr="009F029C" w:rsidRDefault="005F4125" w:rsidP="007816DD">
            <w:pPr>
              <w:rPr>
                <w:b/>
                <w:sz w:val="20"/>
              </w:rPr>
            </w:pPr>
            <w:r>
              <w:rPr>
                <w:b/>
              </w:rPr>
              <w:t>category:</w:t>
            </w:r>
          </w:p>
        </w:tc>
        <w:tc>
          <w:tcPr>
            <w:tcW w:w="3840" w:type="dxa"/>
            <w:noWrap/>
          </w:tcPr>
          <w:p w14:paraId="163F518E" w14:textId="4B24DBCE" w:rsidR="005F4125" w:rsidRPr="009F029C" w:rsidRDefault="005F4125" w:rsidP="007816DD">
            <w:pPr>
              <w:spacing w:line="240" w:lineRule="auto"/>
              <w:rPr>
                <w:b/>
                <w:sz w:val="20"/>
              </w:rPr>
            </w:pPr>
          </w:p>
        </w:tc>
      </w:tr>
      <w:tr w:rsidR="005F4125" w:rsidRPr="006E3AF2" w14:paraId="75A4EEA2" w14:textId="77777777" w:rsidTr="007816DD">
        <w:tc>
          <w:tcPr>
            <w:tcW w:w="3100" w:type="dxa"/>
            <w:noWrap/>
            <w:vAlign w:val="center"/>
          </w:tcPr>
          <w:p w14:paraId="278EBB17" w14:textId="77777777" w:rsidR="005F4125" w:rsidRDefault="005F4125" w:rsidP="007816DD">
            <w:pPr>
              <w:spacing w:line="240" w:lineRule="auto"/>
            </w:pPr>
            <w:r>
              <w:t xml:space="preserve">       12. d.  Writing in the </w:t>
            </w:r>
          </w:p>
          <w:p w14:paraId="29AC21B8" w14:textId="77777777" w:rsidR="005F4125" w:rsidRDefault="005F4125" w:rsidP="007816DD">
            <w:pPr>
              <w:spacing w:line="240" w:lineRule="auto"/>
            </w:pPr>
            <w:r>
              <w:t xml:space="preserve">       Discipline (WID)</w:t>
            </w:r>
          </w:p>
        </w:tc>
        <w:tc>
          <w:tcPr>
            <w:tcW w:w="3840" w:type="dxa"/>
            <w:noWrap/>
          </w:tcPr>
          <w:p w14:paraId="4B966ACE" w14:textId="1E1636AE" w:rsidR="005F4125" w:rsidRDefault="005F4125" w:rsidP="007816DD">
            <w:pPr>
              <w:rPr>
                <w:b/>
              </w:rPr>
            </w:pPr>
            <w:r>
              <w:rPr>
                <w:b/>
              </w:rPr>
              <w:t xml:space="preserve">  </w:t>
            </w:r>
            <w:r w:rsidRPr="009F029C">
              <w:rPr>
                <w:rFonts w:ascii="MS Mincho" w:eastAsia="MS Mincho" w:hAnsi="MS Mincho" w:cs="MS Mincho"/>
                <w:b/>
                <w:sz w:val="20"/>
              </w:rPr>
              <w:t>|</w:t>
            </w:r>
            <w:r>
              <w:rPr>
                <w:b/>
              </w:rPr>
              <w:t xml:space="preserve"> NO</w:t>
            </w:r>
          </w:p>
        </w:tc>
        <w:tc>
          <w:tcPr>
            <w:tcW w:w="3840" w:type="dxa"/>
            <w:noWrap/>
          </w:tcPr>
          <w:p w14:paraId="648C4E4E" w14:textId="1302DD7F" w:rsidR="005F4125" w:rsidRDefault="005F4125" w:rsidP="007816DD">
            <w:pPr>
              <w:spacing w:line="240" w:lineRule="auto"/>
              <w:rPr>
                <w:b/>
              </w:rPr>
            </w:pPr>
            <w:r>
              <w:rPr>
                <w:b/>
              </w:rPr>
              <w:t xml:space="preserve">  </w:t>
            </w:r>
          </w:p>
        </w:tc>
      </w:tr>
      <w:tr w:rsidR="005F4125" w:rsidRPr="006E3AF2" w14:paraId="09D8F448" w14:textId="77777777" w:rsidTr="007816DD">
        <w:tc>
          <w:tcPr>
            <w:tcW w:w="3100" w:type="dxa"/>
            <w:noWrap/>
            <w:vAlign w:val="center"/>
          </w:tcPr>
          <w:p w14:paraId="5363B70F" w14:textId="77777777" w:rsidR="005F4125" w:rsidRPr="006E3AF2" w:rsidRDefault="005F4125" w:rsidP="007816DD">
            <w:pPr>
              <w:spacing w:line="240" w:lineRule="auto"/>
            </w:pPr>
            <w:r>
              <w:lastRenderedPageBreak/>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3F9B4BD0" w14:textId="320050A1" w:rsidR="005F4125" w:rsidRPr="009F029C" w:rsidRDefault="005F4125" w:rsidP="007816DD">
            <w:pPr>
              <w:spacing w:line="240" w:lineRule="auto"/>
              <w:rPr>
                <w:b/>
                <w:sz w:val="20"/>
              </w:rPr>
            </w:pPr>
            <w:bookmarkStart w:id="24" w:name="performance"/>
            <w:bookmarkEnd w:id="24"/>
          </w:p>
        </w:tc>
        <w:tc>
          <w:tcPr>
            <w:tcW w:w="3840" w:type="dxa"/>
            <w:noWrap/>
          </w:tcPr>
          <w:p w14:paraId="212E5754" w14:textId="5121F08D" w:rsidR="005F4125" w:rsidRPr="009F029C" w:rsidRDefault="005F4125" w:rsidP="007816DD">
            <w:pPr>
              <w:spacing w:line="240" w:lineRule="auto"/>
              <w:rPr>
                <w:b/>
                <w:sz w:val="20"/>
              </w:rPr>
            </w:pPr>
          </w:p>
        </w:tc>
      </w:tr>
      <w:tr w:rsidR="005F4125" w:rsidRPr="006E3AF2" w14:paraId="25751358" w14:textId="77777777" w:rsidTr="007816DD">
        <w:tc>
          <w:tcPr>
            <w:tcW w:w="3100" w:type="dxa"/>
            <w:noWrap/>
            <w:vAlign w:val="center"/>
          </w:tcPr>
          <w:p w14:paraId="63201B90" w14:textId="77777777" w:rsidR="005F4125" w:rsidRDefault="005F4125" w:rsidP="007816DD">
            <w:pPr>
              <w:spacing w:line="240" w:lineRule="auto"/>
            </w:pPr>
            <w:r>
              <w:t xml:space="preserve">B.14 </w:t>
            </w:r>
            <w:bookmarkStart w:id="25"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5"/>
            <w:r>
              <w:fldChar w:fldCharType="end"/>
            </w:r>
          </w:p>
        </w:tc>
        <w:tc>
          <w:tcPr>
            <w:tcW w:w="3840" w:type="dxa"/>
            <w:noWrap/>
          </w:tcPr>
          <w:p w14:paraId="61CE3FFF" w14:textId="77777777" w:rsidR="005F4125" w:rsidRPr="009F029C" w:rsidRDefault="005F4125" w:rsidP="007816DD">
            <w:pPr>
              <w:spacing w:line="240" w:lineRule="auto"/>
              <w:rPr>
                <w:b/>
              </w:rPr>
            </w:pPr>
          </w:p>
        </w:tc>
        <w:tc>
          <w:tcPr>
            <w:tcW w:w="3840" w:type="dxa"/>
            <w:noWrap/>
          </w:tcPr>
          <w:p w14:paraId="407A0DED" w14:textId="77777777" w:rsidR="005F4125" w:rsidRPr="009F029C" w:rsidRDefault="005F4125" w:rsidP="007816DD">
            <w:pPr>
              <w:spacing w:line="240" w:lineRule="auto"/>
              <w:rPr>
                <w:b/>
              </w:rPr>
            </w:pPr>
          </w:p>
        </w:tc>
      </w:tr>
      <w:tr w:rsidR="005F4125" w:rsidRPr="006E3AF2" w14:paraId="68FE36EC" w14:textId="77777777" w:rsidTr="007816DD">
        <w:tc>
          <w:tcPr>
            <w:tcW w:w="3100" w:type="dxa"/>
            <w:noWrap/>
            <w:vAlign w:val="center"/>
          </w:tcPr>
          <w:p w14:paraId="1773CD12" w14:textId="77777777" w:rsidR="005F4125" w:rsidRPr="006E3AF2" w:rsidRDefault="005F4125" w:rsidP="007816DD">
            <w:pPr>
              <w:spacing w:line="240" w:lineRule="auto"/>
            </w:pPr>
            <w:r>
              <w:t xml:space="preserve">B.15.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508EE48F" w14:textId="77777777" w:rsidR="005F4125" w:rsidRPr="009F029C" w:rsidRDefault="005F4125" w:rsidP="007816DD">
            <w:pPr>
              <w:spacing w:line="240" w:lineRule="auto"/>
              <w:rPr>
                <w:b/>
              </w:rPr>
            </w:pPr>
            <w:bookmarkStart w:id="26" w:name="competing"/>
            <w:bookmarkEnd w:id="26"/>
          </w:p>
        </w:tc>
        <w:tc>
          <w:tcPr>
            <w:tcW w:w="3840" w:type="dxa"/>
            <w:noWrap/>
          </w:tcPr>
          <w:p w14:paraId="14E3248F" w14:textId="77777777" w:rsidR="005F4125" w:rsidRPr="009F029C" w:rsidRDefault="005F4125" w:rsidP="007816DD">
            <w:pPr>
              <w:spacing w:line="240" w:lineRule="auto"/>
              <w:rPr>
                <w:b/>
              </w:rPr>
            </w:pPr>
          </w:p>
        </w:tc>
      </w:tr>
      <w:tr w:rsidR="005F4125" w:rsidRPr="006E3AF2" w14:paraId="63AEB2DC" w14:textId="77777777" w:rsidTr="007816DD">
        <w:tc>
          <w:tcPr>
            <w:tcW w:w="3100" w:type="dxa"/>
            <w:noWrap/>
            <w:vAlign w:val="center"/>
          </w:tcPr>
          <w:p w14:paraId="7B8DE5AE" w14:textId="77777777" w:rsidR="005F4125" w:rsidRPr="006E3AF2" w:rsidRDefault="005F4125" w:rsidP="007816DD">
            <w:pPr>
              <w:spacing w:line="240" w:lineRule="auto"/>
            </w:pPr>
            <w:r>
              <w:t xml:space="preserve">B. 16. </w:t>
            </w:r>
            <w:r w:rsidRPr="00EC63A4">
              <w:t>Other changes, if any</w:t>
            </w:r>
          </w:p>
        </w:tc>
        <w:tc>
          <w:tcPr>
            <w:tcW w:w="7680" w:type="dxa"/>
            <w:gridSpan w:val="2"/>
            <w:noWrap/>
          </w:tcPr>
          <w:p w14:paraId="0DB13E46" w14:textId="503277B1" w:rsidR="005F4125" w:rsidRPr="00C520C0" w:rsidRDefault="00C520C0" w:rsidP="007816DD">
            <w:pPr>
              <w:spacing w:line="240" w:lineRule="auto"/>
              <w:rPr>
                <w:rStyle w:val="TEXT"/>
                <w:rFonts w:ascii="Cambria" w:hAnsi="Cambria"/>
                <w:smallCaps w:val="0"/>
                <w:sz w:val="22"/>
              </w:rPr>
            </w:pPr>
            <w:r>
              <w:rPr>
                <w:rStyle w:val="TEXT"/>
              </w:rPr>
              <w:t xml:space="preserve">Reference to </w:t>
            </w:r>
            <w:r w:rsidRPr="00C520C0">
              <w:rPr>
                <w:b/>
                <w:bCs/>
                <w:color w:val="000000" w:themeColor="text1"/>
              </w:rPr>
              <w:t>MATH 238</w:t>
            </w:r>
            <w:r>
              <w:rPr>
                <w:color w:val="000000" w:themeColor="text1"/>
              </w:rPr>
              <w:t xml:space="preserve"> </w:t>
            </w:r>
            <w:r w:rsidR="002A5967">
              <w:rPr>
                <w:color w:val="000000" w:themeColor="text1"/>
              </w:rPr>
              <w:t>i</w:t>
            </w:r>
            <w:r>
              <w:rPr>
                <w:b/>
                <w:color w:val="000000" w:themeColor="text1"/>
              </w:rPr>
              <w:t>n the School of Business General Information section regarding the Suggested Sequence of Courses should be deleted.</w:t>
            </w:r>
          </w:p>
        </w:tc>
      </w:tr>
    </w:tbl>
    <w:p w14:paraId="40107AF0" w14:textId="77777777" w:rsidR="005F4125" w:rsidRDefault="005F4125" w:rsidP="005F4125">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31"/>
        <w:gridCol w:w="3235"/>
        <w:gridCol w:w="3129"/>
        <w:gridCol w:w="1285"/>
      </w:tblGrid>
      <w:tr w:rsidR="00115A68" w:rsidRPr="00402602" w14:paraId="67436BB2" w14:textId="77777777" w:rsidTr="007536BC">
        <w:trPr>
          <w:cantSplit/>
          <w:tblHeader/>
        </w:trPr>
        <w:tc>
          <w:tcPr>
            <w:tcW w:w="3186" w:type="dxa"/>
            <w:vAlign w:val="center"/>
          </w:tcPr>
          <w:p w14:paraId="739386E3" w14:textId="77777777" w:rsidR="00115A68" w:rsidRPr="00A83A6C" w:rsidRDefault="00115A68" w:rsidP="0015571B">
            <w:pPr>
              <w:pStyle w:val="Heading5"/>
              <w:jc w:val="center"/>
            </w:pPr>
            <w:r w:rsidRPr="00A83A6C">
              <w:t>Name</w:t>
            </w:r>
          </w:p>
        </w:tc>
        <w:tc>
          <w:tcPr>
            <w:tcW w:w="3251"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185"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8"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7536BC">
        <w:trPr>
          <w:cantSplit/>
          <w:trHeight w:val="489"/>
        </w:trPr>
        <w:tc>
          <w:tcPr>
            <w:tcW w:w="3186" w:type="dxa"/>
            <w:vAlign w:val="center"/>
          </w:tcPr>
          <w:p w14:paraId="2B0991B7" w14:textId="693E55C4" w:rsidR="00115A68" w:rsidRDefault="00A25BCE" w:rsidP="0015571B">
            <w:pPr>
              <w:spacing w:line="240" w:lineRule="auto"/>
            </w:pPr>
            <w:r>
              <w:t>Carolynn Masters</w:t>
            </w:r>
          </w:p>
        </w:tc>
        <w:tc>
          <w:tcPr>
            <w:tcW w:w="3251" w:type="dxa"/>
            <w:vAlign w:val="center"/>
          </w:tcPr>
          <w:p w14:paraId="2927DBCB" w14:textId="5B993E58" w:rsidR="00115A68" w:rsidRDefault="007536BC" w:rsidP="0015571B">
            <w:pPr>
              <w:spacing w:line="240" w:lineRule="auto"/>
            </w:pPr>
            <w:r>
              <w:t>Dean of</w:t>
            </w:r>
            <w:r w:rsidR="00A25BCE">
              <w:t xml:space="preserve"> ZOSON</w:t>
            </w:r>
            <w:r w:rsidR="00115A68">
              <w:t xml:space="preserve"> </w:t>
            </w:r>
          </w:p>
        </w:tc>
        <w:tc>
          <w:tcPr>
            <w:tcW w:w="3185" w:type="dxa"/>
            <w:vAlign w:val="center"/>
          </w:tcPr>
          <w:p w14:paraId="7927CB11" w14:textId="7FACBB1E" w:rsidR="00115A68" w:rsidRDefault="005C217C" w:rsidP="0015571B">
            <w:pPr>
              <w:spacing w:line="240" w:lineRule="auto"/>
            </w:pPr>
            <w:r>
              <w:t>*</w:t>
            </w:r>
            <w:proofErr w:type="gramStart"/>
            <w:r>
              <w:t>approved</w:t>
            </w:r>
            <w:proofErr w:type="gramEnd"/>
            <w:r>
              <w:t xml:space="preserve"> via e-mail</w:t>
            </w:r>
          </w:p>
        </w:tc>
        <w:tc>
          <w:tcPr>
            <w:tcW w:w="1158" w:type="dxa"/>
            <w:vAlign w:val="center"/>
          </w:tcPr>
          <w:p w14:paraId="06A64098" w14:textId="4DC8D104" w:rsidR="00115A68" w:rsidRDefault="00815DB1" w:rsidP="0015571B">
            <w:pPr>
              <w:spacing w:line="240" w:lineRule="auto"/>
            </w:pPr>
            <w:r>
              <w:t>2/17/2022</w:t>
            </w:r>
          </w:p>
        </w:tc>
      </w:tr>
      <w:tr w:rsidR="00115A68" w14:paraId="5FB4CB46" w14:textId="77777777" w:rsidTr="007536BC">
        <w:trPr>
          <w:cantSplit/>
          <w:trHeight w:val="489"/>
        </w:trPr>
        <w:tc>
          <w:tcPr>
            <w:tcW w:w="3186" w:type="dxa"/>
            <w:vAlign w:val="center"/>
          </w:tcPr>
          <w:p w14:paraId="6ED2A8A6" w14:textId="4D1F989D" w:rsidR="00115A68" w:rsidRDefault="007D5944" w:rsidP="0015571B">
            <w:pPr>
              <w:spacing w:line="240" w:lineRule="auto"/>
            </w:pPr>
            <w:r>
              <w:t>Jeannine Dingus-Eason</w:t>
            </w:r>
          </w:p>
        </w:tc>
        <w:tc>
          <w:tcPr>
            <w:tcW w:w="3251" w:type="dxa"/>
            <w:vAlign w:val="center"/>
          </w:tcPr>
          <w:p w14:paraId="229CC930" w14:textId="58BF96D0" w:rsidR="00115A68" w:rsidRDefault="00115A68" w:rsidP="0015571B">
            <w:pPr>
              <w:spacing w:line="240" w:lineRule="auto"/>
            </w:pPr>
            <w:r>
              <w:t xml:space="preserve">Dean of </w:t>
            </w:r>
            <w:r w:rsidR="007D5944">
              <w:t>FSEHD</w:t>
            </w:r>
          </w:p>
        </w:tc>
        <w:tc>
          <w:tcPr>
            <w:tcW w:w="3185" w:type="dxa"/>
            <w:vAlign w:val="center"/>
          </w:tcPr>
          <w:p w14:paraId="73DF0B07" w14:textId="5953D204" w:rsidR="00115A68" w:rsidRDefault="005C217C" w:rsidP="0015571B">
            <w:pPr>
              <w:spacing w:line="240" w:lineRule="auto"/>
            </w:pPr>
            <w:r>
              <w:t>*</w:t>
            </w:r>
            <w:proofErr w:type="gramStart"/>
            <w:r>
              <w:t>approved</w:t>
            </w:r>
            <w:proofErr w:type="gramEnd"/>
            <w:r>
              <w:t xml:space="preserve"> via e-mail</w:t>
            </w:r>
          </w:p>
        </w:tc>
        <w:tc>
          <w:tcPr>
            <w:tcW w:w="1158" w:type="dxa"/>
            <w:vAlign w:val="center"/>
          </w:tcPr>
          <w:p w14:paraId="4EB70E84" w14:textId="6C41EB67" w:rsidR="00115A68" w:rsidRDefault="00206AB1" w:rsidP="0015571B">
            <w:pPr>
              <w:spacing w:line="240" w:lineRule="auto"/>
            </w:pPr>
            <w:r>
              <w:t>2/17/2022</w:t>
            </w:r>
          </w:p>
        </w:tc>
      </w:tr>
      <w:tr w:rsidR="007D5944" w14:paraId="75D94832" w14:textId="77777777" w:rsidTr="007536BC">
        <w:trPr>
          <w:cantSplit/>
          <w:trHeight w:val="489"/>
        </w:trPr>
        <w:tc>
          <w:tcPr>
            <w:tcW w:w="3186" w:type="dxa"/>
            <w:vAlign w:val="center"/>
          </w:tcPr>
          <w:p w14:paraId="3FD6B677" w14:textId="2F34CEF7" w:rsidR="007D5944" w:rsidRPr="007D5944" w:rsidRDefault="007D5944" w:rsidP="0015571B">
            <w:pPr>
              <w:spacing w:line="240" w:lineRule="auto"/>
              <w:rPr>
                <w:rFonts w:asciiTheme="minorHAnsi" w:hAnsiTheme="minorHAnsi"/>
                <w:sz w:val="24"/>
                <w:szCs w:val="24"/>
              </w:rPr>
            </w:pPr>
            <w:r w:rsidRPr="007D5944">
              <w:rPr>
                <w:rFonts w:asciiTheme="minorHAnsi" w:hAnsiTheme="minorHAnsi" w:cs="Calibri"/>
                <w:color w:val="000000"/>
              </w:rPr>
              <w:t xml:space="preserve">Jayashree </w:t>
            </w:r>
            <w:proofErr w:type="spellStart"/>
            <w:r w:rsidRPr="007D5944">
              <w:rPr>
                <w:rFonts w:asciiTheme="minorHAnsi" w:hAnsiTheme="minorHAnsi" w:cs="Calibri"/>
                <w:color w:val="000000"/>
              </w:rPr>
              <w:t>Nimmagadda</w:t>
            </w:r>
            <w:proofErr w:type="spellEnd"/>
          </w:p>
        </w:tc>
        <w:tc>
          <w:tcPr>
            <w:tcW w:w="3251" w:type="dxa"/>
            <w:vAlign w:val="center"/>
          </w:tcPr>
          <w:p w14:paraId="2B22D71D" w14:textId="24E559D0" w:rsidR="007D5944" w:rsidRDefault="007D5944" w:rsidP="0015571B">
            <w:pPr>
              <w:spacing w:line="240" w:lineRule="auto"/>
            </w:pPr>
            <w:r>
              <w:t>Interim Dean of SWRK</w:t>
            </w:r>
          </w:p>
        </w:tc>
        <w:tc>
          <w:tcPr>
            <w:tcW w:w="3185" w:type="dxa"/>
            <w:vAlign w:val="center"/>
          </w:tcPr>
          <w:p w14:paraId="72A32BE1" w14:textId="11D2A6C0" w:rsidR="007D5944" w:rsidRDefault="005C217C" w:rsidP="0015571B">
            <w:pPr>
              <w:spacing w:line="240" w:lineRule="auto"/>
            </w:pPr>
            <w:r>
              <w:t>*</w:t>
            </w:r>
            <w:proofErr w:type="gramStart"/>
            <w:r>
              <w:t>approved</w:t>
            </w:r>
            <w:proofErr w:type="gramEnd"/>
            <w:r>
              <w:t xml:space="preserve"> via e-mail</w:t>
            </w:r>
          </w:p>
        </w:tc>
        <w:tc>
          <w:tcPr>
            <w:tcW w:w="1158" w:type="dxa"/>
            <w:vAlign w:val="center"/>
          </w:tcPr>
          <w:p w14:paraId="78D7475A" w14:textId="11933FF6" w:rsidR="007D5944" w:rsidRDefault="00BE17BB" w:rsidP="0015571B">
            <w:pPr>
              <w:spacing w:line="240" w:lineRule="auto"/>
            </w:pPr>
            <w:r>
              <w:t>2/7/2022</w:t>
            </w:r>
          </w:p>
        </w:tc>
      </w:tr>
      <w:tr w:rsidR="007D5944" w14:paraId="566B2E7E" w14:textId="77777777" w:rsidTr="007536BC">
        <w:trPr>
          <w:cantSplit/>
          <w:trHeight w:val="489"/>
        </w:trPr>
        <w:tc>
          <w:tcPr>
            <w:tcW w:w="3186" w:type="dxa"/>
            <w:vAlign w:val="center"/>
          </w:tcPr>
          <w:p w14:paraId="782AA021" w14:textId="4A0EAEC3" w:rsidR="007D5944" w:rsidRDefault="007D5944" w:rsidP="0015571B">
            <w:pPr>
              <w:spacing w:line="240" w:lineRule="auto"/>
            </w:pPr>
            <w:r>
              <w:t xml:space="preserve">Stefan Battle </w:t>
            </w:r>
          </w:p>
        </w:tc>
        <w:tc>
          <w:tcPr>
            <w:tcW w:w="3251" w:type="dxa"/>
            <w:vAlign w:val="center"/>
          </w:tcPr>
          <w:p w14:paraId="164E089A" w14:textId="6C8C6AB8" w:rsidR="007D5944" w:rsidRDefault="007D5944" w:rsidP="0015571B">
            <w:pPr>
              <w:spacing w:line="240" w:lineRule="auto"/>
            </w:pPr>
            <w:r>
              <w:t xml:space="preserve">Chair </w:t>
            </w:r>
            <w:r w:rsidR="006077DC">
              <w:t xml:space="preserve">of </w:t>
            </w:r>
            <w:r>
              <w:t>BSW program</w:t>
            </w:r>
          </w:p>
        </w:tc>
        <w:tc>
          <w:tcPr>
            <w:tcW w:w="3185" w:type="dxa"/>
            <w:vAlign w:val="center"/>
          </w:tcPr>
          <w:p w14:paraId="4AACC41A" w14:textId="7D8C7E35" w:rsidR="007D5944" w:rsidRDefault="005C217C" w:rsidP="0015571B">
            <w:pPr>
              <w:spacing w:line="240" w:lineRule="auto"/>
            </w:pPr>
            <w:r>
              <w:t>*</w:t>
            </w:r>
            <w:proofErr w:type="gramStart"/>
            <w:r>
              <w:t>approved</w:t>
            </w:r>
            <w:proofErr w:type="gramEnd"/>
            <w:r>
              <w:t xml:space="preserve"> via e-mail</w:t>
            </w:r>
          </w:p>
        </w:tc>
        <w:tc>
          <w:tcPr>
            <w:tcW w:w="1158" w:type="dxa"/>
            <w:vAlign w:val="center"/>
          </w:tcPr>
          <w:p w14:paraId="60EBF036" w14:textId="5D3BAFB9" w:rsidR="007D5944" w:rsidRDefault="009229A9" w:rsidP="0015571B">
            <w:pPr>
              <w:spacing w:line="240" w:lineRule="auto"/>
            </w:pPr>
            <w:r>
              <w:t>2/19/2022</w:t>
            </w:r>
          </w:p>
        </w:tc>
      </w:tr>
      <w:tr w:rsidR="007D5944" w14:paraId="0143A358" w14:textId="77777777" w:rsidTr="007536BC">
        <w:trPr>
          <w:cantSplit/>
          <w:trHeight w:val="489"/>
        </w:trPr>
        <w:tc>
          <w:tcPr>
            <w:tcW w:w="3186" w:type="dxa"/>
            <w:vAlign w:val="center"/>
          </w:tcPr>
          <w:p w14:paraId="332913C9" w14:textId="740554B4" w:rsidR="007D5944" w:rsidRDefault="009814EB" w:rsidP="0015571B">
            <w:pPr>
              <w:spacing w:line="240" w:lineRule="auto"/>
            </w:pPr>
            <w:proofErr w:type="spellStart"/>
            <w:r>
              <w:t>Alema</w:t>
            </w:r>
            <w:proofErr w:type="spellEnd"/>
            <w:r>
              <w:t xml:space="preserve"> Karim</w:t>
            </w:r>
          </w:p>
        </w:tc>
        <w:tc>
          <w:tcPr>
            <w:tcW w:w="3251" w:type="dxa"/>
            <w:vAlign w:val="center"/>
          </w:tcPr>
          <w:p w14:paraId="49E8CB54" w14:textId="2606A85A" w:rsidR="007D5944" w:rsidRDefault="009814EB" w:rsidP="0015571B">
            <w:pPr>
              <w:spacing w:line="240" w:lineRule="auto"/>
            </w:pPr>
            <w:r>
              <w:t>Interim Dean School of Business</w:t>
            </w:r>
          </w:p>
        </w:tc>
        <w:tc>
          <w:tcPr>
            <w:tcW w:w="3185" w:type="dxa"/>
            <w:vAlign w:val="center"/>
          </w:tcPr>
          <w:p w14:paraId="02CD3008" w14:textId="10E00780" w:rsidR="007D5944" w:rsidRDefault="005C217C" w:rsidP="0015571B">
            <w:pPr>
              <w:spacing w:line="240" w:lineRule="auto"/>
            </w:pPr>
            <w:r>
              <w:t>*</w:t>
            </w:r>
            <w:proofErr w:type="gramStart"/>
            <w:r>
              <w:t>approved</w:t>
            </w:r>
            <w:proofErr w:type="gramEnd"/>
            <w:r>
              <w:t xml:space="preserve"> via e-mail</w:t>
            </w:r>
          </w:p>
        </w:tc>
        <w:tc>
          <w:tcPr>
            <w:tcW w:w="1158" w:type="dxa"/>
            <w:vAlign w:val="center"/>
          </w:tcPr>
          <w:p w14:paraId="14B86692" w14:textId="588CF3E7" w:rsidR="007D5944" w:rsidRDefault="009229A9" w:rsidP="0015571B">
            <w:pPr>
              <w:spacing w:line="240" w:lineRule="auto"/>
            </w:pPr>
            <w:r>
              <w:t>2/19/2022</w:t>
            </w:r>
          </w:p>
        </w:tc>
      </w:tr>
      <w:tr w:rsidR="009814EB" w14:paraId="540F27B1" w14:textId="77777777" w:rsidTr="007536BC">
        <w:trPr>
          <w:cantSplit/>
          <w:trHeight w:val="489"/>
        </w:trPr>
        <w:tc>
          <w:tcPr>
            <w:tcW w:w="3186" w:type="dxa"/>
            <w:vAlign w:val="center"/>
          </w:tcPr>
          <w:p w14:paraId="1003C87A" w14:textId="19C04CFC" w:rsidR="009814EB" w:rsidRDefault="009814EB" w:rsidP="0015571B">
            <w:pPr>
              <w:spacing w:line="240" w:lineRule="auto"/>
            </w:pPr>
            <w:r>
              <w:t xml:space="preserve">Kemal </w:t>
            </w:r>
            <w:proofErr w:type="spellStart"/>
            <w:r>
              <w:t>Saatcioglu</w:t>
            </w:r>
            <w:proofErr w:type="spellEnd"/>
          </w:p>
        </w:tc>
        <w:tc>
          <w:tcPr>
            <w:tcW w:w="3251" w:type="dxa"/>
            <w:vAlign w:val="center"/>
          </w:tcPr>
          <w:p w14:paraId="7C2EA13F" w14:textId="21F3A639" w:rsidR="009814EB" w:rsidRDefault="009814EB" w:rsidP="0015571B">
            <w:pPr>
              <w:spacing w:line="240" w:lineRule="auto"/>
            </w:pPr>
            <w:r>
              <w:t>Chair of Economics and Finance</w:t>
            </w:r>
          </w:p>
        </w:tc>
        <w:tc>
          <w:tcPr>
            <w:tcW w:w="3185" w:type="dxa"/>
            <w:vAlign w:val="center"/>
          </w:tcPr>
          <w:p w14:paraId="23ECDF2E" w14:textId="3AB6C63E" w:rsidR="009814EB" w:rsidRDefault="005C217C" w:rsidP="0015571B">
            <w:pPr>
              <w:spacing w:line="240" w:lineRule="auto"/>
            </w:pPr>
            <w:r>
              <w:t>*</w:t>
            </w:r>
            <w:proofErr w:type="gramStart"/>
            <w:r>
              <w:t>approved</w:t>
            </w:r>
            <w:proofErr w:type="gramEnd"/>
            <w:r>
              <w:t xml:space="preserve"> via e-mail</w:t>
            </w:r>
          </w:p>
        </w:tc>
        <w:tc>
          <w:tcPr>
            <w:tcW w:w="1158" w:type="dxa"/>
            <w:vAlign w:val="center"/>
          </w:tcPr>
          <w:p w14:paraId="513AB3C3" w14:textId="1958E08E" w:rsidR="009814EB" w:rsidRDefault="005C217C" w:rsidP="0015571B">
            <w:pPr>
              <w:spacing w:line="240" w:lineRule="auto"/>
            </w:pPr>
            <w:r>
              <w:t>2/5/2022</w:t>
            </w:r>
          </w:p>
        </w:tc>
      </w:tr>
      <w:tr w:rsidR="0018055E" w14:paraId="41CBF1DF" w14:textId="77777777" w:rsidTr="007536BC">
        <w:trPr>
          <w:cantSplit/>
          <w:trHeight w:val="489"/>
        </w:trPr>
        <w:tc>
          <w:tcPr>
            <w:tcW w:w="3186" w:type="dxa"/>
            <w:vAlign w:val="center"/>
          </w:tcPr>
          <w:p w14:paraId="52CA76BE" w14:textId="6DAC6EE2" w:rsidR="0018055E" w:rsidRDefault="0018055E" w:rsidP="0015571B">
            <w:pPr>
              <w:spacing w:line="240" w:lineRule="auto"/>
            </w:pPr>
            <w:r>
              <w:t>Earl Simson</w:t>
            </w:r>
          </w:p>
        </w:tc>
        <w:tc>
          <w:tcPr>
            <w:tcW w:w="3251" w:type="dxa"/>
            <w:vAlign w:val="center"/>
          </w:tcPr>
          <w:p w14:paraId="3C3A3A74" w14:textId="6CA6154E" w:rsidR="0018055E" w:rsidRDefault="0018055E" w:rsidP="0015571B">
            <w:pPr>
              <w:spacing w:line="240" w:lineRule="auto"/>
            </w:pPr>
            <w:r>
              <w:t>Dean FAS</w:t>
            </w:r>
          </w:p>
        </w:tc>
        <w:tc>
          <w:tcPr>
            <w:tcW w:w="3185" w:type="dxa"/>
            <w:vAlign w:val="center"/>
          </w:tcPr>
          <w:p w14:paraId="20E14F68" w14:textId="385547F8" w:rsidR="0018055E" w:rsidRDefault="005C217C" w:rsidP="0015571B">
            <w:pPr>
              <w:spacing w:line="240" w:lineRule="auto"/>
            </w:pPr>
            <w:r>
              <w:t>*</w:t>
            </w:r>
            <w:proofErr w:type="gramStart"/>
            <w:r>
              <w:t>approved</w:t>
            </w:r>
            <w:proofErr w:type="gramEnd"/>
            <w:r>
              <w:t xml:space="preserve"> via e-mail</w:t>
            </w:r>
          </w:p>
        </w:tc>
        <w:tc>
          <w:tcPr>
            <w:tcW w:w="1158" w:type="dxa"/>
            <w:vAlign w:val="center"/>
          </w:tcPr>
          <w:p w14:paraId="7EB00565" w14:textId="30F6B88F" w:rsidR="0018055E" w:rsidRDefault="00815DB1" w:rsidP="0015571B">
            <w:pPr>
              <w:spacing w:line="240" w:lineRule="auto"/>
            </w:pPr>
            <w:r>
              <w:t>2/17/2022</w:t>
            </w:r>
          </w:p>
        </w:tc>
      </w:tr>
      <w:tr w:rsidR="00C16AE6" w14:paraId="219BE536" w14:textId="77777777" w:rsidTr="007536BC">
        <w:trPr>
          <w:cantSplit/>
          <w:trHeight w:val="489"/>
        </w:trPr>
        <w:tc>
          <w:tcPr>
            <w:tcW w:w="3186" w:type="dxa"/>
            <w:vAlign w:val="center"/>
          </w:tcPr>
          <w:p w14:paraId="66752430" w14:textId="7CFA19D6" w:rsidR="00C16AE6" w:rsidRDefault="00A25BCE" w:rsidP="0015571B">
            <w:pPr>
              <w:spacing w:line="240" w:lineRule="auto"/>
            </w:pPr>
            <w:proofErr w:type="spellStart"/>
            <w:r w:rsidRPr="00B76511">
              <w:rPr>
                <w:rFonts w:ascii="Times New Roman"/>
              </w:rPr>
              <w:t>Praveena</w:t>
            </w:r>
            <w:proofErr w:type="spellEnd"/>
            <w:r w:rsidRPr="00B76511">
              <w:rPr>
                <w:rFonts w:ascii="Times New Roman"/>
              </w:rPr>
              <w:t xml:space="preserve"> </w:t>
            </w:r>
            <w:proofErr w:type="spellStart"/>
            <w:r w:rsidRPr="00B76511">
              <w:rPr>
                <w:rFonts w:ascii="Times New Roman"/>
              </w:rPr>
              <w:t>Gullapalli</w:t>
            </w:r>
            <w:proofErr w:type="spellEnd"/>
          </w:p>
        </w:tc>
        <w:tc>
          <w:tcPr>
            <w:tcW w:w="3251" w:type="dxa"/>
            <w:vAlign w:val="center"/>
          </w:tcPr>
          <w:p w14:paraId="36FA2BE7" w14:textId="0012E008" w:rsidR="00C16AE6" w:rsidRDefault="00C16AE6" w:rsidP="0015571B">
            <w:pPr>
              <w:spacing w:line="240" w:lineRule="auto"/>
            </w:pPr>
            <w:r>
              <w:t>Chair of ANTH</w:t>
            </w:r>
          </w:p>
        </w:tc>
        <w:tc>
          <w:tcPr>
            <w:tcW w:w="3185" w:type="dxa"/>
            <w:vAlign w:val="center"/>
          </w:tcPr>
          <w:p w14:paraId="367312A3" w14:textId="153F4C0D" w:rsidR="00C16AE6" w:rsidRDefault="005C217C" w:rsidP="0015571B">
            <w:pPr>
              <w:spacing w:line="240" w:lineRule="auto"/>
            </w:pPr>
            <w:r>
              <w:t>*</w:t>
            </w:r>
            <w:proofErr w:type="gramStart"/>
            <w:r>
              <w:t>approved</w:t>
            </w:r>
            <w:proofErr w:type="gramEnd"/>
            <w:r>
              <w:t xml:space="preserve"> via e-mail</w:t>
            </w:r>
          </w:p>
        </w:tc>
        <w:tc>
          <w:tcPr>
            <w:tcW w:w="1158" w:type="dxa"/>
            <w:vAlign w:val="center"/>
          </w:tcPr>
          <w:p w14:paraId="779EC942" w14:textId="1499FFB5" w:rsidR="00C16AE6" w:rsidRDefault="00BE17BB" w:rsidP="0015571B">
            <w:pPr>
              <w:spacing w:line="240" w:lineRule="auto"/>
            </w:pPr>
            <w:r>
              <w:t>2/7/2022</w:t>
            </w:r>
          </w:p>
        </w:tc>
      </w:tr>
      <w:tr w:rsidR="00C16AE6" w14:paraId="0CDAC70D" w14:textId="77777777" w:rsidTr="007536BC">
        <w:trPr>
          <w:cantSplit/>
          <w:trHeight w:val="489"/>
        </w:trPr>
        <w:tc>
          <w:tcPr>
            <w:tcW w:w="3186" w:type="dxa"/>
            <w:vAlign w:val="center"/>
          </w:tcPr>
          <w:p w14:paraId="7FA233AC" w14:textId="0082DA9B" w:rsidR="00A25BCE" w:rsidRPr="00A25BCE" w:rsidRDefault="00A25BCE" w:rsidP="00A25BCE">
            <w:pPr>
              <w:spacing w:line="240" w:lineRule="auto"/>
              <w:rPr>
                <w:b/>
                <w:color w:val="000000" w:themeColor="text1"/>
                <w:sz w:val="24"/>
                <w:szCs w:val="24"/>
              </w:rPr>
            </w:pPr>
            <w:r w:rsidRPr="00A25BCE">
              <w:rPr>
                <w:rStyle w:val="Strong"/>
                <w:b w:val="0"/>
                <w:color w:val="000000" w:themeColor="text1"/>
                <w:spacing w:val="0"/>
              </w:rPr>
              <w:t xml:space="preserve">Dana </w:t>
            </w:r>
            <w:proofErr w:type="spellStart"/>
            <w:r w:rsidRPr="00A25BCE">
              <w:rPr>
                <w:rStyle w:val="Strong"/>
                <w:b w:val="0"/>
                <w:color w:val="000000" w:themeColor="text1"/>
                <w:spacing w:val="0"/>
              </w:rPr>
              <w:t>Kolibachuk</w:t>
            </w:r>
            <w:proofErr w:type="spellEnd"/>
          </w:p>
          <w:p w14:paraId="11D74512" w14:textId="77777777" w:rsidR="00C16AE6" w:rsidRDefault="00C16AE6" w:rsidP="0015571B">
            <w:pPr>
              <w:spacing w:line="240" w:lineRule="auto"/>
            </w:pPr>
          </w:p>
        </w:tc>
        <w:tc>
          <w:tcPr>
            <w:tcW w:w="3251" w:type="dxa"/>
            <w:vAlign w:val="center"/>
          </w:tcPr>
          <w:p w14:paraId="0A818BD9" w14:textId="6E829B04" w:rsidR="00C16AE6" w:rsidRDefault="00C16AE6" w:rsidP="0015571B">
            <w:pPr>
              <w:spacing w:line="240" w:lineRule="auto"/>
            </w:pPr>
            <w:r>
              <w:t>Chair of Biology</w:t>
            </w:r>
          </w:p>
        </w:tc>
        <w:tc>
          <w:tcPr>
            <w:tcW w:w="3185" w:type="dxa"/>
            <w:vAlign w:val="center"/>
          </w:tcPr>
          <w:p w14:paraId="26DEC22D" w14:textId="1AED1B5C" w:rsidR="00C16AE6" w:rsidRDefault="005C217C" w:rsidP="0015571B">
            <w:pPr>
              <w:spacing w:line="240" w:lineRule="auto"/>
            </w:pPr>
            <w:r>
              <w:t>*</w:t>
            </w:r>
            <w:proofErr w:type="gramStart"/>
            <w:r>
              <w:t>approved</w:t>
            </w:r>
            <w:proofErr w:type="gramEnd"/>
            <w:r>
              <w:t xml:space="preserve"> via e-mail</w:t>
            </w:r>
          </w:p>
        </w:tc>
        <w:tc>
          <w:tcPr>
            <w:tcW w:w="1158" w:type="dxa"/>
            <w:vAlign w:val="center"/>
          </w:tcPr>
          <w:p w14:paraId="4ACBF09E" w14:textId="4B75EEB5" w:rsidR="00C16AE6" w:rsidRDefault="001E5E9A" w:rsidP="0015571B">
            <w:pPr>
              <w:spacing w:line="240" w:lineRule="auto"/>
            </w:pPr>
            <w:r>
              <w:t>2/6/2022</w:t>
            </w:r>
          </w:p>
        </w:tc>
      </w:tr>
      <w:tr w:rsidR="00C16AE6" w14:paraId="423E8DC6" w14:textId="77777777" w:rsidTr="007536BC">
        <w:trPr>
          <w:cantSplit/>
          <w:trHeight w:val="489"/>
        </w:trPr>
        <w:tc>
          <w:tcPr>
            <w:tcW w:w="3186" w:type="dxa"/>
            <w:vAlign w:val="center"/>
          </w:tcPr>
          <w:p w14:paraId="172789BD" w14:textId="398F07C7" w:rsidR="00C16AE6" w:rsidRDefault="00EC51AD" w:rsidP="0015571B">
            <w:pPr>
              <w:spacing w:line="240" w:lineRule="auto"/>
            </w:pPr>
            <w:r>
              <w:t>Sarah Knowlton</w:t>
            </w:r>
          </w:p>
        </w:tc>
        <w:tc>
          <w:tcPr>
            <w:tcW w:w="3251" w:type="dxa"/>
            <w:vAlign w:val="center"/>
          </w:tcPr>
          <w:p w14:paraId="62DBDDCB" w14:textId="1BA71B59" w:rsidR="00C16AE6" w:rsidRDefault="00C16AE6" w:rsidP="0015571B">
            <w:pPr>
              <w:spacing w:line="240" w:lineRule="auto"/>
            </w:pPr>
            <w:r>
              <w:t xml:space="preserve">Chair of </w:t>
            </w:r>
            <w:r w:rsidR="00EC51AD">
              <w:t>Physical Sciences (CHEM and PSCI)</w:t>
            </w:r>
          </w:p>
        </w:tc>
        <w:tc>
          <w:tcPr>
            <w:tcW w:w="3185" w:type="dxa"/>
            <w:vAlign w:val="center"/>
          </w:tcPr>
          <w:p w14:paraId="27D88F30" w14:textId="3E1CF030" w:rsidR="00C16AE6" w:rsidRDefault="005C217C" w:rsidP="0015571B">
            <w:pPr>
              <w:spacing w:line="240" w:lineRule="auto"/>
            </w:pPr>
            <w:r>
              <w:t>*</w:t>
            </w:r>
            <w:proofErr w:type="gramStart"/>
            <w:r>
              <w:t>approved</w:t>
            </w:r>
            <w:proofErr w:type="gramEnd"/>
            <w:r>
              <w:t xml:space="preserve"> via e-mail</w:t>
            </w:r>
          </w:p>
        </w:tc>
        <w:tc>
          <w:tcPr>
            <w:tcW w:w="1158" w:type="dxa"/>
            <w:vAlign w:val="center"/>
          </w:tcPr>
          <w:p w14:paraId="39F9E121" w14:textId="15A5EEDB" w:rsidR="00C16AE6" w:rsidRDefault="00815DB1" w:rsidP="0015571B">
            <w:pPr>
              <w:spacing w:line="240" w:lineRule="auto"/>
            </w:pPr>
            <w:r>
              <w:t>2/17/2022</w:t>
            </w:r>
          </w:p>
        </w:tc>
      </w:tr>
      <w:tr w:rsidR="00C16AE6" w14:paraId="190CCBEE" w14:textId="77777777" w:rsidTr="007536BC">
        <w:trPr>
          <w:cantSplit/>
          <w:trHeight w:val="489"/>
        </w:trPr>
        <w:tc>
          <w:tcPr>
            <w:tcW w:w="3186" w:type="dxa"/>
            <w:vAlign w:val="center"/>
          </w:tcPr>
          <w:p w14:paraId="0A77FAFD" w14:textId="72439ADB" w:rsidR="00C16AE6" w:rsidRDefault="00EC51AD" w:rsidP="0015571B">
            <w:pPr>
              <w:spacing w:line="240" w:lineRule="auto"/>
            </w:pPr>
            <w:r>
              <w:lastRenderedPageBreak/>
              <w:t>Giselle Auger</w:t>
            </w:r>
          </w:p>
        </w:tc>
        <w:tc>
          <w:tcPr>
            <w:tcW w:w="3251" w:type="dxa"/>
            <w:vAlign w:val="center"/>
          </w:tcPr>
          <w:p w14:paraId="37E47F6C" w14:textId="70F740BA" w:rsidR="00C16AE6" w:rsidRDefault="00C16AE6" w:rsidP="0015571B">
            <w:pPr>
              <w:spacing w:line="240" w:lineRule="auto"/>
            </w:pPr>
            <w:r>
              <w:t>Chair of Communications</w:t>
            </w:r>
          </w:p>
        </w:tc>
        <w:tc>
          <w:tcPr>
            <w:tcW w:w="3185" w:type="dxa"/>
            <w:vAlign w:val="center"/>
          </w:tcPr>
          <w:p w14:paraId="53F91EF6" w14:textId="77372E03" w:rsidR="00C16AE6" w:rsidRDefault="005C217C" w:rsidP="0015571B">
            <w:pPr>
              <w:spacing w:line="240" w:lineRule="auto"/>
            </w:pPr>
            <w:r>
              <w:t>*</w:t>
            </w:r>
            <w:proofErr w:type="gramStart"/>
            <w:r>
              <w:t>approved</w:t>
            </w:r>
            <w:proofErr w:type="gramEnd"/>
            <w:r>
              <w:t xml:space="preserve"> via e-mail</w:t>
            </w:r>
          </w:p>
        </w:tc>
        <w:tc>
          <w:tcPr>
            <w:tcW w:w="1158" w:type="dxa"/>
            <w:vAlign w:val="center"/>
          </w:tcPr>
          <w:p w14:paraId="17259D36" w14:textId="6C2271D0" w:rsidR="00C16AE6" w:rsidRDefault="00815DB1" w:rsidP="0015571B">
            <w:pPr>
              <w:spacing w:line="240" w:lineRule="auto"/>
            </w:pPr>
            <w:r>
              <w:t>2/17/2022</w:t>
            </w:r>
          </w:p>
        </w:tc>
      </w:tr>
      <w:tr w:rsidR="00C16AE6" w14:paraId="49C4F472" w14:textId="77777777" w:rsidTr="007536BC">
        <w:trPr>
          <w:cantSplit/>
          <w:trHeight w:val="489"/>
        </w:trPr>
        <w:tc>
          <w:tcPr>
            <w:tcW w:w="3186" w:type="dxa"/>
            <w:vAlign w:val="center"/>
          </w:tcPr>
          <w:p w14:paraId="66C3726B" w14:textId="6E05AFE4" w:rsidR="00C16AE6" w:rsidRDefault="00EC51AD" w:rsidP="0015571B">
            <w:pPr>
              <w:spacing w:line="240" w:lineRule="auto"/>
            </w:pPr>
            <w:r>
              <w:t>Leslie Schuster</w:t>
            </w:r>
          </w:p>
        </w:tc>
        <w:tc>
          <w:tcPr>
            <w:tcW w:w="3251" w:type="dxa"/>
            <w:vAlign w:val="center"/>
          </w:tcPr>
          <w:p w14:paraId="73096DC0" w14:textId="50EB9058" w:rsidR="00C16AE6" w:rsidRDefault="00C16AE6" w:rsidP="0015571B">
            <w:pPr>
              <w:spacing w:line="240" w:lineRule="auto"/>
            </w:pPr>
            <w:r>
              <w:t>Director of Gender and Women’s Studies</w:t>
            </w:r>
          </w:p>
        </w:tc>
        <w:tc>
          <w:tcPr>
            <w:tcW w:w="3185" w:type="dxa"/>
            <w:vAlign w:val="center"/>
          </w:tcPr>
          <w:p w14:paraId="4BC45AC2" w14:textId="19C538B3" w:rsidR="00C16AE6" w:rsidRDefault="005C217C" w:rsidP="0015571B">
            <w:pPr>
              <w:spacing w:line="240" w:lineRule="auto"/>
            </w:pPr>
            <w:r>
              <w:t>*</w:t>
            </w:r>
            <w:proofErr w:type="gramStart"/>
            <w:r>
              <w:t>approved</w:t>
            </w:r>
            <w:proofErr w:type="gramEnd"/>
            <w:r>
              <w:t xml:space="preserve"> via e-mail</w:t>
            </w:r>
          </w:p>
        </w:tc>
        <w:tc>
          <w:tcPr>
            <w:tcW w:w="1158" w:type="dxa"/>
            <w:vAlign w:val="center"/>
          </w:tcPr>
          <w:p w14:paraId="46DA8FA1" w14:textId="0886A9D5" w:rsidR="00C16AE6" w:rsidRDefault="005C217C" w:rsidP="0015571B">
            <w:pPr>
              <w:spacing w:line="240" w:lineRule="auto"/>
            </w:pPr>
            <w:r>
              <w:t>2/5/2022</w:t>
            </w:r>
          </w:p>
        </w:tc>
      </w:tr>
      <w:tr w:rsidR="00C16AE6" w14:paraId="545CF7DB" w14:textId="77777777" w:rsidTr="007536BC">
        <w:trPr>
          <w:cantSplit/>
          <w:trHeight w:val="489"/>
        </w:trPr>
        <w:tc>
          <w:tcPr>
            <w:tcW w:w="3186" w:type="dxa"/>
            <w:vAlign w:val="center"/>
          </w:tcPr>
          <w:p w14:paraId="48002FE2" w14:textId="08458196" w:rsidR="00C16AE6" w:rsidRDefault="00A25BCE" w:rsidP="0015571B">
            <w:pPr>
              <w:spacing w:line="240" w:lineRule="auto"/>
            </w:pPr>
            <w:r>
              <w:t>Eric Hall</w:t>
            </w:r>
          </w:p>
        </w:tc>
        <w:tc>
          <w:tcPr>
            <w:tcW w:w="3251" w:type="dxa"/>
            <w:vAlign w:val="center"/>
          </w:tcPr>
          <w:p w14:paraId="4A39C41F" w14:textId="2B4A454F" w:rsidR="00C16AE6" w:rsidRDefault="00C16AE6" w:rsidP="0015571B">
            <w:pPr>
              <w:spacing w:line="240" w:lineRule="auto"/>
            </w:pPr>
            <w:r>
              <w:t>Director of Health Sciences</w:t>
            </w:r>
          </w:p>
        </w:tc>
        <w:tc>
          <w:tcPr>
            <w:tcW w:w="3185" w:type="dxa"/>
            <w:vAlign w:val="center"/>
          </w:tcPr>
          <w:p w14:paraId="2525BCFE" w14:textId="6D02A6C8" w:rsidR="00C16AE6" w:rsidRDefault="005C217C" w:rsidP="0015571B">
            <w:pPr>
              <w:spacing w:line="240" w:lineRule="auto"/>
            </w:pPr>
            <w:r>
              <w:t>*</w:t>
            </w:r>
            <w:proofErr w:type="gramStart"/>
            <w:r>
              <w:t>approved</w:t>
            </w:r>
            <w:proofErr w:type="gramEnd"/>
            <w:r>
              <w:t xml:space="preserve"> via e-mail</w:t>
            </w:r>
          </w:p>
        </w:tc>
        <w:tc>
          <w:tcPr>
            <w:tcW w:w="1158" w:type="dxa"/>
            <w:vAlign w:val="center"/>
          </w:tcPr>
          <w:p w14:paraId="33D02D0C" w14:textId="4A0F333F" w:rsidR="00C16AE6" w:rsidRDefault="00F205E7" w:rsidP="0015571B">
            <w:pPr>
              <w:spacing w:line="240" w:lineRule="auto"/>
            </w:pPr>
            <w:r>
              <w:t>2/5/2022</w:t>
            </w:r>
          </w:p>
        </w:tc>
      </w:tr>
      <w:tr w:rsidR="00C16AE6" w14:paraId="03A05BE2" w14:textId="77777777" w:rsidTr="007536BC">
        <w:trPr>
          <w:cantSplit/>
          <w:trHeight w:val="489"/>
        </w:trPr>
        <w:tc>
          <w:tcPr>
            <w:tcW w:w="3186" w:type="dxa"/>
            <w:vAlign w:val="center"/>
          </w:tcPr>
          <w:p w14:paraId="73620E63" w14:textId="74301B09" w:rsidR="00C16AE6" w:rsidRDefault="00EC51AD" w:rsidP="0015571B">
            <w:pPr>
              <w:spacing w:line="240" w:lineRule="auto"/>
            </w:pPr>
            <w:proofErr w:type="spellStart"/>
            <w:r>
              <w:t>Eliani</w:t>
            </w:r>
            <w:proofErr w:type="spellEnd"/>
            <w:r>
              <w:t xml:space="preserve"> Basile</w:t>
            </w:r>
          </w:p>
        </w:tc>
        <w:tc>
          <w:tcPr>
            <w:tcW w:w="3251" w:type="dxa"/>
            <w:vAlign w:val="center"/>
          </w:tcPr>
          <w:p w14:paraId="13CED518" w14:textId="55923F20" w:rsidR="00C16AE6" w:rsidRDefault="00C16AE6" w:rsidP="0015571B">
            <w:pPr>
              <w:spacing w:line="240" w:lineRule="auto"/>
            </w:pPr>
            <w:r>
              <w:t>Chair of Modern Languages</w:t>
            </w:r>
          </w:p>
        </w:tc>
        <w:tc>
          <w:tcPr>
            <w:tcW w:w="3185" w:type="dxa"/>
            <w:vAlign w:val="center"/>
          </w:tcPr>
          <w:p w14:paraId="00D1A734" w14:textId="3BC0C2EC" w:rsidR="00C16AE6" w:rsidRDefault="005C217C" w:rsidP="0015571B">
            <w:pPr>
              <w:spacing w:line="240" w:lineRule="auto"/>
            </w:pPr>
            <w:r>
              <w:t>*</w:t>
            </w:r>
            <w:proofErr w:type="gramStart"/>
            <w:r>
              <w:t>approved</w:t>
            </w:r>
            <w:proofErr w:type="gramEnd"/>
            <w:r>
              <w:t xml:space="preserve"> via e-mail</w:t>
            </w:r>
          </w:p>
        </w:tc>
        <w:tc>
          <w:tcPr>
            <w:tcW w:w="1158" w:type="dxa"/>
            <w:vAlign w:val="center"/>
          </w:tcPr>
          <w:p w14:paraId="06083330" w14:textId="0BA08185" w:rsidR="00C16AE6" w:rsidRDefault="00EC3881" w:rsidP="0015571B">
            <w:pPr>
              <w:spacing w:line="240" w:lineRule="auto"/>
            </w:pPr>
            <w:r>
              <w:t>2/22/2022</w:t>
            </w:r>
          </w:p>
        </w:tc>
      </w:tr>
      <w:tr w:rsidR="00C16AE6" w14:paraId="2460688E" w14:textId="77777777" w:rsidTr="007536BC">
        <w:trPr>
          <w:cantSplit/>
          <w:trHeight w:val="489"/>
        </w:trPr>
        <w:tc>
          <w:tcPr>
            <w:tcW w:w="3186" w:type="dxa"/>
            <w:vAlign w:val="center"/>
          </w:tcPr>
          <w:p w14:paraId="06C05B7C" w14:textId="60E14232" w:rsidR="00C16AE6" w:rsidRDefault="00A25BCE" w:rsidP="0015571B">
            <w:pPr>
              <w:spacing w:line="240" w:lineRule="auto"/>
            </w:pPr>
            <w:r>
              <w:t>Glenn Rawson</w:t>
            </w:r>
          </w:p>
        </w:tc>
        <w:tc>
          <w:tcPr>
            <w:tcW w:w="3251" w:type="dxa"/>
            <w:vAlign w:val="center"/>
          </w:tcPr>
          <w:p w14:paraId="1C826610" w14:textId="61478639" w:rsidR="00C16AE6" w:rsidRDefault="00C16AE6" w:rsidP="0015571B">
            <w:pPr>
              <w:spacing w:line="240" w:lineRule="auto"/>
            </w:pPr>
            <w:r>
              <w:t>Chair of Philosophy</w:t>
            </w:r>
          </w:p>
        </w:tc>
        <w:tc>
          <w:tcPr>
            <w:tcW w:w="3185" w:type="dxa"/>
            <w:vAlign w:val="center"/>
          </w:tcPr>
          <w:p w14:paraId="51922843" w14:textId="781E416C" w:rsidR="00C16AE6" w:rsidRDefault="005C217C" w:rsidP="0015571B">
            <w:pPr>
              <w:spacing w:line="240" w:lineRule="auto"/>
            </w:pPr>
            <w:r>
              <w:t>*</w:t>
            </w:r>
            <w:proofErr w:type="gramStart"/>
            <w:r>
              <w:t>approved</w:t>
            </w:r>
            <w:proofErr w:type="gramEnd"/>
            <w:r>
              <w:t xml:space="preserve"> via e-mail</w:t>
            </w:r>
          </w:p>
        </w:tc>
        <w:tc>
          <w:tcPr>
            <w:tcW w:w="1158" w:type="dxa"/>
            <w:vAlign w:val="center"/>
          </w:tcPr>
          <w:p w14:paraId="6F1F71DF" w14:textId="02471A88" w:rsidR="00C16AE6" w:rsidRDefault="00F205E7" w:rsidP="0015571B">
            <w:pPr>
              <w:spacing w:line="240" w:lineRule="auto"/>
            </w:pPr>
            <w:r>
              <w:t>2/5/2022</w:t>
            </w:r>
          </w:p>
        </w:tc>
      </w:tr>
      <w:tr w:rsidR="00C16AE6" w14:paraId="373C17B9" w14:textId="77777777" w:rsidTr="007536BC">
        <w:trPr>
          <w:cantSplit/>
          <w:trHeight w:val="489"/>
        </w:trPr>
        <w:tc>
          <w:tcPr>
            <w:tcW w:w="3186" w:type="dxa"/>
            <w:vAlign w:val="center"/>
          </w:tcPr>
          <w:p w14:paraId="011AB338" w14:textId="2518DE85" w:rsidR="00C16AE6" w:rsidRDefault="00EC51AD" w:rsidP="0015571B">
            <w:pPr>
              <w:spacing w:line="240" w:lineRule="auto"/>
            </w:pPr>
            <w:r>
              <w:t>Rebecca Sparks</w:t>
            </w:r>
          </w:p>
        </w:tc>
        <w:tc>
          <w:tcPr>
            <w:tcW w:w="3251" w:type="dxa"/>
            <w:vAlign w:val="center"/>
          </w:tcPr>
          <w:p w14:paraId="785A1B25" w14:textId="44D8A244" w:rsidR="00C16AE6" w:rsidRDefault="00C16AE6" w:rsidP="0015571B">
            <w:pPr>
              <w:spacing w:line="240" w:lineRule="auto"/>
            </w:pPr>
            <w:r>
              <w:t>Chair of Mathematical Sciences</w:t>
            </w:r>
          </w:p>
        </w:tc>
        <w:tc>
          <w:tcPr>
            <w:tcW w:w="3185" w:type="dxa"/>
            <w:vAlign w:val="center"/>
          </w:tcPr>
          <w:p w14:paraId="33D0564D" w14:textId="4BF7AFC0" w:rsidR="00C16AE6" w:rsidRDefault="005C217C" w:rsidP="0015571B">
            <w:pPr>
              <w:spacing w:line="240" w:lineRule="auto"/>
            </w:pPr>
            <w:r>
              <w:t>*</w:t>
            </w:r>
            <w:proofErr w:type="gramStart"/>
            <w:r>
              <w:t>approved</w:t>
            </w:r>
            <w:proofErr w:type="gramEnd"/>
            <w:r>
              <w:t xml:space="preserve"> via e-mail</w:t>
            </w:r>
          </w:p>
        </w:tc>
        <w:tc>
          <w:tcPr>
            <w:tcW w:w="1158" w:type="dxa"/>
            <w:vAlign w:val="center"/>
          </w:tcPr>
          <w:p w14:paraId="5A8B90BA" w14:textId="3585AABC" w:rsidR="00C16AE6" w:rsidRDefault="00206AB1" w:rsidP="0015571B">
            <w:pPr>
              <w:spacing w:line="240" w:lineRule="auto"/>
            </w:pPr>
            <w:r>
              <w:t>2/17/2022</w:t>
            </w:r>
          </w:p>
        </w:tc>
      </w:tr>
      <w:tr w:rsidR="00071F75" w14:paraId="7D524E50" w14:textId="77777777" w:rsidTr="007536BC">
        <w:trPr>
          <w:cantSplit/>
          <w:trHeight w:val="489"/>
        </w:trPr>
        <w:tc>
          <w:tcPr>
            <w:tcW w:w="3186" w:type="dxa"/>
            <w:vAlign w:val="center"/>
          </w:tcPr>
          <w:p w14:paraId="7568B762" w14:textId="779BFA6E" w:rsidR="00071F75" w:rsidRDefault="00A25BCE" w:rsidP="0015571B">
            <w:pPr>
              <w:spacing w:line="240" w:lineRule="auto"/>
            </w:pPr>
            <w:r>
              <w:t>Bethany Lewis</w:t>
            </w:r>
          </w:p>
        </w:tc>
        <w:tc>
          <w:tcPr>
            <w:tcW w:w="3251" w:type="dxa"/>
            <w:vAlign w:val="center"/>
          </w:tcPr>
          <w:p w14:paraId="4D502004" w14:textId="08985022" w:rsidR="00071F75" w:rsidRDefault="00071F75" w:rsidP="0015571B">
            <w:pPr>
              <w:spacing w:line="240" w:lineRule="auto"/>
            </w:pPr>
            <w:r>
              <w:t>Chair of Psych</w:t>
            </w:r>
            <w:r w:rsidR="00A25BCE">
              <w:t>ology</w:t>
            </w:r>
          </w:p>
        </w:tc>
        <w:tc>
          <w:tcPr>
            <w:tcW w:w="3185" w:type="dxa"/>
            <w:vAlign w:val="center"/>
          </w:tcPr>
          <w:p w14:paraId="15E90535" w14:textId="56DA5109" w:rsidR="00071F75" w:rsidRDefault="005C217C" w:rsidP="0015571B">
            <w:pPr>
              <w:spacing w:line="240" w:lineRule="auto"/>
            </w:pPr>
            <w:r>
              <w:t>*</w:t>
            </w:r>
            <w:proofErr w:type="gramStart"/>
            <w:r>
              <w:t>approved</w:t>
            </w:r>
            <w:proofErr w:type="gramEnd"/>
            <w:r>
              <w:t xml:space="preserve"> via e-mail</w:t>
            </w:r>
          </w:p>
        </w:tc>
        <w:tc>
          <w:tcPr>
            <w:tcW w:w="1158" w:type="dxa"/>
            <w:vAlign w:val="center"/>
          </w:tcPr>
          <w:p w14:paraId="27798E3C" w14:textId="34F85FDA" w:rsidR="00071F75" w:rsidRDefault="00023EDA" w:rsidP="0015571B">
            <w:pPr>
              <w:spacing w:line="240" w:lineRule="auto"/>
            </w:pPr>
            <w:r>
              <w:t>2/17/2022</w:t>
            </w:r>
          </w:p>
        </w:tc>
      </w:tr>
      <w:tr w:rsidR="00EC51AD" w14:paraId="63BDACDB" w14:textId="77777777" w:rsidTr="007536BC">
        <w:trPr>
          <w:cantSplit/>
          <w:trHeight w:val="489"/>
        </w:trPr>
        <w:tc>
          <w:tcPr>
            <w:tcW w:w="3186" w:type="dxa"/>
            <w:vAlign w:val="center"/>
          </w:tcPr>
          <w:p w14:paraId="54BC9B0A" w14:textId="627E9E26" w:rsidR="00EC51AD" w:rsidRDefault="00EC51AD" w:rsidP="0015571B">
            <w:pPr>
              <w:spacing w:line="240" w:lineRule="auto"/>
            </w:pPr>
            <w:r>
              <w:t xml:space="preserve">Lesley </w:t>
            </w:r>
            <w:proofErr w:type="spellStart"/>
            <w:r>
              <w:t>Bogad</w:t>
            </w:r>
            <w:proofErr w:type="spellEnd"/>
          </w:p>
        </w:tc>
        <w:tc>
          <w:tcPr>
            <w:tcW w:w="3251" w:type="dxa"/>
            <w:vAlign w:val="center"/>
          </w:tcPr>
          <w:p w14:paraId="6294B3DC" w14:textId="39D30927" w:rsidR="00EC51AD" w:rsidRDefault="00EC51AD" w:rsidP="0015571B">
            <w:pPr>
              <w:spacing w:line="240" w:lineRule="auto"/>
            </w:pPr>
            <w:r>
              <w:t xml:space="preserve">Chair </w:t>
            </w:r>
            <w:r w:rsidR="006077DC">
              <w:t xml:space="preserve">of </w:t>
            </w:r>
            <w:r>
              <w:t>Educational Studies</w:t>
            </w:r>
          </w:p>
        </w:tc>
        <w:tc>
          <w:tcPr>
            <w:tcW w:w="3185" w:type="dxa"/>
            <w:vAlign w:val="center"/>
          </w:tcPr>
          <w:p w14:paraId="7DC4E7F8" w14:textId="1063ABBA" w:rsidR="00EC51AD" w:rsidRDefault="005C217C" w:rsidP="0015571B">
            <w:pPr>
              <w:spacing w:line="240" w:lineRule="auto"/>
            </w:pPr>
            <w:r>
              <w:t>*</w:t>
            </w:r>
            <w:proofErr w:type="gramStart"/>
            <w:r>
              <w:t>approved</w:t>
            </w:r>
            <w:proofErr w:type="gramEnd"/>
            <w:r>
              <w:t xml:space="preserve"> via e-mail</w:t>
            </w:r>
          </w:p>
        </w:tc>
        <w:tc>
          <w:tcPr>
            <w:tcW w:w="1158" w:type="dxa"/>
            <w:vAlign w:val="center"/>
          </w:tcPr>
          <w:p w14:paraId="5DB83E99" w14:textId="77777777" w:rsidR="00EC51AD" w:rsidRDefault="00EC51AD" w:rsidP="0015571B">
            <w:pPr>
              <w:spacing w:line="240" w:lineRule="auto"/>
            </w:pPr>
          </w:p>
          <w:p w14:paraId="06040843" w14:textId="4288CB23" w:rsidR="006077DC" w:rsidRDefault="004144B9" w:rsidP="0015571B">
            <w:pPr>
              <w:spacing w:line="240" w:lineRule="auto"/>
            </w:pPr>
            <w:r>
              <w:t>2/5/2022</w:t>
            </w:r>
          </w:p>
        </w:tc>
      </w:tr>
      <w:tr w:rsidR="006077DC" w14:paraId="5C3B2D7C" w14:textId="77777777" w:rsidTr="007536BC">
        <w:trPr>
          <w:cantSplit/>
          <w:trHeight w:val="489"/>
        </w:trPr>
        <w:tc>
          <w:tcPr>
            <w:tcW w:w="3186" w:type="dxa"/>
            <w:vAlign w:val="center"/>
          </w:tcPr>
          <w:p w14:paraId="080D6E5D" w14:textId="69172235" w:rsidR="006077DC" w:rsidRDefault="00A25BCE" w:rsidP="0015571B">
            <w:pPr>
              <w:spacing w:line="240" w:lineRule="auto"/>
            </w:pPr>
            <w:r w:rsidRPr="00B76511">
              <w:rPr>
                <w:rFonts w:ascii="Times New Roman"/>
              </w:rPr>
              <w:t>April Kiser</w:t>
            </w:r>
          </w:p>
        </w:tc>
        <w:tc>
          <w:tcPr>
            <w:tcW w:w="3251" w:type="dxa"/>
            <w:vAlign w:val="center"/>
          </w:tcPr>
          <w:p w14:paraId="064FA374" w14:textId="69A13911" w:rsidR="006077DC" w:rsidRDefault="00A25BCE" w:rsidP="0015571B">
            <w:pPr>
              <w:spacing w:line="240" w:lineRule="auto"/>
            </w:pPr>
            <w:r>
              <w:t xml:space="preserve">Interim </w:t>
            </w:r>
            <w:r w:rsidR="006077DC">
              <w:t>Director of Environmental Studies</w:t>
            </w:r>
          </w:p>
        </w:tc>
        <w:tc>
          <w:tcPr>
            <w:tcW w:w="3185" w:type="dxa"/>
            <w:vAlign w:val="center"/>
          </w:tcPr>
          <w:p w14:paraId="383E5F6D" w14:textId="5ABFAFCC" w:rsidR="006077DC" w:rsidRDefault="005C217C" w:rsidP="0015571B">
            <w:pPr>
              <w:spacing w:line="240" w:lineRule="auto"/>
            </w:pPr>
            <w:r>
              <w:t>*</w:t>
            </w:r>
            <w:proofErr w:type="gramStart"/>
            <w:r>
              <w:t>approved</w:t>
            </w:r>
            <w:proofErr w:type="gramEnd"/>
            <w:r>
              <w:t xml:space="preserve"> via e-mail</w:t>
            </w:r>
          </w:p>
        </w:tc>
        <w:tc>
          <w:tcPr>
            <w:tcW w:w="1158" w:type="dxa"/>
            <w:vAlign w:val="center"/>
          </w:tcPr>
          <w:p w14:paraId="4BDF9A9C" w14:textId="27816B23" w:rsidR="006077DC" w:rsidRDefault="006C2F6B" w:rsidP="0015571B">
            <w:pPr>
              <w:spacing w:line="240" w:lineRule="auto"/>
            </w:pPr>
            <w:r>
              <w:t>2/6/2022</w:t>
            </w:r>
          </w:p>
        </w:tc>
      </w:tr>
      <w:tr w:rsidR="00A25BCE" w14:paraId="0DE29037" w14:textId="77777777" w:rsidTr="007536BC">
        <w:trPr>
          <w:cantSplit/>
          <w:trHeight w:val="489"/>
        </w:trPr>
        <w:tc>
          <w:tcPr>
            <w:tcW w:w="3186" w:type="dxa"/>
            <w:vAlign w:val="center"/>
          </w:tcPr>
          <w:p w14:paraId="0B30DC36" w14:textId="4363AF3F" w:rsidR="00A25BCE" w:rsidRDefault="00A25BCE" w:rsidP="0015571B">
            <w:pPr>
              <w:spacing w:line="240" w:lineRule="auto"/>
            </w:pPr>
            <w:r w:rsidRPr="00B76511">
              <w:rPr>
                <w:rFonts w:ascii="Times New Roman"/>
              </w:rPr>
              <w:t>Michelle Brophy-Baermann</w:t>
            </w:r>
          </w:p>
        </w:tc>
        <w:tc>
          <w:tcPr>
            <w:tcW w:w="3251" w:type="dxa"/>
            <w:vAlign w:val="center"/>
          </w:tcPr>
          <w:p w14:paraId="6C7CC94C" w14:textId="6A5E6C0A" w:rsidR="00A25BCE" w:rsidRDefault="00A25BCE" w:rsidP="0015571B">
            <w:pPr>
              <w:spacing w:line="240" w:lineRule="auto"/>
            </w:pPr>
            <w:r>
              <w:t>Chair Political Science</w:t>
            </w:r>
          </w:p>
        </w:tc>
        <w:tc>
          <w:tcPr>
            <w:tcW w:w="3185" w:type="dxa"/>
            <w:vAlign w:val="center"/>
          </w:tcPr>
          <w:p w14:paraId="0A4365F8" w14:textId="06C80BEA" w:rsidR="00A25BCE" w:rsidRDefault="005C217C" w:rsidP="0015571B">
            <w:pPr>
              <w:spacing w:line="240" w:lineRule="auto"/>
            </w:pPr>
            <w:r>
              <w:t>*</w:t>
            </w:r>
            <w:proofErr w:type="gramStart"/>
            <w:r>
              <w:t>approved</w:t>
            </w:r>
            <w:proofErr w:type="gramEnd"/>
            <w:r>
              <w:t xml:space="preserve"> via e-mail</w:t>
            </w:r>
          </w:p>
        </w:tc>
        <w:tc>
          <w:tcPr>
            <w:tcW w:w="1158" w:type="dxa"/>
            <w:vAlign w:val="center"/>
          </w:tcPr>
          <w:p w14:paraId="56AB8A39" w14:textId="7BD5A687" w:rsidR="00A25BCE" w:rsidRDefault="00BE17BB" w:rsidP="0015571B">
            <w:pPr>
              <w:spacing w:line="240" w:lineRule="auto"/>
            </w:pPr>
            <w:r>
              <w:t>2/7/2022</w:t>
            </w:r>
          </w:p>
        </w:tc>
      </w:tr>
      <w:tr w:rsidR="00F97D0D" w14:paraId="59DC930E" w14:textId="77777777" w:rsidTr="007536BC">
        <w:trPr>
          <w:cantSplit/>
          <w:trHeight w:val="489"/>
        </w:trPr>
        <w:tc>
          <w:tcPr>
            <w:tcW w:w="3186" w:type="dxa"/>
            <w:vAlign w:val="center"/>
          </w:tcPr>
          <w:p w14:paraId="1712FCD4" w14:textId="3DD97391" w:rsidR="00F97D0D" w:rsidRPr="00B76511" w:rsidRDefault="00F97D0D" w:rsidP="0015571B">
            <w:pPr>
              <w:spacing w:line="240" w:lineRule="auto"/>
              <w:rPr>
                <w:rFonts w:ascii="Times New Roman"/>
              </w:rPr>
            </w:pPr>
            <w:r>
              <w:rPr>
                <w:rFonts w:ascii="Times New Roman"/>
              </w:rPr>
              <w:t xml:space="preserve">Connie </w:t>
            </w:r>
            <w:proofErr w:type="spellStart"/>
            <w:r>
              <w:rPr>
                <w:rFonts w:ascii="Times New Roman"/>
              </w:rPr>
              <w:t>Milbourne</w:t>
            </w:r>
            <w:proofErr w:type="spellEnd"/>
          </w:p>
        </w:tc>
        <w:tc>
          <w:tcPr>
            <w:tcW w:w="3251" w:type="dxa"/>
            <w:vAlign w:val="center"/>
          </w:tcPr>
          <w:p w14:paraId="4E79FEF2" w14:textId="3E7AA513" w:rsidR="00F97D0D" w:rsidRDefault="00F97D0D" w:rsidP="0015571B">
            <w:pPr>
              <w:spacing w:line="240" w:lineRule="auto"/>
            </w:pPr>
            <w:r>
              <w:t>Chair Management and Marketing</w:t>
            </w:r>
          </w:p>
        </w:tc>
        <w:tc>
          <w:tcPr>
            <w:tcW w:w="3185" w:type="dxa"/>
            <w:vAlign w:val="center"/>
          </w:tcPr>
          <w:p w14:paraId="39367104" w14:textId="437DCB93" w:rsidR="00F97D0D" w:rsidRDefault="005C217C" w:rsidP="0015571B">
            <w:pPr>
              <w:spacing w:line="240" w:lineRule="auto"/>
            </w:pPr>
            <w:r>
              <w:t>*</w:t>
            </w:r>
            <w:proofErr w:type="gramStart"/>
            <w:r>
              <w:t>approved</w:t>
            </w:r>
            <w:proofErr w:type="gramEnd"/>
            <w:r>
              <w:t xml:space="preserve"> via e-mail</w:t>
            </w:r>
          </w:p>
        </w:tc>
        <w:tc>
          <w:tcPr>
            <w:tcW w:w="1158" w:type="dxa"/>
            <w:vAlign w:val="center"/>
          </w:tcPr>
          <w:p w14:paraId="789A7DE4" w14:textId="2F1F5E9F" w:rsidR="00F97D0D" w:rsidRDefault="00297C39" w:rsidP="0015571B">
            <w:pPr>
              <w:spacing w:line="240" w:lineRule="auto"/>
            </w:pPr>
            <w:r>
              <w:t>3/3/2022</w:t>
            </w:r>
          </w:p>
        </w:tc>
      </w:tr>
      <w:tr w:rsidR="00F97D0D" w14:paraId="2BDE7559" w14:textId="77777777" w:rsidTr="007536BC">
        <w:trPr>
          <w:cantSplit/>
          <w:trHeight w:val="489"/>
        </w:trPr>
        <w:tc>
          <w:tcPr>
            <w:tcW w:w="3186" w:type="dxa"/>
            <w:vAlign w:val="center"/>
          </w:tcPr>
          <w:p w14:paraId="51FE0348" w14:textId="4F1B3D31" w:rsidR="00F97D0D" w:rsidRDefault="00F97D0D" w:rsidP="0015571B">
            <w:pPr>
              <w:spacing w:line="240" w:lineRule="auto"/>
              <w:rPr>
                <w:rFonts w:ascii="Times New Roman"/>
              </w:rPr>
            </w:pPr>
            <w:r>
              <w:rPr>
                <w:rFonts w:ascii="Times New Roman"/>
              </w:rPr>
              <w:t xml:space="preserve">Joe </w:t>
            </w:r>
            <w:proofErr w:type="spellStart"/>
            <w:r>
              <w:rPr>
                <w:rFonts w:ascii="Times New Roman"/>
              </w:rPr>
              <w:t>Zornado</w:t>
            </w:r>
            <w:proofErr w:type="spellEnd"/>
          </w:p>
        </w:tc>
        <w:tc>
          <w:tcPr>
            <w:tcW w:w="3251" w:type="dxa"/>
            <w:vAlign w:val="center"/>
          </w:tcPr>
          <w:p w14:paraId="18D0C4E3" w14:textId="76F50B87" w:rsidR="00F97D0D" w:rsidRDefault="00F97D0D" w:rsidP="0015571B">
            <w:pPr>
              <w:spacing w:line="240" w:lineRule="auto"/>
            </w:pPr>
            <w:r>
              <w:t>Chair of COGE</w:t>
            </w:r>
          </w:p>
        </w:tc>
        <w:tc>
          <w:tcPr>
            <w:tcW w:w="3185" w:type="dxa"/>
            <w:vAlign w:val="center"/>
          </w:tcPr>
          <w:p w14:paraId="1C1E093D" w14:textId="186BE170" w:rsidR="00F97D0D" w:rsidRDefault="005C217C" w:rsidP="0015571B">
            <w:pPr>
              <w:spacing w:line="240" w:lineRule="auto"/>
            </w:pPr>
            <w:r>
              <w:t>*</w:t>
            </w:r>
            <w:proofErr w:type="gramStart"/>
            <w:r>
              <w:t>approved</w:t>
            </w:r>
            <w:proofErr w:type="gramEnd"/>
            <w:r>
              <w:t xml:space="preserve"> via e-mail</w:t>
            </w:r>
          </w:p>
        </w:tc>
        <w:tc>
          <w:tcPr>
            <w:tcW w:w="1158" w:type="dxa"/>
            <w:vAlign w:val="center"/>
          </w:tcPr>
          <w:p w14:paraId="47553BA8" w14:textId="4E11DC60" w:rsidR="00F97D0D" w:rsidRDefault="005C217C" w:rsidP="0015571B">
            <w:pPr>
              <w:spacing w:line="240" w:lineRule="auto"/>
            </w:pPr>
            <w:r>
              <w:t>2/5/2022</w:t>
            </w:r>
          </w:p>
        </w:tc>
      </w:tr>
    </w:tbl>
    <w:p w14:paraId="35E716CB" w14:textId="77777777" w:rsidR="00115A68" w:rsidRDefault="00115A68" w:rsidP="00115A68">
      <w:pPr>
        <w:pStyle w:val="Heading5"/>
      </w:pPr>
    </w:p>
    <w:sectPr w:rsidR="00115A68"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CB643" w14:textId="77777777" w:rsidR="00674854" w:rsidRDefault="00674854" w:rsidP="00FA78CA">
      <w:pPr>
        <w:spacing w:line="240" w:lineRule="auto"/>
      </w:pPr>
      <w:r>
        <w:separator/>
      </w:r>
    </w:p>
  </w:endnote>
  <w:endnote w:type="continuationSeparator" w:id="0">
    <w:p w14:paraId="4D1C43D6" w14:textId="77777777" w:rsidR="00674854" w:rsidRDefault="0067485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8EB4" w14:textId="77777777" w:rsidR="00C809AF" w:rsidRDefault="00C80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30134BBC"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5F4125">
      <w:rPr>
        <w:sz w:val="20"/>
      </w:rPr>
      <w:t>1/1</w:t>
    </w:r>
    <w:r w:rsidR="00D75B84">
      <w:rPr>
        <w:sz w:val="20"/>
      </w:rPr>
      <w:t>/</w:t>
    </w:r>
    <w:r w:rsidR="0061535B">
      <w:rPr>
        <w:sz w:val="20"/>
      </w:rPr>
      <w:t>2</w:t>
    </w:r>
    <w:r w:rsidR="005F4125">
      <w:rPr>
        <w:sz w:val="20"/>
      </w:rPr>
      <w:t>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6D11" w14:textId="77777777" w:rsidR="00C809AF" w:rsidRDefault="00C80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F3649" w14:textId="77777777" w:rsidR="00674854" w:rsidRDefault="00674854" w:rsidP="00FA78CA">
      <w:pPr>
        <w:spacing w:line="240" w:lineRule="auto"/>
      </w:pPr>
      <w:r>
        <w:separator/>
      </w:r>
    </w:p>
  </w:footnote>
  <w:footnote w:type="continuationSeparator" w:id="0">
    <w:p w14:paraId="1830142F" w14:textId="77777777" w:rsidR="00674854" w:rsidRDefault="00674854"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F8BC" w14:textId="77777777" w:rsidR="00C809AF" w:rsidRDefault="00C80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4408681E"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B5027">
      <w:rPr>
        <w:color w:val="4F6228"/>
      </w:rPr>
      <w:t>21-22-0</w:t>
    </w:r>
    <w:r w:rsidR="00C809AF">
      <w:rPr>
        <w:color w:val="4F6228"/>
      </w:rPr>
      <w:t>25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C809AF">
      <w:rPr>
        <w:color w:val="4F6228"/>
      </w:rPr>
      <w:t>2</w:t>
    </w:r>
    <w:r w:rsidR="005B5027">
      <w:rPr>
        <w:color w:val="4F6228"/>
      </w:rPr>
      <w:t>/</w:t>
    </w:r>
    <w:r w:rsidR="00C809AF">
      <w:rPr>
        <w:color w:val="4F6228"/>
      </w:rPr>
      <w:t>5</w:t>
    </w:r>
    <w:r w:rsidR="005B5027">
      <w:rPr>
        <w:color w:val="4F6228"/>
      </w:rPr>
      <w:t>/2022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4429" w14:textId="77777777" w:rsidR="00C809AF" w:rsidRDefault="00C80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5"/>
  </w:num>
  <w:num w:numId="6">
    <w:abstractNumId w:val="12"/>
  </w:num>
  <w:num w:numId="7">
    <w:abstractNumId w:val="2"/>
  </w:num>
  <w:num w:numId="8">
    <w:abstractNumId w:val="8"/>
  </w:num>
  <w:num w:numId="9">
    <w:abstractNumId w:val="10"/>
  </w:num>
  <w:num w:numId="10">
    <w:abstractNumId w:val="4"/>
  </w:num>
  <w:num w:numId="11">
    <w:abstractNumId w:val="13"/>
  </w:num>
  <w:num w:numId="12">
    <w:abstractNumId w:val="7"/>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3EDA"/>
    <w:rsid w:val="000301C7"/>
    <w:rsid w:val="0004554C"/>
    <w:rsid w:val="000556B3"/>
    <w:rsid w:val="00071F75"/>
    <w:rsid w:val="000810FF"/>
    <w:rsid w:val="000A36CD"/>
    <w:rsid w:val="000D1497"/>
    <w:rsid w:val="000D21F2"/>
    <w:rsid w:val="000E2CBA"/>
    <w:rsid w:val="001010FA"/>
    <w:rsid w:val="00101BA4"/>
    <w:rsid w:val="0010291E"/>
    <w:rsid w:val="00103452"/>
    <w:rsid w:val="00115A68"/>
    <w:rsid w:val="0011690A"/>
    <w:rsid w:val="00120C12"/>
    <w:rsid w:val="001278A4"/>
    <w:rsid w:val="0013176C"/>
    <w:rsid w:val="00131B87"/>
    <w:rsid w:val="001429AA"/>
    <w:rsid w:val="00153788"/>
    <w:rsid w:val="00155826"/>
    <w:rsid w:val="001622D2"/>
    <w:rsid w:val="00162D35"/>
    <w:rsid w:val="00175D3F"/>
    <w:rsid w:val="00176C55"/>
    <w:rsid w:val="0018055E"/>
    <w:rsid w:val="00181A4B"/>
    <w:rsid w:val="00194F1D"/>
    <w:rsid w:val="001A1D27"/>
    <w:rsid w:val="001A37FB"/>
    <w:rsid w:val="001A51ED"/>
    <w:rsid w:val="001B2E3A"/>
    <w:rsid w:val="001C3A09"/>
    <w:rsid w:val="001E5E9A"/>
    <w:rsid w:val="0020058E"/>
    <w:rsid w:val="00206AB1"/>
    <w:rsid w:val="002200DF"/>
    <w:rsid w:val="00237355"/>
    <w:rsid w:val="00241866"/>
    <w:rsid w:val="002578DB"/>
    <w:rsid w:val="00263D78"/>
    <w:rsid w:val="0026461B"/>
    <w:rsid w:val="0027634D"/>
    <w:rsid w:val="00284473"/>
    <w:rsid w:val="00290E18"/>
    <w:rsid w:val="00292D43"/>
    <w:rsid w:val="00293639"/>
    <w:rsid w:val="00296BA1"/>
    <w:rsid w:val="0029768B"/>
    <w:rsid w:val="00297C39"/>
    <w:rsid w:val="002A3788"/>
    <w:rsid w:val="002A5967"/>
    <w:rsid w:val="002B1FF7"/>
    <w:rsid w:val="002B24F6"/>
    <w:rsid w:val="002B7880"/>
    <w:rsid w:val="002C3D63"/>
    <w:rsid w:val="002D0316"/>
    <w:rsid w:val="002D194C"/>
    <w:rsid w:val="002F36B8"/>
    <w:rsid w:val="00310D95"/>
    <w:rsid w:val="003153C3"/>
    <w:rsid w:val="00345149"/>
    <w:rsid w:val="0037253D"/>
    <w:rsid w:val="00376A8B"/>
    <w:rsid w:val="00377538"/>
    <w:rsid w:val="0039590B"/>
    <w:rsid w:val="003A45F6"/>
    <w:rsid w:val="003B4A52"/>
    <w:rsid w:val="003C1A54"/>
    <w:rsid w:val="003C511E"/>
    <w:rsid w:val="003D7372"/>
    <w:rsid w:val="003E539A"/>
    <w:rsid w:val="003F099C"/>
    <w:rsid w:val="003F4E82"/>
    <w:rsid w:val="00402602"/>
    <w:rsid w:val="004105B6"/>
    <w:rsid w:val="004144B9"/>
    <w:rsid w:val="00423E4E"/>
    <w:rsid w:val="004254A0"/>
    <w:rsid w:val="00426C3A"/>
    <w:rsid w:val="004313E6"/>
    <w:rsid w:val="004403BD"/>
    <w:rsid w:val="00442EEA"/>
    <w:rsid w:val="004779B4"/>
    <w:rsid w:val="00480FAA"/>
    <w:rsid w:val="0049416D"/>
    <w:rsid w:val="004C0FFB"/>
    <w:rsid w:val="004E57C5"/>
    <w:rsid w:val="00517DB2"/>
    <w:rsid w:val="00526851"/>
    <w:rsid w:val="00541F11"/>
    <w:rsid w:val="005473BC"/>
    <w:rsid w:val="00561ECA"/>
    <w:rsid w:val="005851AF"/>
    <w:rsid w:val="005873E3"/>
    <w:rsid w:val="005B1049"/>
    <w:rsid w:val="005B5027"/>
    <w:rsid w:val="005C217C"/>
    <w:rsid w:val="005C23BD"/>
    <w:rsid w:val="005C3F83"/>
    <w:rsid w:val="005D389E"/>
    <w:rsid w:val="005E2D3D"/>
    <w:rsid w:val="005F2A05"/>
    <w:rsid w:val="005F4125"/>
    <w:rsid w:val="006077DC"/>
    <w:rsid w:val="0061535B"/>
    <w:rsid w:val="00625B36"/>
    <w:rsid w:val="006309CE"/>
    <w:rsid w:val="006575EA"/>
    <w:rsid w:val="00670869"/>
    <w:rsid w:val="00674854"/>
    <w:rsid w:val="006761E1"/>
    <w:rsid w:val="00683987"/>
    <w:rsid w:val="006970B0"/>
    <w:rsid w:val="006B20A9"/>
    <w:rsid w:val="006B76BF"/>
    <w:rsid w:val="006C2F6B"/>
    <w:rsid w:val="006C56A3"/>
    <w:rsid w:val="006D3C44"/>
    <w:rsid w:val="006E365C"/>
    <w:rsid w:val="006E3AF2"/>
    <w:rsid w:val="006E6680"/>
    <w:rsid w:val="006F13AB"/>
    <w:rsid w:val="006F7F90"/>
    <w:rsid w:val="00704CFF"/>
    <w:rsid w:val="00706745"/>
    <w:rsid w:val="007072F7"/>
    <w:rsid w:val="00714B57"/>
    <w:rsid w:val="00716E05"/>
    <w:rsid w:val="0074235B"/>
    <w:rsid w:val="00743AD2"/>
    <w:rsid w:val="007445F4"/>
    <w:rsid w:val="007536BC"/>
    <w:rsid w:val="007554DE"/>
    <w:rsid w:val="00760EA6"/>
    <w:rsid w:val="00766256"/>
    <w:rsid w:val="00795D54"/>
    <w:rsid w:val="00796AF7"/>
    <w:rsid w:val="007970C3"/>
    <w:rsid w:val="007A5702"/>
    <w:rsid w:val="007B10BE"/>
    <w:rsid w:val="007D5944"/>
    <w:rsid w:val="008122C6"/>
    <w:rsid w:val="00815DB1"/>
    <w:rsid w:val="0085229B"/>
    <w:rsid w:val="008555D8"/>
    <w:rsid w:val="008628B1"/>
    <w:rsid w:val="00865915"/>
    <w:rsid w:val="00872775"/>
    <w:rsid w:val="008745BA"/>
    <w:rsid w:val="00880392"/>
    <w:rsid w:val="008836DF"/>
    <w:rsid w:val="008847FE"/>
    <w:rsid w:val="0089234B"/>
    <w:rsid w:val="008927AF"/>
    <w:rsid w:val="0089400B"/>
    <w:rsid w:val="008B1F84"/>
    <w:rsid w:val="008B4675"/>
    <w:rsid w:val="008D52B7"/>
    <w:rsid w:val="008E0FCD"/>
    <w:rsid w:val="008E378B"/>
    <w:rsid w:val="008E3EFA"/>
    <w:rsid w:val="008F175C"/>
    <w:rsid w:val="00902FE5"/>
    <w:rsid w:val="00905E67"/>
    <w:rsid w:val="00913143"/>
    <w:rsid w:val="009229A9"/>
    <w:rsid w:val="00936421"/>
    <w:rsid w:val="009458D2"/>
    <w:rsid w:val="00946B20"/>
    <w:rsid w:val="00964C6C"/>
    <w:rsid w:val="0098046D"/>
    <w:rsid w:val="009814EB"/>
    <w:rsid w:val="00984B36"/>
    <w:rsid w:val="00996160"/>
    <w:rsid w:val="009A4E6F"/>
    <w:rsid w:val="009A58C1"/>
    <w:rsid w:val="009B4B02"/>
    <w:rsid w:val="009C1440"/>
    <w:rsid w:val="009F029C"/>
    <w:rsid w:val="009F2F3E"/>
    <w:rsid w:val="00A01611"/>
    <w:rsid w:val="00A04A92"/>
    <w:rsid w:val="00A06E22"/>
    <w:rsid w:val="00A11DCD"/>
    <w:rsid w:val="00A25BCE"/>
    <w:rsid w:val="00A32214"/>
    <w:rsid w:val="00A442D7"/>
    <w:rsid w:val="00A52D92"/>
    <w:rsid w:val="00A54783"/>
    <w:rsid w:val="00A5525B"/>
    <w:rsid w:val="00A56D5F"/>
    <w:rsid w:val="00A6264E"/>
    <w:rsid w:val="00A703CD"/>
    <w:rsid w:val="00A76B76"/>
    <w:rsid w:val="00A83A6C"/>
    <w:rsid w:val="00A84EBC"/>
    <w:rsid w:val="00A85BAB"/>
    <w:rsid w:val="00A87611"/>
    <w:rsid w:val="00A94B5A"/>
    <w:rsid w:val="00A960DC"/>
    <w:rsid w:val="00AC3032"/>
    <w:rsid w:val="00AE5302"/>
    <w:rsid w:val="00AE78C2"/>
    <w:rsid w:val="00AE7A3D"/>
    <w:rsid w:val="00AF1437"/>
    <w:rsid w:val="00B12BAB"/>
    <w:rsid w:val="00B20954"/>
    <w:rsid w:val="00B24AAC"/>
    <w:rsid w:val="00B26F16"/>
    <w:rsid w:val="00B31523"/>
    <w:rsid w:val="00B35315"/>
    <w:rsid w:val="00B4771F"/>
    <w:rsid w:val="00B4784B"/>
    <w:rsid w:val="00B51B79"/>
    <w:rsid w:val="00B605CE"/>
    <w:rsid w:val="00B62EC5"/>
    <w:rsid w:val="00B649C4"/>
    <w:rsid w:val="00B77369"/>
    <w:rsid w:val="00B82B64"/>
    <w:rsid w:val="00B85F49"/>
    <w:rsid w:val="00B862BF"/>
    <w:rsid w:val="00B8792D"/>
    <w:rsid w:val="00B87B39"/>
    <w:rsid w:val="00BB11B9"/>
    <w:rsid w:val="00BC2A73"/>
    <w:rsid w:val="00BC42B6"/>
    <w:rsid w:val="00BE17BB"/>
    <w:rsid w:val="00BF1795"/>
    <w:rsid w:val="00BF30C5"/>
    <w:rsid w:val="00C0654C"/>
    <w:rsid w:val="00C11283"/>
    <w:rsid w:val="00C16AE6"/>
    <w:rsid w:val="00C25F9D"/>
    <w:rsid w:val="00C31E83"/>
    <w:rsid w:val="00C344AB"/>
    <w:rsid w:val="00C35B7A"/>
    <w:rsid w:val="00C518C1"/>
    <w:rsid w:val="00C520C0"/>
    <w:rsid w:val="00C53751"/>
    <w:rsid w:val="00C61286"/>
    <w:rsid w:val="00C63F4F"/>
    <w:rsid w:val="00C809AF"/>
    <w:rsid w:val="00C94576"/>
    <w:rsid w:val="00C969FA"/>
    <w:rsid w:val="00C97577"/>
    <w:rsid w:val="00CA71A8"/>
    <w:rsid w:val="00CC03A7"/>
    <w:rsid w:val="00CC3E7A"/>
    <w:rsid w:val="00CD18DD"/>
    <w:rsid w:val="00CD4615"/>
    <w:rsid w:val="00CF0458"/>
    <w:rsid w:val="00CF0A1D"/>
    <w:rsid w:val="00D56C09"/>
    <w:rsid w:val="00D64DF4"/>
    <w:rsid w:val="00D65F02"/>
    <w:rsid w:val="00D75B84"/>
    <w:rsid w:val="00D75FF8"/>
    <w:rsid w:val="00D968DA"/>
    <w:rsid w:val="00D96C1E"/>
    <w:rsid w:val="00DA1CC6"/>
    <w:rsid w:val="00DA73A0"/>
    <w:rsid w:val="00DB23D4"/>
    <w:rsid w:val="00DB63D4"/>
    <w:rsid w:val="00DC15D9"/>
    <w:rsid w:val="00DD69AE"/>
    <w:rsid w:val="00DE2B7A"/>
    <w:rsid w:val="00DF4FCD"/>
    <w:rsid w:val="00DF7C07"/>
    <w:rsid w:val="00E36AF7"/>
    <w:rsid w:val="00E4755D"/>
    <w:rsid w:val="00E50E33"/>
    <w:rsid w:val="00E603E3"/>
    <w:rsid w:val="00E641DE"/>
    <w:rsid w:val="00EB33FD"/>
    <w:rsid w:val="00EC194E"/>
    <w:rsid w:val="00EC3881"/>
    <w:rsid w:val="00EC38F4"/>
    <w:rsid w:val="00EC51AD"/>
    <w:rsid w:val="00EC63A4"/>
    <w:rsid w:val="00EC7B24"/>
    <w:rsid w:val="00ED0D58"/>
    <w:rsid w:val="00ED1712"/>
    <w:rsid w:val="00F15B95"/>
    <w:rsid w:val="00F205E7"/>
    <w:rsid w:val="00F3256C"/>
    <w:rsid w:val="00F32980"/>
    <w:rsid w:val="00F34C90"/>
    <w:rsid w:val="00F409A9"/>
    <w:rsid w:val="00F42F5D"/>
    <w:rsid w:val="00F50687"/>
    <w:rsid w:val="00F62BE0"/>
    <w:rsid w:val="00F64260"/>
    <w:rsid w:val="00F8288D"/>
    <w:rsid w:val="00F871BA"/>
    <w:rsid w:val="00F97D0D"/>
    <w:rsid w:val="00FA6359"/>
    <w:rsid w:val="00FA6998"/>
    <w:rsid w:val="00FA769F"/>
    <w:rsid w:val="00FA78CA"/>
    <w:rsid w:val="00FB1042"/>
    <w:rsid w:val="00FC7331"/>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22"/>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84324">
      <w:bodyDiv w:val="1"/>
      <w:marLeft w:val="0"/>
      <w:marRight w:val="0"/>
      <w:marTop w:val="0"/>
      <w:marBottom w:val="0"/>
      <w:divBdr>
        <w:top w:val="none" w:sz="0" w:space="0" w:color="auto"/>
        <w:left w:val="none" w:sz="0" w:space="0" w:color="auto"/>
        <w:bottom w:val="none" w:sz="0" w:space="0" w:color="auto"/>
        <w:right w:val="none" w:sz="0" w:space="0" w:color="auto"/>
      </w:divBdr>
    </w:div>
    <w:div w:id="1425614388">
      <w:bodyDiv w:val="1"/>
      <w:marLeft w:val="0"/>
      <w:marRight w:val="0"/>
      <w:marTop w:val="0"/>
      <w:marBottom w:val="0"/>
      <w:divBdr>
        <w:top w:val="none" w:sz="0" w:space="0" w:color="auto"/>
        <w:left w:val="none" w:sz="0" w:space="0" w:color="auto"/>
        <w:bottom w:val="none" w:sz="0" w:space="0" w:color="auto"/>
        <w:right w:val="none" w:sz="0" w:space="0" w:color="auto"/>
      </w:divBdr>
    </w:div>
    <w:div w:id="1549680310">
      <w:bodyDiv w:val="1"/>
      <w:marLeft w:val="0"/>
      <w:marRight w:val="0"/>
      <w:marTop w:val="0"/>
      <w:marBottom w:val="0"/>
      <w:divBdr>
        <w:top w:val="none" w:sz="0" w:space="0" w:color="auto"/>
        <w:left w:val="none" w:sz="0" w:space="0" w:color="auto"/>
        <w:bottom w:val="none" w:sz="0" w:space="0" w:color="auto"/>
        <w:right w:val="none" w:sz="0" w:space="0" w:color="auto"/>
      </w:divBdr>
    </w:div>
    <w:div w:id="203276002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Check%20relevant%20JAAs,%202+2s,%20and%20if%20a%20course%20you%20are%20revising%20or%20deleting%20is%20one%20with%20a%20transfer%20agreement"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67Z3ZXSPZZWZ-949-1323</_dlc_DocId>
    <_dlc_DocIdUrl xmlns="67887a43-7e4d-4c1c-91d7-15e417b1b8ab">
      <Url>https://w3.ric.edu/curriculum_committee/_layouts/15/DocIdRedir.aspx?ID=67Z3ZXSPZZWZ-949-1323</Url>
      <Description>67Z3ZXSPZZWZ-949-1323</Description>
    </_dlc_DocIdUrl>
  </documentManagement>
</p:properties>
</file>

<file path=customXml/itemProps1.xml><?xml version="1.0" encoding="utf-8"?>
<ds:datastoreItem xmlns:ds="http://schemas.openxmlformats.org/officeDocument/2006/customXml" ds:itemID="{5A923DC5-B758-4D9A-AFE8-65AD44C4C719}"/>
</file>

<file path=customXml/itemProps2.xml><?xml version="1.0" encoding="utf-8"?>
<ds:datastoreItem xmlns:ds="http://schemas.openxmlformats.org/officeDocument/2006/customXml" ds:itemID="{E8FC0292-FC11-4D93-97D2-651C86835300}"/>
</file>

<file path=customXml/itemProps3.xml><?xml version="1.0" encoding="utf-8"?>
<ds:datastoreItem xmlns:ds="http://schemas.openxmlformats.org/officeDocument/2006/customXml" ds:itemID="{A5AD8A98-31F9-445C-8174-44B1B39045AB}"/>
</file>

<file path=customXml/itemProps4.xml><?xml version="1.0" encoding="utf-8"?>
<ds:datastoreItem xmlns:ds="http://schemas.openxmlformats.org/officeDocument/2006/customXml" ds:itemID="{D2F34C95-E922-44FB-9135-A47D39800A2D}"/>
</file>

<file path=docProps/app.xml><?xml version="1.0" encoding="utf-8"?>
<Properties xmlns="http://schemas.openxmlformats.org/officeDocument/2006/extended-properties" xmlns:vt="http://schemas.openxmlformats.org/officeDocument/2006/docPropsVTypes">
  <Template>Normal.dotm</Template>
  <TotalTime>1207</TotalTime>
  <Pages>5</Pages>
  <Words>3025</Words>
  <Characters>16488</Characters>
  <Application>Microsoft Office Word</Application>
  <DocSecurity>0</DocSecurity>
  <Lines>329</Lines>
  <Paragraphs>124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42</cp:revision>
  <cp:lastPrinted>2015-10-02T15:20:00Z</cp:lastPrinted>
  <dcterms:created xsi:type="dcterms:W3CDTF">2021-10-13T22:12:00Z</dcterms:created>
  <dcterms:modified xsi:type="dcterms:W3CDTF">2022-03-18T19:37:00Z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45eaa08d-5df4-4081-8cea-b3a5598f3dc9</vt:lpwstr>
  </property>
  <property fmtid="{D5CDD505-2E9C-101B-9397-08002B2CF9AE}" pid="8" name="ContentTypeId">
    <vt:lpwstr>0x0101009736D43DC7C38546B966A7508121890B</vt:lpwstr>
  </property>
</Properties>
</file>