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23EECA" w14:textId="77777777" w:rsidR="00835800" w:rsidRDefault="00C76B6A">
      <w:pPr>
        <w:pStyle w:val="Heading1"/>
      </w:pPr>
      <w:r>
        <w:rPr>
          <w:noProof/>
        </w:rPr>
        <w:drawing>
          <wp:anchor distT="0" distB="0" distL="114300" distR="114300" simplePos="0" relativeHeight="251658240" behindDoc="0" locked="0" layoutInCell="1" hidden="0" allowOverlap="1" wp14:anchorId="5482D060" wp14:editId="3980D448">
            <wp:simplePos x="0" y="0"/>
            <wp:positionH relativeFrom="margin">
              <wp:posOffset>-634</wp:posOffset>
            </wp:positionH>
            <wp:positionV relativeFrom="margin">
              <wp:posOffset>-93979</wp:posOffset>
            </wp:positionV>
            <wp:extent cx="612140" cy="741680"/>
            <wp:effectExtent l="0" t="0" r="0" b="0"/>
            <wp:wrapSquare wrapText="bothSides" distT="0" distB="0" distL="114300" distR="114300"/>
            <wp:docPr id="3" name="image1.png" descr="http://www.ric.edu/webcommunications/images/SealWithText_Small_Black.png"/>
            <wp:cNvGraphicFramePr/>
            <a:graphic xmlns:a="http://schemas.openxmlformats.org/drawingml/2006/main">
              <a:graphicData uri="http://schemas.openxmlformats.org/drawingml/2006/picture">
                <pic:pic xmlns:pic="http://schemas.openxmlformats.org/drawingml/2006/picture">
                  <pic:nvPicPr>
                    <pic:cNvPr id="0" name="image1.png" descr="http://www.ric.edu/webcommunications/images/SealWithText_Small_Black.png"/>
                    <pic:cNvPicPr preferRelativeResize="0"/>
                  </pic:nvPicPr>
                  <pic:blipFill>
                    <a:blip r:embed="rId8"/>
                    <a:srcRect/>
                    <a:stretch>
                      <a:fillRect/>
                    </a:stretch>
                  </pic:blipFill>
                  <pic:spPr>
                    <a:xfrm>
                      <a:off x="0" y="0"/>
                      <a:ext cx="612140" cy="741680"/>
                    </a:xfrm>
                    <a:prstGeom prst="rect">
                      <a:avLst/>
                    </a:prstGeom>
                    <a:ln/>
                  </pic:spPr>
                </pic:pic>
              </a:graphicData>
            </a:graphic>
          </wp:anchor>
        </w:drawing>
      </w:r>
      <w:r>
        <w:t>UNDERGRADUATE CURRICULUM COMMITTEE (UCC)</w:t>
      </w:r>
      <w:r>
        <w:br/>
        <w:t>PROPOSAL FORM</w:t>
      </w:r>
    </w:p>
    <w:p w14:paraId="518CA747" w14:textId="77777777" w:rsidR="00835800" w:rsidRDefault="00C76B6A">
      <w:pPr>
        <w:pStyle w:val="Heading2"/>
        <w:numPr>
          <w:ilvl w:val="0"/>
          <w:numId w:val="1"/>
        </w:numPr>
        <w:jc w:val="left"/>
        <w:rPr>
          <w:color w:val="0000FF"/>
          <w:sz w:val="18"/>
          <w:szCs w:val="18"/>
          <w:u w:val="single"/>
        </w:rPr>
      </w:pPr>
      <w:r>
        <w:t>Cover page</w:t>
      </w:r>
      <w:r>
        <w:tab/>
      </w:r>
      <w:r>
        <w:rPr>
          <w:color w:val="000000"/>
          <w:sz w:val="18"/>
          <w:szCs w:val="18"/>
        </w:rPr>
        <w:t xml:space="preserve">scroll over blue text to see further important </w:t>
      </w:r>
      <w:hyperlink w:anchor="bookmark=id.3o7alnk">
        <w:r>
          <w:rPr>
            <w:color w:val="0000FF"/>
            <w:sz w:val="18"/>
            <w:szCs w:val="18"/>
            <w:u w:val="single"/>
          </w:rPr>
          <w:t>instructions</w:t>
        </w:r>
      </w:hyperlink>
      <w:r>
        <w:rPr>
          <w:color w:val="0000FF"/>
          <w:sz w:val="18"/>
          <w:szCs w:val="18"/>
          <w:u w:val="single"/>
        </w:rPr>
        <w:t>:</w:t>
      </w:r>
      <w:r>
        <w:t xml:space="preserve"> </w:t>
      </w:r>
      <w:r>
        <w:rPr>
          <w:sz w:val="16"/>
          <w:szCs w:val="16"/>
        </w:rPr>
        <w:t>[if not working select “COMMents on rollover” in your Word preferences under view]</w:t>
      </w:r>
      <w:r>
        <w:t xml:space="preserve"> </w:t>
      </w:r>
      <w:r>
        <w:rPr>
          <w:sz w:val="20"/>
          <w:szCs w:val="20"/>
        </w:rPr>
        <w:t>please read these.</w:t>
      </w:r>
    </w:p>
    <w:p w14:paraId="1BFA3E37" w14:textId="77777777" w:rsidR="00835800" w:rsidRDefault="00C76B6A">
      <w:pPr>
        <w:rPr>
          <w:b/>
          <w:color w:val="FF0000"/>
          <w:sz w:val="20"/>
          <w:szCs w:val="20"/>
        </w:rPr>
      </w:pPr>
      <w:r>
        <w:rPr>
          <w:b/>
          <w:smallCaps/>
          <w:color w:val="632423"/>
          <w:sz w:val="20"/>
          <w:szCs w:val="20"/>
        </w:rPr>
        <w:t xml:space="preserve">N.B. </w:t>
      </w:r>
      <w:r>
        <w:rPr>
          <w:b/>
          <w:color w:val="FF0000"/>
          <w:sz w:val="20"/>
          <w:szCs w:val="20"/>
        </w:rPr>
        <w:t>Please</w:t>
      </w:r>
      <w:r>
        <w:rPr>
          <w:b/>
          <w:color w:val="632423"/>
          <w:sz w:val="20"/>
          <w:szCs w:val="20"/>
        </w:rPr>
        <w:t xml:space="preserve"> </w:t>
      </w:r>
      <w:r>
        <w:rPr>
          <w:b/>
          <w:color w:val="FF0000"/>
          <w:sz w:val="20"/>
          <w:szCs w:val="20"/>
        </w:rPr>
        <w:t xml:space="preserve">do </w:t>
      </w:r>
      <w:r>
        <w:rPr>
          <w:b/>
          <w:color w:val="FF0000"/>
          <w:sz w:val="20"/>
          <w:szCs w:val="20"/>
          <w:u w:val="single"/>
        </w:rPr>
        <w:t>not</w:t>
      </w:r>
      <w:r>
        <w:rPr>
          <w:b/>
          <w:color w:val="FF0000"/>
          <w:sz w:val="20"/>
          <w:szCs w:val="20"/>
        </w:rPr>
        <w:t xml:space="preserve"> use highlight to select choices within a category but simply delete the options that do not apply to your proposal (e.g. in A.2 if this is a course revision proposal, just delete the creation and deletion options and the various program ones, so it reads “course revision”) Do </w:t>
      </w:r>
      <w:r>
        <w:rPr>
          <w:b/>
          <w:color w:val="FF0000"/>
          <w:sz w:val="20"/>
          <w:szCs w:val="20"/>
          <w:u w:val="single"/>
        </w:rPr>
        <w:t>not</w:t>
      </w:r>
      <w:r>
        <w:rPr>
          <w:b/>
          <w:color w:val="FF0000"/>
          <w:sz w:val="20"/>
          <w:szCs w:val="20"/>
        </w:rPr>
        <w:t xml:space="preserve"> ever delete any of the numbered categories—if they do not apply leave them blank. </w:t>
      </w:r>
      <w:r>
        <w:rPr>
          <w:b/>
          <w:color w:val="FF0000"/>
        </w:rPr>
        <w:t>ALL numbered categories in section (A) must be completed. If there are no resources impacted it is okay to put “none” in A. 7</w:t>
      </w:r>
    </w:p>
    <w:tbl>
      <w:tblPr>
        <w:tblStyle w:val="a"/>
        <w:tblW w:w="10780"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00" w:firstRow="0" w:lastRow="0" w:firstColumn="0" w:lastColumn="0" w:noHBand="0" w:noVBand="0"/>
      </w:tblPr>
      <w:tblGrid>
        <w:gridCol w:w="2396"/>
        <w:gridCol w:w="2501"/>
        <w:gridCol w:w="2609"/>
        <w:gridCol w:w="351"/>
        <w:gridCol w:w="2641"/>
        <w:gridCol w:w="282"/>
      </w:tblGrid>
      <w:tr w:rsidR="00835800" w14:paraId="281AF33A" w14:textId="77777777">
        <w:tc>
          <w:tcPr>
            <w:tcW w:w="2396" w:type="dxa"/>
            <w:vAlign w:val="center"/>
          </w:tcPr>
          <w:p w14:paraId="6A317B46" w14:textId="77777777" w:rsidR="00835800" w:rsidRDefault="00C76B6A">
            <w:r>
              <w:t xml:space="preserve">A.1. </w:t>
            </w:r>
            <w:hyperlink w:anchor="bookmark=id.gjdgxs">
              <w:r>
                <w:rPr>
                  <w:color w:val="0000FF"/>
                  <w:u w:val="single"/>
                </w:rPr>
                <w:t>Course or program</w:t>
              </w:r>
            </w:hyperlink>
          </w:p>
        </w:tc>
        <w:tc>
          <w:tcPr>
            <w:tcW w:w="8102" w:type="dxa"/>
            <w:gridSpan w:val="4"/>
          </w:tcPr>
          <w:p w14:paraId="07532E95" w14:textId="1CD528B6" w:rsidR="00835800" w:rsidRDefault="00231583">
            <w:pPr>
              <w:pStyle w:val="Heading5"/>
              <w:rPr>
                <w:b/>
              </w:rPr>
            </w:pPr>
            <w:bookmarkStart w:id="0" w:name="bookmark=id.gjdgxs" w:colFirst="0" w:colLast="0"/>
            <w:bookmarkEnd w:id="0"/>
            <w:r>
              <w:rPr>
                <w:b/>
              </w:rPr>
              <w:t xml:space="preserve">CURR 232 </w:t>
            </w:r>
            <w:r w:rsidR="00C76B6A">
              <w:rPr>
                <w:b/>
              </w:rPr>
              <w:t xml:space="preserve">foundational </w:t>
            </w:r>
            <w:r w:rsidR="00757BE3">
              <w:rPr>
                <w:b/>
              </w:rPr>
              <w:t xml:space="preserve">SCHOOL </w:t>
            </w:r>
            <w:r w:rsidR="00C76B6A">
              <w:rPr>
                <w:b/>
              </w:rPr>
              <w:t>mathematics for teachers</w:t>
            </w:r>
          </w:p>
        </w:tc>
        <w:tc>
          <w:tcPr>
            <w:tcW w:w="282" w:type="dxa"/>
            <w:vMerge w:val="restart"/>
          </w:tcPr>
          <w:p w14:paraId="1D2ED12A" w14:textId="77777777" w:rsidR="00835800" w:rsidRDefault="00835800">
            <w:pPr>
              <w:spacing w:line="240" w:lineRule="auto"/>
              <w:rPr>
                <w:b/>
              </w:rPr>
            </w:pPr>
            <w:bookmarkStart w:id="1" w:name="bookmark=id.1fob9te" w:colFirst="0" w:colLast="0"/>
            <w:bookmarkStart w:id="2" w:name="_heading=h.30j0zll" w:colFirst="0" w:colLast="0"/>
            <w:bookmarkEnd w:id="1"/>
            <w:bookmarkEnd w:id="2"/>
          </w:p>
        </w:tc>
      </w:tr>
      <w:tr w:rsidR="00835800" w14:paraId="3F7B8815" w14:textId="77777777">
        <w:tc>
          <w:tcPr>
            <w:tcW w:w="2396" w:type="dxa"/>
            <w:vAlign w:val="center"/>
          </w:tcPr>
          <w:p w14:paraId="2CF1D00A" w14:textId="77777777" w:rsidR="00835800" w:rsidRDefault="00025625">
            <w:pPr>
              <w:jc w:val="right"/>
            </w:pPr>
            <w:hyperlink w:anchor="bookmark=id.3znysh7">
              <w:r w:rsidR="00C76B6A">
                <w:rPr>
                  <w:color w:val="0000FF"/>
                  <w:u w:val="single"/>
                </w:rPr>
                <w:t>Replacing</w:t>
              </w:r>
            </w:hyperlink>
            <w:r w:rsidR="00C76B6A">
              <w:t xml:space="preserve"> </w:t>
            </w:r>
          </w:p>
        </w:tc>
        <w:tc>
          <w:tcPr>
            <w:tcW w:w="8102" w:type="dxa"/>
            <w:gridSpan w:val="4"/>
          </w:tcPr>
          <w:p w14:paraId="53C6CC8C" w14:textId="77777777" w:rsidR="00835800" w:rsidRDefault="00835800">
            <w:pPr>
              <w:pStyle w:val="Heading5"/>
              <w:rPr>
                <w:b/>
              </w:rPr>
            </w:pPr>
            <w:bookmarkStart w:id="3" w:name="bookmark=id.3znysh7" w:colFirst="0" w:colLast="0"/>
            <w:bookmarkEnd w:id="3"/>
          </w:p>
        </w:tc>
        <w:tc>
          <w:tcPr>
            <w:tcW w:w="282" w:type="dxa"/>
            <w:vMerge/>
          </w:tcPr>
          <w:p w14:paraId="0CA20A8D" w14:textId="77777777" w:rsidR="00835800" w:rsidRDefault="00835800">
            <w:pPr>
              <w:widowControl w:val="0"/>
              <w:pBdr>
                <w:top w:val="nil"/>
                <w:left w:val="nil"/>
                <w:bottom w:val="nil"/>
                <w:right w:val="nil"/>
                <w:between w:val="nil"/>
              </w:pBdr>
              <w:spacing w:line="276" w:lineRule="auto"/>
              <w:rPr>
                <w:b/>
              </w:rPr>
            </w:pPr>
          </w:p>
        </w:tc>
      </w:tr>
      <w:tr w:rsidR="00835800" w14:paraId="0CE2BB3B" w14:textId="77777777">
        <w:tc>
          <w:tcPr>
            <w:tcW w:w="2396" w:type="dxa"/>
            <w:vAlign w:val="center"/>
          </w:tcPr>
          <w:p w14:paraId="012064B3" w14:textId="77777777" w:rsidR="00835800" w:rsidRDefault="00C76B6A">
            <w:pPr>
              <w:spacing w:line="240" w:lineRule="auto"/>
            </w:pPr>
            <w:r>
              <w:t>A. 1b. Academic unit</w:t>
            </w:r>
          </w:p>
          <w:p w14:paraId="52C3DD0D" w14:textId="77777777" w:rsidR="00835800" w:rsidRDefault="00835800">
            <w:pPr>
              <w:rPr>
                <w:color w:val="0000FF"/>
                <w:u w:val="single"/>
              </w:rPr>
            </w:pPr>
          </w:p>
        </w:tc>
        <w:tc>
          <w:tcPr>
            <w:tcW w:w="8102" w:type="dxa"/>
            <w:gridSpan w:val="4"/>
          </w:tcPr>
          <w:p w14:paraId="3F041424" w14:textId="77777777" w:rsidR="00835800" w:rsidRDefault="00C76B6A">
            <w:r>
              <w:rPr>
                <w:b/>
              </w:rPr>
              <w:t>School of Education</w:t>
            </w:r>
            <w:r>
              <w:t xml:space="preserve"> </w:t>
            </w:r>
          </w:p>
        </w:tc>
        <w:tc>
          <w:tcPr>
            <w:tcW w:w="282" w:type="dxa"/>
          </w:tcPr>
          <w:p w14:paraId="1A8574E8" w14:textId="77777777" w:rsidR="00835800" w:rsidRDefault="00835800">
            <w:pPr>
              <w:rPr>
                <w:b/>
              </w:rPr>
            </w:pPr>
          </w:p>
        </w:tc>
      </w:tr>
      <w:tr w:rsidR="00835800" w14:paraId="3B24BCEE" w14:textId="77777777">
        <w:tc>
          <w:tcPr>
            <w:tcW w:w="2396" w:type="dxa"/>
            <w:vAlign w:val="center"/>
          </w:tcPr>
          <w:p w14:paraId="71357CD4" w14:textId="77777777" w:rsidR="00835800" w:rsidRDefault="00C76B6A">
            <w:r>
              <w:t xml:space="preserve">A.2. </w:t>
            </w:r>
            <w:hyperlink w:anchor="bookmark=id.2et92p0">
              <w:r>
                <w:rPr>
                  <w:color w:val="0000FF"/>
                  <w:u w:val="single"/>
                </w:rPr>
                <w:t>Proposal type</w:t>
              </w:r>
            </w:hyperlink>
          </w:p>
        </w:tc>
        <w:tc>
          <w:tcPr>
            <w:tcW w:w="8102" w:type="dxa"/>
            <w:gridSpan w:val="4"/>
          </w:tcPr>
          <w:p w14:paraId="2C02CC46" w14:textId="77777777" w:rsidR="00835800" w:rsidRDefault="00C76B6A">
            <w:pPr>
              <w:rPr>
                <w:b/>
              </w:rPr>
            </w:pPr>
            <w:bookmarkStart w:id="4" w:name="bookmark=id.2et92p0" w:colFirst="0" w:colLast="0"/>
            <w:bookmarkEnd w:id="4"/>
            <w:r>
              <w:rPr>
                <w:b/>
              </w:rPr>
              <w:t xml:space="preserve">Course:  creation </w:t>
            </w:r>
            <w:bookmarkStart w:id="5" w:name="bookmark=id.tyjcwt" w:colFirst="0" w:colLast="0"/>
            <w:bookmarkEnd w:id="5"/>
          </w:p>
        </w:tc>
        <w:tc>
          <w:tcPr>
            <w:tcW w:w="282" w:type="dxa"/>
          </w:tcPr>
          <w:p w14:paraId="02636BA1" w14:textId="77777777" w:rsidR="00835800" w:rsidRDefault="00835800">
            <w:pPr>
              <w:rPr>
                <w:b/>
              </w:rPr>
            </w:pPr>
          </w:p>
        </w:tc>
      </w:tr>
      <w:tr w:rsidR="00835800" w14:paraId="7E4A0417" w14:textId="77777777">
        <w:tc>
          <w:tcPr>
            <w:tcW w:w="2396" w:type="dxa"/>
            <w:vAlign w:val="center"/>
          </w:tcPr>
          <w:p w14:paraId="0B70CE35" w14:textId="77777777" w:rsidR="00835800" w:rsidRDefault="00C76B6A">
            <w:r>
              <w:t xml:space="preserve">A.3. </w:t>
            </w:r>
            <w:hyperlink w:anchor="bookmark=id.3dy6vkm">
              <w:r>
                <w:rPr>
                  <w:color w:val="0000FF"/>
                  <w:u w:val="single"/>
                </w:rPr>
                <w:t>Originator</w:t>
              </w:r>
            </w:hyperlink>
          </w:p>
        </w:tc>
        <w:tc>
          <w:tcPr>
            <w:tcW w:w="2501" w:type="dxa"/>
          </w:tcPr>
          <w:p w14:paraId="01A38646" w14:textId="77777777" w:rsidR="00835800" w:rsidRDefault="00C76B6A">
            <w:pPr>
              <w:rPr>
                <w:b/>
              </w:rPr>
            </w:pPr>
            <w:r>
              <w:rPr>
                <w:b/>
              </w:rPr>
              <w:t>Karen Capraro</w:t>
            </w:r>
            <w:bookmarkStart w:id="6" w:name="bookmark=id.3dy6vkm" w:colFirst="0" w:colLast="0"/>
            <w:bookmarkEnd w:id="6"/>
          </w:p>
        </w:tc>
        <w:tc>
          <w:tcPr>
            <w:tcW w:w="2609" w:type="dxa"/>
          </w:tcPr>
          <w:p w14:paraId="7962D5B0" w14:textId="77777777" w:rsidR="00835800" w:rsidRDefault="00025625">
            <w:hyperlink w:anchor="bookmark=id.1t3h5sf">
              <w:r w:rsidR="00C76B6A">
                <w:rPr>
                  <w:color w:val="0000FF"/>
                  <w:u w:val="single"/>
                </w:rPr>
                <w:t>Home department</w:t>
              </w:r>
            </w:hyperlink>
          </w:p>
        </w:tc>
        <w:tc>
          <w:tcPr>
            <w:tcW w:w="3274" w:type="dxa"/>
            <w:gridSpan w:val="3"/>
          </w:tcPr>
          <w:p w14:paraId="5FACABDC" w14:textId="66E57926" w:rsidR="00835800" w:rsidRDefault="00481A82">
            <w:pPr>
              <w:rPr>
                <w:b/>
              </w:rPr>
            </w:pPr>
            <w:bookmarkStart w:id="7" w:name="bookmark=id.1t3h5sf" w:colFirst="0" w:colLast="0"/>
            <w:bookmarkEnd w:id="7"/>
            <w:r>
              <w:rPr>
                <w:b/>
              </w:rPr>
              <w:t>ELED/</w:t>
            </w:r>
            <w:r w:rsidR="00C76B6A">
              <w:rPr>
                <w:b/>
              </w:rPr>
              <w:t>Educational Studies</w:t>
            </w:r>
          </w:p>
        </w:tc>
      </w:tr>
      <w:tr w:rsidR="00835800" w14:paraId="67D504FA" w14:textId="77777777">
        <w:tc>
          <w:tcPr>
            <w:tcW w:w="2396" w:type="dxa"/>
            <w:vAlign w:val="center"/>
          </w:tcPr>
          <w:p w14:paraId="788BD924" w14:textId="77777777" w:rsidR="00835800" w:rsidRDefault="00C76B6A">
            <w:pPr>
              <w:rPr>
                <w:color w:val="0000FF"/>
                <w:u w:val="single"/>
              </w:rPr>
            </w:pPr>
            <w:r>
              <w:t xml:space="preserve">A.4. </w:t>
            </w:r>
            <w:hyperlink w:anchor="bookmark=id.4d34og8">
              <w:r>
                <w:rPr>
                  <w:color w:val="0000FF"/>
                  <w:u w:val="single"/>
                </w:rPr>
                <w:t>Context and Rationale</w:t>
              </w:r>
            </w:hyperlink>
            <w:r>
              <w:rPr>
                <w:color w:val="0000FF"/>
                <w:u w:val="single"/>
              </w:rPr>
              <w:t xml:space="preserve"> </w:t>
            </w:r>
          </w:p>
          <w:p w14:paraId="281644C6" w14:textId="77777777" w:rsidR="00835800" w:rsidRDefault="00835800"/>
          <w:p w14:paraId="79591BCB" w14:textId="77777777" w:rsidR="00835800" w:rsidRDefault="00C76B6A">
            <w:r>
              <w:t xml:space="preserve">Note: Must include this additional information for all </w:t>
            </w:r>
            <w:hyperlink w:anchor="bookmark=id.2et92p0">
              <w:r>
                <w:rPr>
                  <w:color w:val="0000FF"/>
                  <w:u w:val="single"/>
                </w:rPr>
                <w:t>new programs</w:t>
              </w:r>
            </w:hyperlink>
          </w:p>
        </w:tc>
        <w:tc>
          <w:tcPr>
            <w:tcW w:w="8384" w:type="dxa"/>
            <w:gridSpan w:val="5"/>
          </w:tcPr>
          <w:p w14:paraId="6A8C3FF7" w14:textId="77777777" w:rsidR="00835800" w:rsidRDefault="00835800">
            <w:pPr>
              <w:spacing w:line="240" w:lineRule="auto"/>
            </w:pPr>
            <w:bookmarkStart w:id="8" w:name="bookmark=id.4d34og8" w:colFirst="0" w:colLast="0"/>
            <w:bookmarkEnd w:id="8"/>
          </w:p>
          <w:p w14:paraId="217EE570" w14:textId="191D9483" w:rsidR="00835800" w:rsidRDefault="00C76B6A">
            <w:pPr>
              <w:spacing w:line="240" w:lineRule="auto"/>
              <w:rPr>
                <w:rFonts w:ascii="Times New Roman" w:eastAsia="Times New Roman" w:hAnsi="Times New Roman" w:cs="Times New Roman"/>
                <w:sz w:val="24"/>
                <w:szCs w:val="24"/>
              </w:rPr>
            </w:pPr>
            <w:r>
              <w:t xml:space="preserve">One requirement for admission to the Feinstein School of Education and Human Development (FSEHD) initial certification programs is a ‘passing test score’ for the mathematics component of the SAT, ACT or the Praxis Core test. The passing score requirements are set by the Rhode Island Department of Education (RIDE) and posted on our admissions requirements page: </w:t>
            </w:r>
            <w:hyperlink r:id="rId9">
              <w:r>
                <w:rPr>
                  <w:color w:val="1155CC"/>
                  <w:u w:val="single"/>
                </w:rPr>
                <w:t>http://www.ric.edu/feinsteinschooleducationhumandevelopment/Pages/assessment-admissions.aspx</w:t>
              </w:r>
            </w:hyperlink>
            <w:r>
              <w:t xml:space="preserve"> </w:t>
            </w:r>
            <w:r>
              <w:rPr>
                <w:rFonts w:ascii="Times New Roman" w:eastAsia="Times New Roman" w:hAnsi="Times New Roman" w:cs="Times New Roman"/>
                <w:sz w:val="24"/>
                <w:szCs w:val="24"/>
              </w:rPr>
              <w:t xml:space="preserve"> </w:t>
            </w:r>
          </w:p>
          <w:p w14:paraId="1C34B316" w14:textId="77777777" w:rsidR="00835800" w:rsidRDefault="00835800">
            <w:pPr>
              <w:spacing w:line="240" w:lineRule="auto"/>
            </w:pPr>
          </w:p>
          <w:p w14:paraId="2CC70BB7" w14:textId="2985515D" w:rsidR="00835800" w:rsidRDefault="00C76B6A" w:rsidP="00D63F18">
            <w:r>
              <w:t>In summer 2019, FSEHD and RIDE agreed upon a conditional admissions pathway for the FSEHD initial certification applicants whose mathematics scores on the SAT, ACT or Core tests fell below but within a range of the required test score.</w:t>
            </w:r>
            <w:r w:rsidR="00D63F18">
              <w:t xml:space="preserve"> This course, therefore, is only available for students who score 480-520 on the SAT Mathematics, 22-21 on the ACT Mathematics, or 166-169 on the Core Mathematics. [required scores are respectively 530, 22 and 170].</w:t>
            </w:r>
          </w:p>
          <w:p w14:paraId="6B193236" w14:textId="77777777" w:rsidR="00835800" w:rsidRDefault="00C76B6A">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40A82D70" w14:textId="481ECC99" w:rsidR="00835800" w:rsidRDefault="00757BE3">
            <w:pPr>
              <w:spacing w:line="240" w:lineRule="auto"/>
            </w:pPr>
            <w:r>
              <w:t>This</w:t>
            </w:r>
            <w:r w:rsidR="00C76B6A">
              <w:t xml:space="preserve"> mathematics content module </w:t>
            </w:r>
            <w:r>
              <w:t>has been</w:t>
            </w:r>
            <w:r w:rsidR="00C76B6A">
              <w:t xml:space="preserve"> created for students who</w:t>
            </w:r>
            <w:r>
              <w:t>se scores fall into the conditional range</w:t>
            </w:r>
            <w:r w:rsidR="00C76B6A">
              <w:t>. Students earning a B or higher in the content module would not be required to retake the entrance test and would be granted full admission.</w:t>
            </w:r>
          </w:p>
          <w:p w14:paraId="0EE40A37" w14:textId="77777777" w:rsidR="00835800" w:rsidRDefault="00835800">
            <w:pPr>
              <w:spacing w:line="240" w:lineRule="auto"/>
            </w:pPr>
          </w:p>
          <w:p w14:paraId="5D68A25E" w14:textId="77777777" w:rsidR="00835800" w:rsidRDefault="00C76B6A">
            <w:r>
              <w:t>The course is designed to strengthen students’ mathematical knowledge and skills in preparation for their respective education programs. The assessments will help students evaluate their strengths and deficits in the content areas assessed on the SAT, ACT or Praxis Core math test.</w:t>
            </w:r>
          </w:p>
          <w:p w14:paraId="1229C771" w14:textId="77777777" w:rsidR="00835800" w:rsidRDefault="00835800"/>
        </w:tc>
      </w:tr>
      <w:tr w:rsidR="00835800" w14:paraId="597A66DA" w14:textId="77777777">
        <w:tc>
          <w:tcPr>
            <w:tcW w:w="2396" w:type="dxa"/>
            <w:vAlign w:val="center"/>
          </w:tcPr>
          <w:p w14:paraId="722CDD3C" w14:textId="77777777" w:rsidR="00835800" w:rsidRDefault="00C76B6A">
            <w:r>
              <w:t xml:space="preserve">A.5. </w:t>
            </w:r>
            <w:hyperlink w:anchor="bookmark=id.2s8eyo1">
              <w:r>
                <w:rPr>
                  <w:color w:val="0000FF"/>
                  <w:u w:val="single"/>
                </w:rPr>
                <w:t>Student impact</w:t>
              </w:r>
            </w:hyperlink>
          </w:p>
        </w:tc>
        <w:tc>
          <w:tcPr>
            <w:tcW w:w="8384" w:type="dxa"/>
            <w:gridSpan w:val="5"/>
          </w:tcPr>
          <w:p w14:paraId="3E302EA6" w14:textId="77777777" w:rsidR="00835800" w:rsidRDefault="00C76B6A">
            <w:bookmarkStart w:id="9" w:name="bookmark=id.2s8eyo1" w:colFirst="0" w:colLast="0"/>
            <w:bookmarkEnd w:id="9"/>
            <w:r>
              <w:rPr>
                <w:color w:val="000000"/>
              </w:rPr>
              <w:t xml:space="preserve">This one credit course will have minimal impact on student’s time, and no financial impact as FSEHD </w:t>
            </w:r>
            <w:r>
              <w:t>pays the cost to students.</w:t>
            </w:r>
          </w:p>
        </w:tc>
      </w:tr>
      <w:tr w:rsidR="00835800" w14:paraId="4EB67B2E" w14:textId="77777777">
        <w:tc>
          <w:tcPr>
            <w:tcW w:w="2396" w:type="dxa"/>
            <w:vAlign w:val="center"/>
          </w:tcPr>
          <w:p w14:paraId="47C89D26" w14:textId="77777777" w:rsidR="00835800" w:rsidRDefault="00C76B6A">
            <w:r>
              <w:lastRenderedPageBreak/>
              <w:t xml:space="preserve">A.6. </w:t>
            </w:r>
            <w:hyperlink w:anchor="bookmark=id.23ckvvd">
              <w:r>
                <w:rPr>
                  <w:color w:val="0000FF"/>
                  <w:u w:val="single"/>
                </w:rPr>
                <w:t>Impact on other programs</w:t>
              </w:r>
            </w:hyperlink>
            <w:r>
              <w:t xml:space="preserve"> </w:t>
            </w:r>
          </w:p>
        </w:tc>
        <w:tc>
          <w:tcPr>
            <w:tcW w:w="8384" w:type="dxa"/>
            <w:gridSpan w:val="5"/>
          </w:tcPr>
          <w:p w14:paraId="7641A07B" w14:textId="77777777" w:rsidR="00835800" w:rsidRDefault="00C76B6A">
            <w:bookmarkStart w:id="10" w:name="bookmark=id.17dp8vu" w:colFirst="0" w:colLast="0"/>
            <w:bookmarkEnd w:id="10"/>
            <w:r>
              <w:t>none</w:t>
            </w:r>
          </w:p>
        </w:tc>
      </w:tr>
      <w:tr w:rsidR="00835800" w14:paraId="1D7F08FB" w14:textId="77777777">
        <w:tc>
          <w:tcPr>
            <w:tcW w:w="2396" w:type="dxa"/>
            <w:vMerge w:val="restart"/>
            <w:vAlign w:val="center"/>
          </w:tcPr>
          <w:p w14:paraId="49A06E26" w14:textId="77777777" w:rsidR="00835800" w:rsidRDefault="00C76B6A">
            <w:r>
              <w:t xml:space="preserve">A.7. </w:t>
            </w:r>
            <w:hyperlink w:anchor="bookmark=id.ihv636">
              <w:r>
                <w:rPr>
                  <w:color w:val="0000FF"/>
                  <w:u w:val="single"/>
                </w:rPr>
                <w:t>Resource impact</w:t>
              </w:r>
            </w:hyperlink>
          </w:p>
        </w:tc>
        <w:tc>
          <w:tcPr>
            <w:tcW w:w="2501" w:type="dxa"/>
          </w:tcPr>
          <w:p w14:paraId="2AAE8ADD" w14:textId="77777777" w:rsidR="00835800" w:rsidRDefault="00025625">
            <w:hyperlink w:anchor="bookmark=id.32hioqz">
              <w:r w:rsidR="00C76B6A">
                <w:rPr>
                  <w:i/>
                  <w:color w:val="0000FF"/>
                  <w:u w:val="single"/>
                </w:rPr>
                <w:t>Faculty PT &amp; FT</w:t>
              </w:r>
            </w:hyperlink>
            <w:r w:rsidR="00C76B6A">
              <w:t xml:space="preserve">: </w:t>
            </w:r>
          </w:p>
        </w:tc>
        <w:tc>
          <w:tcPr>
            <w:tcW w:w="5883" w:type="dxa"/>
            <w:gridSpan w:val="4"/>
          </w:tcPr>
          <w:p w14:paraId="0511F8B6" w14:textId="77777777" w:rsidR="00835800" w:rsidRDefault="00C76B6A">
            <w:pPr>
              <w:rPr>
                <w:color w:val="0432FF"/>
              </w:rPr>
            </w:pPr>
            <w:r>
              <w:t>none</w:t>
            </w:r>
          </w:p>
        </w:tc>
      </w:tr>
      <w:tr w:rsidR="00835800" w14:paraId="19E5145C" w14:textId="77777777">
        <w:tc>
          <w:tcPr>
            <w:tcW w:w="2396" w:type="dxa"/>
            <w:vMerge/>
            <w:vAlign w:val="center"/>
          </w:tcPr>
          <w:p w14:paraId="2D8834C4" w14:textId="77777777" w:rsidR="00835800" w:rsidRDefault="00835800">
            <w:pPr>
              <w:widowControl w:val="0"/>
              <w:pBdr>
                <w:top w:val="nil"/>
                <w:left w:val="nil"/>
                <w:bottom w:val="nil"/>
                <w:right w:val="nil"/>
                <w:between w:val="nil"/>
              </w:pBdr>
              <w:spacing w:line="276" w:lineRule="auto"/>
              <w:rPr>
                <w:color w:val="0432FF"/>
              </w:rPr>
            </w:pPr>
          </w:p>
        </w:tc>
        <w:tc>
          <w:tcPr>
            <w:tcW w:w="2501" w:type="dxa"/>
          </w:tcPr>
          <w:p w14:paraId="5D5D03CA" w14:textId="77777777" w:rsidR="00835800" w:rsidRDefault="00025625">
            <w:pPr>
              <w:rPr>
                <w:i/>
              </w:rPr>
            </w:pPr>
            <w:hyperlink w:anchor="bookmark=id.1hmsyys">
              <w:r w:rsidR="00C76B6A">
                <w:rPr>
                  <w:i/>
                  <w:color w:val="0000FF"/>
                  <w:u w:val="single"/>
                </w:rPr>
                <w:t>Library</w:t>
              </w:r>
            </w:hyperlink>
            <w:hyperlink w:anchor="bookmark=id.1hmsyys">
              <w:r w:rsidR="00C76B6A">
                <w:rPr>
                  <w:color w:val="0000FF"/>
                  <w:u w:val="single"/>
                </w:rPr>
                <w:t>:</w:t>
              </w:r>
            </w:hyperlink>
          </w:p>
        </w:tc>
        <w:tc>
          <w:tcPr>
            <w:tcW w:w="5883" w:type="dxa"/>
            <w:gridSpan w:val="4"/>
          </w:tcPr>
          <w:p w14:paraId="54674C40" w14:textId="77777777" w:rsidR="00835800" w:rsidRDefault="00C76B6A">
            <w:r>
              <w:t>none</w:t>
            </w:r>
          </w:p>
        </w:tc>
      </w:tr>
      <w:tr w:rsidR="00835800" w14:paraId="45E9DA45" w14:textId="77777777">
        <w:tc>
          <w:tcPr>
            <w:tcW w:w="2396" w:type="dxa"/>
            <w:vMerge/>
            <w:vAlign w:val="center"/>
          </w:tcPr>
          <w:p w14:paraId="044AD07D" w14:textId="77777777" w:rsidR="00835800" w:rsidRDefault="00835800">
            <w:pPr>
              <w:widowControl w:val="0"/>
              <w:pBdr>
                <w:top w:val="nil"/>
                <w:left w:val="nil"/>
                <w:bottom w:val="nil"/>
                <w:right w:val="nil"/>
                <w:between w:val="nil"/>
              </w:pBdr>
              <w:spacing w:line="276" w:lineRule="auto"/>
            </w:pPr>
          </w:p>
        </w:tc>
        <w:tc>
          <w:tcPr>
            <w:tcW w:w="2501" w:type="dxa"/>
          </w:tcPr>
          <w:p w14:paraId="452CEE54" w14:textId="77777777" w:rsidR="00835800" w:rsidRDefault="00025625">
            <w:hyperlink w:anchor="bookmark=id.41mghml">
              <w:r w:rsidR="00C76B6A">
                <w:rPr>
                  <w:i/>
                  <w:color w:val="0000FF"/>
                  <w:u w:val="single"/>
                </w:rPr>
                <w:t>Technology</w:t>
              </w:r>
            </w:hyperlink>
          </w:p>
        </w:tc>
        <w:tc>
          <w:tcPr>
            <w:tcW w:w="5883" w:type="dxa"/>
            <w:gridSpan w:val="4"/>
          </w:tcPr>
          <w:p w14:paraId="67BFD8B7" w14:textId="77777777" w:rsidR="00835800" w:rsidRDefault="00C76B6A">
            <w:pPr>
              <w:spacing w:line="240" w:lineRule="auto"/>
              <w:rPr>
                <w:sz w:val="24"/>
                <w:szCs w:val="24"/>
              </w:rPr>
            </w:pPr>
            <w:r>
              <w:rPr>
                <w:color w:val="000000"/>
                <w:highlight w:val="white"/>
              </w:rPr>
              <w:t>Technology required; students and faculty will have access. </w:t>
            </w:r>
          </w:p>
        </w:tc>
      </w:tr>
      <w:tr w:rsidR="00835800" w14:paraId="0B557A48" w14:textId="77777777">
        <w:tc>
          <w:tcPr>
            <w:tcW w:w="2396" w:type="dxa"/>
            <w:vMerge/>
            <w:vAlign w:val="center"/>
          </w:tcPr>
          <w:p w14:paraId="37675139" w14:textId="77777777" w:rsidR="00835800" w:rsidRDefault="00835800">
            <w:pPr>
              <w:widowControl w:val="0"/>
              <w:pBdr>
                <w:top w:val="nil"/>
                <w:left w:val="nil"/>
                <w:bottom w:val="nil"/>
                <w:right w:val="nil"/>
                <w:between w:val="nil"/>
              </w:pBdr>
              <w:spacing w:line="276" w:lineRule="auto"/>
              <w:rPr>
                <w:sz w:val="24"/>
                <w:szCs w:val="24"/>
              </w:rPr>
            </w:pPr>
          </w:p>
        </w:tc>
        <w:tc>
          <w:tcPr>
            <w:tcW w:w="2501" w:type="dxa"/>
          </w:tcPr>
          <w:p w14:paraId="11A3CE7A" w14:textId="77777777" w:rsidR="00835800" w:rsidRDefault="00025625">
            <w:pPr>
              <w:rPr>
                <w:i/>
              </w:rPr>
            </w:pPr>
            <w:hyperlink w:anchor="bookmark=id.2grqrue">
              <w:r w:rsidR="00C76B6A">
                <w:rPr>
                  <w:i/>
                  <w:color w:val="0000FF"/>
                  <w:u w:val="single"/>
                </w:rPr>
                <w:t>Facilities</w:t>
              </w:r>
            </w:hyperlink>
            <w:r w:rsidR="00C76B6A">
              <w:t>:</w:t>
            </w:r>
          </w:p>
        </w:tc>
        <w:tc>
          <w:tcPr>
            <w:tcW w:w="5883" w:type="dxa"/>
            <w:gridSpan w:val="4"/>
          </w:tcPr>
          <w:p w14:paraId="5434DED5" w14:textId="77777777" w:rsidR="00835800" w:rsidRDefault="00C76B6A">
            <w:r>
              <w:t>none</w:t>
            </w:r>
          </w:p>
        </w:tc>
      </w:tr>
      <w:tr w:rsidR="00835800" w14:paraId="068ABFEB" w14:textId="77777777">
        <w:tc>
          <w:tcPr>
            <w:tcW w:w="2396" w:type="dxa"/>
            <w:vAlign w:val="center"/>
          </w:tcPr>
          <w:p w14:paraId="6940DB05" w14:textId="77777777" w:rsidR="00835800" w:rsidRDefault="00C76B6A">
            <w:r>
              <w:t xml:space="preserve">A.8. </w:t>
            </w:r>
            <w:hyperlink w:anchor="bookmark=id.26in1rg">
              <w:r>
                <w:rPr>
                  <w:color w:val="0000FF"/>
                  <w:u w:val="single"/>
                </w:rPr>
                <w:t>Semester effective</w:t>
              </w:r>
            </w:hyperlink>
          </w:p>
        </w:tc>
        <w:tc>
          <w:tcPr>
            <w:tcW w:w="2501" w:type="dxa"/>
          </w:tcPr>
          <w:p w14:paraId="781F37DD" w14:textId="77777777" w:rsidR="00835800" w:rsidRDefault="00835800">
            <w:pPr>
              <w:rPr>
                <w:b/>
              </w:rPr>
            </w:pPr>
            <w:bookmarkStart w:id="11" w:name="bookmark=id.3rdcrjn" w:colFirst="0" w:colLast="0"/>
            <w:bookmarkEnd w:id="11"/>
          </w:p>
        </w:tc>
        <w:tc>
          <w:tcPr>
            <w:tcW w:w="2960" w:type="dxa"/>
            <w:gridSpan w:val="2"/>
          </w:tcPr>
          <w:p w14:paraId="60AF0C73" w14:textId="77777777" w:rsidR="00835800" w:rsidRDefault="00C76B6A">
            <w:pPr>
              <w:rPr>
                <w:b/>
              </w:rPr>
            </w:pPr>
            <w:r>
              <w:rPr>
                <w:b/>
              </w:rPr>
              <w:t xml:space="preserve"> </w:t>
            </w:r>
            <w:r>
              <w:t xml:space="preserve">A.9. </w:t>
            </w:r>
            <w:hyperlink w:anchor="bookmark=id.26in1rg">
              <w:r>
                <w:rPr>
                  <w:color w:val="0000FF"/>
                  <w:u w:val="single"/>
                </w:rPr>
                <w:t>Rationale if sooner than next Fall</w:t>
              </w:r>
            </w:hyperlink>
          </w:p>
        </w:tc>
        <w:tc>
          <w:tcPr>
            <w:tcW w:w="2923" w:type="dxa"/>
            <w:gridSpan w:val="2"/>
          </w:tcPr>
          <w:p w14:paraId="367D78A9" w14:textId="77777777" w:rsidR="00835800" w:rsidRDefault="00835800">
            <w:pPr>
              <w:rPr>
                <w:b/>
              </w:rPr>
            </w:pPr>
            <w:bookmarkStart w:id="12" w:name="bookmark=id.26in1rg" w:colFirst="0" w:colLast="0"/>
            <w:bookmarkEnd w:id="12"/>
          </w:p>
        </w:tc>
      </w:tr>
      <w:tr w:rsidR="00835800" w14:paraId="2AA356BF" w14:textId="77777777">
        <w:tc>
          <w:tcPr>
            <w:tcW w:w="10780" w:type="dxa"/>
            <w:gridSpan w:val="6"/>
            <w:vAlign w:val="center"/>
          </w:tcPr>
          <w:p w14:paraId="13F149A7" w14:textId="77777777" w:rsidR="00835800" w:rsidRDefault="00C76B6A">
            <w:pPr>
              <w:rPr>
                <w:sz w:val="20"/>
                <w:szCs w:val="20"/>
              </w:rPr>
            </w:pPr>
            <w:r>
              <w:rPr>
                <w:sz w:val="20"/>
                <w:szCs w:val="20"/>
              </w:rPr>
              <w:t xml:space="preserve">A.10. INSTRUCTIONS FOR CATALOG COPY:  This single file copy must include ALL relevant pages from the college catalog, and show how the catalog will be revised.  (1) Go to the “Forms and Information” page on the UCC website. Scroll down until you see the Word files for the current catalog. (2) Download ALL catalog sections relevant for this proposal, including course descriptions and/or other affected programs.  (3) Place ALL relevant catalog copy into a single file. Put page breaks between sections and </w:t>
            </w:r>
            <w:r>
              <w:rPr>
                <w:b/>
                <w:sz w:val="20"/>
                <w:szCs w:val="20"/>
              </w:rPr>
              <w:t>delete any catalog pages not relevant for this proposal</w:t>
            </w:r>
            <w:r>
              <w:rPr>
                <w:sz w:val="20"/>
                <w:szCs w:val="20"/>
              </w:rPr>
              <w:t>. (4) Using the track changes function, revise the catalog pages to demonstrate what the information should look like in next year’s catalog.  (5) Check the revised catalog pages against the proposal form, especially making sure that program totals are correct if adding/deleting course credits. If new copy, indicate where it should go in the catalog. If making related proposals a single catalog copy that includes all is preferred. Send catalog copy as a separate single Word  file along with this form.</w:t>
            </w:r>
          </w:p>
        </w:tc>
      </w:tr>
    </w:tbl>
    <w:p w14:paraId="5743B760" w14:textId="77777777" w:rsidR="00835800" w:rsidRDefault="00C76B6A">
      <w:pPr>
        <w:rPr>
          <w:b/>
          <w:sz w:val="20"/>
          <w:szCs w:val="20"/>
        </w:rPr>
      </w:pPr>
      <w:r>
        <w:t xml:space="preserve">B.  </w:t>
      </w:r>
      <w:hyperlink w:anchor="bookmark=id.vx1227">
        <w:r>
          <w:rPr>
            <w:color w:val="0000FF"/>
            <w:u w:val="single"/>
          </w:rPr>
          <w:t>NEW OR REVISED COURSES</w:t>
        </w:r>
      </w:hyperlink>
      <w:r>
        <w:rPr>
          <w:color w:val="0000FF"/>
          <w:u w:val="single"/>
        </w:rPr>
        <w:t xml:space="preserve"> </w:t>
      </w:r>
      <w:r>
        <w:rPr>
          <w:b/>
          <w:smallCaps/>
          <w:color w:val="632423"/>
          <w:sz w:val="20"/>
          <w:szCs w:val="20"/>
        </w:rPr>
        <w:t xml:space="preserve"> DELETE SECTION B IF THE PROPOSAL DOES NOT INCLUDE A NEW OR REVISED COURSE. AS IN SECTION A. DO NOT HIGHLIGHT BUT SIMPLY DELETE SUGGESTED OPTIONS NOT BEING USED. </w:t>
      </w:r>
      <w:r>
        <w:rPr>
          <w:b/>
          <w:smallCaps/>
          <w:color w:val="FF0000"/>
          <w:sz w:val="20"/>
          <w:szCs w:val="20"/>
        </w:rPr>
        <w:t>ALWAYS FILL IN B. 1 AND B. 3 FOR CONTEXT</w:t>
      </w:r>
      <w:r>
        <w:rPr>
          <w:b/>
          <w:smallCaps/>
          <w:color w:val="632423"/>
          <w:sz w:val="20"/>
          <w:szCs w:val="20"/>
        </w:rPr>
        <w:t>.</w:t>
      </w:r>
    </w:p>
    <w:tbl>
      <w:tblPr>
        <w:tblStyle w:val="a0"/>
        <w:tblW w:w="10780"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00" w:firstRow="0" w:lastRow="0" w:firstColumn="0" w:lastColumn="0" w:noHBand="0" w:noVBand="0"/>
      </w:tblPr>
      <w:tblGrid>
        <w:gridCol w:w="3100"/>
        <w:gridCol w:w="3840"/>
        <w:gridCol w:w="3840"/>
      </w:tblGrid>
      <w:tr w:rsidR="00835800" w14:paraId="159A8D39" w14:textId="77777777">
        <w:tc>
          <w:tcPr>
            <w:tcW w:w="3100" w:type="dxa"/>
            <w:shd w:val="clear" w:color="auto" w:fill="FABF8F"/>
            <w:vAlign w:val="center"/>
          </w:tcPr>
          <w:p w14:paraId="5BDEBD7B" w14:textId="77777777" w:rsidR="00835800" w:rsidRDefault="00835800">
            <w:pPr>
              <w:pStyle w:val="Heading5"/>
              <w:keepNext/>
              <w:spacing w:before="0" w:after="0" w:line="240" w:lineRule="auto"/>
            </w:pPr>
          </w:p>
        </w:tc>
        <w:tc>
          <w:tcPr>
            <w:tcW w:w="3840" w:type="dxa"/>
          </w:tcPr>
          <w:p w14:paraId="0B180F33" w14:textId="77777777" w:rsidR="00835800" w:rsidRDefault="00C76B6A">
            <w:pPr>
              <w:pStyle w:val="Heading5"/>
              <w:keepNext/>
              <w:spacing w:before="0" w:after="0" w:line="240" w:lineRule="auto"/>
              <w:jc w:val="center"/>
            </w:pPr>
            <w:r>
              <w:t>Old (</w:t>
            </w:r>
            <w:hyperlink w:anchor="bookmark=id.3fwokq0">
              <w:r>
                <w:rPr>
                  <w:color w:val="0000FF"/>
                  <w:u w:val="single"/>
                </w:rPr>
                <w:t>for revisions only</w:t>
              </w:r>
            </w:hyperlink>
            <w:r>
              <w:t>)</w:t>
            </w:r>
          </w:p>
          <w:p w14:paraId="350BC024" w14:textId="77777777" w:rsidR="00835800" w:rsidRDefault="00C76B6A">
            <w:r>
              <w:t xml:space="preserve">ONLY include information that is being revised, otherwise leave blank. </w:t>
            </w:r>
          </w:p>
        </w:tc>
        <w:tc>
          <w:tcPr>
            <w:tcW w:w="3840" w:type="dxa"/>
          </w:tcPr>
          <w:p w14:paraId="1ED6E9CA" w14:textId="77777777" w:rsidR="00835800" w:rsidRDefault="00C76B6A">
            <w:pPr>
              <w:pStyle w:val="Heading5"/>
              <w:keepNext/>
              <w:spacing w:before="0" w:after="0" w:line="240" w:lineRule="auto"/>
              <w:jc w:val="center"/>
            </w:pPr>
            <w:r>
              <w:t>New</w:t>
            </w:r>
          </w:p>
          <w:p w14:paraId="35D3B384" w14:textId="77777777" w:rsidR="00835800" w:rsidRDefault="00C76B6A">
            <w:r>
              <w:t>Examples are provided within some of the boxes for guidance, delete just the examples that do not apply.</w:t>
            </w:r>
          </w:p>
        </w:tc>
      </w:tr>
      <w:tr w:rsidR="00835800" w14:paraId="7D2C31A2" w14:textId="77777777">
        <w:tc>
          <w:tcPr>
            <w:tcW w:w="3100" w:type="dxa"/>
            <w:vAlign w:val="center"/>
          </w:tcPr>
          <w:p w14:paraId="65287502" w14:textId="77777777" w:rsidR="00835800" w:rsidRDefault="00C76B6A">
            <w:pPr>
              <w:spacing w:line="240" w:lineRule="auto"/>
            </w:pPr>
            <w:r>
              <w:t xml:space="preserve">B.1. </w:t>
            </w:r>
            <w:hyperlink w:anchor="bookmark=id.lnxbz9">
              <w:r>
                <w:rPr>
                  <w:color w:val="0000FF"/>
                  <w:u w:val="single"/>
                </w:rPr>
                <w:t>Course prefix and number</w:t>
              </w:r>
            </w:hyperlink>
            <w:r>
              <w:t xml:space="preserve"> </w:t>
            </w:r>
          </w:p>
        </w:tc>
        <w:tc>
          <w:tcPr>
            <w:tcW w:w="3840" w:type="dxa"/>
          </w:tcPr>
          <w:p w14:paraId="5C1DBB7F" w14:textId="77777777" w:rsidR="00835800" w:rsidRDefault="00835800">
            <w:pPr>
              <w:spacing w:line="240" w:lineRule="auto"/>
              <w:rPr>
                <w:b/>
              </w:rPr>
            </w:pPr>
            <w:bookmarkStart w:id="13" w:name="bookmark=id.lnxbz9" w:colFirst="0" w:colLast="0"/>
            <w:bookmarkEnd w:id="13"/>
          </w:p>
        </w:tc>
        <w:tc>
          <w:tcPr>
            <w:tcW w:w="3840" w:type="dxa"/>
          </w:tcPr>
          <w:p w14:paraId="7BAED4F2" w14:textId="77777777" w:rsidR="00835800" w:rsidRDefault="00C76B6A">
            <w:pPr>
              <w:spacing w:line="240" w:lineRule="auto"/>
              <w:rPr>
                <w:sz w:val="20"/>
                <w:szCs w:val="20"/>
              </w:rPr>
            </w:pPr>
            <w:r>
              <w:rPr>
                <w:sz w:val="20"/>
                <w:szCs w:val="20"/>
              </w:rPr>
              <w:t>CURR 232</w:t>
            </w:r>
          </w:p>
        </w:tc>
      </w:tr>
      <w:tr w:rsidR="00835800" w14:paraId="325598BC" w14:textId="77777777">
        <w:tc>
          <w:tcPr>
            <w:tcW w:w="3100" w:type="dxa"/>
            <w:vAlign w:val="center"/>
          </w:tcPr>
          <w:p w14:paraId="23791F72" w14:textId="77777777" w:rsidR="00835800" w:rsidRDefault="00C76B6A">
            <w:pPr>
              <w:spacing w:line="240" w:lineRule="auto"/>
            </w:pPr>
            <w:r>
              <w:t>B.2. Cross listing number if any</w:t>
            </w:r>
          </w:p>
        </w:tc>
        <w:tc>
          <w:tcPr>
            <w:tcW w:w="3840" w:type="dxa"/>
          </w:tcPr>
          <w:p w14:paraId="78B81B2C" w14:textId="77777777" w:rsidR="00835800" w:rsidRDefault="00835800">
            <w:pPr>
              <w:spacing w:line="240" w:lineRule="auto"/>
              <w:rPr>
                <w:b/>
              </w:rPr>
            </w:pPr>
          </w:p>
        </w:tc>
        <w:tc>
          <w:tcPr>
            <w:tcW w:w="3840" w:type="dxa"/>
          </w:tcPr>
          <w:p w14:paraId="49F7611E" w14:textId="77777777" w:rsidR="00835800" w:rsidRDefault="00835800">
            <w:pPr>
              <w:spacing w:line="240" w:lineRule="auto"/>
              <w:rPr>
                <w:b/>
                <w:sz w:val="20"/>
                <w:szCs w:val="20"/>
              </w:rPr>
            </w:pPr>
          </w:p>
        </w:tc>
      </w:tr>
      <w:tr w:rsidR="00835800" w14:paraId="7EB43FC1" w14:textId="77777777">
        <w:tc>
          <w:tcPr>
            <w:tcW w:w="3100" w:type="dxa"/>
            <w:vAlign w:val="center"/>
          </w:tcPr>
          <w:p w14:paraId="18D14029" w14:textId="77777777" w:rsidR="00835800" w:rsidRDefault="00C76B6A">
            <w:pPr>
              <w:spacing w:line="240" w:lineRule="auto"/>
            </w:pPr>
            <w:r>
              <w:t xml:space="preserve">B.3. </w:t>
            </w:r>
            <w:hyperlink w:anchor="bookmark=id.35nkun2">
              <w:r>
                <w:rPr>
                  <w:color w:val="0000FF"/>
                  <w:u w:val="single"/>
                </w:rPr>
                <w:t>Course title</w:t>
              </w:r>
            </w:hyperlink>
            <w:r>
              <w:t xml:space="preserve"> </w:t>
            </w:r>
          </w:p>
        </w:tc>
        <w:tc>
          <w:tcPr>
            <w:tcW w:w="3840" w:type="dxa"/>
          </w:tcPr>
          <w:p w14:paraId="2E9732E5" w14:textId="77777777" w:rsidR="00835800" w:rsidRDefault="00835800">
            <w:pPr>
              <w:spacing w:line="240" w:lineRule="auto"/>
            </w:pPr>
            <w:bookmarkStart w:id="14" w:name="bookmark=id.35nkun2" w:colFirst="0" w:colLast="0"/>
            <w:bookmarkEnd w:id="14"/>
          </w:p>
        </w:tc>
        <w:tc>
          <w:tcPr>
            <w:tcW w:w="3840" w:type="dxa"/>
          </w:tcPr>
          <w:p w14:paraId="79885866" w14:textId="3E8446DE" w:rsidR="00835800" w:rsidRDefault="00C76B6A">
            <w:pPr>
              <w:spacing w:line="240" w:lineRule="auto"/>
              <w:rPr>
                <w:sz w:val="20"/>
                <w:szCs w:val="20"/>
              </w:rPr>
            </w:pPr>
            <w:r>
              <w:rPr>
                <w:sz w:val="20"/>
                <w:szCs w:val="20"/>
              </w:rPr>
              <w:t xml:space="preserve">Foundational </w:t>
            </w:r>
            <w:r w:rsidR="00C625A7">
              <w:rPr>
                <w:sz w:val="20"/>
                <w:szCs w:val="20"/>
              </w:rPr>
              <w:t xml:space="preserve">School </w:t>
            </w:r>
            <w:r>
              <w:rPr>
                <w:sz w:val="20"/>
                <w:szCs w:val="20"/>
              </w:rPr>
              <w:t>Mathematics for Teachers</w:t>
            </w:r>
          </w:p>
        </w:tc>
      </w:tr>
      <w:tr w:rsidR="00835800" w14:paraId="7E010A4A" w14:textId="77777777">
        <w:tc>
          <w:tcPr>
            <w:tcW w:w="3100" w:type="dxa"/>
            <w:vAlign w:val="center"/>
          </w:tcPr>
          <w:p w14:paraId="63FED54F" w14:textId="77777777" w:rsidR="00835800" w:rsidRDefault="00C76B6A">
            <w:pPr>
              <w:spacing w:line="240" w:lineRule="auto"/>
            </w:pPr>
            <w:r>
              <w:t xml:space="preserve">B.4. </w:t>
            </w:r>
            <w:hyperlink w:anchor="bookmark=id.1ksv4uv">
              <w:r>
                <w:rPr>
                  <w:color w:val="0000FF"/>
                  <w:u w:val="single"/>
                </w:rPr>
                <w:t>Course description</w:t>
              </w:r>
            </w:hyperlink>
            <w:r>
              <w:t xml:space="preserve"> </w:t>
            </w:r>
          </w:p>
        </w:tc>
        <w:tc>
          <w:tcPr>
            <w:tcW w:w="3840" w:type="dxa"/>
          </w:tcPr>
          <w:p w14:paraId="424A1DD4" w14:textId="77777777" w:rsidR="00835800" w:rsidRDefault="00835800">
            <w:pPr>
              <w:tabs>
                <w:tab w:val="left" w:pos="690"/>
              </w:tabs>
              <w:spacing w:line="240" w:lineRule="auto"/>
              <w:rPr>
                <w:b/>
              </w:rPr>
            </w:pPr>
            <w:bookmarkStart w:id="15" w:name="bookmark=id.1ksv4uv" w:colFirst="0" w:colLast="0"/>
            <w:bookmarkEnd w:id="15"/>
          </w:p>
        </w:tc>
        <w:tc>
          <w:tcPr>
            <w:tcW w:w="3840" w:type="dxa"/>
          </w:tcPr>
          <w:p w14:paraId="30671799" w14:textId="77777777" w:rsidR="00835800" w:rsidRDefault="00C76B6A">
            <w:pPr>
              <w:rPr>
                <w:color w:val="0432FF"/>
                <w:sz w:val="20"/>
                <w:szCs w:val="20"/>
              </w:rPr>
            </w:pPr>
            <w:r>
              <w:rPr>
                <w:color w:val="000000"/>
                <w:sz w:val="20"/>
                <w:szCs w:val="20"/>
              </w:rPr>
              <w:t>Students will evaluate strengths and deficits in content areas assessed on entrance exams. Successful completion, ‘B’ or higher, will replace the Mathematics test requirement for entrance to respective education programs.</w:t>
            </w:r>
          </w:p>
        </w:tc>
      </w:tr>
      <w:tr w:rsidR="00835800" w14:paraId="414BF80E" w14:textId="77777777">
        <w:tc>
          <w:tcPr>
            <w:tcW w:w="3100" w:type="dxa"/>
            <w:vAlign w:val="center"/>
          </w:tcPr>
          <w:p w14:paraId="08F4C48E" w14:textId="77777777" w:rsidR="00835800" w:rsidRDefault="00C76B6A">
            <w:pPr>
              <w:spacing w:line="240" w:lineRule="auto"/>
            </w:pPr>
            <w:r>
              <w:t xml:space="preserve">B.5. </w:t>
            </w:r>
            <w:hyperlink w:anchor="bookmark=id.44sinio">
              <w:r>
                <w:rPr>
                  <w:color w:val="0000FF"/>
                  <w:u w:val="single"/>
                </w:rPr>
                <w:t>Prerequisite(s)</w:t>
              </w:r>
            </w:hyperlink>
          </w:p>
        </w:tc>
        <w:tc>
          <w:tcPr>
            <w:tcW w:w="3840" w:type="dxa"/>
          </w:tcPr>
          <w:p w14:paraId="31251EE1" w14:textId="77777777" w:rsidR="00835800" w:rsidRDefault="00835800">
            <w:pPr>
              <w:spacing w:line="240" w:lineRule="auto"/>
              <w:rPr>
                <w:b/>
              </w:rPr>
            </w:pPr>
            <w:bookmarkStart w:id="16" w:name="bookmark=id.44sinio" w:colFirst="0" w:colLast="0"/>
            <w:bookmarkEnd w:id="16"/>
          </w:p>
        </w:tc>
        <w:tc>
          <w:tcPr>
            <w:tcW w:w="3840" w:type="dxa"/>
          </w:tcPr>
          <w:p w14:paraId="781E666A" w14:textId="55D60875" w:rsidR="00835800" w:rsidRDefault="003672DF">
            <w:pPr>
              <w:spacing w:line="240" w:lineRule="auto"/>
              <w:rPr>
                <w:sz w:val="20"/>
                <w:szCs w:val="20"/>
              </w:rPr>
            </w:pPr>
            <w:r>
              <w:rPr>
                <w:bCs/>
                <w:color w:val="000000" w:themeColor="text1"/>
                <w:sz w:val="20"/>
                <w:szCs w:val="20"/>
              </w:rPr>
              <w:t>Basic Skills Math score must fall within the conditional range of scores. See FSEHD Admission Requirements.</w:t>
            </w:r>
          </w:p>
        </w:tc>
      </w:tr>
      <w:tr w:rsidR="00835800" w14:paraId="24E9E9B3" w14:textId="77777777">
        <w:tc>
          <w:tcPr>
            <w:tcW w:w="3100" w:type="dxa"/>
            <w:vAlign w:val="center"/>
          </w:tcPr>
          <w:p w14:paraId="1A77FB31" w14:textId="77777777" w:rsidR="00835800" w:rsidRDefault="00C76B6A">
            <w:pPr>
              <w:spacing w:line="240" w:lineRule="auto"/>
            </w:pPr>
            <w:r>
              <w:t xml:space="preserve">B.6. </w:t>
            </w:r>
            <w:hyperlink w:anchor="bookmark=id.1v1yuxt">
              <w:r>
                <w:rPr>
                  <w:color w:val="0000FF"/>
                  <w:u w:val="single"/>
                </w:rPr>
                <w:t>Offered</w:t>
              </w:r>
            </w:hyperlink>
          </w:p>
        </w:tc>
        <w:tc>
          <w:tcPr>
            <w:tcW w:w="3840" w:type="dxa"/>
          </w:tcPr>
          <w:p w14:paraId="07EC52EF" w14:textId="77777777" w:rsidR="00835800" w:rsidRDefault="00835800">
            <w:pPr>
              <w:spacing w:line="240" w:lineRule="auto"/>
              <w:rPr>
                <w:b/>
                <w:sz w:val="20"/>
                <w:szCs w:val="20"/>
              </w:rPr>
            </w:pPr>
            <w:bookmarkStart w:id="17" w:name="bookmark=id.2jxsxqh" w:colFirst="0" w:colLast="0"/>
            <w:bookmarkEnd w:id="17"/>
          </w:p>
        </w:tc>
        <w:tc>
          <w:tcPr>
            <w:tcW w:w="3840" w:type="dxa"/>
          </w:tcPr>
          <w:p w14:paraId="10363CEB" w14:textId="77777777" w:rsidR="00835800" w:rsidRDefault="00C76B6A">
            <w:pPr>
              <w:spacing w:line="240" w:lineRule="auto"/>
              <w:rPr>
                <w:sz w:val="20"/>
                <w:szCs w:val="20"/>
              </w:rPr>
            </w:pPr>
            <w:r>
              <w:rPr>
                <w:sz w:val="20"/>
                <w:szCs w:val="20"/>
              </w:rPr>
              <w:t xml:space="preserve">Fall  </w:t>
            </w:r>
            <w:r>
              <w:rPr>
                <w:rFonts w:ascii="MS Mincho" w:eastAsia="MS Mincho" w:hAnsi="MS Mincho" w:cs="MS Mincho"/>
                <w:sz w:val="20"/>
                <w:szCs w:val="20"/>
              </w:rPr>
              <w:t xml:space="preserve">| </w:t>
            </w:r>
            <w:r>
              <w:rPr>
                <w:sz w:val="20"/>
                <w:szCs w:val="20"/>
              </w:rPr>
              <w:t xml:space="preserve">Spring  </w:t>
            </w:r>
          </w:p>
          <w:p w14:paraId="0BCBCFA7" w14:textId="77777777" w:rsidR="00835800" w:rsidRDefault="00835800">
            <w:pPr>
              <w:spacing w:line="240" w:lineRule="auto"/>
              <w:rPr>
                <w:b/>
                <w:sz w:val="20"/>
                <w:szCs w:val="20"/>
              </w:rPr>
            </w:pPr>
          </w:p>
        </w:tc>
      </w:tr>
      <w:tr w:rsidR="00835800" w14:paraId="5FF219EE" w14:textId="77777777">
        <w:tc>
          <w:tcPr>
            <w:tcW w:w="3100" w:type="dxa"/>
            <w:vAlign w:val="center"/>
          </w:tcPr>
          <w:p w14:paraId="3CB73C10" w14:textId="77777777" w:rsidR="00835800" w:rsidRDefault="00C76B6A">
            <w:pPr>
              <w:spacing w:line="240" w:lineRule="auto"/>
            </w:pPr>
            <w:r>
              <w:t xml:space="preserve">B.7. </w:t>
            </w:r>
            <w:hyperlink w:anchor="bookmark=id.3j2qqm3">
              <w:r>
                <w:rPr>
                  <w:color w:val="0000FF"/>
                  <w:u w:val="single"/>
                </w:rPr>
                <w:t>Contact hours</w:t>
              </w:r>
            </w:hyperlink>
            <w:r>
              <w:t xml:space="preserve"> </w:t>
            </w:r>
          </w:p>
        </w:tc>
        <w:tc>
          <w:tcPr>
            <w:tcW w:w="3840" w:type="dxa"/>
          </w:tcPr>
          <w:p w14:paraId="5C8808F4" w14:textId="77777777" w:rsidR="00835800" w:rsidRDefault="00835800">
            <w:pPr>
              <w:spacing w:line="240" w:lineRule="auto"/>
              <w:rPr>
                <w:b/>
              </w:rPr>
            </w:pPr>
            <w:bookmarkStart w:id="18" w:name="bookmark=id.3j2qqm3" w:colFirst="0" w:colLast="0"/>
            <w:bookmarkEnd w:id="18"/>
          </w:p>
        </w:tc>
        <w:tc>
          <w:tcPr>
            <w:tcW w:w="3840" w:type="dxa"/>
          </w:tcPr>
          <w:p w14:paraId="69CC5BFE" w14:textId="77777777" w:rsidR="00835800" w:rsidRDefault="00C76B6A">
            <w:pPr>
              <w:spacing w:line="240" w:lineRule="auto"/>
              <w:rPr>
                <w:color w:val="0432FF"/>
              </w:rPr>
            </w:pPr>
            <w:r>
              <w:t>1</w:t>
            </w:r>
          </w:p>
        </w:tc>
      </w:tr>
      <w:tr w:rsidR="00835800" w14:paraId="116BD5FF" w14:textId="77777777">
        <w:tc>
          <w:tcPr>
            <w:tcW w:w="3100" w:type="dxa"/>
            <w:vAlign w:val="center"/>
          </w:tcPr>
          <w:p w14:paraId="65D9A68F" w14:textId="77777777" w:rsidR="00835800" w:rsidRDefault="00C76B6A">
            <w:pPr>
              <w:spacing w:line="240" w:lineRule="auto"/>
            </w:pPr>
            <w:r>
              <w:t xml:space="preserve">B.8. </w:t>
            </w:r>
            <w:hyperlink w:anchor="bookmark=id.1y810tw">
              <w:r>
                <w:rPr>
                  <w:color w:val="0000FF"/>
                  <w:u w:val="single"/>
                </w:rPr>
                <w:t>Credit hours</w:t>
              </w:r>
            </w:hyperlink>
          </w:p>
        </w:tc>
        <w:tc>
          <w:tcPr>
            <w:tcW w:w="3840" w:type="dxa"/>
          </w:tcPr>
          <w:p w14:paraId="69D7B9C0" w14:textId="77777777" w:rsidR="00835800" w:rsidRDefault="00835800">
            <w:pPr>
              <w:spacing w:line="240" w:lineRule="auto"/>
              <w:rPr>
                <w:b/>
              </w:rPr>
            </w:pPr>
            <w:bookmarkStart w:id="19" w:name="bookmark=id.1y810tw" w:colFirst="0" w:colLast="0"/>
            <w:bookmarkEnd w:id="19"/>
          </w:p>
        </w:tc>
        <w:tc>
          <w:tcPr>
            <w:tcW w:w="3840" w:type="dxa"/>
          </w:tcPr>
          <w:p w14:paraId="13FDF9FB" w14:textId="33AE8F2D" w:rsidR="00835800" w:rsidRDefault="007B11F6">
            <w:pPr>
              <w:spacing w:line="240" w:lineRule="auto"/>
            </w:pPr>
            <w:r>
              <w:t>1</w:t>
            </w:r>
          </w:p>
        </w:tc>
      </w:tr>
      <w:tr w:rsidR="00835800" w14:paraId="04FB6C2F" w14:textId="77777777">
        <w:tc>
          <w:tcPr>
            <w:tcW w:w="3100" w:type="dxa"/>
            <w:vAlign w:val="center"/>
          </w:tcPr>
          <w:p w14:paraId="70FD59DF" w14:textId="77777777" w:rsidR="00835800" w:rsidRDefault="00C76B6A">
            <w:pPr>
              <w:spacing w:line="240" w:lineRule="auto"/>
            </w:pPr>
            <w:r>
              <w:t>B.9.</w:t>
            </w:r>
            <w:hyperlink w:anchor="bookmark=id.4i7ojhp">
              <w:r>
                <w:rPr>
                  <w:color w:val="0000FF"/>
                  <w:u w:val="single"/>
                </w:rPr>
                <w:t xml:space="preserve"> Justify differences if any</w:t>
              </w:r>
            </w:hyperlink>
          </w:p>
        </w:tc>
        <w:tc>
          <w:tcPr>
            <w:tcW w:w="7680" w:type="dxa"/>
            <w:gridSpan w:val="2"/>
          </w:tcPr>
          <w:p w14:paraId="426DAFBB" w14:textId="594DC85F" w:rsidR="00835800" w:rsidRDefault="007B11F6">
            <w:pPr>
              <w:spacing w:line="240" w:lineRule="auto"/>
              <w:rPr>
                <w:rFonts w:ascii="Calibri" w:eastAsia="Calibri" w:hAnsi="Calibri" w:cs="Calibri"/>
                <w:b/>
                <w:smallCaps/>
                <w:sz w:val="24"/>
                <w:szCs w:val="24"/>
              </w:rPr>
            </w:pPr>
            <w:bookmarkStart w:id="20" w:name="bookmark=id.4i7ojhp" w:colFirst="0" w:colLast="0"/>
            <w:bookmarkEnd w:id="20"/>
            <w:r>
              <w:rPr>
                <w:rFonts w:ascii="Calibri" w:eastAsia="Calibri" w:hAnsi="Calibri" w:cs="Calibri"/>
                <w:b/>
                <w:smallCaps/>
                <w:sz w:val="24"/>
                <w:szCs w:val="24"/>
              </w:rPr>
              <w:t>While this is a one credit course, like the MATH 010 (which is 4 credits), its credit will not count toward college credit, as like the MATH 010, the course content is not of a level to count toward college-bearing credit.</w:t>
            </w:r>
          </w:p>
        </w:tc>
      </w:tr>
      <w:tr w:rsidR="00835800" w14:paraId="6140A3DF" w14:textId="77777777">
        <w:tc>
          <w:tcPr>
            <w:tcW w:w="3100" w:type="dxa"/>
            <w:vAlign w:val="center"/>
          </w:tcPr>
          <w:p w14:paraId="3C71F2FC" w14:textId="77777777" w:rsidR="00835800" w:rsidRDefault="00C76B6A">
            <w:pPr>
              <w:spacing w:line="240" w:lineRule="auto"/>
            </w:pPr>
            <w:r>
              <w:t xml:space="preserve">B.10. </w:t>
            </w:r>
            <w:hyperlink w:anchor="bookmark=id.2u6wntf">
              <w:r>
                <w:rPr>
                  <w:color w:val="0000FF"/>
                  <w:u w:val="single"/>
                </w:rPr>
                <w:t>Grading system</w:t>
              </w:r>
            </w:hyperlink>
            <w:r>
              <w:t xml:space="preserve"> </w:t>
            </w:r>
          </w:p>
        </w:tc>
        <w:tc>
          <w:tcPr>
            <w:tcW w:w="3840" w:type="dxa"/>
          </w:tcPr>
          <w:p w14:paraId="7A8371F4" w14:textId="77777777" w:rsidR="00835800" w:rsidRDefault="00835800">
            <w:pPr>
              <w:spacing w:line="240" w:lineRule="auto"/>
              <w:rPr>
                <w:b/>
                <w:sz w:val="20"/>
                <w:szCs w:val="20"/>
              </w:rPr>
            </w:pPr>
          </w:p>
        </w:tc>
        <w:tc>
          <w:tcPr>
            <w:tcW w:w="3840" w:type="dxa"/>
          </w:tcPr>
          <w:p w14:paraId="1FB797A0" w14:textId="629D6E65" w:rsidR="00835800" w:rsidRDefault="00C87F50">
            <w:pPr>
              <w:spacing w:line="240" w:lineRule="auto"/>
              <w:rPr>
                <w:sz w:val="20"/>
                <w:szCs w:val="20"/>
              </w:rPr>
            </w:pPr>
            <w:r>
              <w:rPr>
                <w:sz w:val="20"/>
                <w:szCs w:val="20"/>
              </w:rPr>
              <w:t>S/U for records; instructors will need to assign a letter grade in addition to this to meet RIDE requirements—this will be done just to the department</w:t>
            </w:r>
          </w:p>
        </w:tc>
      </w:tr>
      <w:tr w:rsidR="00835800" w14:paraId="39EC04BD" w14:textId="77777777">
        <w:tc>
          <w:tcPr>
            <w:tcW w:w="3100" w:type="dxa"/>
            <w:vAlign w:val="center"/>
          </w:tcPr>
          <w:p w14:paraId="07DB9E8C" w14:textId="77777777" w:rsidR="00835800" w:rsidRDefault="00C76B6A">
            <w:pPr>
              <w:spacing w:line="240" w:lineRule="auto"/>
            </w:pPr>
            <w:r>
              <w:lastRenderedPageBreak/>
              <w:t xml:space="preserve">B.11. </w:t>
            </w:r>
            <w:hyperlink w:anchor="bookmark=id.2xcytpi">
              <w:r>
                <w:rPr>
                  <w:color w:val="0000FF"/>
                  <w:u w:val="single"/>
                </w:rPr>
                <w:t>Instructional methods</w:t>
              </w:r>
            </w:hyperlink>
          </w:p>
        </w:tc>
        <w:tc>
          <w:tcPr>
            <w:tcW w:w="3840" w:type="dxa"/>
          </w:tcPr>
          <w:p w14:paraId="0F5E0FFE" w14:textId="77777777" w:rsidR="00835800" w:rsidRDefault="00835800">
            <w:pPr>
              <w:spacing w:line="240" w:lineRule="auto"/>
              <w:rPr>
                <w:b/>
                <w:sz w:val="20"/>
                <w:szCs w:val="20"/>
              </w:rPr>
            </w:pPr>
            <w:bookmarkStart w:id="21" w:name="bookmark=id.2xcytpi" w:colFirst="0" w:colLast="0"/>
            <w:bookmarkEnd w:id="21"/>
          </w:p>
        </w:tc>
        <w:tc>
          <w:tcPr>
            <w:tcW w:w="3840" w:type="dxa"/>
          </w:tcPr>
          <w:p w14:paraId="2698406B" w14:textId="77777777" w:rsidR="00835800" w:rsidRDefault="00C76B6A">
            <w:pPr>
              <w:spacing w:line="240" w:lineRule="auto"/>
              <w:rPr>
                <w:sz w:val="20"/>
                <w:szCs w:val="20"/>
              </w:rPr>
            </w:pPr>
            <w:r>
              <w:rPr>
                <w:sz w:val="20"/>
                <w:szCs w:val="20"/>
              </w:rPr>
              <w:t xml:space="preserve">Online content delivery; video presentations, instructions, subject information, guided practice, assessment  </w:t>
            </w:r>
          </w:p>
        </w:tc>
      </w:tr>
      <w:tr w:rsidR="00835800" w14:paraId="14613500" w14:textId="77777777">
        <w:tc>
          <w:tcPr>
            <w:tcW w:w="3100" w:type="dxa"/>
            <w:vAlign w:val="center"/>
          </w:tcPr>
          <w:p w14:paraId="2E7EA585" w14:textId="77777777" w:rsidR="00835800" w:rsidRDefault="00C76B6A">
            <w:pPr>
              <w:spacing w:line="240" w:lineRule="auto"/>
            </w:pPr>
            <w:r>
              <w:t xml:space="preserve">B.11.a  </w:t>
            </w:r>
            <w:hyperlink w:anchor="bookmark=id.2xcytpi">
              <w:r>
                <w:rPr>
                  <w:color w:val="0000FF"/>
                  <w:u w:val="single"/>
                </w:rPr>
                <w:t>Delivery Method</w:t>
              </w:r>
            </w:hyperlink>
          </w:p>
        </w:tc>
        <w:tc>
          <w:tcPr>
            <w:tcW w:w="3840" w:type="dxa"/>
          </w:tcPr>
          <w:p w14:paraId="4BA0B782" w14:textId="77777777" w:rsidR="00835800" w:rsidRDefault="00835800">
            <w:pPr>
              <w:spacing w:line="240" w:lineRule="auto"/>
              <w:rPr>
                <w:b/>
                <w:sz w:val="20"/>
                <w:szCs w:val="20"/>
              </w:rPr>
            </w:pPr>
          </w:p>
        </w:tc>
        <w:tc>
          <w:tcPr>
            <w:tcW w:w="3840" w:type="dxa"/>
          </w:tcPr>
          <w:p w14:paraId="6FACC80C" w14:textId="77777777" w:rsidR="00835800" w:rsidRDefault="00C76B6A">
            <w:pPr>
              <w:spacing w:line="240" w:lineRule="auto"/>
              <w:rPr>
                <w:sz w:val="24"/>
                <w:szCs w:val="24"/>
              </w:rPr>
            </w:pPr>
            <w:r>
              <w:rPr>
                <w:sz w:val="20"/>
                <w:szCs w:val="20"/>
                <w:highlight w:val="white"/>
              </w:rPr>
              <w:t>S</w:t>
            </w:r>
            <w:r>
              <w:rPr>
                <w:color w:val="000000"/>
                <w:sz w:val="20"/>
                <w:szCs w:val="20"/>
                <w:highlight w:val="white"/>
              </w:rPr>
              <w:t>ynchronous |</w:t>
            </w:r>
            <w:r>
              <w:rPr>
                <w:color w:val="000000"/>
                <w:sz w:val="20"/>
                <w:szCs w:val="20"/>
              </w:rPr>
              <w:t>Hybrid </w:t>
            </w:r>
          </w:p>
          <w:p w14:paraId="52835BAF" w14:textId="77777777" w:rsidR="00835800" w:rsidRDefault="00835800">
            <w:pPr>
              <w:spacing w:line="240" w:lineRule="auto"/>
              <w:rPr>
                <w:sz w:val="20"/>
                <w:szCs w:val="20"/>
              </w:rPr>
            </w:pPr>
          </w:p>
        </w:tc>
      </w:tr>
      <w:tr w:rsidR="00835800" w14:paraId="368D909F" w14:textId="77777777">
        <w:tc>
          <w:tcPr>
            <w:tcW w:w="3100" w:type="dxa"/>
            <w:vAlign w:val="center"/>
          </w:tcPr>
          <w:p w14:paraId="703AEE1B" w14:textId="77777777" w:rsidR="00835800" w:rsidRDefault="00C76B6A">
            <w:pPr>
              <w:spacing w:line="240" w:lineRule="auto"/>
            </w:pPr>
            <w:r>
              <w:t>B.12.</w:t>
            </w:r>
            <w:hyperlink w:anchor="bookmark=id.1ci93xb">
              <w:r>
                <w:rPr>
                  <w:color w:val="0000FF"/>
                  <w:u w:val="single"/>
                </w:rPr>
                <w:t>Categories</w:t>
              </w:r>
            </w:hyperlink>
          </w:p>
        </w:tc>
        <w:tc>
          <w:tcPr>
            <w:tcW w:w="3840" w:type="dxa"/>
          </w:tcPr>
          <w:p w14:paraId="1FCD68FD" w14:textId="77777777" w:rsidR="00835800" w:rsidRDefault="00835800">
            <w:pPr>
              <w:spacing w:line="240" w:lineRule="auto"/>
              <w:rPr>
                <w:b/>
                <w:sz w:val="20"/>
                <w:szCs w:val="20"/>
              </w:rPr>
            </w:pPr>
            <w:bookmarkStart w:id="22" w:name="bookmark=id.1ci93xb" w:colFirst="0" w:colLast="0"/>
            <w:bookmarkEnd w:id="22"/>
          </w:p>
        </w:tc>
        <w:tc>
          <w:tcPr>
            <w:tcW w:w="3840" w:type="dxa"/>
          </w:tcPr>
          <w:p w14:paraId="26416A09" w14:textId="77777777" w:rsidR="00835800" w:rsidRDefault="00C76B6A">
            <w:pPr>
              <w:spacing w:line="240" w:lineRule="auto"/>
              <w:rPr>
                <w:sz w:val="20"/>
                <w:szCs w:val="20"/>
              </w:rPr>
            </w:pPr>
            <w:r>
              <w:rPr>
                <w:sz w:val="20"/>
                <w:szCs w:val="20"/>
              </w:rPr>
              <w:t>Required for conditionally admitted students whose scores fall within a range of scores.</w:t>
            </w:r>
          </w:p>
        </w:tc>
      </w:tr>
      <w:tr w:rsidR="00835800" w14:paraId="636F7999" w14:textId="77777777">
        <w:tc>
          <w:tcPr>
            <w:tcW w:w="3100" w:type="dxa"/>
            <w:vAlign w:val="center"/>
          </w:tcPr>
          <w:p w14:paraId="6FF1E3D3" w14:textId="77777777" w:rsidR="00835800" w:rsidRDefault="00C76B6A">
            <w:pPr>
              <w:spacing w:line="240" w:lineRule="auto"/>
            </w:pPr>
            <w:r>
              <w:t>B.13. Is this an Honors course?</w:t>
            </w:r>
          </w:p>
        </w:tc>
        <w:tc>
          <w:tcPr>
            <w:tcW w:w="3840" w:type="dxa"/>
          </w:tcPr>
          <w:p w14:paraId="2DBDFB1B" w14:textId="77777777" w:rsidR="00835800" w:rsidRDefault="00835800">
            <w:pPr>
              <w:spacing w:line="240" w:lineRule="auto"/>
              <w:rPr>
                <w:b/>
              </w:rPr>
            </w:pPr>
          </w:p>
        </w:tc>
        <w:tc>
          <w:tcPr>
            <w:tcW w:w="3840" w:type="dxa"/>
          </w:tcPr>
          <w:p w14:paraId="6C57128C" w14:textId="77777777" w:rsidR="00835800" w:rsidRDefault="00C76B6A">
            <w:pPr>
              <w:spacing w:line="240" w:lineRule="auto"/>
              <w:rPr>
                <w:b/>
              </w:rPr>
            </w:pPr>
            <w:r>
              <w:t>NO</w:t>
            </w:r>
          </w:p>
        </w:tc>
      </w:tr>
      <w:tr w:rsidR="00835800" w14:paraId="1A5876BE" w14:textId="77777777">
        <w:tc>
          <w:tcPr>
            <w:tcW w:w="3100" w:type="dxa"/>
            <w:vAlign w:val="center"/>
          </w:tcPr>
          <w:p w14:paraId="4698BC6C" w14:textId="77777777" w:rsidR="00835800" w:rsidRDefault="00C76B6A">
            <w:pPr>
              <w:spacing w:line="240" w:lineRule="auto"/>
              <w:rPr>
                <w:color w:val="0000FF"/>
                <w:u w:val="single"/>
              </w:rPr>
            </w:pPr>
            <w:r>
              <w:t xml:space="preserve">B.14. </w:t>
            </w:r>
            <w:hyperlink w:anchor="bookmark=id.3whwml4">
              <w:r>
                <w:rPr>
                  <w:color w:val="0000FF"/>
                  <w:u w:val="single"/>
                </w:rPr>
                <w:t>General Education</w:t>
              </w:r>
            </w:hyperlink>
          </w:p>
          <w:p w14:paraId="6C814CE7" w14:textId="77777777" w:rsidR="00835800" w:rsidRDefault="00C76B6A">
            <w:pPr>
              <w:spacing w:line="240" w:lineRule="auto"/>
              <w:rPr>
                <w:sz w:val="18"/>
                <w:szCs w:val="18"/>
              </w:rPr>
            </w:pPr>
            <w:r>
              <w:rPr>
                <w:sz w:val="18"/>
                <w:szCs w:val="18"/>
              </w:rPr>
              <w:t>N.B. Connections must include at least 50% Standard Classroom instruction.</w:t>
            </w:r>
          </w:p>
        </w:tc>
        <w:tc>
          <w:tcPr>
            <w:tcW w:w="3840" w:type="dxa"/>
          </w:tcPr>
          <w:p w14:paraId="377039AC" w14:textId="77777777" w:rsidR="00835800" w:rsidRDefault="00835800">
            <w:pPr>
              <w:rPr>
                <w:b/>
                <w:sz w:val="20"/>
                <w:szCs w:val="20"/>
              </w:rPr>
            </w:pPr>
            <w:bookmarkStart w:id="23" w:name="bookmark=id.3whwml4" w:colFirst="0" w:colLast="0"/>
            <w:bookmarkEnd w:id="23"/>
          </w:p>
        </w:tc>
        <w:tc>
          <w:tcPr>
            <w:tcW w:w="3840" w:type="dxa"/>
          </w:tcPr>
          <w:p w14:paraId="676149C8" w14:textId="77777777" w:rsidR="00835800" w:rsidRDefault="00C76B6A">
            <w:pPr>
              <w:spacing w:line="240" w:lineRule="auto"/>
              <w:rPr>
                <w:b/>
                <w:sz w:val="20"/>
                <w:szCs w:val="20"/>
              </w:rPr>
            </w:pPr>
            <w:r>
              <w:t>NO</w:t>
            </w:r>
          </w:p>
        </w:tc>
      </w:tr>
      <w:tr w:rsidR="00835800" w14:paraId="2B52C40F" w14:textId="77777777">
        <w:tc>
          <w:tcPr>
            <w:tcW w:w="3100" w:type="dxa"/>
            <w:vAlign w:val="center"/>
          </w:tcPr>
          <w:p w14:paraId="4ED01EE1" w14:textId="77777777" w:rsidR="00835800" w:rsidRDefault="00C76B6A">
            <w:pPr>
              <w:spacing w:line="240" w:lineRule="auto"/>
            </w:pPr>
            <w:r>
              <w:t xml:space="preserve">B.15. </w:t>
            </w:r>
            <w:hyperlink w:anchor="bookmark=id.2bn6wsx">
              <w:r>
                <w:rPr>
                  <w:color w:val="0000FF"/>
                  <w:u w:val="single"/>
                </w:rPr>
                <w:t>How will student performance be evaluated?</w:t>
              </w:r>
            </w:hyperlink>
          </w:p>
        </w:tc>
        <w:tc>
          <w:tcPr>
            <w:tcW w:w="3840" w:type="dxa"/>
          </w:tcPr>
          <w:p w14:paraId="213D7EFF" w14:textId="77777777" w:rsidR="00835800" w:rsidRDefault="00835800">
            <w:pPr>
              <w:spacing w:line="240" w:lineRule="auto"/>
              <w:rPr>
                <w:b/>
                <w:sz w:val="20"/>
                <w:szCs w:val="20"/>
              </w:rPr>
            </w:pPr>
            <w:bookmarkStart w:id="24" w:name="bookmark=id.2bn6wsx" w:colFirst="0" w:colLast="0"/>
            <w:bookmarkEnd w:id="24"/>
          </w:p>
        </w:tc>
        <w:tc>
          <w:tcPr>
            <w:tcW w:w="3840" w:type="dxa"/>
          </w:tcPr>
          <w:p w14:paraId="4F3DCDA2" w14:textId="77777777" w:rsidR="00835800" w:rsidRDefault="00C76B6A">
            <w:pPr>
              <w:spacing w:line="240" w:lineRule="auto"/>
              <w:rPr>
                <w:rFonts w:ascii="MS Mincho" w:eastAsia="MS Mincho" w:hAnsi="MS Mincho" w:cs="MS Mincho"/>
                <w:sz w:val="20"/>
                <w:szCs w:val="20"/>
              </w:rPr>
            </w:pPr>
            <w:r>
              <w:rPr>
                <w:sz w:val="20"/>
                <w:szCs w:val="20"/>
              </w:rPr>
              <w:t xml:space="preserve">Attendance  </w:t>
            </w:r>
            <w:r>
              <w:rPr>
                <w:rFonts w:ascii="MS Mincho" w:eastAsia="MS Mincho" w:hAnsi="MS Mincho" w:cs="MS Mincho"/>
                <w:sz w:val="20"/>
                <w:szCs w:val="20"/>
              </w:rPr>
              <w:t xml:space="preserve">| </w:t>
            </w:r>
            <w:r>
              <w:rPr>
                <w:sz w:val="20"/>
                <w:szCs w:val="20"/>
              </w:rPr>
              <w:t xml:space="preserve">Class participation </w:t>
            </w:r>
            <w:r>
              <w:rPr>
                <w:rFonts w:ascii="MS Mincho" w:eastAsia="MS Mincho" w:hAnsi="MS Mincho" w:cs="MS Mincho"/>
                <w:sz w:val="20"/>
                <w:szCs w:val="20"/>
              </w:rPr>
              <w:t>|</w:t>
            </w:r>
            <w:r>
              <w:rPr>
                <w:sz w:val="20"/>
                <w:szCs w:val="20"/>
              </w:rPr>
              <w:t xml:space="preserve">  Exams  </w:t>
            </w:r>
            <w:r>
              <w:rPr>
                <w:rFonts w:ascii="MS Mincho" w:eastAsia="MS Mincho" w:hAnsi="MS Mincho" w:cs="MS Mincho"/>
                <w:sz w:val="20"/>
                <w:szCs w:val="20"/>
              </w:rPr>
              <w:t xml:space="preserve">| </w:t>
            </w:r>
            <w:r>
              <w:rPr>
                <w:sz w:val="20"/>
                <w:szCs w:val="20"/>
              </w:rPr>
              <w:t xml:space="preserve">Class Work  </w:t>
            </w:r>
            <w:r>
              <w:rPr>
                <w:rFonts w:ascii="MS Mincho" w:eastAsia="MS Mincho" w:hAnsi="MS Mincho" w:cs="MS Mincho"/>
                <w:sz w:val="20"/>
                <w:szCs w:val="20"/>
              </w:rPr>
              <w:t xml:space="preserve">| </w:t>
            </w:r>
          </w:p>
          <w:p w14:paraId="1106A741" w14:textId="77777777" w:rsidR="00835800" w:rsidRDefault="00835800">
            <w:pPr>
              <w:spacing w:line="240" w:lineRule="auto"/>
              <w:rPr>
                <w:rFonts w:ascii="MS Mincho" w:eastAsia="MS Mincho" w:hAnsi="MS Mincho" w:cs="MS Mincho"/>
                <w:sz w:val="20"/>
                <w:szCs w:val="20"/>
              </w:rPr>
            </w:pPr>
          </w:p>
          <w:p w14:paraId="474B3591" w14:textId="77777777" w:rsidR="00835800" w:rsidRDefault="00835800">
            <w:pPr>
              <w:spacing w:line="240" w:lineRule="auto"/>
              <w:rPr>
                <w:b/>
                <w:sz w:val="20"/>
                <w:szCs w:val="20"/>
              </w:rPr>
            </w:pPr>
          </w:p>
        </w:tc>
      </w:tr>
      <w:tr w:rsidR="00835800" w14:paraId="1CF8B67D" w14:textId="77777777">
        <w:tc>
          <w:tcPr>
            <w:tcW w:w="3100" w:type="dxa"/>
            <w:vAlign w:val="center"/>
          </w:tcPr>
          <w:p w14:paraId="213838C3" w14:textId="77777777" w:rsidR="00835800" w:rsidRDefault="00C76B6A">
            <w:pPr>
              <w:spacing w:line="240" w:lineRule="auto"/>
            </w:pPr>
            <w:r>
              <w:t xml:space="preserve">B.16 </w:t>
            </w:r>
            <w:bookmarkStart w:id="25" w:name="bookmark=id.qsh70q" w:colFirst="0" w:colLast="0"/>
            <w:bookmarkEnd w:id="25"/>
            <w:r>
              <w:fldChar w:fldCharType="begin"/>
            </w:r>
            <w:r>
              <w:instrText xml:space="preserve"> HYPERLINK \l "bookmark=id.qsh70q" \h </w:instrText>
            </w:r>
            <w:r>
              <w:fldChar w:fldCharType="separate"/>
            </w:r>
            <w:r>
              <w:rPr>
                <w:color w:val="0000FF"/>
                <w:u w:val="single"/>
              </w:rPr>
              <w:t>Recommended class-size</w:t>
            </w:r>
            <w:r>
              <w:rPr>
                <w:color w:val="0000FF"/>
                <w:u w:val="single"/>
              </w:rPr>
              <w:fldChar w:fldCharType="end"/>
            </w:r>
          </w:p>
        </w:tc>
        <w:tc>
          <w:tcPr>
            <w:tcW w:w="3840" w:type="dxa"/>
          </w:tcPr>
          <w:p w14:paraId="04E644FE" w14:textId="77777777" w:rsidR="00835800" w:rsidRDefault="00835800">
            <w:pPr>
              <w:spacing w:line="240" w:lineRule="auto"/>
            </w:pPr>
          </w:p>
        </w:tc>
        <w:tc>
          <w:tcPr>
            <w:tcW w:w="3840" w:type="dxa"/>
          </w:tcPr>
          <w:p w14:paraId="10F187F0" w14:textId="77777777" w:rsidR="00835800" w:rsidRDefault="00C76B6A">
            <w:pPr>
              <w:spacing w:line="240" w:lineRule="auto"/>
            </w:pPr>
            <w:r>
              <w:t>15</w:t>
            </w:r>
          </w:p>
        </w:tc>
      </w:tr>
      <w:tr w:rsidR="00835800" w14:paraId="1BA1458C" w14:textId="77777777">
        <w:tc>
          <w:tcPr>
            <w:tcW w:w="3100" w:type="dxa"/>
            <w:vAlign w:val="center"/>
          </w:tcPr>
          <w:p w14:paraId="0C7DAB03" w14:textId="77777777" w:rsidR="00835800" w:rsidRDefault="00C76B6A">
            <w:pPr>
              <w:spacing w:line="240" w:lineRule="auto"/>
            </w:pPr>
            <w:r>
              <w:t xml:space="preserve">B.17. </w:t>
            </w:r>
            <w:hyperlink w:anchor="bookmark=id.3as4poj">
              <w:r>
                <w:rPr>
                  <w:color w:val="0000FF"/>
                  <w:u w:val="single"/>
                </w:rPr>
                <w:t>Redundancy statement</w:t>
              </w:r>
            </w:hyperlink>
          </w:p>
        </w:tc>
        <w:tc>
          <w:tcPr>
            <w:tcW w:w="3840" w:type="dxa"/>
          </w:tcPr>
          <w:p w14:paraId="4C163E26" w14:textId="77777777" w:rsidR="00835800" w:rsidRDefault="00835800">
            <w:pPr>
              <w:spacing w:line="240" w:lineRule="auto"/>
              <w:rPr>
                <w:b/>
              </w:rPr>
            </w:pPr>
            <w:bookmarkStart w:id="26" w:name="bookmark=id.3as4poj" w:colFirst="0" w:colLast="0"/>
            <w:bookmarkEnd w:id="26"/>
          </w:p>
        </w:tc>
        <w:tc>
          <w:tcPr>
            <w:tcW w:w="3840" w:type="dxa"/>
          </w:tcPr>
          <w:p w14:paraId="0C5B0A28" w14:textId="77777777" w:rsidR="00835800" w:rsidRDefault="00835800">
            <w:pPr>
              <w:spacing w:line="240" w:lineRule="auto"/>
              <w:rPr>
                <w:b/>
              </w:rPr>
            </w:pPr>
          </w:p>
        </w:tc>
      </w:tr>
      <w:tr w:rsidR="00835800" w14:paraId="4312F881" w14:textId="77777777">
        <w:tc>
          <w:tcPr>
            <w:tcW w:w="3100" w:type="dxa"/>
            <w:vAlign w:val="center"/>
          </w:tcPr>
          <w:p w14:paraId="14F5DB5C" w14:textId="77777777" w:rsidR="00835800" w:rsidRDefault="00C76B6A">
            <w:pPr>
              <w:spacing w:line="240" w:lineRule="auto"/>
            </w:pPr>
            <w:r>
              <w:t>B. 18. Other changes, if any</w:t>
            </w:r>
          </w:p>
        </w:tc>
        <w:tc>
          <w:tcPr>
            <w:tcW w:w="7680" w:type="dxa"/>
            <w:gridSpan w:val="2"/>
          </w:tcPr>
          <w:p w14:paraId="36ED278C" w14:textId="77777777" w:rsidR="00835800" w:rsidRDefault="00835800">
            <w:pPr>
              <w:spacing w:line="240" w:lineRule="auto"/>
              <w:rPr>
                <w:rFonts w:ascii="Calibri" w:eastAsia="Calibri" w:hAnsi="Calibri" w:cs="Calibri"/>
                <w:b/>
                <w:smallCaps/>
                <w:sz w:val="24"/>
                <w:szCs w:val="24"/>
              </w:rPr>
            </w:pPr>
          </w:p>
        </w:tc>
      </w:tr>
    </w:tbl>
    <w:p w14:paraId="49D4541D" w14:textId="77777777" w:rsidR="00835800" w:rsidRDefault="00835800">
      <w:pPr>
        <w:spacing w:line="240" w:lineRule="auto"/>
      </w:pPr>
    </w:p>
    <w:tbl>
      <w:tblPr>
        <w:tblStyle w:val="a1"/>
        <w:tblW w:w="10780"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00" w:firstRow="0" w:lastRow="0" w:firstColumn="0" w:lastColumn="0" w:noHBand="0" w:noVBand="0"/>
      </w:tblPr>
      <w:tblGrid>
        <w:gridCol w:w="4302"/>
        <w:gridCol w:w="1894"/>
        <w:gridCol w:w="4584"/>
      </w:tblGrid>
      <w:tr w:rsidR="00835800" w14:paraId="020B0AB5" w14:textId="77777777">
        <w:tc>
          <w:tcPr>
            <w:tcW w:w="4302" w:type="dxa"/>
          </w:tcPr>
          <w:p w14:paraId="71ABC1E9" w14:textId="77777777" w:rsidR="00835800" w:rsidRDefault="00C76B6A">
            <w:pPr>
              <w:spacing w:line="240" w:lineRule="auto"/>
              <w:rPr>
                <w:b/>
              </w:rPr>
            </w:pPr>
            <w:r>
              <w:t>B.19</w:t>
            </w:r>
            <w:r>
              <w:rPr>
                <w:b/>
              </w:rPr>
              <w:t xml:space="preserve">. </w:t>
            </w:r>
            <w:hyperlink w:anchor="bookmark=id.1pxezwc">
              <w:r>
                <w:rPr>
                  <w:b/>
                  <w:color w:val="0000FF"/>
                  <w:u w:val="single"/>
                </w:rPr>
                <w:t>Course learning outcomes</w:t>
              </w:r>
            </w:hyperlink>
            <w:r>
              <w:rPr>
                <w:b/>
                <w:color w:val="0000FF"/>
                <w:u w:val="single"/>
              </w:rPr>
              <w:t>: List each one in a separate row</w:t>
            </w:r>
          </w:p>
        </w:tc>
        <w:tc>
          <w:tcPr>
            <w:tcW w:w="1894" w:type="dxa"/>
          </w:tcPr>
          <w:p w14:paraId="653AFEA1" w14:textId="77777777" w:rsidR="00835800" w:rsidRDefault="00025625">
            <w:pPr>
              <w:spacing w:line="240" w:lineRule="auto"/>
              <w:rPr>
                <w:b/>
              </w:rPr>
            </w:pPr>
            <w:hyperlink w:anchor="bookmark=id.nmf14n">
              <w:r w:rsidR="00C76B6A">
                <w:rPr>
                  <w:b/>
                  <w:color w:val="0000FF"/>
                  <w:u w:val="single"/>
                </w:rPr>
                <w:t>Professional Org.Standard(s)</w:t>
              </w:r>
            </w:hyperlink>
            <w:r w:rsidR="00C76B6A">
              <w:rPr>
                <w:b/>
                <w:color w:val="0000FF"/>
                <w:u w:val="single"/>
              </w:rPr>
              <w:t>, if relevant</w:t>
            </w:r>
          </w:p>
        </w:tc>
        <w:tc>
          <w:tcPr>
            <w:tcW w:w="4584" w:type="dxa"/>
          </w:tcPr>
          <w:p w14:paraId="2347516A" w14:textId="77777777" w:rsidR="00835800" w:rsidRDefault="00025625">
            <w:pPr>
              <w:spacing w:line="240" w:lineRule="auto"/>
              <w:rPr>
                <w:b/>
              </w:rPr>
            </w:pPr>
            <w:hyperlink w:anchor="bookmark=id.37m2jsg">
              <w:r w:rsidR="00C76B6A">
                <w:rPr>
                  <w:b/>
                  <w:color w:val="0000FF"/>
                  <w:u w:val="single"/>
                </w:rPr>
                <w:t>How will each outcome be measured</w:t>
              </w:r>
            </w:hyperlink>
            <w:r w:rsidR="00C76B6A">
              <w:rPr>
                <w:b/>
              </w:rPr>
              <w:t>?</w:t>
            </w:r>
          </w:p>
        </w:tc>
      </w:tr>
      <w:tr w:rsidR="00835800" w14:paraId="42207920" w14:textId="77777777">
        <w:tc>
          <w:tcPr>
            <w:tcW w:w="4302" w:type="dxa"/>
          </w:tcPr>
          <w:p w14:paraId="7CA661E5" w14:textId="77777777" w:rsidR="00835800" w:rsidRDefault="00C76B6A">
            <w:pPr>
              <w:spacing w:line="240" w:lineRule="auto"/>
            </w:pPr>
            <w:bookmarkStart w:id="27" w:name="bookmark=id.1pxezwc" w:colFirst="0" w:colLast="0"/>
            <w:bookmarkEnd w:id="27"/>
            <w:r>
              <w:t>Demonstrate competence in knowledge and skills in math content areas assessed on the ACT, SAT, and Core Math tests</w:t>
            </w:r>
          </w:p>
          <w:p w14:paraId="16068B7A" w14:textId="77777777" w:rsidR="00835800" w:rsidRDefault="00835800">
            <w:pPr>
              <w:spacing w:line="240" w:lineRule="auto"/>
            </w:pPr>
          </w:p>
        </w:tc>
        <w:tc>
          <w:tcPr>
            <w:tcW w:w="1894" w:type="dxa"/>
          </w:tcPr>
          <w:p w14:paraId="1421867D" w14:textId="77777777" w:rsidR="00835800" w:rsidRDefault="00C76B6A">
            <w:pPr>
              <w:spacing w:line="240" w:lineRule="auto"/>
            </w:pPr>
            <w:r>
              <w:t>RIPTS 2</w:t>
            </w:r>
          </w:p>
          <w:p w14:paraId="6531219B" w14:textId="77777777" w:rsidR="00835800" w:rsidRDefault="00835800">
            <w:pPr>
              <w:spacing w:line="240" w:lineRule="auto"/>
            </w:pPr>
          </w:p>
          <w:p w14:paraId="28E319FE" w14:textId="77777777" w:rsidR="00835800" w:rsidRDefault="00C76B6A">
            <w:pPr>
              <w:spacing w:line="240" w:lineRule="auto"/>
            </w:pPr>
            <w:r>
              <w:t>Common Core Standards</w:t>
            </w:r>
          </w:p>
          <w:p w14:paraId="2B68E138" w14:textId="77777777" w:rsidR="00835800" w:rsidRDefault="00835800">
            <w:pPr>
              <w:spacing w:line="240" w:lineRule="auto"/>
            </w:pPr>
          </w:p>
          <w:p w14:paraId="7194E0CE" w14:textId="77777777" w:rsidR="00835800" w:rsidRDefault="00C76B6A">
            <w:pPr>
              <w:spacing w:line="240" w:lineRule="auto"/>
            </w:pPr>
            <w:r>
              <w:t>Standardized Testing: ACT, SAT, Praxis CORE</w:t>
            </w:r>
          </w:p>
        </w:tc>
        <w:tc>
          <w:tcPr>
            <w:tcW w:w="4584" w:type="dxa"/>
          </w:tcPr>
          <w:p w14:paraId="77813944" w14:textId="77777777" w:rsidR="00835800" w:rsidRDefault="00C76B6A">
            <w:pPr>
              <w:spacing w:line="240" w:lineRule="auto"/>
            </w:pPr>
            <w:r>
              <w:t>Online Modules/Homework</w:t>
            </w:r>
          </w:p>
          <w:p w14:paraId="337EDE6A" w14:textId="77777777" w:rsidR="00835800" w:rsidRDefault="00835800">
            <w:pPr>
              <w:spacing w:line="240" w:lineRule="auto"/>
            </w:pPr>
          </w:p>
          <w:p w14:paraId="252753F6" w14:textId="77777777" w:rsidR="00835800" w:rsidRDefault="00C76B6A">
            <w:pPr>
              <w:spacing w:line="240" w:lineRule="auto"/>
            </w:pPr>
            <w:r>
              <w:t>Quizzes</w:t>
            </w:r>
          </w:p>
          <w:p w14:paraId="70CCDAD5" w14:textId="77777777" w:rsidR="00835800" w:rsidRDefault="00835800">
            <w:pPr>
              <w:spacing w:line="240" w:lineRule="auto"/>
            </w:pPr>
          </w:p>
          <w:p w14:paraId="7DF40EBE" w14:textId="77777777" w:rsidR="00835800" w:rsidRDefault="00C76B6A">
            <w:pPr>
              <w:spacing w:line="240" w:lineRule="auto"/>
            </w:pPr>
            <w:r>
              <w:t>Posttest</w:t>
            </w:r>
          </w:p>
          <w:p w14:paraId="16E6887C" w14:textId="77777777" w:rsidR="00835800" w:rsidRDefault="00835800">
            <w:pPr>
              <w:spacing w:line="240" w:lineRule="auto"/>
            </w:pPr>
          </w:p>
          <w:p w14:paraId="250EC175" w14:textId="77777777" w:rsidR="00835800" w:rsidRDefault="00835800">
            <w:pPr>
              <w:spacing w:line="240" w:lineRule="auto"/>
            </w:pPr>
          </w:p>
        </w:tc>
      </w:tr>
      <w:tr w:rsidR="00835800" w14:paraId="7E595C3C" w14:textId="77777777">
        <w:tc>
          <w:tcPr>
            <w:tcW w:w="4302" w:type="dxa"/>
          </w:tcPr>
          <w:p w14:paraId="72D38F5F" w14:textId="77777777" w:rsidR="00835800" w:rsidRDefault="00C76B6A">
            <w:pPr>
              <w:spacing w:line="240" w:lineRule="auto"/>
            </w:pPr>
            <w:r>
              <w:t>Identify strengths and deficits in their mathematical knowledge and skills.</w:t>
            </w:r>
          </w:p>
          <w:p w14:paraId="39302C0B" w14:textId="77777777" w:rsidR="00835800" w:rsidRDefault="00835800">
            <w:pPr>
              <w:spacing w:line="240" w:lineRule="auto"/>
            </w:pPr>
          </w:p>
        </w:tc>
        <w:tc>
          <w:tcPr>
            <w:tcW w:w="1894" w:type="dxa"/>
          </w:tcPr>
          <w:p w14:paraId="081677A5" w14:textId="77777777" w:rsidR="00835800" w:rsidRDefault="00C76B6A">
            <w:pPr>
              <w:spacing w:line="240" w:lineRule="auto"/>
            </w:pPr>
            <w:r>
              <w:t>RIPTS 2, 10</w:t>
            </w:r>
          </w:p>
          <w:p w14:paraId="60F899A8" w14:textId="77777777" w:rsidR="00835800" w:rsidRDefault="00C76B6A">
            <w:pPr>
              <w:spacing w:line="240" w:lineRule="auto"/>
            </w:pPr>
            <w:r>
              <w:t> </w:t>
            </w:r>
          </w:p>
          <w:p w14:paraId="3C2B9C05" w14:textId="77777777" w:rsidR="00835800" w:rsidRDefault="00C76B6A">
            <w:pPr>
              <w:spacing w:line="240" w:lineRule="auto"/>
            </w:pPr>
            <w:r>
              <w:t>Common Core Standards</w:t>
            </w:r>
          </w:p>
          <w:p w14:paraId="700D4B6C" w14:textId="77777777" w:rsidR="00835800" w:rsidRDefault="00835800">
            <w:pPr>
              <w:spacing w:line="240" w:lineRule="auto"/>
            </w:pPr>
          </w:p>
          <w:p w14:paraId="491365BF" w14:textId="77777777" w:rsidR="00835800" w:rsidRDefault="00C76B6A">
            <w:pPr>
              <w:spacing w:line="240" w:lineRule="auto"/>
            </w:pPr>
            <w:r>
              <w:t>Standardized Testing: ACT, SAT, Praxis CORE</w:t>
            </w:r>
          </w:p>
        </w:tc>
        <w:tc>
          <w:tcPr>
            <w:tcW w:w="4584" w:type="dxa"/>
          </w:tcPr>
          <w:p w14:paraId="08331F71" w14:textId="77777777" w:rsidR="00835800" w:rsidRDefault="00C76B6A">
            <w:pPr>
              <w:spacing w:line="240" w:lineRule="auto"/>
            </w:pPr>
            <w:r>
              <w:t>ACT, SAT, or Praxis Core test results</w:t>
            </w:r>
          </w:p>
          <w:p w14:paraId="2C49D75E" w14:textId="77777777" w:rsidR="00835800" w:rsidRDefault="00835800">
            <w:pPr>
              <w:spacing w:line="240" w:lineRule="auto"/>
            </w:pPr>
          </w:p>
          <w:p w14:paraId="27D7F629" w14:textId="77777777" w:rsidR="00835800" w:rsidRDefault="00C76B6A">
            <w:pPr>
              <w:spacing w:line="240" w:lineRule="auto"/>
            </w:pPr>
            <w:r>
              <w:t>Pre-test, Post-test, Quizzes</w:t>
            </w:r>
          </w:p>
          <w:p w14:paraId="230B4189" w14:textId="77777777" w:rsidR="00835800" w:rsidRDefault="00835800">
            <w:pPr>
              <w:spacing w:line="240" w:lineRule="auto"/>
            </w:pPr>
          </w:p>
          <w:p w14:paraId="01DDF8EB" w14:textId="77777777" w:rsidR="00835800" w:rsidRDefault="00C76B6A">
            <w:pPr>
              <w:spacing w:line="240" w:lineRule="auto"/>
            </w:pPr>
            <w:r>
              <w:t>Online Modules/Homework</w:t>
            </w:r>
          </w:p>
          <w:p w14:paraId="3BA3022C" w14:textId="77777777" w:rsidR="00835800" w:rsidRDefault="00835800">
            <w:pPr>
              <w:spacing w:line="240" w:lineRule="auto"/>
            </w:pPr>
          </w:p>
          <w:p w14:paraId="779731AB" w14:textId="77777777" w:rsidR="00835800" w:rsidRDefault="00835800">
            <w:pPr>
              <w:spacing w:line="240" w:lineRule="auto"/>
            </w:pPr>
          </w:p>
        </w:tc>
      </w:tr>
      <w:tr w:rsidR="00835800" w14:paraId="2E07C2E2" w14:textId="77777777">
        <w:tc>
          <w:tcPr>
            <w:tcW w:w="4302" w:type="dxa"/>
          </w:tcPr>
          <w:p w14:paraId="45347863" w14:textId="77777777" w:rsidR="00835800" w:rsidRDefault="00C76B6A">
            <w:pPr>
              <w:spacing w:line="240" w:lineRule="auto"/>
            </w:pPr>
            <w:r>
              <w:t>Identify resources designed to assist in continued professional development of math content and skills</w:t>
            </w:r>
          </w:p>
          <w:p w14:paraId="08FB3AEB" w14:textId="77777777" w:rsidR="00835800" w:rsidRDefault="00835800">
            <w:pPr>
              <w:spacing w:line="240" w:lineRule="auto"/>
            </w:pPr>
          </w:p>
        </w:tc>
        <w:tc>
          <w:tcPr>
            <w:tcW w:w="1894" w:type="dxa"/>
          </w:tcPr>
          <w:p w14:paraId="291011C1" w14:textId="77777777" w:rsidR="00835800" w:rsidRDefault="00C76B6A">
            <w:pPr>
              <w:spacing w:line="240" w:lineRule="auto"/>
            </w:pPr>
            <w:r>
              <w:t>RIPTS 10</w:t>
            </w:r>
          </w:p>
          <w:p w14:paraId="6885DE6B" w14:textId="77777777" w:rsidR="00835800" w:rsidRDefault="00835800">
            <w:pPr>
              <w:spacing w:line="240" w:lineRule="auto"/>
            </w:pPr>
          </w:p>
        </w:tc>
        <w:tc>
          <w:tcPr>
            <w:tcW w:w="4584" w:type="dxa"/>
          </w:tcPr>
          <w:p w14:paraId="72B2AFBF" w14:textId="77777777" w:rsidR="00835800" w:rsidRDefault="00C76B6A">
            <w:pPr>
              <w:spacing w:line="240" w:lineRule="auto"/>
            </w:pPr>
            <w:r>
              <w:t>Homework</w:t>
            </w:r>
          </w:p>
          <w:p w14:paraId="4C0D1C69" w14:textId="77777777" w:rsidR="00835800" w:rsidRDefault="00835800">
            <w:pPr>
              <w:spacing w:line="240" w:lineRule="auto"/>
            </w:pPr>
          </w:p>
        </w:tc>
      </w:tr>
      <w:tr w:rsidR="00835800" w14:paraId="4FAD389A" w14:textId="77777777">
        <w:tc>
          <w:tcPr>
            <w:tcW w:w="4302" w:type="dxa"/>
          </w:tcPr>
          <w:p w14:paraId="7ACC30AA" w14:textId="77777777" w:rsidR="00835800" w:rsidRDefault="00C76B6A">
            <w:pPr>
              <w:spacing w:line="240" w:lineRule="auto"/>
            </w:pPr>
            <w:r>
              <w:t>Demonstrate positive disposition towards the learning and teaching of mathematics</w:t>
            </w:r>
          </w:p>
          <w:p w14:paraId="0673DE6D" w14:textId="77777777" w:rsidR="00835800" w:rsidRDefault="00835800">
            <w:pPr>
              <w:spacing w:line="240" w:lineRule="auto"/>
            </w:pPr>
          </w:p>
        </w:tc>
        <w:tc>
          <w:tcPr>
            <w:tcW w:w="1894" w:type="dxa"/>
          </w:tcPr>
          <w:p w14:paraId="2628A808" w14:textId="77777777" w:rsidR="00835800" w:rsidRDefault="00C76B6A">
            <w:pPr>
              <w:spacing w:line="240" w:lineRule="auto"/>
            </w:pPr>
            <w:r>
              <w:t>RIPTS 10</w:t>
            </w:r>
          </w:p>
          <w:p w14:paraId="00C309BC" w14:textId="77777777" w:rsidR="00835800" w:rsidRDefault="00835800">
            <w:pPr>
              <w:spacing w:line="240" w:lineRule="auto"/>
            </w:pPr>
          </w:p>
        </w:tc>
        <w:tc>
          <w:tcPr>
            <w:tcW w:w="4584" w:type="dxa"/>
          </w:tcPr>
          <w:p w14:paraId="55592812" w14:textId="77777777" w:rsidR="00835800" w:rsidRDefault="00C76B6A">
            <w:pPr>
              <w:spacing w:line="240" w:lineRule="auto"/>
            </w:pPr>
            <w:r>
              <w:t>Completion of all assignments</w:t>
            </w:r>
          </w:p>
          <w:p w14:paraId="58630BE9" w14:textId="77777777" w:rsidR="00835800" w:rsidRDefault="00835800">
            <w:pPr>
              <w:spacing w:line="240" w:lineRule="auto"/>
            </w:pPr>
          </w:p>
          <w:p w14:paraId="6ACCD8FC" w14:textId="77777777" w:rsidR="00835800" w:rsidRDefault="00835800">
            <w:pPr>
              <w:spacing w:line="240" w:lineRule="auto"/>
            </w:pPr>
          </w:p>
        </w:tc>
      </w:tr>
    </w:tbl>
    <w:p w14:paraId="43614BEE" w14:textId="77777777" w:rsidR="00835800" w:rsidRDefault="00835800"/>
    <w:tbl>
      <w:tblPr>
        <w:tblStyle w:val="a2"/>
        <w:tblW w:w="10780"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00" w:firstRow="0" w:lastRow="0" w:firstColumn="0" w:lastColumn="0" w:noHBand="0" w:noVBand="0"/>
      </w:tblPr>
      <w:tblGrid>
        <w:gridCol w:w="10780"/>
      </w:tblGrid>
      <w:tr w:rsidR="00835800" w14:paraId="5E3EA7B9" w14:textId="77777777">
        <w:tc>
          <w:tcPr>
            <w:tcW w:w="10780" w:type="dxa"/>
          </w:tcPr>
          <w:p w14:paraId="06AAB717" w14:textId="77777777" w:rsidR="00835800" w:rsidRDefault="00C76B6A">
            <w:pPr>
              <w:keepNext/>
              <w:spacing w:line="240" w:lineRule="auto"/>
            </w:pPr>
            <w:r>
              <w:t xml:space="preserve">B.20. </w:t>
            </w:r>
            <w:hyperlink w:anchor="bookmark=id.49x2ik5">
              <w:r>
                <w:rPr>
                  <w:b/>
                  <w:color w:val="0000FF"/>
                  <w:u w:val="single"/>
                </w:rPr>
                <w:t>Topical outline</w:t>
              </w:r>
            </w:hyperlink>
            <w:r>
              <w:rPr>
                <w:b/>
                <w:color w:val="0000FF"/>
                <w:u w:val="single"/>
              </w:rPr>
              <w:t xml:space="preserve">: </w:t>
            </w:r>
            <w:r>
              <w:rPr>
                <w:b/>
                <w:color w:val="FF0000"/>
                <w:u w:val="single"/>
              </w:rPr>
              <w:t>DO NOT INSERT WHOLE SYLLABUS, JUST A TWO-TIER TOPIC OUTLINE. Proposals that ignore this request will be returned for revision.</w:t>
            </w:r>
          </w:p>
        </w:tc>
      </w:tr>
      <w:tr w:rsidR="00835800" w14:paraId="31BABA80" w14:textId="77777777">
        <w:tc>
          <w:tcPr>
            <w:tcW w:w="10780" w:type="dxa"/>
          </w:tcPr>
          <w:p w14:paraId="24B55128" w14:textId="77777777" w:rsidR="00835800" w:rsidRDefault="00C76B6A">
            <w:pPr>
              <w:numPr>
                <w:ilvl w:val="0"/>
                <w:numId w:val="2"/>
              </w:numPr>
              <w:pBdr>
                <w:top w:val="nil"/>
                <w:left w:val="nil"/>
                <w:bottom w:val="nil"/>
                <w:right w:val="nil"/>
                <w:between w:val="nil"/>
              </w:pBdr>
              <w:spacing w:line="240" w:lineRule="auto"/>
            </w:pPr>
            <w:bookmarkStart w:id="28" w:name="bookmark=id.49x2ik5" w:colFirst="0" w:colLast="0"/>
            <w:bookmarkEnd w:id="28"/>
            <w:r>
              <w:rPr>
                <w:color w:val="000000"/>
              </w:rPr>
              <w:t>Number &amp; Quantity</w:t>
            </w:r>
          </w:p>
          <w:p w14:paraId="5AF7230D" w14:textId="77777777" w:rsidR="00835800" w:rsidRDefault="00C76B6A">
            <w:pPr>
              <w:numPr>
                <w:ilvl w:val="1"/>
                <w:numId w:val="2"/>
              </w:numPr>
              <w:pBdr>
                <w:top w:val="nil"/>
                <w:left w:val="nil"/>
                <w:bottom w:val="nil"/>
                <w:right w:val="nil"/>
                <w:between w:val="nil"/>
              </w:pBdr>
              <w:spacing w:line="240" w:lineRule="auto"/>
            </w:pPr>
            <w:r>
              <w:rPr>
                <w:color w:val="000000"/>
              </w:rPr>
              <w:lastRenderedPageBreak/>
              <w:t>Solve problems involving integers, decimals, and fractions</w:t>
            </w:r>
          </w:p>
          <w:p w14:paraId="56089A6A" w14:textId="77777777" w:rsidR="00835800" w:rsidRDefault="00C76B6A">
            <w:pPr>
              <w:numPr>
                <w:ilvl w:val="1"/>
                <w:numId w:val="2"/>
              </w:numPr>
              <w:pBdr>
                <w:top w:val="nil"/>
                <w:left w:val="nil"/>
                <w:bottom w:val="nil"/>
                <w:right w:val="nil"/>
                <w:between w:val="nil"/>
              </w:pBdr>
              <w:spacing w:line="240" w:lineRule="auto"/>
            </w:pPr>
            <w:r>
              <w:rPr>
                <w:color w:val="000000"/>
              </w:rPr>
              <w:t>Solve problems involving ratios and proportions</w:t>
            </w:r>
          </w:p>
          <w:p w14:paraId="2318B58B" w14:textId="77777777" w:rsidR="00835800" w:rsidRDefault="00C76B6A">
            <w:pPr>
              <w:numPr>
                <w:ilvl w:val="1"/>
                <w:numId w:val="2"/>
              </w:numPr>
              <w:pBdr>
                <w:top w:val="nil"/>
                <w:left w:val="nil"/>
                <w:bottom w:val="nil"/>
                <w:right w:val="nil"/>
                <w:between w:val="nil"/>
              </w:pBdr>
              <w:spacing w:line="240" w:lineRule="auto"/>
            </w:pPr>
            <w:r>
              <w:rPr>
                <w:color w:val="000000"/>
              </w:rPr>
              <w:t>Solve problems involving percent</w:t>
            </w:r>
          </w:p>
          <w:p w14:paraId="05F95198" w14:textId="77777777" w:rsidR="00835800" w:rsidRDefault="00C76B6A">
            <w:pPr>
              <w:numPr>
                <w:ilvl w:val="1"/>
                <w:numId w:val="2"/>
              </w:numPr>
              <w:pBdr>
                <w:top w:val="nil"/>
                <w:left w:val="nil"/>
                <w:bottom w:val="nil"/>
                <w:right w:val="nil"/>
                <w:between w:val="nil"/>
              </w:pBdr>
              <w:spacing w:line="240" w:lineRule="auto"/>
            </w:pPr>
            <w:r>
              <w:rPr>
                <w:color w:val="000000"/>
              </w:rPr>
              <w:t>Solve problems involving constant rates</w:t>
            </w:r>
          </w:p>
          <w:p w14:paraId="48BBDB42" w14:textId="77777777" w:rsidR="00835800" w:rsidRDefault="00C76B6A">
            <w:pPr>
              <w:numPr>
                <w:ilvl w:val="1"/>
                <w:numId w:val="2"/>
              </w:numPr>
              <w:pBdr>
                <w:top w:val="nil"/>
                <w:left w:val="nil"/>
                <w:bottom w:val="nil"/>
                <w:right w:val="nil"/>
                <w:between w:val="nil"/>
              </w:pBdr>
              <w:spacing w:line="240" w:lineRule="auto"/>
            </w:pPr>
            <w:r>
              <w:rPr>
                <w:color w:val="000000"/>
              </w:rPr>
              <w:t>Demonstrate an understanding of place value, decimal numbers, and ordering numbers</w:t>
            </w:r>
          </w:p>
          <w:p w14:paraId="69D73ECD" w14:textId="77777777" w:rsidR="00835800" w:rsidRDefault="00C76B6A">
            <w:pPr>
              <w:numPr>
                <w:ilvl w:val="1"/>
                <w:numId w:val="2"/>
              </w:numPr>
              <w:pBdr>
                <w:top w:val="nil"/>
                <w:left w:val="nil"/>
                <w:bottom w:val="nil"/>
                <w:right w:val="nil"/>
                <w:between w:val="nil"/>
              </w:pBdr>
              <w:spacing w:line="240" w:lineRule="auto"/>
            </w:pPr>
            <w:r>
              <w:rPr>
                <w:color w:val="000000"/>
              </w:rPr>
              <w:t>Demonstrate an understanding of the properties of whole numbers</w:t>
            </w:r>
          </w:p>
          <w:p w14:paraId="019137C9" w14:textId="77777777" w:rsidR="00835800" w:rsidRDefault="00C76B6A">
            <w:pPr>
              <w:numPr>
                <w:ilvl w:val="1"/>
                <w:numId w:val="2"/>
              </w:numPr>
              <w:pBdr>
                <w:top w:val="nil"/>
                <w:left w:val="nil"/>
                <w:bottom w:val="nil"/>
                <w:right w:val="nil"/>
                <w:between w:val="nil"/>
              </w:pBdr>
              <w:spacing w:line="240" w:lineRule="auto"/>
            </w:pPr>
            <w:r>
              <w:rPr>
                <w:color w:val="000000"/>
              </w:rPr>
              <w:t>Identify counterexamples to statements using basic arithmetic</w:t>
            </w:r>
          </w:p>
          <w:p w14:paraId="3B15D06B" w14:textId="77777777" w:rsidR="00835800" w:rsidRDefault="00C76B6A">
            <w:pPr>
              <w:numPr>
                <w:ilvl w:val="1"/>
                <w:numId w:val="2"/>
              </w:numPr>
              <w:pBdr>
                <w:top w:val="nil"/>
                <w:left w:val="nil"/>
                <w:bottom w:val="nil"/>
                <w:right w:val="nil"/>
                <w:between w:val="nil"/>
              </w:pBdr>
              <w:spacing w:line="240" w:lineRule="auto"/>
            </w:pPr>
            <w:r>
              <w:rPr>
                <w:color w:val="000000"/>
              </w:rPr>
              <w:t>Solve real-life problems by identifying relevant numbers, operations, or information (including rounding)</w:t>
            </w:r>
          </w:p>
          <w:p w14:paraId="4EE96DC4" w14:textId="77777777" w:rsidR="00835800" w:rsidRDefault="00C76B6A">
            <w:pPr>
              <w:numPr>
                <w:ilvl w:val="1"/>
                <w:numId w:val="2"/>
              </w:numPr>
              <w:pBdr>
                <w:top w:val="nil"/>
                <w:left w:val="nil"/>
                <w:bottom w:val="nil"/>
                <w:right w:val="nil"/>
                <w:between w:val="nil"/>
              </w:pBdr>
              <w:spacing w:line="240" w:lineRule="auto"/>
            </w:pPr>
            <w:r>
              <w:rPr>
                <w:color w:val="000000"/>
              </w:rPr>
              <w:t>Solve problems involving units including unit conversion and measurements</w:t>
            </w:r>
          </w:p>
          <w:p w14:paraId="22B05770" w14:textId="77777777" w:rsidR="00835800" w:rsidRDefault="00C76B6A">
            <w:pPr>
              <w:numPr>
                <w:ilvl w:val="0"/>
                <w:numId w:val="2"/>
              </w:numPr>
              <w:pBdr>
                <w:top w:val="nil"/>
                <w:left w:val="nil"/>
                <w:bottom w:val="nil"/>
                <w:right w:val="nil"/>
                <w:between w:val="nil"/>
              </w:pBdr>
              <w:spacing w:line="240" w:lineRule="auto"/>
            </w:pPr>
            <w:r>
              <w:rPr>
                <w:color w:val="000000"/>
              </w:rPr>
              <w:t>Algebra &amp; Geometry</w:t>
            </w:r>
          </w:p>
          <w:p w14:paraId="62173356" w14:textId="77777777" w:rsidR="00835800" w:rsidRDefault="00C76B6A">
            <w:pPr>
              <w:pBdr>
                <w:top w:val="nil"/>
                <w:left w:val="nil"/>
                <w:bottom w:val="nil"/>
                <w:right w:val="nil"/>
                <w:between w:val="nil"/>
              </w:pBdr>
              <w:spacing w:line="240" w:lineRule="auto"/>
              <w:ind w:left="360"/>
              <w:rPr>
                <w:color w:val="000000"/>
              </w:rPr>
            </w:pPr>
            <w:r>
              <w:rPr>
                <w:color w:val="000000"/>
              </w:rPr>
              <w:t>a) Demonstrate an understanding of the properties of the basic operations</w:t>
            </w:r>
          </w:p>
          <w:p w14:paraId="2F19474E" w14:textId="77777777" w:rsidR="00835800" w:rsidRDefault="00C76B6A">
            <w:pPr>
              <w:pBdr>
                <w:top w:val="nil"/>
                <w:left w:val="nil"/>
                <w:bottom w:val="nil"/>
                <w:right w:val="nil"/>
                <w:between w:val="nil"/>
              </w:pBdr>
              <w:spacing w:line="240" w:lineRule="auto"/>
              <w:ind w:left="360"/>
              <w:rPr>
                <w:color w:val="000000"/>
              </w:rPr>
            </w:pPr>
            <w:r>
              <w:rPr>
                <w:color w:val="000000"/>
              </w:rPr>
              <w:t xml:space="preserve">b) Demonstrate the ability to follow an arithmetic or algebraic procedure </w:t>
            </w:r>
          </w:p>
          <w:p w14:paraId="77D145BD" w14:textId="77777777" w:rsidR="00835800" w:rsidRDefault="00C76B6A">
            <w:pPr>
              <w:pBdr>
                <w:top w:val="nil"/>
                <w:left w:val="nil"/>
                <w:bottom w:val="nil"/>
                <w:right w:val="nil"/>
                <w:between w:val="nil"/>
              </w:pBdr>
              <w:spacing w:line="240" w:lineRule="auto"/>
              <w:ind w:left="360"/>
              <w:rPr>
                <w:color w:val="000000"/>
              </w:rPr>
            </w:pPr>
            <w:r>
              <w:rPr>
                <w:color w:val="000000"/>
              </w:rPr>
              <w:t>c) Use properties of operations to identify or generate equivalent algebraic expressions</w:t>
            </w:r>
          </w:p>
          <w:p w14:paraId="326D4BA9" w14:textId="77777777" w:rsidR="00835800" w:rsidRDefault="00C76B6A">
            <w:pPr>
              <w:pBdr>
                <w:top w:val="nil"/>
                <w:left w:val="nil"/>
                <w:bottom w:val="nil"/>
                <w:right w:val="nil"/>
                <w:between w:val="nil"/>
              </w:pBdr>
              <w:spacing w:line="240" w:lineRule="auto"/>
              <w:ind w:left="360"/>
              <w:rPr>
                <w:color w:val="000000"/>
              </w:rPr>
            </w:pPr>
            <w:r>
              <w:rPr>
                <w:color w:val="000000"/>
              </w:rPr>
              <w:t>d) Write an equation or expression that models a real-life or mathematical problem</w:t>
            </w:r>
          </w:p>
          <w:p w14:paraId="25FC70BB" w14:textId="77777777" w:rsidR="00835800" w:rsidRDefault="00C76B6A">
            <w:pPr>
              <w:pBdr>
                <w:top w:val="nil"/>
                <w:left w:val="nil"/>
                <w:bottom w:val="nil"/>
                <w:right w:val="nil"/>
                <w:between w:val="nil"/>
              </w:pBdr>
              <w:spacing w:line="240" w:lineRule="auto"/>
              <w:ind w:left="360"/>
              <w:rPr>
                <w:color w:val="000000"/>
              </w:rPr>
            </w:pPr>
            <w:r>
              <w:rPr>
                <w:color w:val="000000"/>
              </w:rPr>
              <w:t>e) Solve word problems, including problems involving linear relationships and problems that can be represented by Venn diagrams</w:t>
            </w:r>
          </w:p>
          <w:p w14:paraId="607D83B5" w14:textId="77777777" w:rsidR="00835800" w:rsidRDefault="00C76B6A">
            <w:pPr>
              <w:pBdr>
                <w:top w:val="nil"/>
                <w:left w:val="nil"/>
                <w:bottom w:val="nil"/>
                <w:right w:val="nil"/>
                <w:between w:val="nil"/>
              </w:pBdr>
              <w:spacing w:line="240" w:lineRule="auto"/>
              <w:ind w:left="360"/>
              <w:rPr>
                <w:color w:val="000000"/>
              </w:rPr>
            </w:pPr>
            <w:r>
              <w:rPr>
                <w:color w:val="000000"/>
              </w:rPr>
              <w:t>f) Solve linear equations in one variable algebraically</w:t>
            </w:r>
          </w:p>
          <w:p w14:paraId="4A32A56C" w14:textId="77777777" w:rsidR="00835800" w:rsidRDefault="00C76B6A">
            <w:pPr>
              <w:pBdr>
                <w:top w:val="nil"/>
                <w:left w:val="nil"/>
                <w:bottom w:val="nil"/>
                <w:right w:val="nil"/>
                <w:between w:val="nil"/>
              </w:pBdr>
              <w:spacing w:line="240" w:lineRule="auto"/>
              <w:ind w:left="360"/>
              <w:rPr>
                <w:color w:val="000000"/>
              </w:rPr>
            </w:pPr>
            <w:r>
              <w:rPr>
                <w:color w:val="000000"/>
              </w:rPr>
              <w:t>g) Solve simple quadratic equations</w:t>
            </w:r>
          </w:p>
          <w:p w14:paraId="140104F1" w14:textId="77777777" w:rsidR="00835800" w:rsidRDefault="00C76B6A">
            <w:pPr>
              <w:pBdr>
                <w:top w:val="nil"/>
                <w:left w:val="nil"/>
                <w:bottom w:val="nil"/>
                <w:right w:val="nil"/>
                <w:between w:val="nil"/>
              </w:pBdr>
              <w:spacing w:line="240" w:lineRule="auto"/>
              <w:ind w:left="360"/>
              <w:rPr>
                <w:color w:val="000000"/>
              </w:rPr>
            </w:pPr>
            <w:r>
              <w:rPr>
                <w:color w:val="000000"/>
              </w:rPr>
              <w:t>h)Utilize basic properties of two-dimensional shapes to solve problems</w:t>
            </w:r>
          </w:p>
          <w:p w14:paraId="062749D3" w14:textId="77777777" w:rsidR="00835800" w:rsidRDefault="00C76B6A">
            <w:pPr>
              <w:pBdr>
                <w:top w:val="nil"/>
                <w:left w:val="nil"/>
                <w:bottom w:val="nil"/>
                <w:right w:val="nil"/>
                <w:between w:val="nil"/>
              </w:pBdr>
              <w:spacing w:line="240" w:lineRule="auto"/>
              <w:ind w:left="360"/>
              <w:rPr>
                <w:color w:val="000000"/>
              </w:rPr>
            </w:pPr>
            <w:r>
              <w:rPr>
                <w:color w:val="000000"/>
              </w:rPr>
              <w:t>i) Utilize facts about angles to solve problems</w:t>
            </w:r>
          </w:p>
          <w:p w14:paraId="2C47E6F1" w14:textId="77777777" w:rsidR="00835800" w:rsidRDefault="00C76B6A">
            <w:pPr>
              <w:pBdr>
                <w:top w:val="nil"/>
                <w:left w:val="nil"/>
                <w:bottom w:val="nil"/>
                <w:right w:val="nil"/>
                <w:between w:val="nil"/>
              </w:pBdr>
              <w:spacing w:line="240" w:lineRule="auto"/>
              <w:ind w:left="360"/>
              <w:rPr>
                <w:color w:val="000000"/>
              </w:rPr>
            </w:pPr>
            <w:r>
              <w:rPr>
                <w:color w:val="000000"/>
              </w:rPr>
              <w:t>j) Utilize facts about congruency and similarity of geometric figures to solve problems</w:t>
            </w:r>
          </w:p>
          <w:p w14:paraId="5D73635F" w14:textId="77777777" w:rsidR="00835800" w:rsidRDefault="00C76B6A">
            <w:pPr>
              <w:pBdr>
                <w:top w:val="nil"/>
                <w:left w:val="nil"/>
                <w:bottom w:val="nil"/>
                <w:right w:val="nil"/>
                <w:between w:val="nil"/>
              </w:pBdr>
              <w:spacing w:line="240" w:lineRule="auto"/>
              <w:ind w:left="360"/>
              <w:rPr>
                <w:color w:val="000000"/>
              </w:rPr>
            </w:pPr>
            <w:r>
              <w:rPr>
                <w:color w:val="000000"/>
              </w:rPr>
              <w:t>k) Use the formulas for area and circumference of a circle to solve problems</w:t>
            </w:r>
          </w:p>
          <w:p w14:paraId="2EB819B7" w14:textId="77777777" w:rsidR="00835800" w:rsidRDefault="00C76B6A">
            <w:pPr>
              <w:pBdr>
                <w:top w:val="nil"/>
                <w:left w:val="nil"/>
                <w:bottom w:val="nil"/>
                <w:right w:val="nil"/>
                <w:between w:val="nil"/>
              </w:pBdr>
              <w:spacing w:line="240" w:lineRule="auto"/>
              <w:ind w:left="360"/>
              <w:rPr>
                <w:color w:val="000000"/>
              </w:rPr>
            </w:pPr>
            <w:r>
              <w:rPr>
                <w:color w:val="000000"/>
              </w:rPr>
              <w:t>l)Use the formulas for the perimeter and area of a triangle and a rectangle and the formula for the volume of a rectangular prism to solve problems</w:t>
            </w:r>
          </w:p>
          <w:p w14:paraId="67BF5207" w14:textId="77777777" w:rsidR="00835800" w:rsidRDefault="00835800">
            <w:pPr>
              <w:pBdr>
                <w:top w:val="nil"/>
                <w:left w:val="nil"/>
                <w:bottom w:val="nil"/>
                <w:right w:val="nil"/>
                <w:between w:val="nil"/>
              </w:pBdr>
              <w:spacing w:line="240" w:lineRule="auto"/>
              <w:ind w:left="360"/>
              <w:rPr>
                <w:color w:val="000000"/>
              </w:rPr>
            </w:pPr>
          </w:p>
        </w:tc>
      </w:tr>
    </w:tbl>
    <w:p w14:paraId="63917FD0" w14:textId="77777777" w:rsidR="00835800" w:rsidRDefault="00C76B6A">
      <w:pPr>
        <w:pStyle w:val="Heading2"/>
        <w:jc w:val="left"/>
      </w:pPr>
      <w:r>
        <w:lastRenderedPageBreak/>
        <w:t>D. Signatures</w:t>
      </w:r>
    </w:p>
    <w:p w14:paraId="5FE13B0F" w14:textId="77777777" w:rsidR="00835800" w:rsidRDefault="00C76B6A">
      <w:pPr>
        <w:numPr>
          <w:ilvl w:val="0"/>
          <w:numId w:val="3"/>
        </w:numPr>
        <w:pBdr>
          <w:top w:val="nil"/>
          <w:left w:val="nil"/>
          <w:bottom w:val="nil"/>
          <w:right w:val="nil"/>
          <w:between w:val="nil"/>
        </w:pBdr>
        <w:shd w:val="clear" w:color="auto" w:fill="FDE9D9"/>
      </w:pPr>
      <w:r>
        <w:rPr>
          <w:color w:val="000000"/>
        </w:rPr>
        <w:t>Changes that affect General Education in any way MUST be approved by ALL Deans and COGE Chair.</w:t>
      </w:r>
    </w:p>
    <w:p w14:paraId="5EA388E3" w14:textId="77777777" w:rsidR="00835800" w:rsidRDefault="00C76B6A">
      <w:pPr>
        <w:numPr>
          <w:ilvl w:val="0"/>
          <w:numId w:val="3"/>
        </w:numPr>
        <w:pBdr>
          <w:top w:val="nil"/>
          <w:left w:val="nil"/>
          <w:bottom w:val="nil"/>
          <w:right w:val="nil"/>
          <w:between w:val="nil"/>
        </w:pBdr>
        <w:shd w:val="clear" w:color="auto" w:fill="FDE9D9"/>
      </w:pPr>
      <w:r>
        <w:rPr>
          <w:color w:val="000000"/>
        </w:rPr>
        <w:t>Changes that directly impact more than one department/program MUST have the signatures of all relevant department chairs, program directors, and their relevant dean (e.g. when creating/revising a program using courses from other departments/programs). Check UCC manual 4.2 for further guidelines on whether the signatures need to be approval or acknowledgement.</w:t>
      </w:r>
    </w:p>
    <w:p w14:paraId="42C74F85" w14:textId="77777777" w:rsidR="00835800" w:rsidRDefault="00C76B6A">
      <w:pPr>
        <w:numPr>
          <w:ilvl w:val="0"/>
          <w:numId w:val="3"/>
        </w:numPr>
        <w:pBdr>
          <w:top w:val="nil"/>
          <w:left w:val="nil"/>
          <w:bottom w:val="nil"/>
          <w:right w:val="nil"/>
          <w:between w:val="nil"/>
        </w:pBdr>
        <w:shd w:val="clear" w:color="auto" w:fill="FDE9D9"/>
      </w:pPr>
      <w:r>
        <w:rPr>
          <w:color w:val="000000"/>
        </w:rPr>
        <w:t xml:space="preserve">Proposals that do not have appropriate approval signatures will not be considered. </w:t>
      </w:r>
    </w:p>
    <w:p w14:paraId="73428019" w14:textId="77777777" w:rsidR="00835800" w:rsidRDefault="00C76B6A">
      <w:pPr>
        <w:numPr>
          <w:ilvl w:val="0"/>
          <w:numId w:val="3"/>
        </w:numPr>
        <w:pBdr>
          <w:top w:val="nil"/>
          <w:left w:val="nil"/>
          <w:bottom w:val="nil"/>
          <w:right w:val="nil"/>
          <w:between w:val="nil"/>
        </w:pBdr>
        <w:shd w:val="clear" w:color="auto" w:fill="FDE9D9"/>
      </w:pPr>
      <w:r>
        <w:rPr>
          <w:color w:val="000000"/>
        </w:rPr>
        <w:t>Type in name of person signing and their position/affiliation.</w:t>
      </w:r>
    </w:p>
    <w:p w14:paraId="593936AB" w14:textId="77777777" w:rsidR="00835800" w:rsidRDefault="00C76B6A">
      <w:pPr>
        <w:numPr>
          <w:ilvl w:val="0"/>
          <w:numId w:val="3"/>
        </w:numPr>
        <w:pBdr>
          <w:top w:val="nil"/>
          <w:left w:val="nil"/>
          <w:bottom w:val="nil"/>
          <w:right w:val="nil"/>
          <w:between w:val="nil"/>
        </w:pBdr>
        <w:shd w:val="clear" w:color="auto" w:fill="FDE9D9"/>
      </w:pPr>
      <w:r>
        <w:rPr>
          <w:color w:val="000000"/>
        </w:rPr>
        <w:t xml:space="preserve">Send electronic files of this proposal and accompanying catalog copy to </w:t>
      </w:r>
      <w:hyperlink r:id="rId10">
        <w:r>
          <w:rPr>
            <w:color w:val="0000FF"/>
            <w:u w:val="single"/>
          </w:rPr>
          <w:t>curriculum@ric.edu</w:t>
        </w:r>
      </w:hyperlink>
      <w:r>
        <w:rPr>
          <w:color w:val="000000"/>
        </w:rPr>
        <w:t xml:space="preserve"> and a printed signature copy of this whole form to the current Chair of UCC. Check UCC website for due dates.</w:t>
      </w:r>
      <w:r>
        <w:t xml:space="preserve">D.1. Approvals: required from programs/departments/deans who originate the proposal. THESE may include multiple departments, e.g., for joint/interdisciplinary proposals. </w:t>
      </w:r>
    </w:p>
    <w:tbl>
      <w:tblPr>
        <w:tblStyle w:val="a3"/>
        <w:tblW w:w="10780"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00" w:firstRow="0" w:lastRow="0" w:firstColumn="0" w:lastColumn="0" w:noHBand="0" w:noVBand="0"/>
      </w:tblPr>
      <w:tblGrid>
        <w:gridCol w:w="3050"/>
        <w:gridCol w:w="3372"/>
        <w:gridCol w:w="3108"/>
        <w:gridCol w:w="1250"/>
      </w:tblGrid>
      <w:tr w:rsidR="00835800" w14:paraId="0BF591A5" w14:textId="77777777" w:rsidTr="008B2616">
        <w:tc>
          <w:tcPr>
            <w:tcW w:w="3050" w:type="dxa"/>
            <w:vAlign w:val="center"/>
          </w:tcPr>
          <w:p w14:paraId="02F31411" w14:textId="77777777" w:rsidR="00835800" w:rsidRDefault="00C76B6A">
            <w:pPr>
              <w:pStyle w:val="Heading5"/>
              <w:jc w:val="center"/>
            </w:pPr>
            <w:r>
              <w:t>Name</w:t>
            </w:r>
          </w:p>
        </w:tc>
        <w:tc>
          <w:tcPr>
            <w:tcW w:w="3372" w:type="dxa"/>
            <w:vAlign w:val="center"/>
          </w:tcPr>
          <w:p w14:paraId="425590C4" w14:textId="77777777" w:rsidR="00835800" w:rsidRDefault="00C76B6A">
            <w:pPr>
              <w:pStyle w:val="Heading5"/>
              <w:jc w:val="center"/>
            </w:pPr>
            <w:r>
              <w:t>Position/affiliation</w:t>
            </w:r>
          </w:p>
        </w:tc>
        <w:tc>
          <w:tcPr>
            <w:tcW w:w="3108" w:type="dxa"/>
            <w:vAlign w:val="center"/>
          </w:tcPr>
          <w:p w14:paraId="679F78B5" w14:textId="77777777" w:rsidR="00835800" w:rsidRDefault="00025625">
            <w:pPr>
              <w:pStyle w:val="Heading5"/>
              <w:jc w:val="center"/>
            </w:pPr>
            <w:hyperlink w:anchor="_heading=h.1mrcu09">
              <w:r w:rsidR="00C76B6A">
                <w:rPr>
                  <w:color w:val="0000FF"/>
                  <w:u w:val="single"/>
                </w:rPr>
                <w:t>Signature</w:t>
              </w:r>
            </w:hyperlink>
          </w:p>
        </w:tc>
        <w:tc>
          <w:tcPr>
            <w:tcW w:w="1250" w:type="dxa"/>
            <w:vAlign w:val="center"/>
          </w:tcPr>
          <w:p w14:paraId="6BE6AFDD" w14:textId="77777777" w:rsidR="00835800" w:rsidRDefault="00C76B6A">
            <w:pPr>
              <w:pStyle w:val="Heading5"/>
              <w:jc w:val="center"/>
            </w:pPr>
            <w:r>
              <w:t>Date</w:t>
            </w:r>
          </w:p>
        </w:tc>
      </w:tr>
      <w:tr w:rsidR="00835800" w14:paraId="199BAD3B" w14:textId="77777777" w:rsidTr="008B2616">
        <w:trPr>
          <w:trHeight w:val="489"/>
        </w:trPr>
        <w:tc>
          <w:tcPr>
            <w:tcW w:w="3050" w:type="dxa"/>
            <w:vAlign w:val="center"/>
          </w:tcPr>
          <w:p w14:paraId="66E13131" w14:textId="77777777" w:rsidR="00835800" w:rsidRDefault="00C76B6A">
            <w:pPr>
              <w:spacing w:line="240" w:lineRule="auto"/>
            </w:pPr>
            <w:r>
              <w:t>Lesley Bogad</w:t>
            </w:r>
          </w:p>
        </w:tc>
        <w:tc>
          <w:tcPr>
            <w:tcW w:w="3372" w:type="dxa"/>
            <w:vAlign w:val="center"/>
          </w:tcPr>
          <w:p w14:paraId="6829253A" w14:textId="77777777" w:rsidR="00835800" w:rsidRDefault="00C76B6A">
            <w:pPr>
              <w:spacing w:line="240" w:lineRule="auto"/>
            </w:pPr>
            <w:r>
              <w:t>Chair of Educational Studies</w:t>
            </w:r>
          </w:p>
        </w:tc>
        <w:tc>
          <w:tcPr>
            <w:tcW w:w="3108" w:type="dxa"/>
            <w:vAlign w:val="center"/>
          </w:tcPr>
          <w:p w14:paraId="0D8608A7" w14:textId="77F569DE" w:rsidR="00835800" w:rsidRDefault="008B2616">
            <w:pPr>
              <w:spacing w:line="240" w:lineRule="auto"/>
            </w:pPr>
            <w:r>
              <w:t>Verbal approval at  DLC meeting.</w:t>
            </w:r>
          </w:p>
        </w:tc>
        <w:tc>
          <w:tcPr>
            <w:tcW w:w="1250" w:type="dxa"/>
            <w:vAlign w:val="center"/>
          </w:tcPr>
          <w:p w14:paraId="6A069554" w14:textId="3BD48257" w:rsidR="00835800" w:rsidRPr="00C0103D" w:rsidRDefault="008B2616">
            <w:pPr>
              <w:spacing w:line="240" w:lineRule="auto"/>
            </w:pPr>
            <w:r w:rsidRPr="00C0103D">
              <w:t>03/17/21</w:t>
            </w:r>
          </w:p>
        </w:tc>
      </w:tr>
      <w:tr w:rsidR="00C0103D" w14:paraId="6C939372" w14:textId="77777777" w:rsidTr="008B2616">
        <w:trPr>
          <w:trHeight w:val="489"/>
        </w:trPr>
        <w:tc>
          <w:tcPr>
            <w:tcW w:w="3050" w:type="dxa"/>
            <w:vAlign w:val="center"/>
          </w:tcPr>
          <w:p w14:paraId="045171A0" w14:textId="77777777" w:rsidR="00C0103D" w:rsidRDefault="00C0103D" w:rsidP="00C0103D">
            <w:pPr>
              <w:spacing w:line="240" w:lineRule="auto"/>
            </w:pPr>
            <w:r>
              <w:t>Jeannine Dingus-Eason</w:t>
            </w:r>
          </w:p>
        </w:tc>
        <w:tc>
          <w:tcPr>
            <w:tcW w:w="3372" w:type="dxa"/>
            <w:vAlign w:val="center"/>
          </w:tcPr>
          <w:p w14:paraId="4380BBA6" w14:textId="77777777" w:rsidR="00C0103D" w:rsidRDefault="00C0103D" w:rsidP="00C0103D">
            <w:pPr>
              <w:spacing w:line="240" w:lineRule="auto"/>
            </w:pPr>
            <w:r>
              <w:t>Dean of Feinstein School of Education and Human Development</w:t>
            </w:r>
          </w:p>
        </w:tc>
        <w:tc>
          <w:tcPr>
            <w:tcW w:w="3108" w:type="dxa"/>
            <w:vAlign w:val="center"/>
          </w:tcPr>
          <w:p w14:paraId="3CABB5CF" w14:textId="148D1BCE" w:rsidR="00C0103D" w:rsidRDefault="00C0103D" w:rsidP="00C0103D">
            <w:pPr>
              <w:spacing w:line="240" w:lineRule="auto"/>
            </w:pPr>
            <w:r>
              <w:rPr>
                <w:rStyle w:val="normaltextrun"/>
                <w:rFonts w:cs="Segoe UI"/>
              </w:rPr>
              <w:t>Jeannine E. Dingus-Eason</w:t>
            </w:r>
            <w:r>
              <w:rPr>
                <w:rStyle w:val="eop"/>
                <w:rFonts w:cs="Segoe UI"/>
              </w:rPr>
              <w:t> </w:t>
            </w:r>
          </w:p>
        </w:tc>
        <w:tc>
          <w:tcPr>
            <w:tcW w:w="1250" w:type="dxa"/>
            <w:vAlign w:val="center"/>
          </w:tcPr>
          <w:p w14:paraId="226A8C42" w14:textId="4CFAB905" w:rsidR="00C0103D" w:rsidRPr="00C0103D" w:rsidRDefault="00C0103D" w:rsidP="00C0103D">
            <w:pPr>
              <w:spacing w:line="240" w:lineRule="auto"/>
            </w:pPr>
            <w:r w:rsidRPr="00C0103D">
              <w:rPr>
                <w:rStyle w:val="normaltextrun"/>
                <w:rFonts w:cs="Segoe UI"/>
              </w:rPr>
              <w:t>3/18/21</w:t>
            </w:r>
            <w:r w:rsidRPr="00C0103D">
              <w:rPr>
                <w:rStyle w:val="eop"/>
                <w:rFonts w:cs="Segoe UI"/>
              </w:rPr>
              <w:t> </w:t>
            </w:r>
          </w:p>
        </w:tc>
      </w:tr>
    </w:tbl>
    <w:p w14:paraId="748C6396" w14:textId="77777777" w:rsidR="00835800" w:rsidRDefault="00835800">
      <w:pPr>
        <w:pStyle w:val="Heading5"/>
      </w:pPr>
    </w:p>
    <w:p w14:paraId="48D57657" w14:textId="77777777" w:rsidR="00835800" w:rsidRDefault="00C76B6A">
      <w:pPr>
        <w:pStyle w:val="Heading5"/>
        <w:rPr>
          <w:color w:val="0000FF"/>
          <w:u w:val="single"/>
        </w:rPr>
      </w:pPr>
      <w:r>
        <w:t xml:space="preserve">D.2. </w:t>
      </w:r>
      <w:hyperlink w:anchor="bookmark=id.2p2csry">
        <w:r>
          <w:rPr>
            <w:color w:val="0000FF"/>
            <w:u w:val="single"/>
          </w:rPr>
          <w:t>Acknowledgements</w:t>
        </w:r>
      </w:hyperlink>
      <w:bookmarkStart w:id="29" w:name="bookmark=id.2p2csry" w:colFirst="0" w:colLast="0"/>
      <w:bookmarkEnd w:id="29"/>
      <w:r>
        <w:rPr>
          <w:color w:val="0000FF"/>
          <w:u w:val="single"/>
        </w:rPr>
        <w:t xml:space="preserve">: </w:t>
      </w:r>
      <w:r>
        <w:t xml:space="preserve">REQUIRED from OTHER PROGRAMS/DEPARTMENTS (and their relevant deans if not already included above) that are IMPACTED BY THE PROPOSAL. </w:t>
      </w:r>
      <w:r>
        <w:lastRenderedPageBreak/>
        <w:t>SIGNATURE DOES NOT INDICATE APPROVAL, ONLY AWARENESS THAT THE PROPOSAL IS BEING SUBMITTED. CONCERNS SHOULD BE BROUGHT TO THE UCC COMMITTEE MEETING FOR DISCUSSION; all faculty are welcome to attend.</w:t>
      </w:r>
    </w:p>
    <w:tbl>
      <w:tblPr>
        <w:tblStyle w:val="a4"/>
        <w:tblW w:w="10780"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00" w:firstRow="0" w:lastRow="0" w:firstColumn="0" w:lastColumn="0" w:noHBand="0" w:noVBand="0"/>
      </w:tblPr>
      <w:tblGrid>
        <w:gridCol w:w="3168"/>
        <w:gridCol w:w="3254"/>
        <w:gridCol w:w="2928"/>
        <w:gridCol w:w="1430"/>
      </w:tblGrid>
      <w:tr w:rsidR="00835800" w14:paraId="12D5FA5D" w14:textId="77777777" w:rsidTr="0044053A">
        <w:tc>
          <w:tcPr>
            <w:tcW w:w="3168" w:type="dxa"/>
            <w:vAlign w:val="center"/>
          </w:tcPr>
          <w:p w14:paraId="4029C365" w14:textId="77777777" w:rsidR="00835800" w:rsidRDefault="00C76B6A">
            <w:pPr>
              <w:pStyle w:val="Heading5"/>
              <w:jc w:val="center"/>
            </w:pPr>
            <w:r>
              <w:t>Name</w:t>
            </w:r>
          </w:p>
        </w:tc>
        <w:tc>
          <w:tcPr>
            <w:tcW w:w="3254" w:type="dxa"/>
            <w:vAlign w:val="center"/>
          </w:tcPr>
          <w:p w14:paraId="1D39C0BA" w14:textId="77777777" w:rsidR="00835800" w:rsidRDefault="00C76B6A">
            <w:pPr>
              <w:pStyle w:val="Heading5"/>
              <w:jc w:val="center"/>
            </w:pPr>
            <w:r>
              <w:t>Position/affiliation</w:t>
            </w:r>
          </w:p>
        </w:tc>
        <w:tc>
          <w:tcPr>
            <w:tcW w:w="2928" w:type="dxa"/>
            <w:vAlign w:val="center"/>
          </w:tcPr>
          <w:p w14:paraId="4BA35A8A" w14:textId="77777777" w:rsidR="00835800" w:rsidRDefault="00025625">
            <w:pPr>
              <w:pStyle w:val="Heading5"/>
              <w:jc w:val="center"/>
              <w:rPr>
                <w:color w:val="0000FF"/>
                <w:u w:val="single"/>
              </w:rPr>
            </w:pPr>
            <w:hyperlink w:anchor="bookmark=id.147n2zr">
              <w:r w:rsidR="00C76B6A">
                <w:rPr>
                  <w:color w:val="0000FF"/>
                  <w:u w:val="single"/>
                </w:rPr>
                <w:t>Signature</w:t>
              </w:r>
            </w:hyperlink>
            <w:bookmarkStart w:id="30" w:name="bookmark=id.147n2zr" w:colFirst="0" w:colLast="0"/>
            <w:bookmarkEnd w:id="30"/>
          </w:p>
        </w:tc>
        <w:tc>
          <w:tcPr>
            <w:tcW w:w="1430" w:type="dxa"/>
            <w:vAlign w:val="center"/>
          </w:tcPr>
          <w:p w14:paraId="54D53819" w14:textId="77777777" w:rsidR="00835800" w:rsidRDefault="00C76B6A">
            <w:pPr>
              <w:pStyle w:val="Heading5"/>
              <w:jc w:val="center"/>
            </w:pPr>
            <w:r>
              <w:t>Date</w:t>
            </w:r>
          </w:p>
        </w:tc>
      </w:tr>
      <w:tr w:rsidR="00835800" w14:paraId="39163DB4" w14:textId="77777777" w:rsidTr="0044053A">
        <w:trPr>
          <w:trHeight w:val="489"/>
        </w:trPr>
        <w:tc>
          <w:tcPr>
            <w:tcW w:w="3168" w:type="dxa"/>
            <w:vAlign w:val="center"/>
          </w:tcPr>
          <w:p w14:paraId="35F28F1D" w14:textId="1822628A" w:rsidR="00835800" w:rsidRDefault="005F2298">
            <w:pPr>
              <w:spacing w:line="240" w:lineRule="auto"/>
            </w:pPr>
            <w:r>
              <w:t>Rebecca Sparks</w:t>
            </w:r>
          </w:p>
        </w:tc>
        <w:tc>
          <w:tcPr>
            <w:tcW w:w="3254" w:type="dxa"/>
            <w:vAlign w:val="center"/>
          </w:tcPr>
          <w:p w14:paraId="35691065" w14:textId="788CC0F3" w:rsidR="00835800" w:rsidRDefault="005F2298">
            <w:pPr>
              <w:spacing w:line="240" w:lineRule="auto"/>
            </w:pPr>
            <w:r>
              <w:t>Chair Mathematical Sciences</w:t>
            </w:r>
          </w:p>
        </w:tc>
        <w:tc>
          <w:tcPr>
            <w:tcW w:w="2928" w:type="dxa"/>
            <w:vAlign w:val="center"/>
          </w:tcPr>
          <w:p w14:paraId="1AA6C9C3" w14:textId="0DD914A7" w:rsidR="00835800" w:rsidRDefault="00494183">
            <w:pPr>
              <w:spacing w:line="240" w:lineRule="auto"/>
            </w:pPr>
            <w:r>
              <w:t>*a</w:t>
            </w:r>
            <w:bookmarkStart w:id="31" w:name="_GoBack"/>
            <w:bookmarkEnd w:id="31"/>
            <w:r>
              <w:t>pproved by email</w:t>
            </w:r>
          </w:p>
        </w:tc>
        <w:tc>
          <w:tcPr>
            <w:tcW w:w="1430" w:type="dxa"/>
            <w:vAlign w:val="center"/>
          </w:tcPr>
          <w:p w14:paraId="0B96F3DE" w14:textId="38E58D0F" w:rsidR="00835800" w:rsidRDefault="00494183">
            <w:pPr>
              <w:spacing w:line="240" w:lineRule="auto"/>
            </w:pPr>
            <w:r>
              <w:t>4/9/2021</w:t>
            </w:r>
          </w:p>
        </w:tc>
      </w:tr>
      <w:tr w:rsidR="00835800" w14:paraId="3578EE69" w14:textId="77777777" w:rsidTr="0044053A">
        <w:trPr>
          <w:trHeight w:val="489"/>
        </w:trPr>
        <w:tc>
          <w:tcPr>
            <w:tcW w:w="3168" w:type="dxa"/>
            <w:vAlign w:val="center"/>
          </w:tcPr>
          <w:p w14:paraId="2549E2C2" w14:textId="523F000E" w:rsidR="00835800" w:rsidRDefault="005F2298">
            <w:pPr>
              <w:spacing w:line="240" w:lineRule="auto"/>
            </w:pPr>
            <w:r>
              <w:t xml:space="preserve">Ear Simson </w:t>
            </w:r>
          </w:p>
        </w:tc>
        <w:tc>
          <w:tcPr>
            <w:tcW w:w="3254" w:type="dxa"/>
            <w:vAlign w:val="center"/>
          </w:tcPr>
          <w:p w14:paraId="1E8CE114" w14:textId="3CFC8B64" w:rsidR="00835800" w:rsidRDefault="005F2298">
            <w:pPr>
              <w:spacing w:line="240" w:lineRule="auto"/>
            </w:pPr>
            <w:r>
              <w:t>Dean FAS</w:t>
            </w:r>
          </w:p>
        </w:tc>
        <w:tc>
          <w:tcPr>
            <w:tcW w:w="2928" w:type="dxa"/>
            <w:vAlign w:val="center"/>
          </w:tcPr>
          <w:p w14:paraId="1DA38360" w14:textId="1B23EF17" w:rsidR="00835800" w:rsidRDefault="0044053A">
            <w:pPr>
              <w:spacing w:line="240" w:lineRule="auto"/>
            </w:pPr>
            <w:r w:rsidRPr="1D25F91B">
              <w:rPr>
                <w:rFonts w:ascii="Edwardian Script ITC" w:eastAsia="Edwardian Script ITC" w:hAnsi="Edwardian Script ITC" w:cs="Edwardian Script ITC"/>
                <w:b/>
                <w:bCs/>
                <w:sz w:val="28"/>
                <w:szCs w:val="28"/>
              </w:rPr>
              <w:t>Earl Simosn</w:t>
            </w:r>
          </w:p>
        </w:tc>
        <w:tc>
          <w:tcPr>
            <w:tcW w:w="1430" w:type="dxa"/>
            <w:vAlign w:val="center"/>
          </w:tcPr>
          <w:p w14:paraId="24F3BBD0" w14:textId="7E0D74ED" w:rsidR="00835800" w:rsidRDefault="0044053A">
            <w:pPr>
              <w:spacing w:line="240" w:lineRule="auto"/>
            </w:pPr>
            <w:r>
              <w:t>4/8/2021</w:t>
            </w:r>
          </w:p>
        </w:tc>
      </w:tr>
      <w:tr w:rsidR="00835800" w14:paraId="45255DBC" w14:textId="77777777" w:rsidTr="0044053A">
        <w:trPr>
          <w:trHeight w:val="489"/>
        </w:trPr>
        <w:tc>
          <w:tcPr>
            <w:tcW w:w="3168" w:type="dxa"/>
            <w:vAlign w:val="center"/>
          </w:tcPr>
          <w:p w14:paraId="7B5EEF6F" w14:textId="77777777" w:rsidR="00835800" w:rsidRDefault="00835800">
            <w:pPr>
              <w:spacing w:line="240" w:lineRule="auto"/>
            </w:pPr>
          </w:p>
        </w:tc>
        <w:tc>
          <w:tcPr>
            <w:tcW w:w="3254" w:type="dxa"/>
            <w:vAlign w:val="center"/>
          </w:tcPr>
          <w:p w14:paraId="0414657F" w14:textId="77777777" w:rsidR="00835800" w:rsidRDefault="00835800">
            <w:pPr>
              <w:spacing w:line="240" w:lineRule="auto"/>
            </w:pPr>
          </w:p>
        </w:tc>
        <w:tc>
          <w:tcPr>
            <w:tcW w:w="2928" w:type="dxa"/>
            <w:vAlign w:val="center"/>
          </w:tcPr>
          <w:p w14:paraId="1D866978" w14:textId="77777777" w:rsidR="00835800" w:rsidRDefault="00835800">
            <w:pPr>
              <w:spacing w:line="240" w:lineRule="auto"/>
            </w:pPr>
          </w:p>
        </w:tc>
        <w:tc>
          <w:tcPr>
            <w:tcW w:w="1430" w:type="dxa"/>
            <w:vAlign w:val="center"/>
          </w:tcPr>
          <w:p w14:paraId="4888DA23" w14:textId="4AD32A68" w:rsidR="00835800" w:rsidRDefault="00835800">
            <w:pPr>
              <w:spacing w:line="240" w:lineRule="auto"/>
            </w:pPr>
          </w:p>
        </w:tc>
      </w:tr>
    </w:tbl>
    <w:p w14:paraId="4589DA26" w14:textId="77777777" w:rsidR="00835800" w:rsidRDefault="00835800"/>
    <w:sectPr w:rsidR="00835800">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9E2A50" w14:textId="77777777" w:rsidR="00025625" w:rsidRDefault="00025625">
      <w:pPr>
        <w:spacing w:line="240" w:lineRule="auto"/>
      </w:pPr>
      <w:r>
        <w:separator/>
      </w:r>
    </w:p>
  </w:endnote>
  <w:endnote w:type="continuationSeparator" w:id="0">
    <w:p w14:paraId="0927733C" w14:textId="77777777" w:rsidR="00025625" w:rsidRDefault="0002562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egoe UI">
    <w:altName w:val="Arial"/>
    <w:panose1 w:val="020B0604020202020204"/>
    <w:charset w:val="00"/>
    <w:family w:val="swiss"/>
    <w:pitch w:val="variable"/>
    <w:sig w:usb0="E4002EFF" w:usb1="C000E47F" w:usb2="00000009" w:usb3="00000000" w:csb0="000001FF" w:csb1="00000000"/>
  </w:font>
  <w:font w:name="Edwardian Script ITC">
    <w:panose1 w:val="020B0604020202020204"/>
    <w:charset w:val="4D"/>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9FCBB2" w14:textId="77777777" w:rsidR="00835800" w:rsidRDefault="00835800">
    <w:pPr>
      <w:pBdr>
        <w:top w:val="nil"/>
        <w:left w:val="nil"/>
        <w:bottom w:val="nil"/>
        <w:right w:val="nil"/>
        <w:between w:val="nil"/>
      </w:pBdr>
      <w:tabs>
        <w:tab w:val="center" w:pos="4680"/>
        <w:tab w:val="right" w:pos="9360"/>
      </w:tabs>
      <w:spacing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838030" w14:textId="77777777" w:rsidR="00835800" w:rsidRDefault="00C76B6A">
    <w:pPr>
      <w:pBdr>
        <w:top w:val="single" w:sz="8" w:space="1" w:color="984806"/>
        <w:left w:val="nil"/>
        <w:bottom w:val="nil"/>
        <w:right w:val="nil"/>
        <w:between w:val="nil"/>
      </w:pBdr>
      <w:tabs>
        <w:tab w:val="center" w:pos="4680"/>
        <w:tab w:val="right" w:pos="9360"/>
      </w:tabs>
      <w:spacing w:line="240" w:lineRule="auto"/>
      <w:jc w:val="right"/>
      <w:rPr>
        <w:color w:val="000000"/>
        <w:sz w:val="20"/>
        <w:szCs w:val="20"/>
      </w:rPr>
    </w:pPr>
    <w:r>
      <w:rPr>
        <w:color w:val="000000"/>
        <w:sz w:val="20"/>
        <w:szCs w:val="20"/>
      </w:rPr>
      <w:t>Form revised 5/28/20</w:t>
    </w:r>
    <w:r>
      <w:rPr>
        <w:color w:val="000000"/>
        <w:sz w:val="20"/>
        <w:szCs w:val="20"/>
      </w:rPr>
      <w:tab/>
    </w:r>
    <w:r>
      <w:rPr>
        <w:color w:val="000000"/>
        <w:sz w:val="20"/>
        <w:szCs w:val="20"/>
      </w:rPr>
      <w:tab/>
    </w:r>
    <w:r>
      <w:rPr>
        <w:color w:val="000000"/>
        <w:sz w:val="20"/>
        <w:szCs w:val="20"/>
      </w:rPr>
      <w:tab/>
      <w:t xml:space="preserve">Page </w:t>
    </w:r>
    <w:r>
      <w:rPr>
        <w:b/>
        <w:color w:val="000000"/>
        <w:sz w:val="20"/>
        <w:szCs w:val="20"/>
      </w:rPr>
      <w:fldChar w:fldCharType="begin"/>
    </w:r>
    <w:r>
      <w:rPr>
        <w:b/>
        <w:color w:val="000000"/>
        <w:sz w:val="20"/>
        <w:szCs w:val="20"/>
      </w:rPr>
      <w:instrText>PAGE</w:instrText>
    </w:r>
    <w:r>
      <w:rPr>
        <w:b/>
        <w:color w:val="000000"/>
        <w:sz w:val="20"/>
        <w:szCs w:val="20"/>
      </w:rPr>
      <w:fldChar w:fldCharType="separate"/>
    </w:r>
    <w:r w:rsidR="008B2616">
      <w:rPr>
        <w:b/>
        <w:noProof/>
        <w:color w:val="000000"/>
        <w:sz w:val="20"/>
        <w:szCs w:val="20"/>
      </w:rPr>
      <w:t>1</w:t>
    </w:r>
    <w:r>
      <w:rPr>
        <w:b/>
        <w:color w:val="000000"/>
        <w:sz w:val="20"/>
        <w:szCs w:val="20"/>
      </w:rPr>
      <w:fldChar w:fldCharType="end"/>
    </w:r>
    <w:r>
      <w:rPr>
        <w:color w:val="000000"/>
        <w:sz w:val="20"/>
        <w:szCs w:val="20"/>
      </w:rPr>
      <w:t xml:space="preserve"> of </w:t>
    </w:r>
    <w:r>
      <w:rPr>
        <w:b/>
        <w:color w:val="000000"/>
        <w:sz w:val="20"/>
        <w:szCs w:val="20"/>
      </w:rPr>
      <w:fldChar w:fldCharType="begin"/>
    </w:r>
    <w:r>
      <w:rPr>
        <w:b/>
        <w:color w:val="000000"/>
        <w:sz w:val="20"/>
        <w:szCs w:val="20"/>
      </w:rPr>
      <w:instrText>NUMPAGES</w:instrText>
    </w:r>
    <w:r>
      <w:rPr>
        <w:b/>
        <w:color w:val="000000"/>
        <w:sz w:val="20"/>
        <w:szCs w:val="20"/>
      </w:rPr>
      <w:fldChar w:fldCharType="separate"/>
    </w:r>
    <w:r w:rsidR="008B2616">
      <w:rPr>
        <w:b/>
        <w:noProof/>
        <w:color w:val="000000"/>
        <w:sz w:val="20"/>
        <w:szCs w:val="20"/>
      </w:rPr>
      <w:t>2</w:t>
    </w:r>
    <w:r>
      <w:rPr>
        <w:b/>
        <w:color w:val="000000"/>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A42189" w14:textId="77777777" w:rsidR="00835800" w:rsidRDefault="00835800">
    <w:pPr>
      <w:pBdr>
        <w:top w:val="nil"/>
        <w:left w:val="nil"/>
        <w:bottom w:val="nil"/>
        <w:right w:val="nil"/>
        <w:between w:val="nil"/>
      </w:pBdr>
      <w:tabs>
        <w:tab w:val="center" w:pos="4680"/>
        <w:tab w:val="right" w:pos="9360"/>
      </w:tabs>
      <w:spacing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26D39E" w14:textId="77777777" w:rsidR="00025625" w:rsidRDefault="00025625">
      <w:pPr>
        <w:spacing w:line="240" w:lineRule="auto"/>
      </w:pPr>
      <w:r>
        <w:separator/>
      </w:r>
    </w:p>
  </w:footnote>
  <w:footnote w:type="continuationSeparator" w:id="0">
    <w:p w14:paraId="251594F6" w14:textId="77777777" w:rsidR="00025625" w:rsidRDefault="0002562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639E0B" w14:textId="77777777" w:rsidR="00835800" w:rsidRDefault="00835800">
    <w:pPr>
      <w:pBdr>
        <w:top w:val="nil"/>
        <w:left w:val="nil"/>
        <w:bottom w:val="nil"/>
        <w:right w:val="nil"/>
        <w:between w:val="nil"/>
      </w:pBdr>
      <w:tabs>
        <w:tab w:val="center" w:pos="4680"/>
        <w:tab w:val="right" w:pos="9360"/>
      </w:tabs>
      <w:spacing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26E3FF" w14:textId="719CAB6A" w:rsidR="00835800" w:rsidRDefault="00C76B6A">
    <w:pPr>
      <w:pBdr>
        <w:top w:val="single" w:sz="8" w:space="1" w:color="984806"/>
        <w:left w:val="nil"/>
        <w:bottom w:val="single" w:sz="8" w:space="1" w:color="984806"/>
        <w:right w:val="nil"/>
        <w:between w:val="nil"/>
      </w:pBdr>
      <w:shd w:val="clear" w:color="auto" w:fill="F2F2F2"/>
      <w:tabs>
        <w:tab w:val="center" w:pos="4680"/>
        <w:tab w:val="right" w:pos="9360"/>
      </w:tabs>
      <w:spacing w:line="240" w:lineRule="auto"/>
      <w:rPr>
        <w:color w:val="4F6228"/>
      </w:rPr>
    </w:pPr>
    <w:r>
      <w:rPr>
        <w:color w:val="4F6228"/>
      </w:rPr>
      <w:t xml:space="preserve">For UCC use only.  Document ID #:  </w:t>
    </w:r>
    <w:r w:rsidR="00231583">
      <w:rPr>
        <w:color w:val="4F6228"/>
      </w:rPr>
      <w:t>20-21-043</w:t>
    </w:r>
    <w:r>
      <w:rPr>
        <w:color w:val="4F6228"/>
      </w:rPr>
      <w:tab/>
    </w:r>
    <w:r>
      <w:rPr>
        <w:color w:val="4F6228"/>
      </w:rPr>
      <w:tab/>
      <w:t>Date Received:</w:t>
    </w:r>
    <w:r w:rsidR="00231583">
      <w:rPr>
        <w:color w:val="4F6228"/>
      </w:rPr>
      <w:t>3/18/2021</w:t>
    </w:r>
  </w:p>
  <w:p w14:paraId="0D057186" w14:textId="77777777" w:rsidR="00835800" w:rsidRDefault="00835800">
    <w:pPr>
      <w:pBdr>
        <w:top w:val="nil"/>
        <w:left w:val="nil"/>
        <w:bottom w:val="nil"/>
        <w:right w:val="nil"/>
        <w:between w:val="nil"/>
      </w:pBdr>
      <w:tabs>
        <w:tab w:val="center" w:pos="4680"/>
        <w:tab w:val="right" w:pos="9360"/>
      </w:tabs>
      <w:spacing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1275E8" w14:textId="77777777" w:rsidR="00835800" w:rsidRDefault="00835800">
    <w:pPr>
      <w:pBdr>
        <w:top w:val="nil"/>
        <w:left w:val="nil"/>
        <w:bottom w:val="nil"/>
        <w:right w:val="nil"/>
        <w:between w:val="nil"/>
      </w:pBdr>
      <w:tabs>
        <w:tab w:val="center" w:pos="4680"/>
        <w:tab w:val="right" w:pos="9360"/>
      </w:tabs>
      <w:spacing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5F06D0"/>
    <w:multiLevelType w:val="multilevel"/>
    <w:tmpl w:val="06789C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4662612C"/>
    <w:multiLevelType w:val="multilevel"/>
    <w:tmpl w:val="31864086"/>
    <w:lvl w:ilvl="0">
      <w:start w:val="1"/>
      <w:numFmt w:val="upperLetter"/>
      <w:lvlText w:val="%1."/>
      <w:lvlJc w:val="left"/>
      <w:pPr>
        <w:ind w:left="360" w:hanging="360"/>
      </w:pPr>
      <w:rPr>
        <w:color w:val="632423"/>
        <w:sz w:val="24"/>
        <w:szCs w:val="24"/>
      </w:rPr>
    </w:lvl>
    <w:lvl w:ilvl="1">
      <w:start w:val="1"/>
      <w:numFmt w:val="bullet"/>
      <w:lvlText w:val="●"/>
      <w:lvlJc w:val="left"/>
      <w:pPr>
        <w:ind w:left="1080" w:hanging="360"/>
      </w:pPr>
      <w:rPr>
        <w:rFonts w:ascii="Noto Sans Symbols" w:eastAsia="Noto Sans Symbols" w:hAnsi="Noto Sans Symbols" w:cs="Noto Sans Symbols"/>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5C2E095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9"/>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5800"/>
    <w:rsid w:val="00025625"/>
    <w:rsid w:val="001B47E7"/>
    <w:rsid w:val="00231583"/>
    <w:rsid w:val="00255498"/>
    <w:rsid w:val="003672DF"/>
    <w:rsid w:val="004201F2"/>
    <w:rsid w:val="0044053A"/>
    <w:rsid w:val="00481A82"/>
    <w:rsid w:val="00494183"/>
    <w:rsid w:val="005F2298"/>
    <w:rsid w:val="00757BE3"/>
    <w:rsid w:val="007B11F6"/>
    <w:rsid w:val="00835800"/>
    <w:rsid w:val="008B2616"/>
    <w:rsid w:val="008B7318"/>
    <w:rsid w:val="00AE2BDD"/>
    <w:rsid w:val="00C0103D"/>
    <w:rsid w:val="00C55B6C"/>
    <w:rsid w:val="00C625A7"/>
    <w:rsid w:val="00C76B6A"/>
    <w:rsid w:val="00C87F50"/>
    <w:rsid w:val="00D63F18"/>
    <w:rsid w:val="00E35857"/>
    <w:rsid w:val="00E4487B"/>
    <w:rsid w:val="00F52D0C"/>
    <w:rsid w:val="00FB39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A44BE31"/>
  <w15:docId w15:val="{DCEDBEF1-3022-D045-9F00-2CB3F931E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sz w:val="22"/>
        <w:szCs w:val="22"/>
        <w:lang w:val="en-US" w:eastAsia="en-US" w:bidi="ar-SA"/>
      </w:rPr>
    </w:rPrDefault>
    <w:pPrDefault>
      <w:pPr>
        <w:spacing w:line="252"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2E3A"/>
  </w:style>
  <w:style w:type="paragraph" w:styleId="Heading1">
    <w:name w:val="heading 1"/>
    <w:basedOn w:val="Normal"/>
    <w:next w:val="Normal"/>
    <w:link w:val="Heading1Char"/>
    <w:uiPriority w:val="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
    <w:unhideWhenUsed/>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
    <w:unhideWhenUsed/>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
    <w:unhideWhenUsed/>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
    <w:unhideWhenUsed/>
    <w:qFormat/>
    <w:rsid w:val="00B862BF"/>
    <w:pPr>
      <w:spacing w:before="80" w:after="80"/>
      <w:outlineLvl w:val="4"/>
    </w:pPr>
    <w:rPr>
      <w:caps/>
      <w:color w:val="622423"/>
      <w:spacing w:val="10"/>
    </w:rPr>
  </w:style>
  <w:style w:type="paragraph" w:styleId="Heading6">
    <w:name w:val="heading 6"/>
    <w:basedOn w:val="Normal"/>
    <w:next w:val="Normal"/>
    <w:link w:val="Heading6Char"/>
    <w:uiPriority w:val="9"/>
    <w:semiHidden/>
    <w:unhideWhenUsed/>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11"/>
    <w:qFormat/>
    <w:pPr>
      <w:spacing w:after="560" w:line="240" w:lineRule="auto"/>
      <w:jc w:val="center"/>
    </w:pPr>
    <w:rPr>
      <w:smallCaps/>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 w:type="character" w:styleId="UnresolvedMention">
    <w:name w:val="Unresolved Mention"/>
    <w:basedOn w:val="DefaultParagraphFont"/>
    <w:uiPriority w:val="99"/>
    <w:semiHidden/>
    <w:unhideWhenUsed/>
    <w:rsid w:val="00BF30C5"/>
    <w:rPr>
      <w:color w:val="605E5C"/>
      <w:shd w:val="clear" w:color="auto" w:fill="E1DFDD"/>
    </w:rPr>
  </w:style>
  <w:style w:type="character" w:customStyle="1" w:styleId="normaltextrun">
    <w:name w:val="normaltextrun"/>
    <w:basedOn w:val="DefaultParagraphFont"/>
    <w:rsid w:val="00A970DD"/>
  </w:style>
  <w:style w:type="character" w:customStyle="1" w:styleId="eop">
    <w:name w:val="eop"/>
    <w:basedOn w:val="DefaultParagraphFont"/>
    <w:rsid w:val="00A970DD"/>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569956">
      <w:bodyDiv w:val="1"/>
      <w:marLeft w:val="0"/>
      <w:marRight w:val="0"/>
      <w:marTop w:val="0"/>
      <w:marBottom w:val="0"/>
      <w:divBdr>
        <w:top w:val="none" w:sz="0" w:space="0" w:color="auto"/>
        <w:left w:val="none" w:sz="0" w:space="0" w:color="auto"/>
        <w:bottom w:val="none" w:sz="0" w:space="0" w:color="auto"/>
        <w:right w:val="none" w:sz="0" w:space="0" w:color="auto"/>
      </w:divBdr>
    </w:div>
    <w:div w:id="4743696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curriculum@ric.edu" TargetMode="Externa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yperlink" Target="https://w3.ric.edu/feinsteinschooleducationhumandevelopment/Pages/assessment-admissions.aspx" TargetMode="External"/><Relationship Id="rId14" Type="http://schemas.openxmlformats.org/officeDocument/2006/relationships/footer" Target="footer2.xml"/><Relationship Id="rId22"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XL6sahooQIrI/SEMyV7WgeD4rLg==">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</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9736D43DC7C38546B966A7508121890B" ma:contentTypeVersion="0" ma:contentTypeDescription="Create a new document." ma:contentTypeScope="" ma:versionID="b98ede2c0747b4f57dac0b2de5563ddc">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67Z3ZXSPZZWZ-949-1268</_dlc_DocId>
    <_dlc_DocIdUrl xmlns="67887a43-7e4d-4c1c-91d7-15e417b1b8ab">
      <Url>https://w3.ric.edu/curriculum_committee/_layouts/15/DocIdRedir.aspx?ID=67Z3ZXSPZZWZ-949-1268</Url>
      <Description>67Z3ZXSPZZWZ-949-1268</Description>
    </_dlc_DocIdUrl>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663CADAA-44D6-4892-8AE5-EA0DFC581FDF}"/>
</file>

<file path=customXml/itemProps3.xml><?xml version="1.0" encoding="utf-8"?>
<ds:datastoreItem xmlns:ds="http://schemas.openxmlformats.org/officeDocument/2006/customXml" ds:itemID="{051E6A0F-9F02-4DA8-8FEB-5DDFC56BF147}"/>
</file>

<file path=customXml/itemProps4.xml><?xml version="1.0" encoding="utf-8"?>
<ds:datastoreItem xmlns:ds="http://schemas.openxmlformats.org/officeDocument/2006/customXml" ds:itemID="{392B595B-B67A-43C3-A1BE-A121014C8FC3}"/>
</file>

<file path=customXml/itemProps5.xml><?xml version="1.0" encoding="utf-8"?>
<ds:datastoreItem xmlns:ds="http://schemas.openxmlformats.org/officeDocument/2006/customXml" ds:itemID="{B0949072-70F4-4B30-83BF-864E3244697F}"/>
</file>

<file path=docProps/app.xml><?xml version="1.0" encoding="utf-8"?>
<Properties xmlns="http://schemas.openxmlformats.org/officeDocument/2006/extended-properties" xmlns:vt="http://schemas.openxmlformats.org/officeDocument/2006/docPropsVTypes">
  <Template>Normal.dotm</Template>
  <TotalTime>21</TotalTime>
  <Pages>5</Pages>
  <Words>1858</Words>
  <Characters>10596</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Editor</dc:creator>
  <cp:lastModifiedBy>Abbotson, Susan C. W.</cp:lastModifiedBy>
  <cp:revision>13</cp:revision>
  <dcterms:created xsi:type="dcterms:W3CDTF">2021-03-14T22:28:00Z</dcterms:created>
  <dcterms:modified xsi:type="dcterms:W3CDTF">2021-04-09T14:10:00Z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-1263868028</vt:i4>
  </property>
  <property fmtid="{D5CDD505-2E9C-101B-9397-08002B2CF9AE}" pid="3" name="_NewReviewCycle">
    <vt:lpwstr/>
  </property>
  <property fmtid="{D5CDD505-2E9C-101B-9397-08002B2CF9AE}" pid="4" name="_EmailSubject">
    <vt:lpwstr>The form</vt:lpwstr>
  </property>
  <property fmtid="{D5CDD505-2E9C-101B-9397-08002B2CF9AE}" pid="5" name="_AuthorEmailDisplayName">
    <vt:lpwstr>Sidorkin, Sasha M.</vt:lpwstr>
  </property>
  <property fmtid="{D5CDD505-2E9C-101B-9397-08002B2CF9AE}" pid="6" name="_ReviewingToolsShownOnce">
    <vt:lpwstr/>
  </property>
  <property fmtid="{D5CDD505-2E9C-101B-9397-08002B2CF9AE}" pid="7" name="_dlc_DocIdItemGuid">
    <vt:lpwstr>b98be86b-fae2-4430-ac9d-8a5550a1b787</vt:lpwstr>
  </property>
  <property fmtid="{D5CDD505-2E9C-101B-9397-08002B2CF9AE}" pid="8" name="ContentTypeId">
    <vt:lpwstr>0x0101009736D43DC7C38546B966A7508121890B</vt:lpwstr>
  </property>
</Properties>
</file>