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A475089" w:rsidR="00F64260" w:rsidRPr="00A83A6C" w:rsidRDefault="00ED153F" w:rsidP="00B862BF">
            <w:pPr>
              <w:pStyle w:val="Heading5"/>
              <w:rPr>
                <w:b/>
              </w:rPr>
            </w:pPr>
            <w:bookmarkStart w:id="0" w:name="Proposal"/>
            <w:bookmarkEnd w:id="0"/>
            <w:r>
              <w:rPr>
                <w:b/>
              </w:rPr>
              <w:t>ANTH 460</w:t>
            </w:r>
            <w:r w:rsidR="00631D8B">
              <w:rPr>
                <w:b/>
              </w:rPr>
              <w:t>W</w:t>
            </w:r>
            <w:r w:rsidR="00FC1C33">
              <w:rPr>
                <w:b/>
              </w:rPr>
              <w:t xml:space="preserve"> Capstone </w:t>
            </w:r>
            <w:r w:rsidR="00FC1C33" w:rsidRPr="00273925">
              <w:rPr>
                <w:b/>
              </w:rPr>
              <w:t>Seminar in Anthropology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BD4E5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AAFBBE1" w:rsidR="00F64260" w:rsidRPr="00A83A6C" w:rsidRDefault="00FC1C33" w:rsidP="00B862BF">
            <w:pPr>
              <w:pStyle w:val="Heading5"/>
              <w:rPr>
                <w:b/>
              </w:rPr>
            </w:pPr>
            <w:bookmarkStart w:id="3" w:name="Ifapplicable"/>
            <w:bookmarkEnd w:id="3"/>
            <w:r>
              <w:rPr>
                <w:b/>
              </w:rPr>
              <w:t xml:space="preserve">ANTH 460W </w:t>
            </w:r>
            <w:r w:rsidRPr="00273925">
              <w:rPr>
                <w:b/>
              </w:rPr>
              <w:t>Seminar in Anthropology</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806B8F9" w:rsidR="005E2D3D" w:rsidRPr="004301A3" w:rsidRDefault="005E2D3D" w:rsidP="00AF44FB">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64C55C4"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3982F328"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FB70CC9" w:rsidR="00F64260" w:rsidRPr="00B605CE" w:rsidRDefault="00ED153F" w:rsidP="00B862BF">
            <w:pPr>
              <w:rPr>
                <w:b/>
              </w:rPr>
            </w:pPr>
            <w:bookmarkStart w:id="6" w:name="Originator"/>
            <w:bookmarkEnd w:id="6"/>
            <w:r>
              <w:rPr>
                <w:b/>
              </w:rPr>
              <w:t>Praveena Gullapalli</w:t>
            </w:r>
          </w:p>
        </w:tc>
        <w:tc>
          <w:tcPr>
            <w:tcW w:w="1210" w:type="pct"/>
          </w:tcPr>
          <w:p w14:paraId="788D9512" w14:textId="19B60691" w:rsidR="00F64260" w:rsidRPr="00946B20" w:rsidRDefault="00BD4E5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C727141" w:rsidR="00F64260" w:rsidRPr="00B605CE" w:rsidRDefault="00ED153F" w:rsidP="00B862BF">
            <w:pPr>
              <w:rPr>
                <w:b/>
              </w:rPr>
            </w:pPr>
            <w:bookmarkStart w:id="7" w:name="home_dept"/>
            <w:bookmarkEnd w:id="7"/>
            <w:r>
              <w:rPr>
                <w:b/>
              </w:rPr>
              <w:t>Anthropology</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5E94EC17" w14:textId="2D2327A1" w:rsidR="00F64260" w:rsidRDefault="00F254FC">
            <w:pPr>
              <w:spacing w:line="240" w:lineRule="auto"/>
              <w:rPr>
                <w:b/>
              </w:rPr>
            </w:pPr>
            <w:r>
              <w:rPr>
                <w:b/>
              </w:rPr>
              <w:t>This is a proposal to revise the course title and description of A</w:t>
            </w:r>
            <w:r w:rsidR="00937079">
              <w:rPr>
                <w:b/>
              </w:rPr>
              <w:t>NTH</w:t>
            </w:r>
            <w:r>
              <w:rPr>
                <w:b/>
              </w:rPr>
              <w:t xml:space="preserve"> 460</w:t>
            </w:r>
            <w:r w:rsidR="00A66FFD">
              <w:rPr>
                <w:b/>
              </w:rPr>
              <w:t>W</w:t>
            </w:r>
            <w:r w:rsidR="00FB2B69">
              <w:rPr>
                <w:b/>
              </w:rPr>
              <w:t xml:space="preserve">, </w:t>
            </w:r>
            <w:r>
              <w:rPr>
                <w:b/>
              </w:rPr>
              <w:t>the capstone experience in the Anthropology major.  The</w:t>
            </w:r>
            <w:r w:rsidR="00FB2B69">
              <w:rPr>
                <w:b/>
              </w:rPr>
              <w:t xml:space="preserve"> new title and </w:t>
            </w:r>
            <w:r w:rsidR="00AC4CAC">
              <w:rPr>
                <w:b/>
              </w:rPr>
              <w:t xml:space="preserve">updated </w:t>
            </w:r>
            <w:r w:rsidR="00FB2B69">
              <w:rPr>
                <w:b/>
              </w:rPr>
              <w:t xml:space="preserve">description </w:t>
            </w:r>
            <w:r>
              <w:rPr>
                <w:b/>
              </w:rPr>
              <w:t xml:space="preserve">more accurately reflect the </w:t>
            </w:r>
            <w:r w:rsidR="00FB2B69">
              <w:rPr>
                <w:b/>
              </w:rPr>
              <w:t xml:space="preserve">content and nature of the </w:t>
            </w:r>
            <w:r>
              <w:rPr>
                <w:b/>
              </w:rPr>
              <w:t>course</w:t>
            </w:r>
            <w:r w:rsidR="002D1C02">
              <w:rPr>
                <w:b/>
              </w:rPr>
              <w:t xml:space="preserve">, both of which have </w:t>
            </w:r>
            <w:r w:rsidR="00D17D5E">
              <w:rPr>
                <w:b/>
              </w:rPr>
              <w:t xml:space="preserve">been </w:t>
            </w:r>
            <w:r w:rsidR="002D1C02">
              <w:rPr>
                <w:b/>
              </w:rPr>
              <w:t xml:space="preserve">incrementally </w:t>
            </w:r>
            <w:r w:rsidR="00D17D5E">
              <w:rPr>
                <w:b/>
              </w:rPr>
              <w:t>refined</w:t>
            </w:r>
            <w:r w:rsidR="007532BE">
              <w:rPr>
                <w:b/>
              </w:rPr>
              <w:t xml:space="preserve"> </w:t>
            </w:r>
            <w:r w:rsidR="002D1C02">
              <w:rPr>
                <w:b/>
              </w:rPr>
              <w:t xml:space="preserve">over time </w:t>
            </w:r>
            <w:r w:rsidR="007532BE">
              <w:rPr>
                <w:b/>
              </w:rPr>
              <w:t xml:space="preserve">since </w:t>
            </w:r>
            <w:r w:rsidR="002D1C02">
              <w:rPr>
                <w:b/>
              </w:rPr>
              <w:t>the</w:t>
            </w:r>
            <w:r w:rsidR="007532BE">
              <w:rPr>
                <w:b/>
              </w:rPr>
              <w:t xml:space="preserve"> inception</w:t>
            </w:r>
            <w:r w:rsidR="002D1C02">
              <w:rPr>
                <w:b/>
              </w:rPr>
              <w:t xml:space="preserve"> of the course</w:t>
            </w:r>
            <w:r w:rsidR="00273925">
              <w:rPr>
                <w:b/>
              </w:rPr>
              <w:t>.</w:t>
            </w:r>
            <w:r w:rsidR="00A66FFD">
              <w:rPr>
                <w:b/>
              </w:rPr>
              <w:t xml:space="preserve">  The addition of the term ‘Capstone’ highlights the fact that</w:t>
            </w:r>
            <w:r w:rsidR="002D1C02">
              <w:rPr>
                <w:b/>
              </w:rPr>
              <w:t>,</w:t>
            </w:r>
            <w:r w:rsidR="00A66FFD">
              <w:rPr>
                <w:b/>
              </w:rPr>
              <w:t xml:space="preserve"> in Anthropology</w:t>
            </w:r>
            <w:r w:rsidR="002D1C02">
              <w:rPr>
                <w:b/>
              </w:rPr>
              <w:t>,</w:t>
            </w:r>
            <w:r w:rsidR="00A66FFD">
              <w:rPr>
                <w:b/>
              </w:rPr>
              <w:t xml:space="preserve"> this is “</w:t>
            </w:r>
            <w:r w:rsidR="00A66FFD" w:rsidRPr="00A66FFD">
              <w:rPr>
                <w:b/>
              </w:rPr>
              <w:t>a course that is the culminating experience for a program of study</w:t>
            </w:r>
            <w:r w:rsidR="00A66FFD">
              <w:rPr>
                <w:b/>
              </w:rPr>
              <w:t xml:space="preserve">” (as described in the UCC manual’s Glossary of Terms).  The description of the course </w:t>
            </w:r>
            <w:r w:rsidR="007532BE">
              <w:rPr>
                <w:b/>
              </w:rPr>
              <w:t xml:space="preserve">has been modified to </w:t>
            </w:r>
            <w:r w:rsidR="00A66FFD">
              <w:rPr>
                <w:b/>
              </w:rPr>
              <w:t xml:space="preserve">highlight the importance of the research process and project, and </w:t>
            </w:r>
            <w:r w:rsidR="00CD41DD">
              <w:rPr>
                <w:b/>
              </w:rPr>
              <w:t xml:space="preserve">to </w:t>
            </w:r>
            <w:r w:rsidR="007532BE">
              <w:rPr>
                <w:b/>
              </w:rPr>
              <w:t>emphasize</w:t>
            </w:r>
            <w:r w:rsidR="00A66FFD">
              <w:rPr>
                <w:b/>
              </w:rPr>
              <w:t xml:space="preserve"> bringing together the various strands of the major.</w:t>
            </w:r>
            <w:r w:rsidR="000416D3">
              <w:rPr>
                <w:b/>
              </w:rPr>
              <w:t xml:space="preserve"> We deleted the phrase “required of all majors” to be consistent with other capstone courses, as this is evident from the program requirements.</w:t>
            </w: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92E6433" w:rsidR="00517DB2" w:rsidRPr="00B649C4" w:rsidRDefault="004B0C1A" w:rsidP="00517DB2">
            <w:pPr>
              <w:rPr>
                <w:b/>
              </w:rPr>
            </w:pPr>
            <w:bookmarkStart w:id="9" w:name="student_impact"/>
            <w:bookmarkEnd w:id="9"/>
            <w:r>
              <w:rPr>
                <w:b/>
              </w:rPr>
              <w:t xml:space="preserve">The course description will better match the content </w:t>
            </w:r>
            <w:r w:rsidR="00A66FFD">
              <w:rPr>
                <w:b/>
              </w:rPr>
              <w:t xml:space="preserve">and nature </w:t>
            </w:r>
            <w:r>
              <w:rPr>
                <w:b/>
              </w:rPr>
              <w:t>of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2A81DE9" w:rsidR="00517DB2" w:rsidRPr="00B649C4" w:rsidRDefault="00ED153F"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D4E5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6905486" w:rsidR="008D52B7" w:rsidRPr="00C25F9D" w:rsidRDefault="00ED153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D4E5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A079391" w:rsidR="008D52B7" w:rsidRPr="00C25F9D" w:rsidRDefault="00ED153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D4E5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FB4D0F5" w:rsidR="008D52B7" w:rsidRPr="00C25F9D" w:rsidRDefault="00ED153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D4E5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6C11215" w:rsidR="008D52B7" w:rsidRPr="00C25F9D" w:rsidRDefault="00ED153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C3D938" w:rsidR="00F64260" w:rsidRPr="00B605CE" w:rsidRDefault="00273925" w:rsidP="00B862BF">
            <w:pPr>
              <w:rPr>
                <w:b/>
              </w:rPr>
            </w:pPr>
            <w:bookmarkStart w:id="11" w:name="date_submitted"/>
            <w:bookmarkEnd w:id="11"/>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38664A7" w:rsidR="00F64260" w:rsidRPr="009F029C" w:rsidRDefault="00F254FC" w:rsidP="001429AA">
            <w:pPr>
              <w:spacing w:line="240" w:lineRule="auto"/>
              <w:rPr>
                <w:b/>
              </w:rPr>
            </w:pPr>
            <w:bookmarkStart w:id="13" w:name="cours_title"/>
            <w:bookmarkEnd w:id="13"/>
            <w:r>
              <w:rPr>
                <w:b/>
              </w:rPr>
              <w:t>ANTH 460</w:t>
            </w:r>
            <w:r w:rsidR="00631D8B">
              <w:rPr>
                <w:b/>
              </w:rPr>
              <w:t>W</w:t>
            </w:r>
          </w:p>
        </w:tc>
        <w:tc>
          <w:tcPr>
            <w:tcW w:w="3840" w:type="dxa"/>
            <w:noWrap/>
          </w:tcPr>
          <w:p w14:paraId="6540064C" w14:textId="35D04E5C" w:rsidR="00F64260" w:rsidRPr="009F029C" w:rsidRDefault="00F254FC" w:rsidP="001429AA">
            <w:pPr>
              <w:spacing w:line="240" w:lineRule="auto"/>
              <w:rPr>
                <w:b/>
              </w:rPr>
            </w:pPr>
            <w:r>
              <w:rPr>
                <w:b/>
              </w:rPr>
              <w:t>ANTH 460</w:t>
            </w:r>
            <w:r w:rsidR="00631D8B">
              <w:rPr>
                <w:b/>
              </w:rPr>
              <w:t>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6DB0232" w:rsidR="00F64260" w:rsidRPr="009F029C" w:rsidRDefault="00273925" w:rsidP="001429AA">
            <w:pPr>
              <w:spacing w:line="240" w:lineRule="auto"/>
              <w:rPr>
                <w:b/>
              </w:rPr>
            </w:pPr>
            <w:bookmarkStart w:id="14" w:name="title"/>
            <w:bookmarkEnd w:id="14"/>
            <w:r w:rsidRPr="00273925">
              <w:rPr>
                <w:b/>
              </w:rPr>
              <w:t>Seminar in Anthropology</w:t>
            </w:r>
          </w:p>
        </w:tc>
        <w:tc>
          <w:tcPr>
            <w:tcW w:w="3840" w:type="dxa"/>
            <w:noWrap/>
          </w:tcPr>
          <w:p w14:paraId="2B9DB727" w14:textId="3C0218F9" w:rsidR="00F64260" w:rsidRPr="009F029C" w:rsidRDefault="00273925" w:rsidP="001429AA">
            <w:pPr>
              <w:spacing w:line="240" w:lineRule="auto"/>
              <w:rPr>
                <w:b/>
              </w:rPr>
            </w:pPr>
            <w:r w:rsidRPr="00273925">
              <w:rPr>
                <w:b/>
              </w:rPr>
              <w:t>Capstone Seminar in Anthropology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69955C77" w:rsidR="00F64260" w:rsidRPr="009F029C" w:rsidRDefault="00273925" w:rsidP="009F029C">
            <w:pPr>
              <w:tabs>
                <w:tab w:val="left" w:pos="690"/>
              </w:tabs>
              <w:spacing w:line="240" w:lineRule="auto"/>
              <w:rPr>
                <w:b/>
              </w:rPr>
            </w:pPr>
            <w:bookmarkStart w:id="15" w:name="description"/>
            <w:bookmarkEnd w:id="15"/>
            <w:r w:rsidRPr="00273925">
              <w:rPr>
                <w:b/>
              </w:rPr>
              <w:t>Anthropological concepts and theory are examined within a holistic framework. Students conduct research and complete a senior paper. Required of majors. This is a Writing in the Discipline (WID) course.</w:t>
            </w:r>
          </w:p>
        </w:tc>
        <w:tc>
          <w:tcPr>
            <w:tcW w:w="3840" w:type="dxa"/>
            <w:noWrap/>
          </w:tcPr>
          <w:p w14:paraId="7BE8B873" w14:textId="701A6F6E" w:rsidR="00273925" w:rsidRPr="00273925" w:rsidRDefault="00273925" w:rsidP="00273925">
            <w:pPr>
              <w:spacing w:line="240" w:lineRule="auto"/>
              <w:rPr>
                <w:b/>
              </w:rPr>
            </w:pPr>
            <w:r w:rsidRPr="00273925">
              <w:rPr>
                <w:b/>
              </w:rPr>
              <w:t xml:space="preserve">In this culminating experience for majors, students use anthropological methods to address original research questions by collecting, analyzing, and presenting anthropological data in a formal paper. </w:t>
            </w:r>
            <w:bookmarkStart w:id="16" w:name="_GoBack"/>
            <w:bookmarkEnd w:id="16"/>
            <w:r w:rsidRPr="00273925">
              <w:rPr>
                <w:b/>
              </w:rPr>
              <w:t>This is a Writing in the Discipline (WID) course.</w:t>
            </w:r>
          </w:p>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449C9C8" w:rsidR="00F64260" w:rsidRPr="009F029C" w:rsidRDefault="00F64260" w:rsidP="001429AA">
            <w:pPr>
              <w:spacing w:line="240" w:lineRule="auto"/>
              <w:rPr>
                <w:b/>
              </w:rPr>
            </w:pPr>
            <w:bookmarkStart w:id="17" w:name="prereqs"/>
            <w:bookmarkEnd w:id="17"/>
          </w:p>
        </w:tc>
        <w:tc>
          <w:tcPr>
            <w:tcW w:w="3840" w:type="dxa"/>
            <w:noWrap/>
          </w:tcPr>
          <w:p w14:paraId="4DA91B44" w14:textId="0150D00A"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370FAE7" w:rsidR="00F64260" w:rsidRPr="009F029C" w:rsidRDefault="00F64260" w:rsidP="000A36CD">
            <w:pPr>
              <w:spacing w:line="240" w:lineRule="auto"/>
              <w:rPr>
                <w:b/>
                <w:sz w:val="20"/>
              </w:rPr>
            </w:pPr>
          </w:p>
        </w:tc>
        <w:tc>
          <w:tcPr>
            <w:tcW w:w="3840" w:type="dxa"/>
            <w:noWrap/>
          </w:tcPr>
          <w:p w14:paraId="67D1137F" w14:textId="1A70A169"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2D2945A1" w:rsidR="00F64260" w:rsidRPr="009F029C" w:rsidRDefault="00F64260" w:rsidP="001429AA">
            <w:pPr>
              <w:spacing w:line="240" w:lineRule="auto"/>
              <w:rPr>
                <w:b/>
              </w:rPr>
            </w:pPr>
            <w:bookmarkStart w:id="18" w:name="contacthours"/>
            <w:bookmarkEnd w:id="18"/>
          </w:p>
        </w:tc>
        <w:tc>
          <w:tcPr>
            <w:tcW w:w="3840" w:type="dxa"/>
            <w:noWrap/>
          </w:tcPr>
          <w:p w14:paraId="57D144B9" w14:textId="6DCEAF55"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5CB1AA8C" w:rsidR="00F64260" w:rsidRPr="009F029C" w:rsidRDefault="00F64260" w:rsidP="001429AA">
            <w:pPr>
              <w:spacing w:line="240" w:lineRule="auto"/>
              <w:rPr>
                <w:b/>
              </w:rPr>
            </w:pPr>
            <w:bookmarkStart w:id="19" w:name="credits"/>
            <w:bookmarkEnd w:id="19"/>
          </w:p>
        </w:tc>
        <w:tc>
          <w:tcPr>
            <w:tcW w:w="3840" w:type="dxa"/>
            <w:noWrap/>
          </w:tcPr>
          <w:p w14:paraId="7DD4CAFF" w14:textId="23610962"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867EEF8" w:rsidR="00F64260" w:rsidRPr="009F029C" w:rsidRDefault="00F64260" w:rsidP="00484329">
            <w:pPr>
              <w:spacing w:line="240" w:lineRule="auto"/>
              <w:rPr>
                <w:b/>
                <w:sz w:val="20"/>
              </w:rPr>
            </w:pPr>
          </w:p>
        </w:tc>
        <w:tc>
          <w:tcPr>
            <w:tcW w:w="3840" w:type="dxa"/>
            <w:noWrap/>
          </w:tcPr>
          <w:p w14:paraId="2CF717EE" w14:textId="26E8B4AC" w:rsidR="00F64260" w:rsidRPr="009F029C" w:rsidRDefault="00F64260" w:rsidP="00484329">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F3A5635" w:rsidR="00F64260" w:rsidRPr="009F029C" w:rsidRDefault="00F64260" w:rsidP="00484329">
            <w:pPr>
              <w:spacing w:line="240" w:lineRule="auto"/>
              <w:rPr>
                <w:b/>
                <w:sz w:val="20"/>
              </w:rPr>
            </w:pPr>
            <w:bookmarkStart w:id="21" w:name="instr_methods"/>
            <w:bookmarkEnd w:id="21"/>
          </w:p>
        </w:tc>
        <w:tc>
          <w:tcPr>
            <w:tcW w:w="3840" w:type="dxa"/>
            <w:noWrap/>
          </w:tcPr>
          <w:p w14:paraId="27D66483" w14:textId="56477AAE" w:rsidR="00F64260" w:rsidRPr="009F029C" w:rsidRDefault="00F64260" w:rsidP="00484329">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0B09954F" w:rsidR="005E2D3D" w:rsidRPr="009F029C" w:rsidRDefault="005E2D3D" w:rsidP="005E2D3D">
            <w:pPr>
              <w:spacing w:line="240" w:lineRule="auto"/>
              <w:rPr>
                <w:b/>
                <w:sz w:val="20"/>
              </w:rPr>
            </w:pPr>
          </w:p>
        </w:tc>
        <w:tc>
          <w:tcPr>
            <w:tcW w:w="3840" w:type="dxa"/>
            <w:noWrap/>
          </w:tcPr>
          <w:p w14:paraId="50180751" w14:textId="08326E91"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31CD774C" w:rsidR="00F64260" w:rsidRPr="009F029C" w:rsidRDefault="00F64260" w:rsidP="00484329">
            <w:pPr>
              <w:spacing w:line="240" w:lineRule="auto"/>
              <w:rPr>
                <w:b/>
                <w:sz w:val="20"/>
              </w:rPr>
            </w:pPr>
            <w:bookmarkStart w:id="22" w:name="required"/>
            <w:bookmarkEnd w:id="22"/>
          </w:p>
        </w:tc>
        <w:tc>
          <w:tcPr>
            <w:tcW w:w="3840" w:type="dxa"/>
            <w:noWrap/>
          </w:tcPr>
          <w:p w14:paraId="442E5788" w14:textId="4C09DF6F" w:rsidR="00F64260" w:rsidRPr="009F029C" w:rsidRDefault="00F64260" w:rsidP="00484329">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3FAB0B1C" w:rsidR="00F64260" w:rsidRPr="009F029C" w:rsidRDefault="00F3256C" w:rsidP="001429AA">
            <w:pPr>
              <w:spacing w:line="240" w:lineRule="auto"/>
              <w:rPr>
                <w:b/>
              </w:rPr>
            </w:pPr>
            <w:r>
              <w:rPr>
                <w:b/>
              </w:rPr>
              <w:t xml:space="preserve"> NO</w:t>
            </w:r>
          </w:p>
        </w:tc>
        <w:tc>
          <w:tcPr>
            <w:tcW w:w="3840" w:type="dxa"/>
            <w:noWrap/>
          </w:tcPr>
          <w:p w14:paraId="41CF798F" w14:textId="1FD5F7AF"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3CDE36AF" w:rsidR="00F64260" w:rsidRPr="00484329" w:rsidRDefault="00F3256C" w:rsidP="001A51ED">
            <w:pPr>
              <w:rPr>
                <w:rFonts w:ascii="MS Mincho" w:eastAsia="MS Mincho" w:hAnsi="MS Mincho" w:cs="MS Mincho"/>
                <w:b/>
                <w:sz w:val="20"/>
              </w:rPr>
            </w:pPr>
            <w:bookmarkStart w:id="23" w:name="ge"/>
            <w:bookmarkEnd w:id="23"/>
            <w:r>
              <w:rPr>
                <w:b/>
              </w:rPr>
              <w:t>NO</w:t>
            </w:r>
            <w:r w:rsidR="00984B36">
              <w:rPr>
                <w:b/>
              </w:rPr>
              <w:t xml:space="preserve">  </w:t>
            </w:r>
          </w:p>
        </w:tc>
        <w:tc>
          <w:tcPr>
            <w:tcW w:w="3840" w:type="dxa"/>
            <w:noWrap/>
          </w:tcPr>
          <w:p w14:paraId="45B135E3" w14:textId="7F64BBBE" w:rsidR="00F64260" w:rsidRPr="00484329"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41C75264" w:rsidR="00F64260" w:rsidRPr="009F029C" w:rsidRDefault="00F64260" w:rsidP="0027634D">
            <w:pPr>
              <w:spacing w:line="240" w:lineRule="auto"/>
              <w:rPr>
                <w:b/>
                <w:sz w:val="20"/>
              </w:rPr>
            </w:pPr>
            <w:bookmarkStart w:id="24" w:name="performance"/>
            <w:bookmarkEnd w:id="24"/>
          </w:p>
        </w:tc>
        <w:tc>
          <w:tcPr>
            <w:tcW w:w="3840" w:type="dxa"/>
            <w:noWrap/>
          </w:tcPr>
          <w:p w14:paraId="33AC4615" w14:textId="750726B0"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1E83F855" w:rsidR="00BF30C5" w:rsidRPr="009F029C" w:rsidRDefault="00BF30C5" w:rsidP="001429AA">
            <w:pPr>
              <w:spacing w:line="240" w:lineRule="auto"/>
              <w:rPr>
                <w:b/>
              </w:rPr>
            </w:pPr>
          </w:p>
        </w:tc>
        <w:tc>
          <w:tcPr>
            <w:tcW w:w="3840" w:type="dxa"/>
            <w:noWrap/>
          </w:tcPr>
          <w:p w14:paraId="79164CE6" w14:textId="32666D83"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298AB03E" w:rsidR="00F64260" w:rsidRPr="009F029C" w:rsidRDefault="00F64260" w:rsidP="001429AA">
            <w:pPr>
              <w:spacing w:line="240" w:lineRule="auto"/>
              <w:rPr>
                <w:b/>
              </w:rPr>
            </w:pPr>
            <w:bookmarkStart w:id="26" w:name="competing"/>
            <w:bookmarkEnd w:id="26"/>
          </w:p>
        </w:tc>
        <w:tc>
          <w:tcPr>
            <w:tcW w:w="3840" w:type="dxa"/>
            <w:noWrap/>
          </w:tcPr>
          <w:p w14:paraId="15AF74BC" w14:textId="47DAA221"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D4E5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BD4E5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7" w:name="outcomes"/>
            <w:bookmarkEnd w:id="27"/>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1C5FF2F" w:rsidR="005E2D3D" w:rsidRDefault="005E2D3D" w:rsidP="00D17D5E">
            <w:pPr>
              <w:spacing w:line="240" w:lineRule="auto"/>
            </w:pPr>
            <w:bookmarkStart w:id="28" w:name="outline"/>
            <w:bookmarkEnd w:id="28"/>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79"/>
        <w:gridCol w:w="3229"/>
        <w:gridCol w:w="3187"/>
        <w:gridCol w:w="1285"/>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23201DC" w:rsidR="00115A68" w:rsidRDefault="009156AD" w:rsidP="0015571B">
            <w:pPr>
              <w:spacing w:line="240" w:lineRule="auto"/>
            </w:pPr>
            <w:r>
              <w:t>Praveena Gullapalli</w:t>
            </w:r>
          </w:p>
        </w:tc>
        <w:tc>
          <w:tcPr>
            <w:tcW w:w="3279" w:type="dxa"/>
            <w:vAlign w:val="center"/>
          </w:tcPr>
          <w:p w14:paraId="0730C1D0" w14:textId="70C5C09C" w:rsidR="00115A68" w:rsidRDefault="009156AD" w:rsidP="0015571B">
            <w:pPr>
              <w:spacing w:line="240" w:lineRule="auto"/>
            </w:pPr>
            <w:r>
              <w:t>Chair</w:t>
            </w:r>
            <w:r w:rsidR="00115A68">
              <w:t xml:space="preserve"> of </w:t>
            </w:r>
            <w:r>
              <w:t>Anthropology</w:t>
            </w:r>
          </w:p>
        </w:tc>
        <w:tc>
          <w:tcPr>
            <w:tcW w:w="3280" w:type="dxa"/>
            <w:vAlign w:val="center"/>
          </w:tcPr>
          <w:p w14:paraId="7487F9CA" w14:textId="5500A827" w:rsidR="00115A68" w:rsidRDefault="00F110E4" w:rsidP="0015571B">
            <w:pPr>
              <w:spacing w:line="240" w:lineRule="auto"/>
            </w:pPr>
            <w:r w:rsidRPr="00F110E4">
              <w:rPr>
                <w:noProof/>
              </w:rPr>
              <w:drawing>
                <wp:inline distT="0" distB="0" distL="0" distR="0" wp14:anchorId="2224F5A7" wp14:editId="0B829E60">
                  <wp:extent cx="1303020" cy="443841"/>
                  <wp:effectExtent l="0" t="0" r="0" b="0"/>
                  <wp:docPr id="1" name="Picture 1" descr="C:\Users\PG\Desktop\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Desktop\S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869" cy="446515"/>
                          </a:xfrm>
                          <a:prstGeom prst="rect">
                            <a:avLst/>
                          </a:prstGeom>
                          <a:noFill/>
                          <a:ln>
                            <a:noFill/>
                          </a:ln>
                        </pic:spPr>
                      </pic:pic>
                    </a:graphicData>
                  </a:graphic>
                </wp:inline>
              </w:drawing>
            </w:r>
          </w:p>
        </w:tc>
        <w:tc>
          <w:tcPr>
            <w:tcW w:w="1178" w:type="dxa"/>
            <w:vAlign w:val="center"/>
          </w:tcPr>
          <w:p w14:paraId="1F86A130" w14:textId="53B66CFF" w:rsidR="00115A68" w:rsidRDefault="00E778AD" w:rsidP="0015571B">
            <w:pPr>
              <w:spacing w:line="240" w:lineRule="auto"/>
            </w:pPr>
            <w:r>
              <w:t>4 Mar 21</w:t>
            </w:r>
          </w:p>
        </w:tc>
      </w:tr>
      <w:tr w:rsidR="00115A68" w14:paraId="3308AC9C" w14:textId="77777777" w:rsidTr="0015571B">
        <w:trPr>
          <w:cantSplit/>
          <w:trHeight w:val="489"/>
        </w:trPr>
        <w:tc>
          <w:tcPr>
            <w:tcW w:w="3279" w:type="dxa"/>
            <w:vAlign w:val="center"/>
          </w:tcPr>
          <w:p w14:paraId="2B0991B7" w14:textId="64A49671" w:rsidR="00115A68" w:rsidRDefault="00164E31" w:rsidP="0015571B">
            <w:pPr>
              <w:spacing w:line="240" w:lineRule="auto"/>
            </w:pPr>
            <w:r>
              <w:t>Earl Simson</w:t>
            </w:r>
          </w:p>
        </w:tc>
        <w:tc>
          <w:tcPr>
            <w:tcW w:w="3279" w:type="dxa"/>
            <w:vAlign w:val="center"/>
          </w:tcPr>
          <w:p w14:paraId="2927DBCB" w14:textId="192C5E32" w:rsidR="00115A68" w:rsidRDefault="00164E31" w:rsidP="0015571B">
            <w:pPr>
              <w:spacing w:line="240" w:lineRule="auto"/>
            </w:pPr>
            <w:r>
              <w:t>Dean of FAS</w:t>
            </w:r>
          </w:p>
        </w:tc>
        <w:tc>
          <w:tcPr>
            <w:tcW w:w="3280" w:type="dxa"/>
            <w:vAlign w:val="center"/>
          </w:tcPr>
          <w:p w14:paraId="7927CB11" w14:textId="630D323A" w:rsidR="00115A68" w:rsidRDefault="000416D3" w:rsidP="0015571B">
            <w:pPr>
              <w:spacing w:line="240" w:lineRule="auto"/>
            </w:pPr>
            <w:r>
              <w:rPr>
                <w:rFonts w:ascii="Edwardian Script ITC" w:hAnsi="Edwardian Script ITC"/>
                <w:b/>
                <w:sz w:val="32"/>
              </w:rPr>
              <w:t>Earl Simson</w:t>
            </w:r>
          </w:p>
        </w:tc>
        <w:tc>
          <w:tcPr>
            <w:tcW w:w="1178" w:type="dxa"/>
            <w:vAlign w:val="center"/>
          </w:tcPr>
          <w:p w14:paraId="06A64098" w14:textId="4BA3E977" w:rsidR="00115A68" w:rsidRDefault="000416D3" w:rsidP="0015571B">
            <w:pPr>
              <w:spacing w:line="240" w:lineRule="auto"/>
            </w:pPr>
            <w:r>
              <w:t>3/30/2021</w:t>
            </w:r>
          </w:p>
        </w:tc>
      </w:tr>
      <w:tr w:rsidR="00115A68" w14:paraId="5FB4CB46" w14:textId="77777777" w:rsidTr="0015571B">
        <w:trPr>
          <w:cantSplit/>
          <w:trHeight w:val="489"/>
        </w:trPr>
        <w:tc>
          <w:tcPr>
            <w:tcW w:w="3279" w:type="dxa"/>
            <w:vAlign w:val="center"/>
          </w:tcPr>
          <w:p w14:paraId="6ED2A8A6" w14:textId="77777777" w:rsidR="00115A68" w:rsidRDefault="00115A68" w:rsidP="0015571B">
            <w:pPr>
              <w:spacing w:line="240" w:lineRule="auto"/>
            </w:pPr>
          </w:p>
        </w:tc>
        <w:tc>
          <w:tcPr>
            <w:tcW w:w="3279" w:type="dxa"/>
            <w:vAlign w:val="center"/>
          </w:tcPr>
          <w:p w14:paraId="229CC930" w14:textId="230018B8" w:rsidR="00115A68" w:rsidRDefault="00115A68" w:rsidP="0015571B">
            <w:pPr>
              <w:spacing w:line="240" w:lineRule="auto"/>
            </w:pP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D4E5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A9DC" w14:textId="77777777" w:rsidR="00BD4E54" w:rsidRDefault="00BD4E54" w:rsidP="00FA78CA">
      <w:pPr>
        <w:spacing w:line="240" w:lineRule="auto"/>
      </w:pPr>
      <w:r>
        <w:separator/>
      </w:r>
    </w:p>
  </w:endnote>
  <w:endnote w:type="continuationSeparator" w:id="0">
    <w:p w14:paraId="2F9B671B" w14:textId="77777777" w:rsidR="00BD4E54" w:rsidRDefault="00BD4E5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778AD">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778AD">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FBEF" w14:textId="77777777" w:rsidR="00BD4E54" w:rsidRDefault="00BD4E54" w:rsidP="00FA78CA">
      <w:pPr>
        <w:spacing w:line="240" w:lineRule="auto"/>
      </w:pPr>
      <w:r>
        <w:separator/>
      </w:r>
    </w:p>
  </w:footnote>
  <w:footnote w:type="continuationSeparator" w:id="0">
    <w:p w14:paraId="48653628" w14:textId="77777777" w:rsidR="00BD4E54" w:rsidRDefault="00BD4E5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9C569E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63866">
      <w:rPr>
        <w:color w:val="4F6228"/>
      </w:rPr>
      <w:t>20-21-041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63866">
      <w:rPr>
        <w:color w:val="4F6228"/>
      </w:rPr>
      <w:t>3/10/2021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16D3"/>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64E31"/>
    <w:rsid w:val="00176C55"/>
    <w:rsid w:val="00181A4B"/>
    <w:rsid w:val="001A37FB"/>
    <w:rsid w:val="001A51ED"/>
    <w:rsid w:val="001B2E3A"/>
    <w:rsid w:val="0020058E"/>
    <w:rsid w:val="00237355"/>
    <w:rsid w:val="00241866"/>
    <w:rsid w:val="00256BE3"/>
    <w:rsid w:val="002578DB"/>
    <w:rsid w:val="0026461B"/>
    <w:rsid w:val="00273925"/>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D1C02"/>
    <w:rsid w:val="002F36B8"/>
    <w:rsid w:val="00310D95"/>
    <w:rsid w:val="003153C3"/>
    <w:rsid w:val="00345149"/>
    <w:rsid w:val="00376A8B"/>
    <w:rsid w:val="003A45F6"/>
    <w:rsid w:val="003B4A52"/>
    <w:rsid w:val="003C1A54"/>
    <w:rsid w:val="003C511E"/>
    <w:rsid w:val="003D7372"/>
    <w:rsid w:val="003F099C"/>
    <w:rsid w:val="003F45D3"/>
    <w:rsid w:val="003F4E82"/>
    <w:rsid w:val="00402602"/>
    <w:rsid w:val="004105B6"/>
    <w:rsid w:val="004254A0"/>
    <w:rsid w:val="004313E6"/>
    <w:rsid w:val="004403BD"/>
    <w:rsid w:val="00442EEA"/>
    <w:rsid w:val="004779B4"/>
    <w:rsid w:val="00480FAA"/>
    <w:rsid w:val="00484329"/>
    <w:rsid w:val="004B0C1A"/>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31D8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32BE"/>
    <w:rsid w:val="007554DE"/>
    <w:rsid w:val="00760EA6"/>
    <w:rsid w:val="00766256"/>
    <w:rsid w:val="00795D54"/>
    <w:rsid w:val="00796AF7"/>
    <w:rsid w:val="007970C3"/>
    <w:rsid w:val="007A5702"/>
    <w:rsid w:val="007B10BE"/>
    <w:rsid w:val="008122C6"/>
    <w:rsid w:val="0085229B"/>
    <w:rsid w:val="008555D8"/>
    <w:rsid w:val="008628B1"/>
    <w:rsid w:val="00863866"/>
    <w:rsid w:val="00865915"/>
    <w:rsid w:val="00872775"/>
    <w:rsid w:val="008745BA"/>
    <w:rsid w:val="00880392"/>
    <w:rsid w:val="008824FD"/>
    <w:rsid w:val="008836DF"/>
    <w:rsid w:val="008847FE"/>
    <w:rsid w:val="0089234B"/>
    <w:rsid w:val="008927AF"/>
    <w:rsid w:val="0089400B"/>
    <w:rsid w:val="008B1F84"/>
    <w:rsid w:val="008D52B7"/>
    <w:rsid w:val="008E0FCD"/>
    <w:rsid w:val="008E3EFA"/>
    <w:rsid w:val="008F175C"/>
    <w:rsid w:val="00905E67"/>
    <w:rsid w:val="00913143"/>
    <w:rsid w:val="009156AD"/>
    <w:rsid w:val="00936421"/>
    <w:rsid w:val="00937079"/>
    <w:rsid w:val="009458D2"/>
    <w:rsid w:val="00946B20"/>
    <w:rsid w:val="0098046D"/>
    <w:rsid w:val="00984B36"/>
    <w:rsid w:val="009A4E6F"/>
    <w:rsid w:val="009A58C1"/>
    <w:rsid w:val="009B2568"/>
    <w:rsid w:val="009B4B02"/>
    <w:rsid w:val="009C1440"/>
    <w:rsid w:val="009F029C"/>
    <w:rsid w:val="009F2F3E"/>
    <w:rsid w:val="00A01611"/>
    <w:rsid w:val="00A04A92"/>
    <w:rsid w:val="00A0506F"/>
    <w:rsid w:val="00A06E22"/>
    <w:rsid w:val="00A11DCD"/>
    <w:rsid w:val="00A32214"/>
    <w:rsid w:val="00A425CA"/>
    <w:rsid w:val="00A442D7"/>
    <w:rsid w:val="00A54783"/>
    <w:rsid w:val="00A5525B"/>
    <w:rsid w:val="00A56D5F"/>
    <w:rsid w:val="00A6264E"/>
    <w:rsid w:val="00A66FFD"/>
    <w:rsid w:val="00A703CD"/>
    <w:rsid w:val="00A76B76"/>
    <w:rsid w:val="00A83A6C"/>
    <w:rsid w:val="00A85BAB"/>
    <w:rsid w:val="00A87611"/>
    <w:rsid w:val="00A94B5A"/>
    <w:rsid w:val="00A960DC"/>
    <w:rsid w:val="00AC3032"/>
    <w:rsid w:val="00AC4CAC"/>
    <w:rsid w:val="00AE78C2"/>
    <w:rsid w:val="00AE7A3D"/>
    <w:rsid w:val="00AF44FB"/>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D4E54"/>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41DD"/>
    <w:rsid w:val="00CF0458"/>
    <w:rsid w:val="00D17D5E"/>
    <w:rsid w:val="00D21C7C"/>
    <w:rsid w:val="00D56C09"/>
    <w:rsid w:val="00D64DF4"/>
    <w:rsid w:val="00D65F02"/>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778AD"/>
    <w:rsid w:val="00EB33FD"/>
    <w:rsid w:val="00EC194E"/>
    <w:rsid w:val="00EC63A4"/>
    <w:rsid w:val="00EC7B24"/>
    <w:rsid w:val="00ED153F"/>
    <w:rsid w:val="00ED1712"/>
    <w:rsid w:val="00F110E4"/>
    <w:rsid w:val="00F15B95"/>
    <w:rsid w:val="00F254FC"/>
    <w:rsid w:val="00F27FB8"/>
    <w:rsid w:val="00F30907"/>
    <w:rsid w:val="00F3256C"/>
    <w:rsid w:val="00F32980"/>
    <w:rsid w:val="00F409A9"/>
    <w:rsid w:val="00F42F5D"/>
    <w:rsid w:val="00F50687"/>
    <w:rsid w:val="00F62BE0"/>
    <w:rsid w:val="00F64260"/>
    <w:rsid w:val="00F871BA"/>
    <w:rsid w:val="00FA6359"/>
    <w:rsid w:val="00FA6998"/>
    <w:rsid w:val="00FA769F"/>
    <w:rsid w:val="00FA78CA"/>
    <w:rsid w:val="00FB1042"/>
    <w:rsid w:val="00FB2B69"/>
    <w:rsid w:val="00FC1C3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67Z3ZXSPZZWZ-949-1266</_dlc_DocId>
    <_dlc_DocIdUrl xmlns="67887a43-7e4d-4c1c-91d7-15e417b1b8ab">
      <Url>https://w3.ric.edu/curriculum_committee/_layouts/15/DocIdRedir.aspx?ID=67Z3ZXSPZZWZ-949-1266</Url>
      <Description>67Z3ZXSPZZWZ-949-1266</Description>
    </_dlc_DocIdUrl>
  </documentManagement>
</p:properties>
</file>

<file path=customXml/itemProps1.xml><?xml version="1.0" encoding="utf-8"?>
<ds:datastoreItem xmlns:ds="http://schemas.openxmlformats.org/officeDocument/2006/customXml" ds:itemID="{FBC837FC-D076-46EF-9F60-4C00B6411F74}"/>
</file>

<file path=customXml/itemProps2.xml><?xml version="1.0" encoding="utf-8"?>
<ds:datastoreItem xmlns:ds="http://schemas.openxmlformats.org/officeDocument/2006/customXml" ds:itemID="{9FA22CF5-9E4B-4F6C-9239-4C1713D812B8}"/>
</file>

<file path=customXml/itemProps3.xml><?xml version="1.0" encoding="utf-8"?>
<ds:datastoreItem xmlns:ds="http://schemas.openxmlformats.org/officeDocument/2006/customXml" ds:itemID="{6E74F5E3-1B92-42A2-8785-1A5FCD390884}"/>
</file>

<file path=customXml/itemProps4.xml><?xml version="1.0" encoding="utf-8"?>
<ds:datastoreItem xmlns:ds="http://schemas.openxmlformats.org/officeDocument/2006/customXml" ds:itemID="{B13123E8-D42A-4AA9-BDCB-B1F3932B837C}"/>
</file>

<file path=docProps/app.xml><?xml version="1.0" encoding="utf-8"?>
<Properties xmlns="http://schemas.openxmlformats.org/officeDocument/2006/extended-properties" xmlns:vt="http://schemas.openxmlformats.org/officeDocument/2006/docPropsVTypes">
  <Template>Normal.dotm</Template>
  <TotalTime>7</TotalTime>
  <Pages>3</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2021-03-04T20:13:00Z</dcterms:created>
  <dcterms:modified xsi:type="dcterms:W3CDTF">2021-03-30T15:46:00Z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6ed3c4dd-85a3-47ea-9da9-3018cac7b6e2</vt:lpwstr>
  </property>
  <property fmtid="{D5CDD505-2E9C-101B-9397-08002B2CF9AE}" pid="8" name="ContentTypeId">
    <vt:lpwstr>0x0101009736D43DC7C38546B966A7508121890B</vt:lpwstr>
  </property>
</Properties>
</file>