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3DCC3347">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52DBD7C" w:rsidR="00F64260" w:rsidRPr="00A83A6C" w:rsidRDefault="5C4233D3" w:rsidP="1ECC559D">
            <w:pPr>
              <w:pStyle w:val="Heading5"/>
              <w:rPr>
                <w:b/>
                <w:bCs/>
              </w:rPr>
            </w:pPr>
            <w:r w:rsidRPr="3DCC3347">
              <w:rPr>
                <w:b/>
                <w:bCs/>
              </w:rPr>
              <w:t>Web Development</w:t>
            </w:r>
            <w:r w:rsidR="00933DA8" w:rsidRPr="3DCC3347">
              <w:rPr>
                <w:b/>
                <w:bCs/>
              </w:rPr>
              <w:t xml:space="preserve"> Minor</w:t>
            </w:r>
          </w:p>
        </w:tc>
        <w:tc>
          <w:tcPr>
            <w:tcW w:w="131" w:type="pct"/>
            <w:vMerge w:val="restart"/>
          </w:tcPr>
          <w:p w14:paraId="2466AC4A" w14:textId="1FF377C0" w:rsidR="008628B1" w:rsidRPr="008E0FCD" w:rsidRDefault="008628B1" w:rsidP="00345149">
            <w:pPr>
              <w:rPr>
                <w:b/>
              </w:rPr>
            </w:pPr>
            <w:bookmarkStart w:id="0" w:name="_MON_1418820125"/>
            <w:bookmarkStart w:id="1" w:name="affecred"/>
            <w:bookmarkEnd w:id="0"/>
            <w:bookmarkEnd w:id="1"/>
          </w:p>
        </w:tc>
      </w:tr>
      <w:tr w:rsidR="00345149" w:rsidRPr="006E3AF2" w14:paraId="11E1C10F" w14:textId="77777777" w:rsidTr="3DCC3347">
        <w:trPr>
          <w:cantSplit/>
        </w:trPr>
        <w:tc>
          <w:tcPr>
            <w:tcW w:w="1111" w:type="pct"/>
            <w:vAlign w:val="center"/>
          </w:tcPr>
          <w:p w14:paraId="34141DE6" w14:textId="73EB4A74" w:rsidR="00F64260" w:rsidRPr="00B649C4" w:rsidRDefault="00CA23CB"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2" w:name="Ifapplicable"/>
            <w:bookmarkEnd w:id="2"/>
          </w:p>
        </w:tc>
        <w:tc>
          <w:tcPr>
            <w:tcW w:w="131" w:type="pct"/>
            <w:vMerge/>
          </w:tcPr>
          <w:p w14:paraId="62271F1F" w14:textId="77777777" w:rsidR="00F64260" w:rsidRPr="008E0FCD" w:rsidRDefault="00F64260" w:rsidP="008B1F84">
            <w:pPr>
              <w:rPr>
                <w:b/>
              </w:rPr>
            </w:pPr>
          </w:p>
        </w:tc>
      </w:tr>
      <w:tr w:rsidR="00345149" w:rsidRPr="006E3AF2" w14:paraId="3ADE5CAB" w14:textId="77777777" w:rsidTr="3DCC3347">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36FA161E" w:rsidR="00F64260" w:rsidRPr="005F2A05" w:rsidRDefault="00F64260" w:rsidP="00FA78CA">
            <w:pPr>
              <w:rPr>
                <w:b/>
              </w:rPr>
            </w:pPr>
            <w:bookmarkStart w:id="3" w:name="deletion"/>
            <w:bookmarkEnd w:id="3"/>
          </w:p>
          <w:p w14:paraId="52ECEFB4" w14:textId="1D36B7DF" w:rsidR="00F64260" w:rsidRPr="005F2A05" w:rsidRDefault="00F64260" w:rsidP="000A36CD">
            <w:pPr>
              <w:rPr>
                <w:b/>
              </w:rPr>
            </w:pPr>
            <w:r w:rsidRPr="005F2A05">
              <w:rPr>
                <w:b/>
              </w:rPr>
              <w:t xml:space="preserve">Program: </w:t>
            </w:r>
            <w:r>
              <w:rPr>
                <w:b/>
              </w:rPr>
              <w:t xml:space="preserve"> </w:t>
            </w:r>
            <w:hyperlink w:anchor="creation" w:tooltip="New programs also need additional approval by the Board of Governors before going into effect" w:history="1">
              <w:r w:rsidRPr="00A87611">
                <w:rPr>
                  <w:rStyle w:val="Hyperlink"/>
                  <w:b/>
                </w:rPr>
                <w:t>creation</w:t>
              </w:r>
            </w:hyperlink>
            <w:r w:rsidRPr="005F2A05">
              <w:rPr>
                <w:b/>
              </w:rPr>
              <w:t xml:space="preserve"> |</w:t>
            </w:r>
            <w:bookmarkStart w:id="4" w:name="revision"/>
            <w:bookmarkEnd w:id="4"/>
          </w:p>
        </w:tc>
        <w:tc>
          <w:tcPr>
            <w:tcW w:w="131" w:type="pct"/>
            <w:vMerge/>
          </w:tcPr>
          <w:p w14:paraId="66B4A301" w14:textId="77777777" w:rsidR="00F64260" w:rsidRPr="005F2A05" w:rsidRDefault="00F64260" w:rsidP="008B1F84">
            <w:pPr>
              <w:rPr>
                <w:b/>
              </w:rPr>
            </w:pPr>
          </w:p>
        </w:tc>
      </w:tr>
      <w:tr w:rsidR="00F64260" w:rsidRPr="006E3AF2" w14:paraId="1CF85742" w14:textId="77777777" w:rsidTr="3DCC334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5AADA705" w:rsidR="00F64260" w:rsidRPr="00B605CE" w:rsidRDefault="19F7FAE6" w:rsidP="1ECC559D">
            <w:pPr>
              <w:rPr>
                <w:b/>
                <w:bCs/>
              </w:rPr>
            </w:pPr>
            <w:r w:rsidRPr="1ECC559D">
              <w:rPr>
                <w:b/>
                <w:bCs/>
              </w:rPr>
              <w:t>Sally Hamouda</w:t>
            </w:r>
          </w:p>
        </w:tc>
        <w:tc>
          <w:tcPr>
            <w:tcW w:w="1210" w:type="pct"/>
          </w:tcPr>
          <w:p w14:paraId="788D9512" w14:textId="19B60691" w:rsidR="00F64260" w:rsidRPr="00946B20" w:rsidRDefault="00CA23CB"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E865E14" w:rsidR="00F64260" w:rsidRPr="00B605CE" w:rsidRDefault="00933DA8" w:rsidP="1ECC559D">
            <w:pPr>
              <w:rPr>
                <w:b/>
                <w:bCs/>
              </w:rPr>
            </w:pPr>
            <w:r w:rsidRPr="1ECC559D">
              <w:rPr>
                <w:b/>
                <w:bCs/>
              </w:rPr>
              <w:t>Computer Science</w:t>
            </w:r>
            <w:r w:rsidR="73C2DBDC" w:rsidRPr="1ECC559D">
              <w:rPr>
                <w:b/>
                <w:bCs/>
              </w:rPr>
              <w:t xml:space="preserve"> and Information </w:t>
            </w:r>
            <w:r w:rsidR="506801D7" w:rsidRPr="1ECC559D">
              <w:rPr>
                <w:b/>
                <w:bCs/>
              </w:rPr>
              <w:t>Systems</w:t>
            </w:r>
          </w:p>
        </w:tc>
      </w:tr>
      <w:tr w:rsidR="00F64260" w:rsidRPr="006E3AF2" w14:paraId="2EB2F82D" w14:textId="77777777" w:rsidTr="3DCC334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1B776B1D" w14:textId="2CF4FB59" w:rsidR="00F64260" w:rsidRPr="00306694" w:rsidRDefault="1F38D807" w:rsidP="780F6E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212529"/>
              </w:rPr>
            </w:pPr>
            <w:r w:rsidRPr="780F6EFC">
              <w:t>Web</w:t>
            </w:r>
            <w:r w:rsidR="341F5D41" w:rsidRPr="780F6EFC">
              <w:t xml:space="preserve"> development is one of the most demanding job</w:t>
            </w:r>
            <w:r w:rsidR="27C69588" w:rsidRPr="780F6EFC">
              <w:t>s</w:t>
            </w:r>
            <w:r w:rsidR="341F5D41" w:rsidRPr="780F6EFC">
              <w:t xml:space="preserve"> at present. </w:t>
            </w:r>
            <w:r w:rsidR="07E19A0F" w:rsidRPr="780F6EFC">
              <w:t xml:space="preserve"> </w:t>
            </w:r>
            <w:r w:rsidR="07E19A0F" w:rsidRPr="780F6EFC">
              <w:rPr>
                <w:color w:val="212529"/>
              </w:rPr>
              <w:t>The web has become a global, essential, and ubiquitous information delivery medium.</w:t>
            </w:r>
            <w:r w:rsidR="07E19A0F" w:rsidRPr="780F6EFC">
              <w:t xml:space="preserve">  </w:t>
            </w:r>
            <w:r w:rsidR="341F5D41" w:rsidRPr="780F6EFC">
              <w:t xml:space="preserve">There are several companies that are transforming digitally by shifting their businesses online. These companies require web developers to develop and maintain their websites. </w:t>
            </w:r>
          </w:p>
          <w:p w14:paraId="1C850DFA" w14:textId="799EA65C" w:rsidR="00F64260" w:rsidRPr="00306694" w:rsidRDefault="00F64260" w:rsidP="780F6E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2A221B76" w14:textId="359BC926" w:rsidR="00F64260" w:rsidRPr="00306694" w:rsidRDefault="7A4C456A" w:rsidP="780F6E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3DCC3347">
              <w:t>According to the Department of Labor's Bureau of Labor Statistics, the job outlook growth for web developers is more than double the national average for all job growth through 2026. This demand</w:t>
            </w:r>
            <w:r w:rsidR="7D2B2B00" w:rsidRPr="3DCC3347">
              <w:t xml:space="preserve"> </w:t>
            </w:r>
            <w:r w:rsidRPr="3DCC3347">
              <w:t>being driven by the high increase of mobile device usage and the continuing shift to ecommerce business models is not even close to being met, and researchers project a continued web developer shortage nationwide well into the 2020s</w:t>
            </w:r>
            <w:r w:rsidR="02EB003B" w:rsidRPr="3DCC3347">
              <w:t>.</w:t>
            </w:r>
            <w:r w:rsidR="7F06345C" w:rsidRPr="3DCC3347">
              <w:t xml:space="preserve"> </w:t>
            </w:r>
          </w:p>
          <w:p w14:paraId="5E5AD7C9" w14:textId="0FE33EE4" w:rsidR="00F64260" w:rsidRPr="00306694" w:rsidRDefault="00F64260" w:rsidP="780F6E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47601FC" w14:textId="2FDEF611" w:rsidR="00F64260" w:rsidRPr="00306694" w:rsidRDefault="61930EB4" w:rsidP="780F6E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4BA1A275">
              <w:t xml:space="preserve">Web development jobs will be in </w:t>
            </w:r>
            <w:r w:rsidR="70091C20" w:rsidRPr="4BA1A275">
              <w:t>constant</w:t>
            </w:r>
            <w:r w:rsidRPr="4BA1A275">
              <w:t xml:space="preserve"> increasing demand</w:t>
            </w:r>
            <w:r w:rsidR="7D1EAACB" w:rsidRPr="4BA1A275">
              <w:t>. These jobs are well-paid jobs. Web developers starting salaries ranges from 50K to 75K per year. T</w:t>
            </w:r>
            <w:r w:rsidRPr="4BA1A275">
              <w:t xml:space="preserve">hat’s </w:t>
            </w:r>
            <w:r w:rsidR="71F7ADF7" w:rsidRPr="4BA1A275">
              <w:t>why</w:t>
            </w:r>
            <w:r w:rsidRPr="4BA1A275">
              <w:t xml:space="preserve"> it is crucial to provide a web development minor </w:t>
            </w:r>
            <w:r w:rsidR="415449F7" w:rsidRPr="4BA1A275">
              <w:t>which will be</w:t>
            </w:r>
            <w:r w:rsidR="00306694">
              <w:t xml:space="preserve"> available </w:t>
            </w:r>
            <w:r w:rsidR="6A523CEC">
              <w:t xml:space="preserve">for all students at </w:t>
            </w:r>
            <w:r w:rsidR="00306694">
              <w:t>RIC. </w:t>
            </w:r>
          </w:p>
          <w:p w14:paraId="4843AC41" w14:textId="0C611564" w:rsidR="00F64260" w:rsidRPr="00306694" w:rsidRDefault="00F64260" w:rsidP="780F6EF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35801367" w14:textId="52A970DD" w:rsidR="00F64260" w:rsidRPr="00306694" w:rsidRDefault="46C43EF3" w:rsidP="3DCC33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212529"/>
              </w:rPr>
            </w:pPr>
            <w:r w:rsidRPr="3DCC3347">
              <w:rPr>
                <w:color w:val="212529"/>
              </w:rPr>
              <w:t>The minor provides</w:t>
            </w:r>
            <w:r w:rsidRPr="3DCC3347">
              <w:t xml:space="preserve"> </w:t>
            </w:r>
            <w:r w:rsidR="7A01BAA0" w:rsidRPr="3DCC3347">
              <w:t xml:space="preserve">computer and </w:t>
            </w:r>
            <w:r w:rsidR="38BC094A" w:rsidRPr="3DCC3347">
              <w:t>cyber</w:t>
            </w:r>
            <w:r w:rsidR="7A01BAA0" w:rsidRPr="3DCC3347">
              <w:t xml:space="preserve">security fundamentals, programming skills in Python and Java, and </w:t>
            </w:r>
            <w:r w:rsidRPr="3DCC3347">
              <w:rPr>
                <w:color w:val="212529"/>
              </w:rPr>
              <w:t>foundational skills in web development, starting with simple sites, moving through client-side and server-side functionality, and culminating in web-based systems that create and access various information services.</w:t>
            </w:r>
          </w:p>
          <w:p w14:paraId="41EFFC68" w14:textId="49EE9026" w:rsidR="00F64260" w:rsidRPr="00306694" w:rsidRDefault="00F64260" w:rsidP="3DCC334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212529"/>
              </w:rPr>
            </w:pPr>
          </w:p>
        </w:tc>
      </w:tr>
      <w:tr w:rsidR="00517DB2" w:rsidRPr="006E3AF2" w14:paraId="376213DA" w14:textId="77777777" w:rsidTr="3DCC3347">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D88B57B" w:rsidR="00517DB2" w:rsidRPr="00D146D6" w:rsidRDefault="00C5284B" w:rsidP="780F6EFC">
            <w:bookmarkStart w:id="5" w:name="student_impact"/>
            <w:bookmarkEnd w:id="5"/>
            <w:r>
              <w:t xml:space="preserve">All students on campus will be able to earn a </w:t>
            </w:r>
            <w:r w:rsidR="46F2982C">
              <w:t>web development</w:t>
            </w:r>
            <w:r>
              <w:t xml:space="preserve"> minor.  It will be attractive for students</w:t>
            </w:r>
            <w:r w:rsidR="398A5C24">
              <w:t xml:space="preserve"> from all majors or returning students</w:t>
            </w:r>
            <w:r>
              <w:t>. No negative student impacts.</w:t>
            </w:r>
          </w:p>
        </w:tc>
      </w:tr>
      <w:tr w:rsidR="00517DB2" w:rsidRPr="006E3AF2" w14:paraId="7D9FD828" w14:textId="77777777" w:rsidTr="3DCC3347">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06757DE" w:rsidR="00517DB2" w:rsidRPr="00B649C4" w:rsidRDefault="005F2028" w:rsidP="00517DB2">
            <w:pPr>
              <w:rPr>
                <w:b/>
              </w:rPr>
            </w:pPr>
            <w:bookmarkStart w:id="6" w:name="prog_impact"/>
            <w:bookmarkEnd w:id="6"/>
            <w:r>
              <w:rPr>
                <w:b/>
              </w:rPr>
              <w:t>None</w:t>
            </w:r>
          </w:p>
        </w:tc>
      </w:tr>
      <w:tr w:rsidR="008D52B7" w:rsidRPr="00C25F9D" w14:paraId="45F9633F" w14:textId="77777777" w:rsidTr="3DCC3347">
        <w:trPr>
          <w:cantSplit/>
        </w:trPr>
        <w:tc>
          <w:tcPr>
            <w:tcW w:w="1111" w:type="pct"/>
            <w:vMerge w:val="restart"/>
            <w:vAlign w:val="center"/>
          </w:tcPr>
          <w:p w14:paraId="42B7BD53" w14:textId="77777777" w:rsidR="008D52B7" w:rsidRPr="00B649C4" w:rsidRDefault="008D52B7" w:rsidP="008D52B7">
            <w:r w:rsidRPr="00B649C4">
              <w:lastRenderedPageBreak/>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CA23CB"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BA69274" w:rsidR="008D52B7" w:rsidRPr="004B3410" w:rsidRDefault="00947101" w:rsidP="008D52B7">
            <w:r w:rsidRPr="004B3410">
              <w:t>Existing Faculty</w:t>
            </w:r>
            <w:r w:rsidR="005B2C14" w:rsidRPr="004B3410">
              <w:t xml:space="preserve"> </w:t>
            </w:r>
            <w:r w:rsidR="00EA74E3" w:rsidRPr="004B3410">
              <w:t xml:space="preserve">are </w:t>
            </w:r>
            <w:r w:rsidR="005B2C14" w:rsidRPr="004B3410">
              <w:t xml:space="preserve">already </w:t>
            </w:r>
            <w:r w:rsidR="00EA74E3" w:rsidRPr="004B3410">
              <w:t>offering</w:t>
            </w:r>
            <w:r w:rsidR="005B2C14" w:rsidRPr="004B3410">
              <w:t xml:space="preserve"> these courses</w:t>
            </w:r>
            <w:r w:rsidR="00EA74E3" w:rsidRPr="004B3410">
              <w:t xml:space="preserve"> for other programs</w:t>
            </w:r>
            <w:r w:rsidR="005B2C14" w:rsidRPr="004B3410">
              <w:t xml:space="preserve">, so this will </w:t>
            </w:r>
            <w:r w:rsidR="00EA74E3" w:rsidRPr="004B3410">
              <w:t>just add more students to those courses.</w:t>
            </w:r>
          </w:p>
        </w:tc>
      </w:tr>
      <w:tr w:rsidR="008D52B7" w:rsidRPr="00C25F9D" w14:paraId="636A3B25" w14:textId="77777777" w:rsidTr="3DCC334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CA23CB"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B9E094A" w:rsidR="008D52B7" w:rsidRPr="00C25F9D" w:rsidRDefault="00947101" w:rsidP="008D52B7">
            <w:pPr>
              <w:rPr>
                <w:b/>
              </w:rPr>
            </w:pPr>
            <w:r>
              <w:rPr>
                <w:b/>
              </w:rPr>
              <w:t>None</w:t>
            </w:r>
          </w:p>
        </w:tc>
      </w:tr>
      <w:tr w:rsidR="008D52B7" w:rsidRPr="00C25F9D" w14:paraId="186A9C2E" w14:textId="77777777" w:rsidTr="3DCC334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CA23CB"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162C6BB8" w:rsidR="008D52B7" w:rsidRPr="00C25F9D" w:rsidRDefault="00947101" w:rsidP="008D52B7">
            <w:pPr>
              <w:rPr>
                <w:b/>
              </w:rPr>
            </w:pPr>
            <w:r>
              <w:rPr>
                <w:b/>
              </w:rPr>
              <w:t>None</w:t>
            </w:r>
          </w:p>
        </w:tc>
      </w:tr>
      <w:tr w:rsidR="008D52B7" w:rsidRPr="00C25F9D" w14:paraId="6717F369" w14:textId="77777777" w:rsidTr="3DCC334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CA23CB"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3A61680" w:rsidR="008D52B7" w:rsidRPr="00C25F9D" w:rsidRDefault="00947101" w:rsidP="008D52B7">
            <w:pPr>
              <w:rPr>
                <w:b/>
              </w:rPr>
            </w:pPr>
            <w:r>
              <w:rPr>
                <w:b/>
              </w:rPr>
              <w:t>None</w:t>
            </w:r>
          </w:p>
        </w:tc>
      </w:tr>
      <w:tr w:rsidR="00F64260" w:rsidRPr="006E3AF2" w14:paraId="6C89A581" w14:textId="77777777" w:rsidTr="3DCC334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2E33F32" w:rsidR="00F64260" w:rsidRPr="00B605CE" w:rsidRDefault="00947101" w:rsidP="1ECC559D">
            <w:pPr>
              <w:rPr>
                <w:b/>
                <w:bCs/>
              </w:rPr>
            </w:pPr>
            <w:bookmarkStart w:id="7" w:name="date_submitted"/>
            <w:bookmarkEnd w:id="7"/>
            <w:r w:rsidRPr="780F6EFC">
              <w:rPr>
                <w:b/>
                <w:bCs/>
              </w:rPr>
              <w:t>Fall 202</w:t>
            </w:r>
            <w:r w:rsidR="42D47345" w:rsidRPr="780F6EFC">
              <w:rPr>
                <w:b/>
                <w:bCs/>
              </w:rPr>
              <w:t>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8" w:name="Semester_effective"/>
            <w:bookmarkEnd w:id="8"/>
          </w:p>
        </w:tc>
      </w:tr>
      <w:tr w:rsidR="00F64260" w:rsidRPr="006E3AF2" w14:paraId="017D18C5" w14:textId="77777777" w:rsidTr="3DCC3347">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6ACD7343" w14:textId="02ABEE9C" w:rsidR="00F64260" w:rsidRDefault="00F64260" w:rsidP="00EB33FD">
      <w:pPr>
        <w:pStyle w:val="Heading3"/>
        <w:keepNext/>
        <w:jc w:val="left"/>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9" w:name="program_proposals"/>
        <w:bookmarkEnd w:id="9"/>
      </w:hyperlink>
      <w:r w:rsidR="00FE6A1D">
        <w:t xml:space="preserve">   </w:t>
      </w:r>
      <w:r w:rsidR="00F3256C" w:rsidRPr="00F3256C">
        <w:rPr>
          <w:b/>
          <w:sz w:val="20"/>
          <w:szCs w:val="20"/>
        </w:rPr>
        <w:t xml:space="preserve">complete only </w:t>
      </w:r>
      <w:r w:rsidR="00F3256C">
        <w:rPr>
          <w:b/>
          <w:sz w:val="20"/>
          <w:szCs w:val="20"/>
        </w:rPr>
        <w:t>what</w:t>
      </w:r>
      <w:r w:rsidR="00F3256C" w:rsidRPr="00F3256C">
        <w:rPr>
          <w:b/>
          <w:sz w:val="20"/>
          <w:szCs w:val="20"/>
        </w:rPr>
        <w:t xml:space="preserve"> is relevant to your proposal</w:t>
      </w:r>
      <w:r w:rsidR="002578DB">
        <w:rPr>
          <w:b/>
          <w:sz w:val="20"/>
          <w:szCs w:val="20"/>
        </w:rPr>
        <w:t>.</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2110"/>
        <w:gridCol w:w="5570"/>
      </w:tblGrid>
      <w:tr w:rsidR="00F64260" w:rsidRPr="006E3AF2" w14:paraId="1AE46BD8" w14:textId="77777777" w:rsidTr="3DCC3347">
        <w:trPr>
          <w:tblHeader/>
        </w:trPr>
        <w:tc>
          <w:tcPr>
            <w:tcW w:w="3100" w:type="dxa"/>
            <w:shd w:val="clear" w:color="auto" w:fill="FABF8F" w:themeFill="accent6" w:themeFillTint="99"/>
            <w:noWrap/>
            <w:vAlign w:val="center"/>
          </w:tcPr>
          <w:p w14:paraId="66CBC241" w14:textId="77777777" w:rsidR="00F64260" w:rsidRPr="00A83A6C" w:rsidRDefault="00F64260" w:rsidP="00EB33FD">
            <w:pPr>
              <w:pStyle w:val="Heading5"/>
              <w:keepNext/>
              <w:spacing w:before="0" w:after="0" w:line="240" w:lineRule="auto"/>
            </w:pPr>
          </w:p>
        </w:tc>
        <w:tc>
          <w:tcPr>
            <w:tcW w:w="2110" w:type="dxa"/>
            <w:noWrap/>
          </w:tcPr>
          <w:p w14:paraId="31E82DA0" w14:textId="77777777" w:rsidR="00F64260" w:rsidRPr="00A83A6C" w:rsidRDefault="00CA23CB"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0" w:name="old_program"/>
              <w:bookmarkEnd w:id="10"/>
            </w:hyperlink>
          </w:p>
        </w:tc>
        <w:tc>
          <w:tcPr>
            <w:tcW w:w="557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3DCC3347">
        <w:tc>
          <w:tcPr>
            <w:tcW w:w="3100" w:type="dxa"/>
            <w:noWrap/>
            <w:vAlign w:val="center"/>
          </w:tcPr>
          <w:p w14:paraId="1C626303" w14:textId="20077666" w:rsidR="00F64260" w:rsidRDefault="00115A68" w:rsidP="00310D95">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p>
        </w:tc>
        <w:tc>
          <w:tcPr>
            <w:tcW w:w="2110" w:type="dxa"/>
            <w:noWrap/>
          </w:tcPr>
          <w:p w14:paraId="057D225D" w14:textId="77777777" w:rsidR="00F64260" w:rsidRPr="009F029C" w:rsidRDefault="00F64260" w:rsidP="00120C12">
            <w:pPr>
              <w:rPr>
                <w:b/>
              </w:rPr>
            </w:pPr>
            <w:bookmarkStart w:id="11" w:name="enrollments"/>
            <w:bookmarkEnd w:id="11"/>
          </w:p>
        </w:tc>
        <w:tc>
          <w:tcPr>
            <w:tcW w:w="5570" w:type="dxa"/>
            <w:noWrap/>
          </w:tcPr>
          <w:p w14:paraId="250549C2" w14:textId="033652AA" w:rsidR="00F64260" w:rsidRDefault="0016328D" w:rsidP="0016328D">
            <w:pPr>
              <w:rPr>
                <w:rFonts w:asciiTheme="minorHAnsi" w:hAnsiTheme="minorHAnsi"/>
                <w:color w:val="000000"/>
                <w:sz w:val="22"/>
                <w:szCs w:val="22"/>
              </w:rPr>
            </w:pPr>
            <w:r>
              <w:rPr>
                <w:rFonts w:asciiTheme="minorHAnsi" w:hAnsiTheme="minorHAnsi"/>
                <w:color w:val="000000"/>
                <w:sz w:val="22"/>
                <w:szCs w:val="22"/>
              </w:rPr>
              <w:t>Estimated</w:t>
            </w:r>
            <w:r w:rsidR="008905D7">
              <w:rPr>
                <w:rFonts w:asciiTheme="minorHAnsi" w:hAnsiTheme="minorHAnsi"/>
                <w:color w:val="000000"/>
                <w:sz w:val="22"/>
                <w:szCs w:val="22"/>
              </w:rPr>
              <w:t xml:space="preserve"> </w:t>
            </w:r>
            <w:r>
              <w:rPr>
                <w:rFonts w:asciiTheme="minorHAnsi" w:hAnsiTheme="minorHAnsi"/>
                <w:color w:val="000000"/>
                <w:sz w:val="22"/>
                <w:szCs w:val="22"/>
              </w:rPr>
              <w:t>15 per year.</w:t>
            </w:r>
          </w:p>
          <w:p w14:paraId="2C9C0D13" w14:textId="3573580A" w:rsidR="008905D7" w:rsidRPr="009F029C" w:rsidRDefault="008905D7" w:rsidP="0016328D">
            <w:pPr>
              <w:rPr>
                <w:b/>
              </w:rPr>
            </w:pPr>
          </w:p>
        </w:tc>
      </w:tr>
      <w:tr w:rsidR="00F64260" w:rsidRPr="006E3AF2" w14:paraId="0A95C54B" w14:textId="77777777" w:rsidTr="3DCC3347">
        <w:tc>
          <w:tcPr>
            <w:tcW w:w="3100" w:type="dxa"/>
            <w:noWrap/>
            <w:vAlign w:val="center"/>
          </w:tcPr>
          <w:p w14:paraId="2E4F2469" w14:textId="528A0D14" w:rsidR="00F64260" w:rsidRDefault="00115A68" w:rsidP="003F099C">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2110" w:type="dxa"/>
            <w:noWrap/>
          </w:tcPr>
          <w:p w14:paraId="2D34A0B2" w14:textId="77777777" w:rsidR="00F64260" w:rsidRPr="009F029C" w:rsidRDefault="00F64260" w:rsidP="00120C12">
            <w:pPr>
              <w:rPr>
                <w:b/>
              </w:rPr>
            </w:pPr>
            <w:bookmarkStart w:id="12" w:name="admissions"/>
            <w:bookmarkEnd w:id="12"/>
          </w:p>
        </w:tc>
        <w:tc>
          <w:tcPr>
            <w:tcW w:w="5570" w:type="dxa"/>
            <w:noWrap/>
          </w:tcPr>
          <w:p w14:paraId="5D69BF45" w14:textId="6EE70241" w:rsidR="00E61A7B" w:rsidRPr="00E61A7B" w:rsidRDefault="7E11A597" w:rsidP="780F6EFC">
            <w:pPr>
              <w:rPr>
                <w:rFonts w:asciiTheme="minorHAnsi" w:hAnsiTheme="minorHAnsi"/>
                <w:sz w:val="22"/>
                <w:szCs w:val="22"/>
              </w:rPr>
            </w:pPr>
            <w:r w:rsidRPr="780F6EFC">
              <w:rPr>
                <w:rFonts w:asciiTheme="minorHAnsi" w:hAnsiTheme="minorHAnsi"/>
                <w:color w:val="000000" w:themeColor="text1"/>
                <w:sz w:val="22"/>
                <w:szCs w:val="22"/>
              </w:rPr>
              <w:t xml:space="preserve">There are no additional admissions requirements. Any RIC student in good standing will be eligible to add the </w:t>
            </w:r>
            <w:r w:rsidR="49904DCD" w:rsidRPr="780F6EFC">
              <w:rPr>
                <w:rFonts w:asciiTheme="minorHAnsi" w:hAnsiTheme="minorHAnsi"/>
                <w:color w:val="000000" w:themeColor="text1"/>
                <w:sz w:val="22"/>
                <w:szCs w:val="22"/>
              </w:rPr>
              <w:t>web development</w:t>
            </w:r>
            <w:r w:rsidRPr="780F6EFC">
              <w:rPr>
                <w:rFonts w:asciiTheme="minorHAnsi" w:hAnsiTheme="minorHAnsi"/>
                <w:color w:val="000000" w:themeColor="text1"/>
                <w:sz w:val="22"/>
                <w:szCs w:val="22"/>
              </w:rPr>
              <w:t xml:space="preserve"> minor.</w:t>
            </w:r>
          </w:p>
          <w:p w14:paraId="57058A41" w14:textId="77777777" w:rsidR="00F64260" w:rsidRPr="009F029C" w:rsidRDefault="00F64260" w:rsidP="00120C12">
            <w:pPr>
              <w:rPr>
                <w:b/>
              </w:rPr>
            </w:pPr>
          </w:p>
        </w:tc>
      </w:tr>
      <w:tr w:rsidR="00F64260" w:rsidRPr="006E3AF2" w14:paraId="61F34EB3" w14:textId="77777777" w:rsidTr="3DCC3347">
        <w:tc>
          <w:tcPr>
            <w:tcW w:w="3100" w:type="dxa"/>
            <w:noWrap/>
            <w:vAlign w:val="center"/>
          </w:tcPr>
          <w:p w14:paraId="2EBE9461" w14:textId="39C0680E" w:rsidR="00F64260" w:rsidRDefault="00115A68" w:rsidP="003F099C">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2110" w:type="dxa"/>
            <w:noWrap/>
          </w:tcPr>
          <w:p w14:paraId="604F27AD" w14:textId="77777777" w:rsidR="00F64260" w:rsidRPr="009F029C" w:rsidRDefault="00F64260" w:rsidP="00120C12">
            <w:pPr>
              <w:rPr>
                <w:b/>
              </w:rPr>
            </w:pPr>
            <w:bookmarkStart w:id="13" w:name="retention"/>
            <w:bookmarkEnd w:id="13"/>
          </w:p>
        </w:tc>
        <w:tc>
          <w:tcPr>
            <w:tcW w:w="5570" w:type="dxa"/>
            <w:noWrap/>
          </w:tcPr>
          <w:p w14:paraId="0A3F6B06" w14:textId="77777777" w:rsidR="0016328D" w:rsidRPr="0016328D" w:rsidRDefault="00E61A7B" w:rsidP="00E61A7B">
            <w:pPr>
              <w:rPr>
                <w:rFonts w:asciiTheme="minorHAnsi" w:hAnsiTheme="minorHAnsi"/>
                <w:color w:val="000000"/>
                <w:sz w:val="22"/>
                <w:szCs w:val="22"/>
              </w:rPr>
            </w:pPr>
            <w:r w:rsidRPr="0016328D">
              <w:rPr>
                <w:rFonts w:asciiTheme="minorHAnsi" w:hAnsiTheme="minorHAnsi"/>
                <w:color w:val="000000"/>
                <w:sz w:val="22"/>
                <w:szCs w:val="22"/>
              </w:rPr>
              <w:t xml:space="preserve">There are no additional retention requirements. </w:t>
            </w:r>
          </w:p>
          <w:p w14:paraId="2DA470F0" w14:textId="64F1D9AF" w:rsidR="0016328D" w:rsidRPr="0016328D" w:rsidRDefault="7EE6A109" w:rsidP="780F6EFC">
            <w:pPr>
              <w:rPr>
                <w:rFonts w:asciiTheme="minorHAnsi" w:hAnsiTheme="minorHAnsi"/>
                <w:sz w:val="22"/>
                <w:szCs w:val="22"/>
              </w:rPr>
            </w:pPr>
            <w:r w:rsidRPr="780F6EFC">
              <w:rPr>
                <w:rFonts w:asciiTheme="minorHAnsi" w:hAnsiTheme="minorHAnsi"/>
                <w:color w:val="000000" w:themeColor="text1"/>
                <w:sz w:val="22"/>
                <w:szCs w:val="22"/>
              </w:rPr>
              <w:t>The</w:t>
            </w:r>
            <w:r w:rsidR="175B1EE5" w:rsidRPr="780F6EFC">
              <w:rPr>
                <w:rFonts w:asciiTheme="minorHAnsi" w:hAnsiTheme="minorHAnsi"/>
                <w:color w:val="000000" w:themeColor="text1"/>
                <w:sz w:val="22"/>
                <w:szCs w:val="22"/>
              </w:rPr>
              <w:t xml:space="preserve"> web development</w:t>
            </w:r>
            <w:r w:rsidRPr="780F6EFC">
              <w:rPr>
                <w:rFonts w:asciiTheme="minorHAnsi" w:hAnsiTheme="minorHAnsi"/>
                <w:color w:val="000000" w:themeColor="text1"/>
                <w:sz w:val="22"/>
                <w:szCs w:val="22"/>
              </w:rPr>
              <w:t xml:space="preserve"> minor will use the retention requirements set by the college.</w:t>
            </w:r>
          </w:p>
          <w:p w14:paraId="57B1FAE7" w14:textId="77777777" w:rsidR="00F64260" w:rsidRPr="009F029C" w:rsidRDefault="00F64260" w:rsidP="0016328D">
            <w:pPr>
              <w:rPr>
                <w:b/>
              </w:rPr>
            </w:pPr>
          </w:p>
        </w:tc>
      </w:tr>
      <w:tr w:rsidR="00F64260" w:rsidRPr="006E3AF2" w14:paraId="43B2AD3F" w14:textId="77777777" w:rsidTr="3DCC3347">
        <w:tc>
          <w:tcPr>
            <w:tcW w:w="3100" w:type="dxa"/>
            <w:noWrap/>
            <w:vAlign w:val="center"/>
          </w:tcPr>
          <w:p w14:paraId="4E1F209D" w14:textId="7A7862C4" w:rsidR="00F64260" w:rsidRDefault="00115A68" w:rsidP="003F099C">
            <w:r>
              <w:t>C.4</w:t>
            </w:r>
            <w:r w:rsidR="00F64260">
              <w:t xml:space="preserve">.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00F64260" w:rsidRPr="00A442D7">
                <w:rPr>
                  <w:rStyle w:val="Hyperlink"/>
                </w:rPr>
                <w:t>Course requirements</w:t>
              </w:r>
            </w:hyperlink>
            <w:r w:rsidR="00F64260">
              <w:t xml:space="preserve"> for each program option</w:t>
            </w:r>
            <w:r w:rsidR="00D96C1E">
              <w:t>. Show the course requirements for the whole program here.</w:t>
            </w:r>
          </w:p>
        </w:tc>
        <w:tc>
          <w:tcPr>
            <w:tcW w:w="2110" w:type="dxa"/>
            <w:noWrap/>
          </w:tcPr>
          <w:p w14:paraId="1B32FCFB" w14:textId="77777777" w:rsidR="00F64260" w:rsidRPr="009F029C" w:rsidRDefault="00F64260" w:rsidP="00120C12">
            <w:pPr>
              <w:rPr>
                <w:b/>
              </w:rPr>
            </w:pPr>
            <w:bookmarkStart w:id="14" w:name="course_reqs"/>
            <w:bookmarkEnd w:id="14"/>
          </w:p>
        </w:tc>
        <w:tc>
          <w:tcPr>
            <w:tcW w:w="5570" w:type="dxa"/>
            <w:noWrap/>
          </w:tcPr>
          <w:p w14:paraId="0E1FE9C6" w14:textId="77777777" w:rsidR="00F64260" w:rsidRDefault="00F64260" w:rsidP="00120C12">
            <w:pPr>
              <w:rPr>
                <w:b/>
              </w:rPr>
            </w:pPr>
          </w:p>
          <w:p w14:paraId="02294C11" w14:textId="141AD116" w:rsidR="00C1336D" w:rsidRPr="00C1336D" w:rsidRDefault="2EA5121F" w:rsidP="1ECC559D">
            <w:pPr>
              <w:pStyle w:val="paragraph"/>
              <w:spacing w:before="0" w:beforeAutospacing="0" w:after="0" w:afterAutospacing="0"/>
              <w:textAlignment w:val="baseline"/>
              <w:rPr>
                <w:rFonts w:asciiTheme="minorHAnsi" w:hAnsiTheme="minorHAnsi" w:cstheme="minorBidi"/>
                <w:sz w:val="22"/>
                <w:szCs w:val="22"/>
              </w:rPr>
            </w:pPr>
            <w:r w:rsidRPr="3DCC3347">
              <w:rPr>
                <w:rStyle w:val="normaltextrun"/>
                <w:rFonts w:asciiTheme="minorHAnsi" w:hAnsiTheme="minorHAnsi" w:cstheme="minorBidi"/>
                <w:sz w:val="22"/>
                <w:szCs w:val="22"/>
              </w:rPr>
              <w:t xml:space="preserve">The minor in </w:t>
            </w:r>
            <w:r w:rsidR="656527C0" w:rsidRPr="3DCC3347">
              <w:rPr>
                <w:rStyle w:val="normaltextrun"/>
                <w:rFonts w:asciiTheme="minorHAnsi" w:hAnsiTheme="minorHAnsi" w:cstheme="minorBidi"/>
                <w:sz w:val="22"/>
                <w:szCs w:val="22"/>
              </w:rPr>
              <w:t>web development</w:t>
            </w:r>
            <w:r w:rsidRPr="3DCC3347">
              <w:rPr>
                <w:rStyle w:val="normaltextrun"/>
                <w:rFonts w:asciiTheme="minorHAnsi" w:hAnsiTheme="minorHAnsi" w:cstheme="minorBidi"/>
                <w:sz w:val="22"/>
                <w:szCs w:val="22"/>
              </w:rPr>
              <w:t xml:space="preserve"> consists of</w:t>
            </w:r>
            <w:r w:rsidR="382B5DDD" w:rsidRPr="3DCC3347">
              <w:rPr>
                <w:rStyle w:val="normaltextrun"/>
                <w:rFonts w:asciiTheme="minorHAnsi" w:hAnsiTheme="minorHAnsi" w:cstheme="minorBidi"/>
                <w:sz w:val="22"/>
                <w:szCs w:val="22"/>
              </w:rPr>
              <w:t xml:space="preserve"> </w:t>
            </w:r>
            <w:r w:rsidR="0E727696" w:rsidRPr="3DCC3347">
              <w:rPr>
                <w:rStyle w:val="normaltextrun"/>
                <w:rFonts w:asciiTheme="minorHAnsi" w:hAnsiTheme="minorHAnsi" w:cstheme="minorBidi"/>
                <w:sz w:val="22"/>
                <w:szCs w:val="22"/>
              </w:rPr>
              <w:t xml:space="preserve">20 </w:t>
            </w:r>
            <w:r w:rsidRPr="3DCC3347">
              <w:rPr>
                <w:rStyle w:val="normaltextrun"/>
                <w:rFonts w:asciiTheme="minorHAnsi" w:hAnsiTheme="minorHAnsi" w:cstheme="minorBidi"/>
                <w:sz w:val="22"/>
                <w:szCs w:val="22"/>
              </w:rPr>
              <w:t>credit hours (</w:t>
            </w:r>
            <w:r w:rsidR="3A4C2B36" w:rsidRPr="3DCC3347">
              <w:rPr>
                <w:rStyle w:val="normaltextrun"/>
                <w:rFonts w:asciiTheme="minorHAnsi" w:hAnsiTheme="minorHAnsi" w:cstheme="minorBidi"/>
                <w:sz w:val="22"/>
                <w:szCs w:val="22"/>
              </w:rPr>
              <w:t>4</w:t>
            </w:r>
            <w:r w:rsidR="7E3A2F4B" w:rsidRPr="3DCC3347">
              <w:rPr>
                <w:rStyle w:val="normaltextrun"/>
                <w:rFonts w:asciiTheme="minorHAnsi" w:hAnsiTheme="minorHAnsi" w:cstheme="minorBidi"/>
                <w:sz w:val="22"/>
                <w:szCs w:val="22"/>
              </w:rPr>
              <w:t xml:space="preserve"> </w:t>
            </w:r>
            <w:r w:rsidRPr="3DCC3347">
              <w:rPr>
                <w:rStyle w:val="normaltextrun"/>
                <w:rFonts w:asciiTheme="minorHAnsi" w:hAnsiTheme="minorHAnsi" w:cstheme="minorBidi"/>
                <w:sz w:val="22"/>
                <w:szCs w:val="22"/>
              </w:rPr>
              <w:t>courses) as follows:</w:t>
            </w:r>
            <w:r w:rsidRPr="3DCC3347">
              <w:rPr>
                <w:rStyle w:val="eop"/>
                <w:rFonts w:asciiTheme="minorHAnsi" w:hAnsiTheme="minorHAnsi" w:cstheme="minorBidi"/>
                <w:sz w:val="22"/>
                <w:szCs w:val="22"/>
              </w:rPr>
              <w:t> </w:t>
            </w:r>
          </w:p>
          <w:p w14:paraId="11ABA32A" w14:textId="57685D4D" w:rsidR="780F6EFC" w:rsidRDefault="780F6EFC" w:rsidP="780F6EFC">
            <w:pPr>
              <w:pStyle w:val="paragraph"/>
              <w:spacing w:before="0" w:beforeAutospacing="0" w:after="0" w:afterAutospacing="0"/>
              <w:rPr>
                <w:rStyle w:val="eop"/>
              </w:rPr>
            </w:pPr>
          </w:p>
          <w:p w14:paraId="2ECF176E" w14:textId="4946836A" w:rsidR="2098F71C" w:rsidRDefault="2098F71C" w:rsidP="780F6EFC">
            <w:pPr>
              <w:pStyle w:val="paragraph"/>
              <w:spacing w:before="0" w:beforeAutospacing="0" w:after="0" w:afterAutospacing="0"/>
              <w:rPr>
                <w:rStyle w:val="eop"/>
              </w:rPr>
            </w:pPr>
            <w:r w:rsidRPr="780F6EFC">
              <w:rPr>
                <w:rStyle w:val="eop"/>
              </w:rPr>
              <w:t xml:space="preserve">CSCI 102 </w:t>
            </w:r>
            <w:r w:rsidRPr="780F6EFC">
              <w:rPr>
                <w:rStyle w:val="normaltextrun"/>
                <w:rFonts w:asciiTheme="minorHAnsi" w:hAnsiTheme="minorHAnsi" w:cstheme="minorBidi"/>
                <w:sz w:val="22"/>
                <w:szCs w:val="22"/>
              </w:rPr>
              <w:t>–</w:t>
            </w:r>
            <w:r w:rsidRPr="780F6EFC">
              <w:rPr>
                <w:rStyle w:val="eop"/>
              </w:rPr>
              <w:t xml:space="preserve"> Computer Fundamentals for Cybersecurity (4 credits) Fall, Spring </w:t>
            </w:r>
          </w:p>
          <w:p w14:paraId="142395D2" w14:textId="08BD56B3" w:rsidR="780F6EFC" w:rsidRDefault="780F6EFC" w:rsidP="780F6EFC">
            <w:pPr>
              <w:pStyle w:val="paragraph"/>
              <w:spacing w:before="0" w:beforeAutospacing="0" w:after="0" w:afterAutospacing="0"/>
              <w:rPr>
                <w:rStyle w:val="eop"/>
              </w:rPr>
            </w:pPr>
          </w:p>
          <w:p w14:paraId="1FB654C3" w14:textId="1FCC0C71" w:rsidR="00C1336D" w:rsidRDefault="587D2D61" w:rsidP="780F6EFC">
            <w:pPr>
              <w:pStyle w:val="paragraph"/>
              <w:spacing w:before="0" w:beforeAutospacing="0" w:after="0" w:afterAutospacing="0"/>
              <w:textAlignment w:val="baseline"/>
              <w:rPr>
                <w:rStyle w:val="eop"/>
                <w:rFonts w:asciiTheme="minorHAnsi" w:hAnsiTheme="minorHAnsi" w:cstheme="minorBidi"/>
                <w:sz w:val="22"/>
                <w:szCs w:val="22"/>
              </w:rPr>
            </w:pPr>
            <w:r w:rsidRPr="780F6EFC">
              <w:rPr>
                <w:rStyle w:val="normaltextrun"/>
                <w:rFonts w:asciiTheme="minorHAnsi" w:hAnsiTheme="minorHAnsi" w:cstheme="minorBidi"/>
                <w:sz w:val="22"/>
                <w:szCs w:val="22"/>
              </w:rPr>
              <w:t>CSCI 157 – Introduction to Algorithmic Thinking in Python (4 credits), Fall, Spring </w:t>
            </w:r>
            <w:r w:rsidRPr="780F6EFC">
              <w:rPr>
                <w:rStyle w:val="eop"/>
                <w:rFonts w:asciiTheme="minorHAnsi" w:hAnsiTheme="minorHAnsi" w:cstheme="minorBidi"/>
                <w:sz w:val="22"/>
                <w:szCs w:val="22"/>
              </w:rPr>
              <w:t> </w:t>
            </w:r>
          </w:p>
          <w:p w14:paraId="107D1AB3" w14:textId="2AEC14A1" w:rsidR="2BCD3462" w:rsidRDefault="2BCD3462" w:rsidP="780F6EFC">
            <w:pPr>
              <w:pStyle w:val="paragraph"/>
              <w:spacing w:before="0" w:beforeAutospacing="0" w:after="0" w:afterAutospacing="0"/>
              <w:rPr>
                <w:rStyle w:val="eop"/>
                <w:rFonts w:asciiTheme="minorHAnsi" w:hAnsiTheme="minorHAnsi" w:cstheme="minorBidi"/>
                <w:sz w:val="22"/>
                <w:szCs w:val="22"/>
              </w:rPr>
            </w:pPr>
            <w:r w:rsidRPr="780F6EFC">
              <w:rPr>
                <w:rStyle w:val="eop"/>
                <w:rFonts w:asciiTheme="minorHAnsi" w:hAnsiTheme="minorHAnsi" w:cstheme="minorBidi"/>
                <w:sz w:val="22"/>
                <w:szCs w:val="22"/>
              </w:rPr>
              <w:t>Or</w:t>
            </w:r>
          </w:p>
          <w:p w14:paraId="47255455" w14:textId="4D888E15" w:rsidR="2BCD3462" w:rsidRDefault="77563690" w:rsidP="780F6EFC">
            <w:pPr>
              <w:pStyle w:val="paragraph"/>
              <w:spacing w:before="0" w:beforeAutospacing="0" w:after="0" w:afterAutospacing="0"/>
              <w:rPr>
                <w:rStyle w:val="eop"/>
              </w:rPr>
            </w:pPr>
            <w:r w:rsidRPr="3DCC3347">
              <w:rPr>
                <w:rStyle w:val="eop"/>
              </w:rPr>
              <w:t>CIS 301</w:t>
            </w:r>
            <w:r w:rsidR="48267AAA" w:rsidRPr="3DCC3347">
              <w:rPr>
                <w:rStyle w:val="eop"/>
              </w:rPr>
              <w:t xml:space="preserve"> </w:t>
            </w:r>
            <w:r w:rsidR="48267AAA" w:rsidRPr="3DCC3347">
              <w:rPr>
                <w:rStyle w:val="normaltextrun"/>
                <w:rFonts w:asciiTheme="minorHAnsi" w:hAnsiTheme="minorHAnsi" w:cstheme="minorBidi"/>
                <w:sz w:val="22"/>
                <w:szCs w:val="22"/>
              </w:rPr>
              <w:t>–</w:t>
            </w:r>
            <w:r w:rsidRPr="3DCC3347">
              <w:rPr>
                <w:rStyle w:val="eop"/>
              </w:rPr>
              <w:t xml:space="preserve"> Introduction to Computer Programming in Business </w:t>
            </w:r>
            <w:r w:rsidRPr="3DCC3347">
              <w:rPr>
                <w:rStyle w:val="normaltextrun"/>
                <w:rFonts w:asciiTheme="minorHAnsi" w:hAnsiTheme="minorHAnsi" w:cstheme="minorBidi"/>
                <w:sz w:val="22"/>
                <w:szCs w:val="22"/>
              </w:rPr>
              <w:t>(4 credits), Fall, Spring </w:t>
            </w:r>
          </w:p>
          <w:p w14:paraId="1735E178" w14:textId="7729CEA2" w:rsidR="3DCC3347" w:rsidRDefault="3DCC3347" w:rsidP="3DCC3347">
            <w:pPr>
              <w:pStyle w:val="paragraph"/>
              <w:spacing w:before="0" w:beforeAutospacing="0" w:after="0" w:afterAutospacing="0"/>
              <w:rPr>
                <w:rStyle w:val="normaltextrun"/>
                <w:rFonts w:asciiTheme="minorHAnsi" w:hAnsiTheme="minorHAnsi" w:cstheme="minorBidi"/>
                <w:sz w:val="22"/>
                <w:szCs w:val="22"/>
              </w:rPr>
            </w:pPr>
          </w:p>
          <w:p w14:paraId="30145D80" w14:textId="23BDEDD0" w:rsidR="1B5C9B93" w:rsidRDefault="1B5C9B93" w:rsidP="3DCC3347">
            <w:pPr>
              <w:pStyle w:val="paragraph"/>
              <w:spacing w:before="0" w:beforeAutospacing="0" w:after="0" w:afterAutospacing="0"/>
              <w:rPr>
                <w:rStyle w:val="eop"/>
                <w:rFonts w:asciiTheme="minorHAnsi" w:hAnsiTheme="minorHAnsi" w:cstheme="minorBidi"/>
                <w:sz w:val="22"/>
                <w:szCs w:val="22"/>
              </w:rPr>
            </w:pPr>
            <w:r w:rsidRPr="3DCC3347">
              <w:rPr>
                <w:rStyle w:val="normaltextrun"/>
                <w:rFonts w:asciiTheme="minorHAnsi" w:hAnsiTheme="minorHAnsi" w:cstheme="minorBidi"/>
                <w:sz w:val="22"/>
                <w:szCs w:val="22"/>
              </w:rPr>
              <w:t xml:space="preserve"> CSCI 211</w:t>
            </w:r>
            <w:r w:rsidR="2091AFF3" w:rsidRPr="3DCC3347">
              <w:rPr>
                <w:rStyle w:val="normaltextrun"/>
                <w:rFonts w:asciiTheme="minorHAnsi" w:hAnsiTheme="minorHAnsi" w:cstheme="minorBidi"/>
                <w:sz w:val="22"/>
                <w:szCs w:val="22"/>
              </w:rPr>
              <w:t xml:space="preserve"> – </w:t>
            </w:r>
            <w:r w:rsidRPr="3DCC3347">
              <w:rPr>
                <w:rStyle w:val="normaltextrun"/>
                <w:rFonts w:asciiTheme="minorHAnsi" w:hAnsiTheme="minorHAnsi" w:cstheme="minorBidi"/>
                <w:sz w:val="22"/>
                <w:szCs w:val="22"/>
              </w:rPr>
              <w:t>Computer Programming and Design</w:t>
            </w:r>
          </w:p>
          <w:p w14:paraId="430D11D5" w14:textId="2DE8C1D9" w:rsidR="50047B11" w:rsidRDefault="50047B11" w:rsidP="3DCC3347">
            <w:pPr>
              <w:pStyle w:val="paragraph"/>
              <w:spacing w:before="0" w:beforeAutospacing="0" w:after="0" w:afterAutospacing="0"/>
              <w:rPr>
                <w:rStyle w:val="eop"/>
                <w:rFonts w:asciiTheme="minorHAnsi" w:hAnsiTheme="minorHAnsi" w:cstheme="minorBidi"/>
                <w:sz w:val="22"/>
                <w:szCs w:val="22"/>
              </w:rPr>
            </w:pPr>
            <w:r w:rsidRPr="3DCC3347">
              <w:rPr>
                <w:rStyle w:val="normaltextrun"/>
                <w:rFonts w:asciiTheme="minorHAnsi" w:hAnsiTheme="minorHAnsi" w:cstheme="minorBidi"/>
                <w:sz w:val="22"/>
                <w:szCs w:val="22"/>
              </w:rPr>
              <w:t>(4 credits), Fall, Spring</w:t>
            </w:r>
          </w:p>
          <w:p w14:paraId="5D971636" w14:textId="77FF2001" w:rsidR="780F6EFC" w:rsidRDefault="780F6EFC" w:rsidP="780F6EFC">
            <w:pPr>
              <w:pStyle w:val="paragraph"/>
              <w:spacing w:before="0" w:beforeAutospacing="0" w:after="0" w:afterAutospacing="0"/>
              <w:rPr>
                <w:rStyle w:val="eop"/>
              </w:rPr>
            </w:pPr>
          </w:p>
          <w:p w14:paraId="138AB592" w14:textId="76CCB4B5" w:rsidR="707E8034" w:rsidRDefault="7EDC97E1" w:rsidP="3DCC3347">
            <w:pPr>
              <w:pStyle w:val="paragraph"/>
              <w:spacing w:before="0" w:beforeAutospacing="0" w:after="0" w:afterAutospacing="0"/>
              <w:rPr>
                <w:rStyle w:val="eop"/>
              </w:rPr>
            </w:pPr>
            <w:r w:rsidRPr="3DCC3347">
              <w:rPr>
                <w:rStyle w:val="eop"/>
              </w:rPr>
              <w:lastRenderedPageBreak/>
              <w:t>CIS 324</w:t>
            </w:r>
            <w:r w:rsidR="009B5B5D">
              <w:rPr>
                <w:rStyle w:val="eop"/>
              </w:rPr>
              <w:t>/CSCI 324</w:t>
            </w:r>
            <w:r w:rsidRPr="3DCC3347">
              <w:rPr>
                <w:rStyle w:val="eop"/>
              </w:rPr>
              <w:t xml:space="preserve"> </w:t>
            </w:r>
            <w:r w:rsidRPr="3DCC3347">
              <w:rPr>
                <w:rStyle w:val="normaltextrun"/>
                <w:rFonts w:asciiTheme="minorHAnsi" w:hAnsiTheme="minorHAnsi" w:cstheme="minorBidi"/>
                <w:sz w:val="22"/>
                <w:szCs w:val="22"/>
              </w:rPr>
              <w:t xml:space="preserve">– </w:t>
            </w:r>
            <w:r w:rsidR="53253000" w:rsidRPr="3DCC3347">
              <w:rPr>
                <w:rStyle w:val="normaltextrun"/>
                <w:rFonts w:asciiTheme="minorHAnsi" w:hAnsiTheme="minorHAnsi" w:cstheme="minorBidi"/>
                <w:sz w:val="22"/>
                <w:szCs w:val="22"/>
              </w:rPr>
              <w:t xml:space="preserve">Dynamic </w:t>
            </w:r>
            <w:r w:rsidRPr="3DCC3347">
              <w:rPr>
                <w:rStyle w:val="eop"/>
              </w:rPr>
              <w:t xml:space="preserve">Web Development (4 </w:t>
            </w:r>
            <w:r w:rsidR="05B923EE" w:rsidRPr="3DCC3347">
              <w:rPr>
                <w:rStyle w:val="eop"/>
              </w:rPr>
              <w:t xml:space="preserve">credits) </w:t>
            </w:r>
            <w:r w:rsidR="00501607">
              <w:rPr>
                <w:rStyle w:val="eop"/>
              </w:rPr>
              <w:t>Fall</w:t>
            </w:r>
            <w:r w:rsidR="78D7F677" w:rsidRPr="3DCC3347">
              <w:rPr>
                <w:rStyle w:val="eop"/>
              </w:rPr>
              <w:t>.</w:t>
            </w:r>
          </w:p>
          <w:p w14:paraId="5F7B63D0" w14:textId="70AF66A3" w:rsidR="780F6EFC" w:rsidRDefault="780F6EFC" w:rsidP="780F6EFC">
            <w:pPr>
              <w:pStyle w:val="paragraph"/>
              <w:spacing w:before="0" w:beforeAutospacing="0" w:after="0" w:afterAutospacing="0"/>
              <w:rPr>
                <w:rStyle w:val="eop"/>
              </w:rPr>
            </w:pPr>
          </w:p>
          <w:p w14:paraId="5C219269" w14:textId="2B0D524C" w:rsidR="2F7A5AE8" w:rsidRDefault="2F7A5AE8" w:rsidP="3DCC3347">
            <w:pPr>
              <w:pStyle w:val="paragraph"/>
              <w:spacing w:before="0" w:beforeAutospacing="0" w:after="0" w:afterAutospacing="0"/>
              <w:rPr>
                <w:rStyle w:val="eop"/>
              </w:rPr>
            </w:pPr>
            <w:r w:rsidRPr="3DCC3347">
              <w:rPr>
                <w:rStyle w:val="eop"/>
              </w:rPr>
              <w:t>CSCI 416</w:t>
            </w:r>
            <w:r w:rsidR="59B36A02" w:rsidRPr="3DCC3347">
              <w:rPr>
                <w:rStyle w:val="eop"/>
              </w:rPr>
              <w:t>/CIS 416</w:t>
            </w:r>
            <w:r w:rsidRPr="3DCC3347">
              <w:rPr>
                <w:rStyle w:val="eop"/>
              </w:rPr>
              <w:t xml:space="preserve"> </w:t>
            </w:r>
            <w:r w:rsidRPr="3DCC3347">
              <w:rPr>
                <w:rStyle w:val="normaltextrun"/>
                <w:rFonts w:asciiTheme="minorHAnsi" w:hAnsiTheme="minorHAnsi" w:cstheme="minorBidi"/>
                <w:sz w:val="22"/>
                <w:szCs w:val="22"/>
              </w:rPr>
              <w:t>–</w:t>
            </w:r>
            <w:r w:rsidRPr="3DCC3347">
              <w:rPr>
                <w:rStyle w:val="eop"/>
              </w:rPr>
              <w:t xml:space="preserve"> </w:t>
            </w:r>
            <w:r w:rsidR="5538973A" w:rsidRPr="3DCC3347">
              <w:rPr>
                <w:rStyle w:val="eop"/>
              </w:rPr>
              <w:t>Web</w:t>
            </w:r>
            <w:r w:rsidRPr="3DCC3347">
              <w:rPr>
                <w:rStyle w:val="eop"/>
              </w:rPr>
              <w:t xml:space="preserve"> Design (4 </w:t>
            </w:r>
            <w:r w:rsidR="26D40CBC" w:rsidRPr="3DCC3347">
              <w:rPr>
                <w:rStyle w:val="eop"/>
              </w:rPr>
              <w:t xml:space="preserve">credits) </w:t>
            </w:r>
            <w:r w:rsidR="00501607">
              <w:rPr>
                <w:rStyle w:val="eop"/>
              </w:rPr>
              <w:t>Spring</w:t>
            </w:r>
            <w:r w:rsidR="45E7D22F" w:rsidRPr="3DCC3347">
              <w:rPr>
                <w:rStyle w:val="eop"/>
              </w:rPr>
              <w:t>.</w:t>
            </w:r>
          </w:p>
          <w:p w14:paraId="0DA66663" w14:textId="77777777" w:rsidR="00F64260" w:rsidRPr="009F029C" w:rsidRDefault="00F64260" w:rsidP="00120C12">
            <w:pPr>
              <w:rPr>
                <w:b/>
              </w:rPr>
            </w:pPr>
          </w:p>
        </w:tc>
      </w:tr>
      <w:tr w:rsidR="00F64260" w:rsidRPr="006E3AF2" w14:paraId="07853955" w14:textId="77777777" w:rsidTr="3DCC3347">
        <w:tc>
          <w:tcPr>
            <w:tcW w:w="3100" w:type="dxa"/>
            <w:noWrap/>
            <w:vAlign w:val="center"/>
          </w:tcPr>
          <w:p w14:paraId="38AD1617" w14:textId="33D4A26B" w:rsidR="00F64260" w:rsidRDefault="00115A68" w:rsidP="00A442D7">
            <w:r>
              <w:lastRenderedPageBreak/>
              <w:t>C.5</w:t>
            </w:r>
            <w:r w:rsidR="00F64260">
              <w:t xml:space="preserve">.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00F64260" w:rsidRPr="00A442D7">
                <w:rPr>
                  <w:rStyle w:val="Hyperlink"/>
                </w:rPr>
                <w:t>Credit count</w:t>
              </w:r>
            </w:hyperlink>
            <w:r>
              <w:rPr>
                <w:rStyle w:val="Hyperlink"/>
              </w:rPr>
              <w:t xml:space="preserve"> for each program option</w:t>
            </w:r>
          </w:p>
        </w:tc>
        <w:tc>
          <w:tcPr>
            <w:tcW w:w="2110" w:type="dxa"/>
            <w:noWrap/>
          </w:tcPr>
          <w:p w14:paraId="63353FC7" w14:textId="77777777" w:rsidR="00F64260" w:rsidRPr="009F029C" w:rsidRDefault="00F64260" w:rsidP="00120C12">
            <w:pPr>
              <w:rPr>
                <w:b/>
              </w:rPr>
            </w:pPr>
            <w:bookmarkStart w:id="15" w:name="credit_count"/>
            <w:bookmarkEnd w:id="15"/>
          </w:p>
        </w:tc>
        <w:tc>
          <w:tcPr>
            <w:tcW w:w="5570" w:type="dxa"/>
            <w:noWrap/>
          </w:tcPr>
          <w:p w14:paraId="0CDCA3D1" w14:textId="1ED397EE" w:rsidR="00F64260" w:rsidRPr="009F029C" w:rsidRDefault="5298FB3C" w:rsidP="3DCC3347">
            <w:pPr>
              <w:spacing w:line="259" w:lineRule="auto"/>
              <w:rPr>
                <w:b/>
                <w:bCs/>
              </w:rPr>
            </w:pPr>
            <w:r w:rsidRPr="3DCC3347">
              <w:rPr>
                <w:b/>
                <w:bCs/>
              </w:rPr>
              <w:t>20</w:t>
            </w:r>
          </w:p>
        </w:tc>
      </w:tr>
      <w:tr w:rsidR="00F64260" w:rsidRPr="006E3AF2" w14:paraId="380591A9" w14:textId="77777777" w:rsidTr="3DCC3347">
        <w:tc>
          <w:tcPr>
            <w:tcW w:w="3100" w:type="dxa"/>
            <w:noWrap/>
            <w:vAlign w:val="center"/>
          </w:tcPr>
          <w:p w14:paraId="1CF53265" w14:textId="45E29047" w:rsidR="00F64260" w:rsidRDefault="00115A68" w:rsidP="003F099C">
            <w:r>
              <w:t>C.6</w:t>
            </w:r>
            <w:r w:rsidR="00F64260">
              <w:t>. Other changes if any</w:t>
            </w:r>
          </w:p>
        </w:tc>
        <w:tc>
          <w:tcPr>
            <w:tcW w:w="2110" w:type="dxa"/>
            <w:noWrap/>
          </w:tcPr>
          <w:p w14:paraId="059B0F3B" w14:textId="77777777" w:rsidR="00F64260" w:rsidRPr="009F029C" w:rsidRDefault="00F64260" w:rsidP="00120C12">
            <w:pPr>
              <w:rPr>
                <w:b/>
              </w:rPr>
            </w:pPr>
          </w:p>
        </w:tc>
        <w:tc>
          <w:tcPr>
            <w:tcW w:w="5570" w:type="dxa"/>
            <w:noWrap/>
          </w:tcPr>
          <w:p w14:paraId="28A4094D" w14:textId="1F31B8EE" w:rsidR="00F64260" w:rsidRPr="009F029C" w:rsidRDefault="00F45FAC" w:rsidP="00120C12">
            <w:pPr>
              <w:rPr>
                <w:b/>
              </w:rPr>
            </w:pPr>
            <w:r>
              <w:rPr>
                <w:b/>
              </w:rPr>
              <w:t>Note that this minor should be listed under Computer Science after the Cyber Security minor, and the catalog copy is also fixing listings under Computer Information Systems that has the Data Analytics minor (as was Data Science) wrongly placed before the major description, and minors should come after majors, so this</w:t>
            </w:r>
            <w:bookmarkStart w:id="16" w:name="_GoBack"/>
            <w:bookmarkEnd w:id="16"/>
            <w:r>
              <w:rPr>
                <w:b/>
              </w:rPr>
              <w:t xml:space="preserve"> should be at the end, after the Computer Information Systems minor.</w:t>
            </w:r>
          </w:p>
        </w:tc>
      </w:tr>
      <w:tr w:rsidR="00F3256C" w:rsidRPr="006E3AF2" w14:paraId="68C8592C" w14:textId="77777777" w:rsidTr="3DCC3347">
        <w:tc>
          <w:tcPr>
            <w:tcW w:w="3100" w:type="dxa"/>
            <w:noWrap/>
            <w:vAlign w:val="center"/>
          </w:tcPr>
          <w:p w14:paraId="20B54EE3" w14:textId="2226F8BA" w:rsidR="00F3256C" w:rsidRDefault="00115A68" w:rsidP="003F099C">
            <w:r>
              <w:t>C.7</w:t>
            </w:r>
            <w:r w:rsidR="00F3256C">
              <w:t xml:space="preserve">  </w:t>
            </w:r>
            <w:hyperlink r:id="rId11" w:tooltip="You may also include here expected methods of assessing student learning and possible career paths for students taking this program" w:history="1">
              <w:r w:rsidR="00F3256C" w:rsidRPr="00F3256C">
                <w:rPr>
                  <w:rStyle w:val="Hyperlink"/>
                </w:rPr>
                <w:t>Program goals</w:t>
              </w:r>
            </w:hyperlink>
          </w:p>
          <w:p w14:paraId="201C38CF" w14:textId="3CEACCEC" w:rsidR="00880392" w:rsidRDefault="00880392" w:rsidP="003F099C">
            <w:r>
              <w:t>Needed for all new programs</w:t>
            </w:r>
          </w:p>
        </w:tc>
        <w:tc>
          <w:tcPr>
            <w:tcW w:w="2110" w:type="dxa"/>
            <w:noWrap/>
          </w:tcPr>
          <w:p w14:paraId="75BC195D" w14:textId="77777777" w:rsidR="00F3256C" w:rsidRPr="009F029C" w:rsidRDefault="00F3256C" w:rsidP="00120C12">
            <w:pPr>
              <w:rPr>
                <w:b/>
              </w:rPr>
            </w:pPr>
          </w:p>
        </w:tc>
        <w:tc>
          <w:tcPr>
            <w:tcW w:w="5570" w:type="dxa"/>
            <w:noWrap/>
          </w:tcPr>
          <w:p w14:paraId="1A50545D" w14:textId="1AD1F414" w:rsidR="008A1BCF" w:rsidRPr="008044C5" w:rsidRDefault="2C48B967" w:rsidP="780F6EFC">
            <w:pPr>
              <w:pStyle w:val="NormalWeb"/>
              <w:rPr>
                <w:rFonts w:asciiTheme="minorHAnsi" w:hAnsiTheme="minorHAnsi"/>
                <w:sz w:val="22"/>
                <w:szCs w:val="22"/>
              </w:rPr>
            </w:pPr>
            <w:r w:rsidRPr="780F6EFC">
              <w:rPr>
                <w:rFonts w:asciiTheme="minorHAnsi" w:hAnsiTheme="minorHAnsi"/>
                <w:sz w:val="22"/>
                <w:szCs w:val="22"/>
              </w:rPr>
              <w:t xml:space="preserve">The primary </w:t>
            </w:r>
            <w:r w:rsidR="03D76381" w:rsidRPr="780F6EFC">
              <w:rPr>
                <w:rFonts w:asciiTheme="minorHAnsi" w:hAnsiTheme="minorHAnsi"/>
                <w:sz w:val="22"/>
                <w:szCs w:val="22"/>
              </w:rPr>
              <w:t>goal</w:t>
            </w:r>
            <w:r w:rsidRPr="780F6EFC">
              <w:rPr>
                <w:rFonts w:asciiTheme="minorHAnsi" w:hAnsiTheme="minorHAnsi"/>
                <w:sz w:val="22"/>
                <w:szCs w:val="22"/>
              </w:rPr>
              <w:t xml:space="preserve"> of the </w:t>
            </w:r>
            <w:r w:rsidR="72CD1E0F" w:rsidRPr="780F6EFC">
              <w:rPr>
                <w:rFonts w:asciiTheme="minorHAnsi" w:hAnsiTheme="minorHAnsi"/>
                <w:sz w:val="22"/>
                <w:szCs w:val="22"/>
              </w:rPr>
              <w:t xml:space="preserve">web development </w:t>
            </w:r>
            <w:r w:rsidRPr="780F6EFC">
              <w:rPr>
                <w:rFonts w:asciiTheme="minorHAnsi" w:hAnsiTheme="minorHAnsi"/>
                <w:sz w:val="22"/>
                <w:szCs w:val="22"/>
              </w:rPr>
              <w:t xml:space="preserve">minor is to support the </w:t>
            </w:r>
            <w:r w:rsidR="03D76381" w:rsidRPr="780F6EFC">
              <w:rPr>
                <w:rFonts w:asciiTheme="minorHAnsi" w:hAnsiTheme="minorHAnsi"/>
                <w:sz w:val="22"/>
                <w:szCs w:val="22"/>
              </w:rPr>
              <w:t xml:space="preserve">need for </w:t>
            </w:r>
            <w:r w:rsidR="766FB284" w:rsidRPr="780F6EFC">
              <w:rPr>
                <w:rFonts w:asciiTheme="minorHAnsi" w:hAnsiTheme="minorHAnsi"/>
                <w:sz w:val="22"/>
                <w:szCs w:val="22"/>
              </w:rPr>
              <w:t>increased</w:t>
            </w:r>
            <w:r w:rsidR="34E70091" w:rsidRPr="780F6EFC">
              <w:rPr>
                <w:rFonts w:asciiTheme="minorHAnsi" w:hAnsiTheme="minorHAnsi"/>
                <w:sz w:val="22"/>
                <w:szCs w:val="22"/>
              </w:rPr>
              <w:t xml:space="preserve"> need for web developers </w:t>
            </w:r>
            <w:r w:rsidR="03D76381" w:rsidRPr="780F6EFC">
              <w:rPr>
                <w:rFonts w:asciiTheme="minorHAnsi" w:hAnsiTheme="minorHAnsi"/>
                <w:sz w:val="22"/>
                <w:szCs w:val="22"/>
              </w:rPr>
              <w:t>in</w:t>
            </w:r>
            <w:r w:rsidRPr="780F6EFC">
              <w:rPr>
                <w:rFonts w:asciiTheme="minorHAnsi" w:hAnsiTheme="minorHAnsi"/>
                <w:sz w:val="22"/>
                <w:szCs w:val="22"/>
              </w:rPr>
              <w:t xml:space="preserve"> Rhode Island. </w:t>
            </w:r>
            <w:r w:rsidR="03D76381" w:rsidRPr="780F6EFC">
              <w:rPr>
                <w:rFonts w:asciiTheme="minorHAnsi" w:hAnsiTheme="minorHAnsi"/>
                <w:sz w:val="22"/>
                <w:szCs w:val="22"/>
              </w:rPr>
              <w:t xml:space="preserve"> Other goals include:</w:t>
            </w:r>
          </w:p>
          <w:p w14:paraId="16C13786" w14:textId="5D925AAF" w:rsidR="008A1BCF" w:rsidRPr="008044C5" w:rsidRDefault="2C48B967" w:rsidP="780F6EFC">
            <w:pPr>
              <w:pStyle w:val="ListParagraph"/>
              <w:numPr>
                <w:ilvl w:val="0"/>
                <w:numId w:val="13"/>
              </w:numPr>
              <w:spacing w:line="240" w:lineRule="auto"/>
              <w:rPr>
                <w:rFonts w:asciiTheme="minorHAnsi" w:hAnsiTheme="minorHAnsi"/>
              </w:rPr>
            </w:pPr>
            <w:r w:rsidRPr="780F6EFC">
              <w:rPr>
                <w:rFonts w:asciiTheme="minorHAnsi" w:hAnsiTheme="minorHAnsi"/>
              </w:rPr>
              <w:t xml:space="preserve">Strengthen CS </w:t>
            </w:r>
            <w:r w:rsidR="17FC6692" w:rsidRPr="780F6EFC">
              <w:rPr>
                <w:rFonts w:asciiTheme="minorHAnsi" w:hAnsiTheme="minorHAnsi"/>
              </w:rPr>
              <w:t>Majors knowledge</w:t>
            </w:r>
            <w:r w:rsidRPr="780F6EFC">
              <w:rPr>
                <w:rFonts w:asciiTheme="minorHAnsi" w:hAnsiTheme="minorHAnsi"/>
              </w:rPr>
              <w:t xml:space="preserve"> </w:t>
            </w:r>
          </w:p>
          <w:p w14:paraId="1680B005" w14:textId="7003DC1D" w:rsidR="2C48B967" w:rsidRDefault="2C48B967" w:rsidP="780F6EFC">
            <w:pPr>
              <w:pStyle w:val="ListParagraph"/>
              <w:numPr>
                <w:ilvl w:val="0"/>
                <w:numId w:val="13"/>
              </w:numPr>
              <w:spacing w:line="240" w:lineRule="auto"/>
              <w:rPr>
                <w:rFonts w:asciiTheme="minorHAnsi" w:eastAsiaTheme="minorEastAsia" w:hAnsiTheme="minorHAnsi" w:cstheme="minorBidi"/>
              </w:rPr>
            </w:pPr>
            <w:r w:rsidRPr="780F6EFC">
              <w:rPr>
                <w:rFonts w:asciiTheme="minorHAnsi" w:hAnsiTheme="minorHAnsi"/>
              </w:rPr>
              <w:t xml:space="preserve">Strengthen </w:t>
            </w:r>
            <w:r w:rsidR="404F3944" w:rsidRPr="780F6EFC">
              <w:rPr>
                <w:rFonts w:asciiTheme="minorHAnsi" w:hAnsiTheme="minorHAnsi"/>
              </w:rPr>
              <w:t>the RIC</w:t>
            </w:r>
            <w:r w:rsidRPr="780F6EFC">
              <w:rPr>
                <w:rFonts w:asciiTheme="minorHAnsi" w:hAnsiTheme="minorHAnsi"/>
              </w:rPr>
              <w:t xml:space="preserve"> community’s knowledge </w:t>
            </w:r>
            <w:r w:rsidR="24B72148" w:rsidRPr="780F6EFC">
              <w:rPr>
                <w:rFonts w:asciiTheme="minorHAnsi" w:hAnsiTheme="minorHAnsi"/>
              </w:rPr>
              <w:t>of</w:t>
            </w:r>
            <w:r w:rsidRPr="780F6EFC">
              <w:rPr>
                <w:rFonts w:asciiTheme="minorHAnsi" w:hAnsiTheme="minorHAnsi"/>
              </w:rPr>
              <w:t xml:space="preserve"> </w:t>
            </w:r>
            <w:r w:rsidR="079609E5" w:rsidRPr="780F6EFC">
              <w:rPr>
                <w:rFonts w:asciiTheme="minorHAnsi" w:hAnsiTheme="minorHAnsi"/>
              </w:rPr>
              <w:t>web development</w:t>
            </w:r>
            <w:r w:rsidR="356B32B3" w:rsidRPr="780F6EFC">
              <w:rPr>
                <w:rFonts w:asciiTheme="minorHAnsi" w:hAnsiTheme="minorHAnsi"/>
              </w:rPr>
              <w:t>.</w:t>
            </w:r>
          </w:p>
          <w:p w14:paraId="78A985ED" w14:textId="2EECD077" w:rsidR="2C48B967" w:rsidRDefault="2C48B967" w:rsidP="780F6EFC">
            <w:pPr>
              <w:pStyle w:val="ListParagraph"/>
              <w:numPr>
                <w:ilvl w:val="0"/>
                <w:numId w:val="13"/>
              </w:numPr>
              <w:spacing w:line="240" w:lineRule="auto"/>
              <w:rPr>
                <w:rFonts w:asciiTheme="minorHAnsi" w:eastAsiaTheme="minorEastAsia" w:hAnsiTheme="minorHAnsi" w:cstheme="minorBidi"/>
              </w:rPr>
            </w:pPr>
            <w:r w:rsidRPr="780F6EFC">
              <w:rPr>
                <w:rFonts w:asciiTheme="minorHAnsi" w:hAnsiTheme="minorHAnsi"/>
              </w:rPr>
              <w:t xml:space="preserve">Increase interest in </w:t>
            </w:r>
            <w:r w:rsidR="03D76381" w:rsidRPr="780F6EFC">
              <w:rPr>
                <w:rFonts w:asciiTheme="minorHAnsi" w:hAnsiTheme="minorHAnsi"/>
              </w:rPr>
              <w:t xml:space="preserve">a career in </w:t>
            </w:r>
            <w:r w:rsidR="44E5B360" w:rsidRPr="780F6EFC">
              <w:rPr>
                <w:rFonts w:asciiTheme="minorHAnsi" w:hAnsiTheme="minorHAnsi"/>
              </w:rPr>
              <w:t>web development</w:t>
            </w:r>
            <w:r w:rsidR="185E88D4" w:rsidRPr="780F6EFC">
              <w:rPr>
                <w:rFonts w:asciiTheme="minorHAnsi" w:hAnsiTheme="minorHAnsi"/>
              </w:rPr>
              <w:t>.</w:t>
            </w:r>
          </w:p>
          <w:p w14:paraId="1D95E694" w14:textId="236737B6" w:rsidR="2C48B967" w:rsidRDefault="2C48B967" w:rsidP="780F6EFC">
            <w:pPr>
              <w:pStyle w:val="ListParagraph"/>
              <w:numPr>
                <w:ilvl w:val="0"/>
                <w:numId w:val="13"/>
              </w:numPr>
              <w:spacing w:line="240" w:lineRule="auto"/>
              <w:rPr>
                <w:rFonts w:asciiTheme="minorHAnsi" w:eastAsiaTheme="minorEastAsia" w:hAnsiTheme="minorHAnsi" w:cstheme="minorBidi"/>
              </w:rPr>
            </w:pPr>
            <w:r w:rsidRPr="780F6EFC">
              <w:rPr>
                <w:rFonts w:asciiTheme="minorHAnsi" w:hAnsiTheme="minorHAnsi"/>
              </w:rPr>
              <w:t xml:space="preserve">Help students understand </w:t>
            </w:r>
            <w:r w:rsidR="157EB3B8" w:rsidRPr="780F6EFC">
              <w:rPr>
                <w:rFonts w:asciiTheme="minorHAnsi" w:hAnsiTheme="minorHAnsi"/>
              </w:rPr>
              <w:t>the life cycle of a website</w:t>
            </w:r>
            <w:r w:rsidR="3DDD75E9" w:rsidRPr="780F6EFC">
              <w:rPr>
                <w:rFonts w:asciiTheme="minorHAnsi" w:hAnsiTheme="minorHAnsi"/>
              </w:rPr>
              <w:t>.</w:t>
            </w:r>
          </w:p>
          <w:p w14:paraId="4C25FF84" w14:textId="5E8C7397" w:rsidR="00F3256C" w:rsidRPr="009F029C" w:rsidRDefault="03D76381" w:rsidP="780F6EFC">
            <w:pPr>
              <w:pStyle w:val="ListParagraph"/>
              <w:numPr>
                <w:ilvl w:val="0"/>
                <w:numId w:val="13"/>
              </w:numPr>
              <w:spacing w:line="240" w:lineRule="auto"/>
              <w:rPr>
                <w:rFonts w:asciiTheme="minorHAnsi" w:hAnsiTheme="minorHAnsi"/>
              </w:rPr>
            </w:pPr>
            <w:r w:rsidRPr="780F6EFC">
              <w:rPr>
                <w:rFonts w:asciiTheme="minorHAnsi" w:hAnsiTheme="minorHAnsi"/>
              </w:rPr>
              <w:t>Help students understand how to</w:t>
            </w:r>
            <w:r w:rsidR="6C336FEF" w:rsidRPr="780F6EFC">
              <w:rPr>
                <w:rFonts w:asciiTheme="minorHAnsi" w:hAnsiTheme="minorHAnsi"/>
              </w:rPr>
              <w:t xml:space="preserve"> build a website that meets customers' needs.</w:t>
            </w:r>
            <w:r w:rsidRPr="780F6EFC">
              <w:rPr>
                <w:rFonts w:asciiTheme="minorHAnsi" w:hAnsiTheme="minorHAnsi"/>
              </w:rPr>
              <w:t xml:space="preserve"> </w:t>
            </w:r>
          </w:p>
        </w:tc>
      </w:tr>
    </w:tbl>
    <w:p w14:paraId="48B1CD32" w14:textId="77777777" w:rsidR="00F64260" w:rsidRDefault="00F64260">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53"/>
        <w:gridCol w:w="3251"/>
        <w:gridCol w:w="3186"/>
        <w:gridCol w:w="1190"/>
      </w:tblGrid>
      <w:tr w:rsidR="00115A68" w:rsidRPr="00402602" w14:paraId="67436BB2" w14:textId="77777777" w:rsidTr="1ECC559D">
        <w:trPr>
          <w:cantSplit/>
          <w:tblHeader/>
        </w:trPr>
        <w:tc>
          <w:tcPr>
            <w:tcW w:w="3168"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17" w:name="_Signature"/>
        <w:bookmarkEnd w:id="17"/>
        <w:tc>
          <w:tcPr>
            <w:tcW w:w="3197"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1" w:type="dxa"/>
            <w:vAlign w:val="center"/>
          </w:tcPr>
          <w:p w14:paraId="4B00582C" w14:textId="77777777" w:rsidR="00115A68" w:rsidRPr="00A83A6C" w:rsidRDefault="00115A68" w:rsidP="0015571B">
            <w:pPr>
              <w:pStyle w:val="Heading5"/>
              <w:jc w:val="center"/>
            </w:pPr>
            <w:r w:rsidRPr="00A83A6C">
              <w:t>Date</w:t>
            </w:r>
          </w:p>
        </w:tc>
      </w:tr>
      <w:tr w:rsidR="00191601" w14:paraId="0AE26A02" w14:textId="77777777" w:rsidTr="1ECC559D">
        <w:trPr>
          <w:cantSplit/>
          <w:trHeight w:val="489"/>
        </w:trPr>
        <w:tc>
          <w:tcPr>
            <w:tcW w:w="3168" w:type="dxa"/>
            <w:vAlign w:val="center"/>
          </w:tcPr>
          <w:p w14:paraId="20877218" w14:textId="43DB4164" w:rsidR="00191601" w:rsidRDefault="690AF472" w:rsidP="0015571B">
            <w:r>
              <w:t xml:space="preserve">Dr. </w:t>
            </w:r>
            <w:r w:rsidR="4373F8E6">
              <w:t>Lisa Bain</w:t>
            </w:r>
          </w:p>
        </w:tc>
        <w:tc>
          <w:tcPr>
            <w:tcW w:w="3254" w:type="dxa"/>
            <w:vAlign w:val="center"/>
          </w:tcPr>
          <w:p w14:paraId="0730C1D0" w14:textId="561B488C" w:rsidR="00191601" w:rsidRDefault="690AF472" w:rsidP="0015571B">
            <w:r>
              <w:t xml:space="preserve">Chair </w:t>
            </w:r>
            <w:r w:rsidR="3205B505">
              <w:t>of Computer</w:t>
            </w:r>
            <w:r>
              <w:t xml:space="preserve"> Science</w:t>
            </w:r>
            <w:r w:rsidR="69D42F1A">
              <w:t xml:space="preserve"> and Information Systems</w:t>
            </w:r>
          </w:p>
        </w:tc>
        <w:tc>
          <w:tcPr>
            <w:tcW w:w="3197" w:type="dxa"/>
            <w:vAlign w:val="center"/>
          </w:tcPr>
          <w:p w14:paraId="7487F9CA" w14:textId="252B8F33" w:rsidR="00191601" w:rsidRDefault="00E00DBC" w:rsidP="0015571B">
            <w:r>
              <w:t>*Approved via email</w:t>
            </w:r>
          </w:p>
        </w:tc>
        <w:tc>
          <w:tcPr>
            <w:tcW w:w="1161" w:type="dxa"/>
            <w:vAlign w:val="center"/>
          </w:tcPr>
          <w:p w14:paraId="1F86A130" w14:textId="0DB90E31" w:rsidR="00191601" w:rsidRDefault="00E00DBC" w:rsidP="0015571B">
            <w:r>
              <w:t>2/22/2021</w:t>
            </w:r>
          </w:p>
        </w:tc>
      </w:tr>
      <w:tr w:rsidR="00191601" w14:paraId="3308AC9C" w14:textId="77777777" w:rsidTr="1ECC559D">
        <w:trPr>
          <w:cantSplit/>
          <w:trHeight w:val="489"/>
        </w:trPr>
        <w:tc>
          <w:tcPr>
            <w:tcW w:w="3168" w:type="dxa"/>
            <w:vAlign w:val="center"/>
          </w:tcPr>
          <w:p w14:paraId="2B0991B7" w14:textId="67F86685" w:rsidR="00191601" w:rsidRDefault="00191601" w:rsidP="0015571B">
            <w:r>
              <w:t>Dr. Earl Simson</w:t>
            </w:r>
          </w:p>
        </w:tc>
        <w:tc>
          <w:tcPr>
            <w:tcW w:w="3254" w:type="dxa"/>
            <w:vAlign w:val="center"/>
          </w:tcPr>
          <w:p w14:paraId="243ADE39" w14:textId="77777777" w:rsidR="00191601" w:rsidRDefault="00191601" w:rsidP="0015571B">
            <w:r>
              <w:t>Dean</w:t>
            </w:r>
          </w:p>
          <w:p w14:paraId="2927DBCB" w14:textId="1FA26429" w:rsidR="00191601" w:rsidRDefault="00191601" w:rsidP="0015571B">
            <w:r>
              <w:t>Faculty of Arts and Sciences</w:t>
            </w:r>
          </w:p>
        </w:tc>
        <w:tc>
          <w:tcPr>
            <w:tcW w:w="3197" w:type="dxa"/>
            <w:vAlign w:val="center"/>
          </w:tcPr>
          <w:p w14:paraId="7927CB11" w14:textId="12689D72" w:rsidR="00191601" w:rsidRDefault="003A26F6" w:rsidP="0015571B">
            <w:r>
              <w:rPr>
                <w:rFonts w:ascii="Brush Script MT" w:hAnsi="Brush Script MT"/>
                <w:b/>
                <w:sz w:val="28"/>
              </w:rPr>
              <w:t>Earl Simson</w:t>
            </w:r>
          </w:p>
        </w:tc>
        <w:tc>
          <w:tcPr>
            <w:tcW w:w="1161" w:type="dxa"/>
            <w:vAlign w:val="center"/>
          </w:tcPr>
          <w:p w14:paraId="06A64098" w14:textId="07139EA9" w:rsidR="00191601" w:rsidRDefault="003A26F6" w:rsidP="0015571B">
            <w:r>
              <w:t>2/25/2021</w:t>
            </w:r>
          </w:p>
        </w:tc>
      </w:tr>
      <w:tr w:rsidR="00191601" w14:paraId="5FB4CB46" w14:textId="77777777" w:rsidTr="1ECC559D">
        <w:trPr>
          <w:cantSplit/>
          <w:trHeight w:val="489"/>
        </w:trPr>
        <w:tc>
          <w:tcPr>
            <w:tcW w:w="3168" w:type="dxa"/>
            <w:vAlign w:val="center"/>
          </w:tcPr>
          <w:p w14:paraId="6ED2A8A6" w14:textId="77777777" w:rsidR="00191601" w:rsidRDefault="00191601" w:rsidP="0015571B"/>
        </w:tc>
        <w:tc>
          <w:tcPr>
            <w:tcW w:w="3254" w:type="dxa"/>
            <w:vAlign w:val="center"/>
          </w:tcPr>
          <w:p w14:paraId="229CC930" w14:textId="2087631D" w:rsidR="00191601" w:rsidRDefault="00191601" w:rsidP="0015571B"/>
        </w:tc>
        <w:tc>
          <w:tcPr>
            <w:tcW w:w="3197" w:type="dxa"/>
            <w:vAlign w:val="center"/>
          </w:tcPr>
          <w:p w14:paraId="73DF0B07" w14:textId="77777777" w:rsidR="00191601" w:rsidRDefault="00191601" w:rsidP="0015571B"/>
        </w:tc>
        <w:tc>
          <w:tcPr>
            <w:tcW w:w="1161" w:type="dxa"/>
            <w:vAlign w:val="center"/>
          </w:tcPr>
          <w:p w14:paraId="4EB70E84" w14:textId="28E2D162" w:rsidR="00191601" w:rsidRDefault="00191601" w:rsidP="0015571B"/>
        </w:tc>
      </w:tr>
    </w:tbl>
    <w:p w14:paraId="35E716CB" w14:textId="77777777" w:rsidR="00115A68" w:rsidRDefault="00115A68" w:rsidP="00115A68">
      <w:pPr>
        <w:pStyle w:val="Heading5"/>
      </w:pPr>
    </w:p>
    <w:p w14:paraId="7D6245D4" w14:textId="084E0E8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8" w:name="acknowledge"/>
        <w:bookmarkEnd w:id="1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4"/>
        <w:gridCol w:w="3253"/>
        <w:gridCol w:w="3193"/>
        <w:gridCol w:w="1160"/>
      </w:tblGrid>
      <w:tr w:rsidR="00115A68" w:rsidRPr="00402602" w14:paraId="1CE68611" w14:textId="77777777" w:rsidTr="008B43A9">
        <w:trPr>
          <w:cantSplit/>
          <w:tblHeader/>
        </w:trPr>
        <w:tc>
          <w:tcPr>
            <w:tcW w:w="3174" w:type="dxa"/>
            <w:vAlign w:val="center"/>
          </w:tcPr>
          <w:p w14:paraId="3E1DDF49" w14:textId="77777777" w:rsidR="00115A68" w:rsidRPr="00A83A6C" w:rsidRDefault="00115A68" w:rsidP="0015571B">
            <w:pPr>
              <w:pStyle w:val="Heading5"/>
              <w:jc w:val="center"/>
            </w:pPr>
            <w:r w:rsidRPr="00A83A6C">
              <w:t>Name</w:t>
            </w:r>
          </w:p>
        </w:tc>
        <w:tc>
          <w:tcPr>
            <w:tcW w:w="3253" w:type="dxa"/>
            <w:vAlign w:val="center"/>
          </w:tcPr>
          <w:p w14:paraId="1B0BC45F" w14:textId="77777777" w:rsidR="00115A68" w:rsidRPr="00A83A6C" w:rsidRDefault="00115A68" w:rsidP="0015571B">
            <w:pPr>
              <w:pStyle w:val="Heading5"/>
              <w:jc w:val="center"/>
            </w:pPr>
            <w:r w:rsidRPr="00A83A6C">
              <w:t>Position/affiliation</w:t>
            </w:r>
          </w:p>
        </w:tc>
        <w:tc>
          <w:tcPr>
            <w:tcW w:w="3193" w:type="dxa"/>
            <w:vAlign w:val="center"/>
          </w:tcPr>
          <w:p w14:paraId="2D79239D" w14:textId="77777777" w:rsidR="00115A68" w:rsidRPr="00A87611" w:rsidRDefault="00CA23CB"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19" w:name="Signature_2"/>
            <w:bookmarkEnd w:id="19"/>
          </w:p>
        </w:tc>
        <w:tc>
          <w:tcPr>
            <w:tcW w:w="1160" w:type="dxa"/>
            <w:vAlign w:val="center"/>
          </w:tcPr>
          <w:p w14:paraId="1B58133B" w14:textId="77777777" w:rsidR="00115A68" w:rsidRPr="00A83A6C" w:rsidRDefault="00115A68" w:rsidP="0015571B">
            <w:pPr>
              <w:pStyle w:val="Heading5"/>
              <w:jc w:val="center"/>
            </w:pPr>
            <w:r w:rsidRPr="00A83A6C">
              <w:t>Date</w:t>
            </w:r>
          </w:p>
        </w:tc>
      </w:tr>
      <w:tr w:rsidR="00115A68" w14:paraId="1CA688DC" w14:textId="77777777" w:rsidTr="008B43A9">
        <w:trPr>
          <w:cantSplit/>
          <w:trHeight w:val="489"/>
        </w:trPr>
        <w:tc>
          <w:tcPr>
            <w:tcW w:w="3174" w:type="dxa"/>
            <w:vAlign w:val="center"/>
          </w:tcPr>
          <w:p w14:paraId="69BC619F" w14:textId="77777777" w:rsidR="00115A68" w:rsidRDefault="00115A68" w:rsidP="0015571B"/>
        </w:tc>
        <w:tc>
          <w:tcPr>
            <w:tcW w:w="3253" w:type="dxa"/>
            <w:vAlign w:val="center"/>
          </w:tcPr>
          <w:p w14:paraId="7AFA00B4" w14:textId="77777777" w:rsidR="00115A68" w:rsidRDefault="00115A68" w:rsidP="0015571B"/>
        </w:tc>
        <w:tc>
          <w:tcPr>
            <w:tcW w:w="3193" w:type="dxa"/>
            <w:vAlign w:val="center"/>
          </w:tcPr>
          <w:p w14:paraId="63F9F878" w14:textId="77777777" w:rsidR="00115A68" w:rsidRDefault="00115A68" w:rsidP="0015571B"/>
        </w:tc>
        <w:tc>
          <w:tcPr>
            <w:tcW w:w="1160" w:type="dxa"/>
            <w:vAlign w:val="center"/>
          </w:tcPr>
          <w:p w14:paraId="07BDEFD6" w14:textId="77777777" w:rsidR="00115A68" w:rsidRDefault="00115A68" w:rsidP="0015571B"/>
        </w:tc>
      </w:tr>
      <w:tr w:rsidR="00115A68" w14:paraId="6F8C6D2D" w14:textId="77777777" w:rsidTr="008B43A9">
        <w:trPr>
          <w:cantSplit/>
          <w:trHeight w:val="489"/>
        </w:trPr>
        <w:tc>
          <w:tcPr>
            <w:tcW w:w="3174" w:type="dxa"/>
            <w:vAlign w:val="center"/>
          </w:tcPr>
          <w:p w14:paraId="3BDD2887" w14:textId="77777777" w:rsidR="00115A68" w:rsidRDefault="00115A68" w:rsidP="0015571B"/>
        </w:tc>
        <w:tc>
          <w:tcPr>
            <w:tcW w:w="3253" w:type="dxa"/>
            <w:vAlign w:val="center"/>
          </w:tcPr>
          <w:p w14:paraId="2E689D42" w14:textId="77777777" w:rsidR="00115A68" w:rsidRDefault="00115A68" w:rsidP="0015571B"/>
        </w:tc>
        <w:tc>
          <w:tcPr>
            <w:tcW w:w="3193" w:type="dxa"/>
            <w:vAlign w:val="center"/>
          </w:tcPr>
          <w:p w14:paraId="7E65BB20" w14:textId="77777777" w:rsidR="00115A68" w:rsidRDefault="00115A68" w:rsidP="0015571B"/>
        </w:tc>
        <w:tc>
          <w:tcPr>
            <w:tcW w:w="1160" w:type="dxa"/>
            <w:vAlign w:val="center"/>
          </w:tcPr>
          <w:p w14:paraId="1FC8A5C6" w14:textId="32E308D1" w:rsidR="00115A68" w:rsidRDefault="00115A68" w:rsidP="0015571B"/>
        </w:tc>
      </w:tr>
    </w:tbl>
    <w:p w14:paraId="329B6D81" w14:textId="77777777" w:rsidR="00F64260" w:rsidRPr="001A37FB" w:rsidRDefault="00F64260" w:rsidP="001A37FB"/>
    <w:sectPr w:rsidR="00F64260" w:rsidRPr="001A37FB" w:rsidSect="00CD18DD">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7027A" w14:textId="77777777" w:rsidR="00CA23CB" w:rsidRDefault="00CA23CB" w:rsidP="00FA78CA">
      <w:r>
        <w:separator/>
      </w:r>
    </w:p>
  </w:endnote>
  <w:endnote w:type="continuationSeparator" w:id="0">
    <w:p w14:paraId="3FC31E93" w14:textId="77777777" w:rsidR="00CA23CB" w:rsidRDefault="00CA23CB" w:rsidP="00FA7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BCD8D" w14:textId="77777777" w:rsidR="00501607" w:rsidRDefault="005016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41935039"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B890A" w14:textId="77777777" w:rsidR="00501607" w:rsidRDefault="005016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114DEB" w14:textId="77777777" w:rsidR="00CA23CB" w:rsidRDefault="00CA23CB" w:rsidP="00FA78CA">
      <w:r>
        <w:separator/>
      </w:r>
    </w:p>
  </w:footnote>
  <w:footnote w:type="continuationSeparator" w:id="0">
    <w:p w14:paraId="7A965EBE" w14:textId="77777777" w:rsidR="00CA23CB" w:rsidRDefault="00CA23CB" w:rsidP="00FA7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350947" w14:textId="77777777" w:rsidR="00501607" w:rsidRDefault="005016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659A093D"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501607">
      <w:rPr>
        <w:color w:val="4F6228"/>
      </w:rPr>
      <w:t>20-21-028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501607">
      <w:rPr>
        <w:color w:val="4F6228"/>
      </w:rPr>
      <w:t>2/21/2021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D1E63" w14:textId="77777777" w:rsidR="00501607" w:rsidRDefault="00501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18D08AC"/>
    <w:multiLevelType w:val="multilevel"/>
    <w:tmpl w:val="B98A8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A72EF9"/>
    <w:multiLevelType w:val="hybridMultilevel"/>
    <w:tmpl w:val="159C685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2"/>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810FF"/>
    <w:rsid w:val="000A36CD"/>
    <w:rsid w:val="000D1497"/>
    <w:rsid w:val="000D21F2"/>
    <w:rsid w:val="000E2CBA"/>
    <w:rsid w:val="000E2D53"/>
    <w:rsid w:val="001010FA"/>
    <w:rsid w:val="00101BA4"/>
    <w:rsid w:val="0010291E"/>
    <w:rsid w:val="00115A68"/>
    <w:rsid w:val="0011690A"/>
    <w:rsid w:val="001169E6"/>
    <w:rsid w:val="00120C12"/>
    <w:rsid w:val="001278A4"/>
    <w:rsid w:val="0013176C"/>
    <w:rsid w:val="00131B87"/>
    <w:rsid w:val="001429AA"/>
    <w:rsid w:val="00153C83"/>
    <w:rsid w:val="0016328D"/>
    <w:rsid w:val="00172388"/>
    <w:rsid w:val="00176C55"/>
    <w:rsid w:val="00181A4B"/>
    <w:rsid w:val="00191601"/>
    <w:rsid w:val="001A37FB"/>
    <w:rsid w:val="001A51ED"/>
    <w:rsid w:val="001B2E3A"/>
    <w:rsid w:val="001E3253"/>
    <w:rsid w:val="0020058E"/>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06694"/>
    <w:rsid w:val="00310D95"/>
    <w:rsid w:val="003153C3"/>
    <w:rsid w:val="00332156"/>
    <w:rsid w:val="00345149"/>
    <w:rsid w:val="00376A8B"/>
    <w:rsid w:val="003A26F6"/>
    <w:rsid w:val="003A45F6"/>
    <w:rsid w:val="003B4A52"/>
    <w:rsid w:val="003C1A54"/>
    <w:rsid w:val="003C511E"/>
    <w:rsid w:val="003D7372"/>
    <w:rsid w:val="003F099C"/>
    <w:rsid w:val="003F4E82"/>
    <w:rsid w:val="003F577D"/>
    <w:rsid w:val="00402602"/>
    <w:rsid w:val="004105B6"/>
    <w:rsid w:val="004254A0"/>
    <w:rsid w:val="004313E6"/>
    <w:rsid w:val="004403BD"/>
    <w:rsid w:val="00442EEA"/>
    <w:rsid w:val="004779B4"/>
    <w:rsid w:val="00480FAA"/>
    <w:rsid w:val="0049069B"/>
    <w:rsid w:val="004B3410"/>
    <w:rsid w:val="004E57C5"/>
    <w:rsid w:val="00501607"/>
    <w:rsid w:val="00517DB2"/>
    <w:rsid w:val="005473BC"/>
    <w:rsid w:val="005641BA"/>
    <w:rsid w:val="005822C4"/>
    <w:rsid w:val="005873E3"/>
    <w:rsid w:val="005B1049"/>
    <w:rsid w:val="005B2C14"/>
    <w:rsid w:val="005C0E72"/>
    <w:rsid w:val="005C23BD"/>
    <w:rsid w:val="005C3F83"/>
    <w:rsid w:val="005D389E"/>
    <w:rsid w:val="005F2028"/>
    <w:rsid w:val="005F2A05"/>
    <w:rsid w:val="005F74A0"/>
    <w:rsid w:val="0060B817"/>
    <w:rsid w:val="00670869"/>
    <w:rsid w:val="006761E1"/>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42B4"/>
    <w:rsid w:val="007A5702"/>
    <w:rsid w:val="007B10BE"/>
    <w:rsid w:val="008044C5"/>
    <w:rsid w:val="008122C6"/>
    <w:rsid w:val="0084584C"/>
    <w:rsid w:val="0085229B"/>
    <w:rsid w:val="008555D8"/>
    <w:rsid w:val="008628B1"/>
    <w:rsid w:val="00865915"/>
    <w:rsid w:val="00872775"/>
    <w:rsid w:val="008745BA"/>
    <w:rsid w:val="008770D6"/>
    <w:rsid w:val="00880392"/>
    <w:rsid w:val="008836DF"/>
    <w:rsid w:val="008847FE"/>
    <w:rsid w:val="008905D7"/>
    <w:rsid w:val="0089234B"/>
    <w:rsid w:val="008927AF"/>
    <w:rsid w:val="0089400B"/>
    <w:rsid w:val="008A1BCF"/>
    <w:rsid w:val="008B1F84"/>
    <w:rsid w:val="008B43A9"/>
    <w:rsid w:val="008D52B7"/>
    <w:rsid w:val="008E0FCD"/>
    <w:rsid w:val="008E3EFA"/>
    <w:rsid w:val="008F175C"/>
    <w:rsid w:val="00905E67"/>
    <w:rsid w:val="00913143"/>
    <w:rsid w:val="00933DA8"/>
    <w:rsid w:val="00936421"/>
    <w:rsid w:val="009458D2"/>
    <w:rsid w:val="00946B20"/>
    <w:rsid w:val="00947101"/>
    <w:rsid w:val="0098046D"/>
    <w:rsid w:val="00984B36"/>
    <w:rsid w:val="0099116F"/>
    <w:rsid w:val="009A44ED"/>
    <w:rsid w:val="009A4E6F"/>
    <w:rsid w:val="009A58C1"/>
    <w:rsid w:val="009B4B02"/>
    <w:rsid w:val="009B5B5D"/>
    <w:rsid w:val="009C1440"/>
    <w:rsid w:val="009C2BEA"/>
    <w:rsid w:val="009F029C"/>
    <w:rsid w:val="009F2F3E"/>
    <w:rsid w:val="00A01611"/>
    <w:rsid w:val="00A01786"/>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4B5A"/>
    <w:rsid w:val="00A960DC"/>
    <w:rsid w:val="00AB0D43"/>
    <w:rsid w:val="00AC3032"/>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42B6"/>
    <w:rsid w:val="00BF1795"/>
    <w:rsid w:val="00BF30C5"/>
    <w:rsid w:val="00C0654C"/>
    <w:rsid w:val="00C11283"/>
    <w:rsid w:val="00C1336D"/>
    <w:rsid w:val="00C25F9D"/>
    <w:rsid w:val="00C31E83"/>
    <w:rsid w:val="00C344AB"/>
    <w:rsid w:val="00C41073"/>
    <w:rsid w:val="00C518C1"/>
    <w:rsid w:val="00C5284B"/>
    <w:rsid w:val="00C53751"/>
    <w:rsid w:val="00C63F4F"/>
    <w:rsid w:val="00C76183"/>
    <w:rsid w:val="00C854B3"/>
    <w:rsid w:val="00C94576"/>
    <w:rsid w:val="00C94AFA"/>
    <w:rsid w:val="00C969FA"/>
    <w:rsid w:val="00C97577"/>
    <w:rsid w:val="00CA23CB"/>
    <w:rsid w:val="00CA71A8"/>
    <w:rsid w:val="00CC03A7"/>
    <w:rsid w:val="00CC3E7A"/>
    <w:rsid w:val="00CD18DD"/>
    <w:rsid w:val="00CF0458"/>
    <w:rsid w:val="00CF2FE4"/>
    <w:rsid w:val="00D146D6"/>
    <w:rsid w:val="00D56C09"/>
    <w:rsid w:val="00D64DF4"/>
    <w:rsid w:val="00D65F02"/>
    <w:rsid w:val="00D75B84"/>
    <w:rsid w:val="00D75FF8"/>
    <w:rsid w:val="00D96C1E"/>
    <w:rsid w:val="00DA1CC6"/>
    <w:rsid w:val="00DA73A0"/>
    <w:rsid w:val="00DB23D4"/>
    <w:rsid w:val="00DB63D4"/>
    <w:rsid w:val="00DB7262"/>
    <w:rsid w:val="00DD69AE"/>
    <w:rsid w:val="00DE2B7A"/>
    <w:rsid w:val="00DF4FCD"/>
    <w:rsid w:val="00DF7C07"/>
    <w:rsid w:val="00E00DBC"/>
    <w:rsid w:val="00E36AF7"/>
    <w:rsid w:val="00E4229F"/>
    <w:rsid w:val="00E4755D"/>
    <w:rsid w:val="00E61A7B"/>
    <w:rsid w:val="00E641DE"/>
    <w:rsid w:val="00EA74E3"/>
    <w:rsid w:val="00EB33FD"/>
    <w:rsid w:val="00EC194E"/>
    <w:rsid w:val="00EC63A4"/>
    <w:rsid w:val="00EC7B24"/>
    <w:rsid w:val="00ED1712"/>
    <w:rsid w:val="00EF46B4"/>
    <w:rsid w:val="00F017D5"/>
    <w:rsid w:val="00F15B95"/>
    <w:rsid w:val="00F3256C"/>
    <w:rsid w:val="00F32980"/>
    <w:rsid w:val="00F36A6C"/>
    <w:rsid w:val="00F42F5D"/>
    <w:rsid w:val="00F45FAC"/>
    <w:rsid w:val="00F62BE0"/>
    <w:rsid w:val="00F64260"/>
    <w:rsid w:val="00F871BA"/>
    <w:rsid w:val="00FA6359"/>
    <w:rsid w:val="00FA6998"/>
    <w:rsid w:val="00FA769F"/>
    <w:rsid w:val="00FA78CA"/>
    <w:rsid w:val="00FB1042"/>
    <w:rsid w:val="00FE0E4C"/>
    <w:rsid w:val="00FE6A1D"/>
    <w:rsid w:val="016126C5"/>
    <w:rsid w:val="01F39FCE"/>
    <w:rsid w:val="01FF35CD"/>
    <w:rsid w:val="02E92692"/>
    <w:rsid w:val="02EB003B"/>
    <w:rsid w:val="035CA2D0"/>
    <w:rsid w:val="03D76381"/>
    <w:rsid w:val="03DB8F93"/>
    <w:rsid w:val="03EB87E1"/>
    <w:rsid w:val="03F965C4"/>
    <w:rsid w:val="058F73D9"/>
    <w:rsid w:val="059FC930"/>
    <w:rsid w:val="05B923EE"/>
    <w:rsid w:val="063B76CD"/>
    <w:rsid w:val="079609E5"/>
    <w:rsid w:val="07E19A0F"/>
    <w:rsid w:val="0E0F154D"/>
    <w:rsid w:val="0E727696"/>
    <w:rsid w:val="1099EFDE"/>
    <w:rsid w:val="10ED4AA5"/>
    <w:rsid w:val="1206FAF2"/>
    <w:rsid w:val="1220EBFE"/>
    <w:rsid w:val="14EF4B4B"/>
    <w:rsid w:val="157EB3B8"/>
    <w:rsid w:val="166D31CA"/>
    <w:rsid w:val="175B1EE5"/>
    <w:rsid w:val="17FC6692"/>
    <w:rsid w:val="185E88D4"/>
    <w:rsid w:val="19F7FAE6"/>
    <w:rsid w:val="1A01C2E8"/>
    <w:rsid w:val="1B5C9B93"/>
    <w:rsid w:val="1BBDE880"/>
    <w:rsid w:val="1E633F9A"/>
    <w:rsid w:val="1ECC559D"/>
    <w:rsid w:val="1F38D807"/>
    <w:rsid w:val="2091AFF3"/>
    <w:rsid w:val="2098F71C"/>
    <w:rsid w:val="2460F154"/>
    <w:rsid w:val="24B72148"/>
    <w:rsid w:val="25A49364"/>
    <w:rsid w:val="260C1F0E"/>
    <w:rsid w:val="26525FF3"/>
    <w:rsid w:val="2670EBCD"/>
    <w:rsid w:val="26835594"/>
    <w:rsid w:val="26D40CBC"/>
    <w:rsid w:val="27C69588"/>
    <w:rsid w:val="28BF8E19"/>
    <w:rsid w:val="299FAAA3"/>
    <w:rsid w:val="2BCD3462"/>
    <w:rsid w:val="2C48B967"/>
    <w:rsid w:val="2E027B6F"/>
    <w:rsid w:val="2E6FE084"/>
    <w:rsid w:val="2EA5121F"/>
    <w:rsid w:val="2EAF43A5"/>
    <w:rsid w:val="2F253A10"/>
    <w:rsid w:val="2F3E626D"/>
    <w:rsid w:val="2F7A5AE8"/>
    <w:rsid w:val="30738422"/>
    <w:rsid w:val="30ED052C"/>
    <w:rsid w:val="31E6510A"/>
    <w:rsid w:val="3205B505"/>
    <w:rsid w:val="325CDAD2"/>
    <w:rsid w:val="32AD2D87"/>
    <w:rsid w:val="32F43E39"/>
    <w:rsid w:val="3407A542"/>
    <w:rsid w:val="341F5D41"/>
    <w:rsid w:val="348D55B8"/>
    <w:rsid w:val="34E70091"/>
    <w:rsid w:val="356B32B3"/>
    <w:rsid w:val="3724E072"/>
    <w:rsid w:val="375C46B0"/>
    <w:rsid w:val="382B5DDD"/>
    <w:rsid w:val="38BC094A"/>
    <w:rsid w:val="398A5C24"/>
    <w:rsid w:val="3A13F137"/>
    <w:rsid w:val="3A4C2B36"/>
    <w:rsid w:val="3A978582"/>
    <w:rsid w:val="3ACE9A9E"/>
    <w:rsid w:val="3B6CB082"/>
    <w:rsid w:val="3CE3C9C4"/>
    <w:rsid w:val="3DCC3347"/>
    <w:rsid w:val="3DDD75E9"/>
    <w:rsid w:val="3EB572C9"/>
    <w:rsid w:val="3F434B60"/>
    <w:rsid w:val="3FB2B18A"/>
    <w:rsid w:val="404F3944"/>
    <w:rsid w:val="415449F7"/>
    <w:rsid w:val="41E5CB2A"/>
    <w:rsid w:val="4218DE24"/>
    <w:rsid w:val="42D47345"/>
    <w:rsid w:val="42E02DB0"/>
    <w:rsid w:val="4373F8E6"/>
    <w:rsid w:val="43C24B43"/>
    <w:rsid w:val="44D92BA0"/>
    <w:rsid w:val="44E05BFE"/>
    <w:rsid w:val="44E5B360"/>
    <w:rsid w:val="45E7D22F"/>
    <w:rsid w:val="45E9667F"/>
    <w:rsid w:val="46C43EF3"/>
    <w:rsid w:val="46F2982C"/>
    <w:rsid w:val="48267AAA"/>
    <w:rsid w:val="48F5B857"/>
    <w:rsid w:val="49904DCD"/>
    <w:rsid w:val="4A2555C3"/>
    <w:rsid w:val="4B48D8BF"/>
    <w:rsid w:val="4BA1A275"/>
    <w:rsid w:val="4CFD7054"/>
    <w:rsid w:val="4D46EF93"/>
    <w:rsid w:val="4DA4766C"/>
    <w:rsid w:val="4DA89434"/>
    <w:rsid w:val="4E238925"/>
    <w:rsid w:val="4E24BC8E"/>
    <w:rsid w:val="4EDAD26E"/>
    <w:rsid w:val="4FCFCB0F"/>
    <w:rsid w:val="50047B11"/>
    <w:rsid w:val="506801D7"/>
    <w:rsid w:val="5136FC05"/>
    <w:rsid w:val="52355FD6"/>
    <w:rsid w:val="5286E19E"/>
    <w:rsid w:val="5298FB3C"/>
    <w:rsid w:val="52F9C6E5"/>
    <w:rsid w:val="53253000"/>
    <w:rsid w:val="53CEDE36"/>
    <w:rsid w:val="5538973A"/>
    <w:rsid w:val="576E3E9A"/>
    <w:rsid w:val="587D2D61"/>
    <w:rsid w:val="59B36A02"/>
    <w:rsid w:val="5C4233D3"/>
    <w:rsid w:val="5C6291D4"/>
    <w:rsid w:val="5C9BA3BD"/>
    <w:rsid w:val="5DA8306F"/>
    <w:rsid w:val="5DC27FFC"/>
    <w:rsid w:val="5DFE6235"/>
    <w:rsid w:val="5EB94201"/>
    <w:rsid w:val="5FDB4012"/>
    <w:rsid w:val="61930EB4"/>
    <w:rsid w:val="61E5FDEB"/>
    <w:rsid w:val="63746371"/>
    <w:rsid w:val="650B34E6"/>
    <w:rsid w:val="656527C0"/>
    <w:rsid w:val="675BFF27"/>
    <w:rsid w:val="685F6CD8"/>
    <w:rsid w:val="690AF472"/>
    <w:rsid w:val="691D703E"/>
    <w:rsid w:val="69D42F1A"/>
    <w:rsid w:val="6A523CEC"/>
    <w:rsid w:val="6C336FEF"/>
    <w:rsid w:val="6E98EECF"/>
    <w:rsid w:val="6F5450D7"/>
    <w:rsid w:val="6FF45033"/>
    <w:rsid w:val="70091C20"/>
    <w:rsid w:val="707E8034"/>
    <w:rsid w:val="71F7ADF7"/>
    <w:rsid w:val="72CD1E0F"/>
    <w:rsid w:val="73C2DBDC"/>
    <w:rsid w:val="744E45FE"/>
    <w:rsid w:val="75083053"/>
    <w:rsid w:val="766FB284"/>
    <w:rsid w:val="77563690"/>
    <w:rsid w:val="77B9277D"/>
    <w:rsid w:val="77EFCAFC"/>
    <w:rsid w:val="780F6EFC"/>
    <w:rsid w:val="78D7F677"/>
    <w:rsid w:val="7A01BAA0"/>
    <w:rsid w:val="7A4C456A"/>
    <w:rsid w:val="7AC0EC19"/>
    <w:rsid w:val="7AE88CC6"/>
    <w:rsid w:val="7B4F3E7F"/>
    <w:rsid w:val="7CC600D5"/>
    <w:rsid w:val="7D1EAACB"/>
    <w:rsid w:val="7D2B2B00"/>
    <w:rsid w:val="7DC57372"/>
    <w:rsid w:val="7E11A597"/>
    <w:rsid w:val="7E3A2F4B"/>
    <w:rsid w:val="7E80883E"/>
    <w:rsid w:val="7EDC97E1"/>
    <w:rsid w:val="7EE6A109"/>
    <w:rsid w:val="7F06345C"/>
    <w:rsid w:val="7F40249D"/>
    <w:rsid w:val="7F8686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28D"/>
    <w:rPr>
      <w:rFonts w:ascii="Times New Roman" w:hAnsi="Times New Roman"/>
      <w:sz w:val="24"/>
      <w:szCs w:val="24"/>
    </w:rPr>
  </w:style>
  <w:style w:type="paragraph" w:styleId="Heading1">
    <w:name w:val="heading 1"/>
    <w:basedOn w:val="Normal"/>
    <w:next w:val="Normal"/>
    <w:link w:val="Heading1Char"/>
    <w:uiPriority w:val="99"/>
    <w:qFormat/>
    <w:rsid w:val="00D65F02"/>
    <w:pPr>
      <w:pBdr>
        <w:bottom w:val="thinThickSmallGap" w:sz="12" w:space="1" w:color="943634"/>
      </w:pBdr>
      <w:spacing w:before="400" w:line="252" w:lineRule="auto"/>
      <w:jc w:val="center"/>
      <w:outlineLvl w:val="0"/>
    </w:pPr>
    <w:rPr>
      <w:rFonts w:ascii="Cambria" w:hAnsi="Cambria"/>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line="252" w:lineRule="auto"/>
      <w:jc w:val="center"/>
      <w:outlineLvl w:val="1"/>
    </w:pPr>
    <w:rPr>
      <w:rFonts w:ascii="Cambria" w:hAnsi="Cambria"/>
      <w:caps/>
      <w:color w:val="632423"/>
      <w:spacing w:val="15"/>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line="252" w:lineRule="auto"/>
      <w:jc w:val="center"/>
      <w:outlineLvl w:val="2"/>
    </w:pPr>
    <w:rPr>
      <w:rFonts w:ascii="Cambria" w:hAnsi="Cambria"/>
      <w:caps/>
      <w:color w:val="622423"/>
    </w:rPr>
  </w:style>
  <w:style w:type="paragraph" w:styleId="Heading4">
    <w:name w:val="heading 4"/>
    <w:basedOn w:val="Normal"/>
    <w:next w:val="Normal"/>
    <w:link w:val="Heading4Char"/>
    <w:uiPriority w:val="99"/>
    <w:qFormat/>
    <w:rsid w:val="00D65F02"/>
    <w:pPr>
      <w:pBdr>
        <w:bottom w:val="dotted" w:sz="4" w:space="1" w:color="943634"/>
      </w:pBdr>
      <w:spacing w:after="120" w:line="252" w:lineRule="auto"/>
      <w:jc w:val="center"/>
      <w:outlineLvl w:val="3"/>
    </w:pPr>
    <w:rPr>
      <w:rFonts w:ascii="Cambria" w:hAnsi="Cambria"/>
      <w:caps/>
      <w:color w:val="622423"/>
      <w:spacing w:val="10"/>
      <w:sz w:val="20"/>
      <w:szCs w:val="20"/>
    </w:rPr>
  </w:style>
  <w:style w:type="paragraph" w:styleId="Heading5">
    <w:name w:val="heading 5"/>
    <w:basedOn w:val="Normal"/>
    <w:next w:val="Normal"/>
    <w:link w:val="Heading5Char"/>
    <w:uiPriority w:val="99"/>
    <w:qFormat/>
    <w:rsid w:val="00B862BF"/>
    <w:pPr>
      <w:spacing w:before="80" w:after="80" w:line="252" w:lineRule="auto"/>
      <w:outlineLvl w:val="4"/>
    </w:pPr>
    <w:rPr>
      <w:rFonts w:ascii="Cambria" w:hAnsi="Cambria"/>
      <w:caps/>
      <w:color w:val="622423"/>
      <w:spacing w:val="10"/>
      <w:sz w:val="22"/>
      <w:szCs w:val="22"/>
    </w:rPr>
  </w:style>
  <w:style w:type="paragraph" w:styleId="Heading6">
    <w:name w:val="heading 6"/>
    <w:basedOn w:val="Normal"/>
    <w:next w:val="Normal"/>
    <w:link w:val="Heading6Char"/>
    <w:uiPriority w:val="99"/>
    <w:qFormat/>
    <w:rsid w:val="00D65F02"/>
    <w:pPr>
      <w:spacing w:after="120" w:line="252" w:lineRule="auto"/>
      <w:jc w:val="center"/>
      <w:outlineLvl w:val="5"/>
    </w:pPr>
    <w:rPr>
      <w:rFonts w:ascii="Cambria" w:hAnsi="Cambria"/>
      <w:caps/>
      <w:color w:val="943634"/>
      <w:spacing w:val="10"/>
      <w:sz w:val="20"/>
      <w:szCs w:val="20"/>
    </w:rPr>
  </w:style>
  <w:style w:type="paragraph" w:styleId="Heading7">
    <w:name w:val="heading 7"/>
    <w:basedOn w:val="Normal"/>
    <w:next w:val="Normal"/>
    <w:link w:val="Heading7Char"/>
    <w:uiPriority w:val="99"/>
    <w:qFormat/>
    <w:rsid w:val="00D65F02"/>
    <w:pPr>
      <w:spacing w:after="120" w:line="252" w:lineRule="auto"/>
      <w:jc w:val="center"/>
      <w:outlineLvl w:val="6"/>
    </w:pPr>
    <w:rPr>
      <w:rFonts w:ascii="Cambria" w:hAnsi="Cambria"/>
      <w:i/>
      <w:iCs/>
      <w:caps/>
      <w:color w:val="943634"/>
      <w:spacing w:val="10"/>
      <w:sz w:val="20"/>
      <w:szCs w:val="20"/>
    </w:rPr>
  </w:style>
  <w:style w:type="paragraph" w:styleId="Heading8">
    <w:name w:val="heading 8"/>
    <w:basedOn w:val="Normal"/>
    <w:next w:val="Normal"/>
    <w:link w:val="Heading8Char"/>
    <w:uiPriority w:val="99"/>
    <w:qFormat/>
    <w:rsid w:val="00D65F02"/>
    <w:pPr>
      <w:spacing w:after="120" w:line="252" w:lineRule="auto"/>
      <w:jc w:val="center"/>
      <w:outlineLvl w:val="7"/>
    </w:pPr>
    <w:rPr>
      <w:rFonts w:ascii="Cambria" w:hAnsi="Cambria"/>
      <w:caps/>
      <w:spacing w:val="10"/>
      <w:sz w:val="20"/>
      <w:szCs w:val="20"/>
    </w:rPr>
  </w:style>
  <w:style w:type="paragraph" w:styleId="Heading9">
    <w:name w:val="heading 9"/>
    <w:basedOn w:val="Normal"/>
    <w:next w:val="Normal"/>
    <w:link w:val="Heading9Char"/>
    <w:uiPriority w:val="99"/>
    <w:qFormat/>
    <w:rsid w:val="00D65F02"/>
    <w:pPr>
      <w:spacing w:after="120" w:line="252" w:lineRule="auto"/>
      <w:jc w:val="center"/>
      <w:outlineLvl w:val="8"/>
    </w:pPr>
    <w:rPr>
      <w:rFonts w:ascii="Cambria" w:hAnsi="Cambria"/>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line="252" w:lineRule="auto"/>
      <w:jc w:val="both"/>
    </w:pPr>
    <w:rPr>
      <w:rFonts w:ascii="Cambria" w:hAnsi="Cambria"/>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pPr>
      <w:spacing w:line="252" w:lineRule="auto"/>
    </w:pPr>
    <w:rPr>
      <w:rFonts w:ascii="Cambria" w:hAnsi="Cambria"/>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jc w:val="center"/>
    </w:pPr>
    <w:rPr>
      <w:rFonts w:ascii="Cambria" w:hAnsi="Cambria"/>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jc w:val="center"/>
    </w:pPr>
    <w:rPr>
      <w:rFonts w:ascii="Cambria" w:hAnsi="Cambria"/>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rPr>
      <w:rFonts w:ascii="Cambria" w:hAnsi="Cambria"/>
      <w:sz w:val="22"/>
      <w:szCs w:val="22"/>
    </w:rPr>
  </w:style>
  <w:style w:type="paragraph" w:styleId="ListParagraph">
    <w:name w:val="List Paragraph"/>
    <w:basedOn w:val="Normal"/>
    <w:uiPriority w:val="34"/>
    <w:qFormat/>
    <w:rsid w:val="00D65F02"/>
    <w:pPr>
      <w:spacing w:line="252" w:lineRule="auto"/>
      <w:ind w:left="720"/>
      <w:contextualSpacing/>
    </w:pPr>
    <w:rPr>
      <w:rFonts w:ascii="Cambria" w:hAnsi="Cambria"/>
      <w:sz w:val="22"/>
      <w:szCs w:val="22"/>
    </w:rPr>
  </w:style>
  <w:style w:type="paragraph" w:styleId="Quote">
    <w:name w:val="Quote"/>
    <w:basedOn w:val="Normal"/>
    <w:next w:val="Normal"/>
    <w:link w:val="QuoteChar"/>
    <w:uiPriority w:val="99"/>
    <w:rsid w:val="00D65F02"/>
    <w:pPr>
      <w:spacing w:line="252" w:lineRule="auto"/>
    </w:pPr>
    <w:rPr>
      <w:rFonts w:ascii="Cambria" w:hAnsi="Cambria"/>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rFonts w:ascii="Cambria" w:hAnsi="Cambria"/>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pPr>
      <w:spacing w:line="252" w:lineRule="auto"/>
    </w:pPr>
    <w:rPr>
      <w:rFonts w:ascii="Cambria" w:hAnsi="Cambria"/>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pPr>
    <w:rPr>
      <w:rFonts w:ascii="Cambria" w:hAnsi="Cambria"/>
      <w:sz w:val="22"/>
      <w:szCs w:val="22"/>
    </w:r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pPr>
    <w:rPr>
      <w:rFonts w:ascii="Cambria" w:hAnsi="Cambria"/>
      <w:sz w:val="22"/>
      <w:szCs w:val="22"/>
    </w:r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paragraph">
    <w:name w:val="paragraph"/>
    <w:basedOn w:val="Normal"/>
    <w:rsid w:val="00C1336D"/>
    <w:pPr>
      <w:spacing w:before="100" w:beforeAutospacing="1" w:after="100" w:afterAutospacing="1"/>
    </w:pPr>
  </w:style>
  <w:style w:type="character" w:customStyle="1" w:styleId="normaltextrun">
    <w:name w:val="normaltextrun"/>
    <w:basedOn w:val="DefaultParagraphFont"/>
    <w:rsid w:val="00C1336D"/>
  </w:style>
  <w:style w:type="character" w:customStyle="1" w:styleId="eop">
    <w:name w:val="eop"/>
    <w:basedOn w:val="DefaultParagraphFont"/>
    <w:rsid w:val="00C1336D"/>
  </w:style>
  <w:style w:type="paragraph" w:styleId="NormalWeb">
    <w:name w:val="Normal (Web)"/>
    <w:basedOn w:val="Normal"/>
    <w:uiPriority w:val="99"/>
    <w:unhideWhenUsed/>
    <w:rsid w:val="004906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03887">
      <w:bodyDiv w:val="1"/>
      <w:marLeft w:val="0"/>
      <w:marRight w:val="0"/>
      <w:marTop w:val="0"/>
      <w:marBottom w:val="0"/>
      <w:divBdr>
        <w:top w:val="none" w:sz="0" w:space="0" w:color="auto"/>
        <w:left w:val="none" w:sz="0" w:space="0" w:color="auto"/>
        <w:bottom w:val="none" w:sz="0" w:space="0" w:color="auto"/>
        <w:right w:val="none" w:sz="0" w:space="0" w:color="auto"/>
      </w:divBdr>
      <w:divsChild>
        <w:div w:id="2053646219">
          <w:marLeft w:val="0"/>
          <w:marRight w:val="0"/>
          <w:marTop w:val="0"/>
          <w:marBottom w:val="0"/>
          <w:divBdr>
            <w:top w:val="none" w:sz="0" w:space="0" w:color="auto"/>
            <w:left w:val="none" w:sz="0" w:space="0" w:color="auto"/>
            <w:bottom w:val="none" w:sz="0" w:space="0" w:color="auto"/>
            <w:right w:val="none" w:sz="0" w:space="0" w:color="auto"/>
          </w:divBdr>
          <w:divsChild>
            <w:div w:id="1356925529">
              <w:marLeft w:val="0"/>
              <w:marRight w:val="0"/>
              <w:marTop w:val="0"/>
              <w:marBottom w:val="0"/>
              <w:divBdr>
                <w:top w:val="none" w:sz="0" w:space="0" w:color="auto"/>
                <w:left w:val="none" w:sz="0" w:space="0" w:color="auto"/>
                <w:bottom w:val="none" w:sz="0" w:space="0" w:color="auto"/>
                <w:right w:val="none" w:sz="0" w:space="0" w:color="auto"/>
              </w:divBdr>
              <w:divsChild>
                <w:div w:id="1703087761">
                  <w:marLeft w:val="0"/>
                  <w:marRight w:val="0"/>
                  <w:marTop w:val="0"/>
                  <w:marBottom w:val="0"/>
                  <w:divBdr>
                    <w:top w:val="none" w:sz="0" w:space="0" w:color="auto"/>
                    <w:left w:val="none" w:sz="0" w:space="0" w:color="auto"/>
                    <w:bottom w:val="none" w:sz="0" w:space="0" w:color="auto"/>
                    <w:right w:val="none" w:sz="0" w:space="0" w:color="auto"/>
                  </w:divBdr>
                  <w:divsChild>
                    <w:div w:id="19042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582216">
      <w:bodyDiv w:val="1"/>
      <w:marLeft w:val="0"/>
      <w:marRight w:val="0"/>
      <w:marTop w:val="0"/>
      <w:marBottom w:val="0"/>
      <w:divBdr>
        <w:top w:val="none" w:sz="0" w:space="0" w:color="auto"/>
        <w:left w:val="none" w:sz="0" w:space="0" w:color="auto"/>
        <w:bottom w:val="none" w:sz="0" w:space="0" w:color="auto"/>
        <w:right w:val="none" w:sz="0" w:space="0" w:color="auto"/>
      </w:divBdr>
    </w:div>
    <w:div w:id="1681546686">
      <w:bodyDiv w:val="1"/>
      <w:marLeft w:val="0"/>
      <w:marRight w:val="0"/>
      <w:marTop w:val="0"/>
      <w:marBottom w:val="0"/>
      <w:divBdr>
        <w:top w:val="none" w:sz="0" w:space="0" w:color="auto"/>
        <w:left w:val="none" w:sz="0" w:space="0" w:color="auto"/>
        <w:bottom w:val="none" w:sz="0" w:space="0" w:color="auto"/>
        <w:right w:val="none" w:sz="0" w:space="0" w:color="auto"/>
      </w:divBdr>
    </w:div>
    <w:div w:id="2053187411">
      <w:bodyDiv w:val="1"/>
      <w:marLeft w:val="0"/>
      <w:marRight w:val="0"/>
      <w:marTop w:val="0"/>
      <w:marBottom w:val="0"/>
      <w:divBdr>
        <w:top w:val="none" w:sz="0" w:space="0" w:color="auto"/>
        <w:left w:val="none" w:sz="0" w:space="0" w:color="auto"/>
        <w:bottom w:val="none" w:sz="0" w:space="0" w:color="auto"/>
        <w:right w:val="none" w:sz="0" w:space="0" w:color="auto"/>
      </w:divBdr>
      <w:divsChild>
        <w:div w:id="660427765">
          <w:marLeft w:val="0"/>
          <w:marRight w:val="0"/>
          <w:marTop w:val="0"/>
          <w:marBottom w:val="0"/>
          <w:divBdr>
            <w:top w:val="none" w:sz="0" w:space="0" w:color="auto"/>
            <w:left w:val="none" w:sz="0" w:space="0" w:color="auto"/>
            <w:bottom w:val="none" w:sz="0" w:space="0" w:color="auto"/>
            <w:right w:val="none" w:sz="0" w:space="0" w:color="auto"/>
          </w:divBdr>
          <w:divsChild>
            <w:div w:id="1056583097">
              <w:marLeft w:val="0"/>
              <w:marRight w:val="0"/>
              <w:marTop w:val="0"/>
              <w:marBottom w:val="0"/>
              <w:divBdr>
                <w:top w:val="none" w:sz="0" w:space="0" w:color="auto"/>
                <w:left w:val="none" w:sz="0" w:space="0" w:color="auto"/>
                <w:bottom w:val="none" w:sz="0" w:space="0" w:color="auto"/>
                <w:right w:val="none" w:sz="0" w:space="0" w:color="auto"/>
              </w:divBdr>
              <w:divsChild>
                <w:div w:id="112218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yperlink" Target="mailto:curriculum@ric.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Users/sabbotson/Documents/Curriculum/Program%20goal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67Z3ZXSPZZWZ-949-1252</_dlc_DocId>
    <_dlc_DocIdUrl xmlns="67887a43-7e4d-4c1c-91d7-15e417b1b8ab">
      <Url>https://w3.ric.edu/curriculum_committee/_layouts/15/DocIdRedir.aspx?ID=67Z3ZXSPZZWZ-949-1252</Url>
      <Description>67Z3ZXSPZZWZ-949-1252</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D427BE4-3C42-4320-9C62-1A57F5128691}"/>
</file>

<file path=customXml/itemProps2.xml><?xml version="1.0" encoding="utf-8"?>
<ds:datastoreItem xmlns:ds="http://schemas.openxmlformats.org/officeDocument/2006/customXml" ds:itemID="{5BE3605E-24AF-4D68-8335-869DD7B45910}">
  <ds:schemaRefs>
    <ds:schemaRef ds:uri="http://schemas.microsoft.com/sharepoint/v3/contenttype/forms"/>
  </ds:schemaRefs>
</ds:datastoreItem>
</file>

<file path=customXml/itemProps3.xml><?xml version="1.0" encoding="utf-8"?>
<ds:datastoreItem xmlns:ds="http://schemas.openxmlformats.org/officeDocument/2006/customXml" ds:itemID="{965C38E3-DD08-43D3-82EF-8B4FC2834C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A8AE697-580D-4C64-8140-90D38AD2B8ED}"/>
</file>

<file path=docProps/app.xml><?xml version="1.0" encoding="utf-8"?>
<Properties xmlns="http://schemas.openxmlformats.org/officeDocument/2006/extended-properties" xmlns:vt="http://schemas.openxmlformats.org/officeDocument/2006/docPropsVTypes">
  <Template>Normal.dotm</Template>
  <TotalTime>12</TotalTime>
  <Pages>4</Pages>
  <Words>2026</Words>
  <Characters>11552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7</cp:revision>
  <cp:lastPrinted>2015-10-02T15:20:00Z</cp:lastPrinted>
  <dcterms:created xsi:type="dcterms:W3CDTF">2021-02-21T17:38:00Z</dcterms:created>
  <dcterms:modified xsi:type="dcterms:W3CDTF">2021-03-04T21:50:00Z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3f1bafe4-e5e5-404f-b671-fcc212e495d9</vt:lpwstr>
  </property>
</Properties>
</file>