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1F40FE9" w:rsidR="00F64260" w:rsidRPr="00A83A6C" w:rsidRDefault="00417A7F" w:rsidP="00B862BF">
            <w:pPr>
              <w:pStyle w:val="Heading5"/>
              <w:rPr>
                <w:b/>
              </w:rPr>
            </w:pPr>
            <w:bookmarkStart w:id="0" w:name="Proposal"/>
            <w:bookmarkEnd w:id="0"/>
            <w:r>
              <w:rPr>
                <w:b/>
              </w:rPr>
              <w:t xml:space="preserve">CSCI 435 – Operating SYSTEMS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C430C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102BCC5" w:rsidR="00F64260" w:rsidRPr="00A83A6C" w:rsidRDefault="00ED43B4" w:rsidP="00B862BF">
            <w:pPr>
              <w:pStyle w:val="Heading5"/>
              <w:rPr>
                <w:b/>
              </w:rPr>
            </w:pPr>
            <w:bookmarkStart w:id="3" w:name="Ifapplicable"/>
            <w:bookmarkEnd w:id="3"/>
            <w:r>
              <w:rPr>
                <w:b/>
              </w:rPr>
              <w:t>CSCI 435 – Operating SYSTEMS AND COMPUTER ARCHITECTURE</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323FE0B3"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B9DC81F"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Start w:id="6" w:name="revision"/>
            <w:bookmarkEnd w:id="5"/>
            <w:bookmarkEnd w:id="6"/>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D6CA3C2" w:rsidR="00F64260" w:rsidRPr="00B605CE" w:rsidRDefault="00417A7F" w:rsidP="00B862BF">
            <w:pPr>
              <w:rPr>
                <w:b/>
              </w:rPr>
            </w:pPr>
            <w:bookmarkStart w:id="7" w:name="Originator"/>
            <w:bookmarkEnd w:id="7"/>
            <w:r>
              <w:rPr>
                <w:b/>
              </w:rPr>
              <w:t>Suzanne Mello-Stark</w:t>
            </w:r>
          </w:p>
        </w:tc>
        <w:tc>
          <w:tcPr>
            <w:tcW w:w="1210" w:type="pct"/>
          </w:tcPr>
          <w:p w14:paraId="788D9512" w14:textId="19B60691" w:rsidR="00F64260" w:rsidRPr="00946B20" w:rsidRDefault="00C430C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5DAD1A6" w:rsidR="00F64260" w:rsidRPr="00B605CE" w:rsidRDefault="00417A7F" w:rsidP="00B862BF">
            <w:pPr>
              <w:rPr>
                <w:b/>
              </w:rPr>
            </w:pPr>
            <w:bookmarkStart w:id="8" w:name="home_dept"/>
            <w:bookmarkStart w:id="9" w:name="OLE_LINK1"/>
            <w:bookmarkStart w:id="10" w:name="OLE_LINK2"/>
            <w:bookmarkEnd w:id="8"/>
            <w:r>
              <w:rPr>
                <w:b/>
              </w:rPr>
              <w:t>Computer Science and Information Systems</w:t>
            </w:r>
            <w:bookmarkEnd w:id="9"/>
            <w:bookmarkEnd w:id="10"/>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11" w:name="Rationale"/>
            <w:bookmarkEnd w:id="11"/>
          </w:p>
          <w:p w14:paraId="61B948D2" w14:textId="19ACD07C" w:rsidR="00417A7F" w:rsidRDefault="00417A7F" w:rsidP="00417A7F">
            <w:pPr>
              <w:spacing w:line="240" w:lineRule="auto"/>
              <w:rPr>
                <w:b/>
              </w:rPr>
            </w:pPr>
            <w:r>
              <w:rPr>
                <w:b/>
              </w:rPr>
              <w:t>Propose updating CSCI 435 –Operating Systems and Computer Architecture to meet contemporary standards starting Fall 2021.  The course will now have a larger emphasis on performance, privacy and security concerns.  A major programming project has also been added.  The overall proposed changes are as follows:</w:t>
            </w:r>
          </w:p>
          <w:p w14:paraId="1C2B9481" w14:textId="77777777" w:rsidR="00417A7F" w:rsidRDefault="00417A7F" w:rsidP="00417A7F">
            <w:pPr>
              <w:spacing w:line="240" w:lineRule="auto"/>
              <w:rPr>
                <w:b/>
              </w:rPr>
            </w:pPr>
          </w:p>
          <w:p w14:paraId="4EECE823" w14:textId="77777777" w:rsidR="00417A7F" w:rsidRDefault="00417A7F" w:rsidP="00417A7F">
            <w:pPr>
              <w:spacing w:line="240" w:lineRule="auto"/>
              <w:rPr>
                <w:b/>
              </w:rPr>
            </w:pPr>
            <w:r>
              <w:rPr>
                <w:b/>
              </w:rPr>
              <w:t>1)Change title from Operating Systems and Computer Architecture to Operating Systems.</w:t>
            </w:r>
          </w:p>
          <w:p w14:paraId="7192674B" w14:textId="77777777" w:rsidR="00417A7F" w:rsidRDefault="00417A7F" w:rsidP="00417A7F">
            <w:pPr>
              <w:spacing w:line="240" w:lineRule="auto"/>
              <w:rPr>
                <w:b/>
              </w:rPr>
            </w:pPr>
            <w:r>
              <w:rPr>
                <w:b/>
              </w:rPr>
              <w:t>2)updated description to include the performance, privacy and security topics</w:t>
            </w:r>
          </w:p>
          <w:p w14:paraId="3AF9FBD6" w14:textId="72C02DDE" w:rsidR="00417A7F" w:rsidRDefault="00417A7F" w:rsidP="00417A7F">
            <w:pPr>
              <w:spacing w:line="240" w:lineRule="auto"/>
              <w:rPr>
                <w:b/>
              </w:rPr>
            </w:pPr>
            <w:r>
              <w:rPr>
                <w:b/>
              </w:rPr>
              <w:t>3)Changed from 3 to 4 credits to add the major project</w:t>
            </w:r>
            <w:r w:rsidR="002F2590">
              <w:rPr>
                <w:b/>
              </w:rPr>
              <w:t>, and this will add one credit to the CSCI programs (BA and BS), but this will be offset by other revisions</w:t>
            </w:r>
            <w:r>
              <w:rPr>
                <w:b/>
              </w:rPr>
              <w:t xml:space="preserve">.  </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FB5798F" w:rsidR="00517DB2" w:rsidRPr="00B649C4" w:rsidRDefault="00417A7F" w:rsidP="00517DB2">
            <w:pPr>
              <w:rPr>
                <w:b/>
              </w:rPr>
            </w:pPr>
            <w:bookmarkStart w:id="12" w:name="student_impact"/>
            <w:bookmarkEnd w:id="12"/>
            <w:r>
              <w:rPr>
                <w:b/>
              </w:rPr>
              <w:t>Students gain the opportunity to learn more about operating system security and performance while getting more hands-on experience.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CE509CD" w:rsidR="00517DB2" w:rsidRPr="00B649C4" w:rsidRDefault="002F2590" w:rsidP="00517DB2">
            <w:pPr>
              <w:rPr>
                <w:b/>
              </w:rPr>
            </w:pPr>
            <w:bookmarkStart w:id="13" w:name="prog_impact"/>
            <w:bookmarkEnd w:id="13"/>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430C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C20A9D6" w:rsidR="008D52B7" w:rsidRPr="00C25F9D" w:rsidRDefault="00CE45BB"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430C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C64FB3D" w:rsidR="008D52B7" w:rsidRPr="00C25F9D" w:rsidRDefault="00CE45BB"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430C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F782255" w:rsidR="008D52B7" w:rsidRPr="00C25F9D" w:rsidRDefault="00CE45BB"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430C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1A6BEE7" w:rsidR="008D52B7" w:rsidRPr="00C25F9D" w:rsidRDefault="00CE45BB"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E44BA22" w:rsidR="00F64260" w:rsidRPr="00B605CE" w:rsidRDefault="00CE45BB" w:rsidP="00B862BF">
            <w:pPr>
              <w:rPr>
                <w:b/>
              </w:rPr>
            </w:pPr>
            <w:bookmarkStart w:id="14" w:name="date_submitted"/>
            <w:bookmarkEnd w:id="14"/>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5" w:name="Semester_effective"/>
            <w:bookmarkEnd w:id="15"/>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35D53698" w14:textId="4E7047EE"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040DEF2D" w:rsidR="00F64260" w:rsidRPr="009F029C" w:rsidRDefault="008C33D2" w:rsidP="001429AA">
            <w:pPr>
              <w:spacing w:line="240" w:lineRule="auto"/>
              <w:rPr>
                <w:b/>
              </w:rPr>
            </w:pPr>
            <w:bookmarkStart w:id="16" w:name="cours_title"/>
            <w:bookmarkEnd w:id="16"/>
            <w:r>
              <w:rPr>
                <w:b/>
              </w:rPr>
              <w:t>CSCI 435</w:t>
            </w:r>
          </w:p>
        </w:tc>
        <w:tc>
          <w:tcPr>
            <w:tcW w:w="3840" w:type="dxa"/>
            <w:noWrap/>
          </w:tcPr>
          <w:p w14:paraId="6540064C" w14:textId="3F6B94B4" w:rsidR="00F64260" w:rsidRPr="009F029C" w:rsidRDefault="008C33D2" w:rsidP="001429AA">
            <w:pPr>
              <w:spacing w:line="240" w:lineRule="auto"/>
              <w:rPr>
                <w:b/>
              </w:rPr>
            </w:pPr>
            <w:r>
              <w:rPr>
                <w:b/>
              </w:rPr>
              <w:t>CSCI 435</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5E1995E8" w:rsidR="00F64260" w:rsidRPr="009F029C" w:rsidRDefault="00CE45BB" w:rsidP="001429AA">
            <w:pPr>
              <w:spacing w:line="240" w:lineRule="auto"/>
              <w:rPr>
                <w:b/>
              </w:rPr>
            </w:pPr>
            <w:bookmarkStart w:id="17" w:name="title"/>
            <w:bookmarkEnd w:id="17"/>
            <w:r>
              <w:rPr>
                <w:b/>
              </w:rPr>
              <w:t>OPERATING SYSTEMS AND COMPUTER ARCHITECTURE</w:t>
            </w:r>
          </w:p>
        </w:tc>
        <w:tc>
          <w:tcPr>
            <w:tcW w:w="3840" w:type="dxa"/>
            <w:noWrap/>
          </w:tcPr>
          <w:p w14:paraId="2B9DB727" w14:textId="07E28CF6" w:rsidR="00F64260" w:rsidRPr="009F029C" w:rsidRDefault="00CE45BB" w:rsidP="001429AA">
            <w:pPr>
              <w:spacing w:line="240" w:lineRule="auto"/>
              <w:rPr>
                <w:b/>
              </w:rPr>
            </w:pPr>
            <w:r>
              <w:rPr>
                <w:b/>
              </w:rPr>
              <w:t>OPERATING SYSTEMS</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0338E177" w14:textId="77777777" w:rsidR="00CE45BB" w:rsidRPr="00CE45BB" w:rsidRDefault="00CE45BB" w:rsidP="00CE45BB">
            <w:pPr>
              <w:pStyle w:val="sc-BodyText"/>
              <w:rPr>
                <w:rFonts w:asciiTheme="minorHAnsi" w:hAnsiTheme="minorHAnsi"/>
                <w:color w:val="000000" w:themeColor="text1"/>
                <w:sz w:val="20"/>
                <w:szCs w:val="20"/>
              </w:rPr>
            </w:pPr>
            <w:bookmarkStart w:id="18" w:name="description"/>
            <w:bookmarkEnd w:id="18"/>
            <w:r w:rsidRPr="00CE45BB">
              <w:rPr>
                <w:rFonts w:asciiTheme="minorHAnsi" w:hAnsiTheme="minorHAnsi"/>
                <w:color w:val="000000" w:themeColor="text1"/>
                <w:sz w:val="20"/>
                <w:szCs w:val="20"/>
              </w:rPr>
              <w:t>Topics include instruction sets, I/O and interrupt structure, addressing schemes, memory management, process management, performance, and evaluation.</w:t>
            </w:r>
          </w:p>
          <w:p w14:paraId="7D376918" w14:textId="77777777" w:rsidR="00F64260" w:rsidRPr="00CE45BB" w:rsidRDefault="00F64260" w:rsidP="009F029C">
            <w:pPr>
              <w:tabs>
                <w:tab w:val="left" w:pos="690"/>
              </w:tabs>
              <w:spacing w:line="240" w:lineRule="auto"/>
              <w:rPr>
                <w:rFonts w:asciiTheme="minorHAnsi" w:hAnsiTheme="minorHAnsi"/>
                <w:b/>
              </w:rPr>
            </w:pPr>
          </w:p>
        </w:tc>
        <w:tc>
          <w:tcPr>
            <w:tcW w:w="3840" w:type="dxa"/>
            <w:noWrap/>
          </w:tcPr>
          <w:p w14:paraId="51C7BE85" w14:textId="3D37D2BD" w:rsidR="00F64260" w:rsidRPr="00CE45BB" w:rsidRDefault="00CE45BB" w:rsidP="001429AA">
            <w:pPr>
              <w:spacing w:line="240" w:lineRule="auto"/>
              <w:rPr>
                <w:rFonts w:asciiTheme="majorHAnsi" w:hAnsiTheme="majorHAnsi" w:cstheme="majorHAnsi"/>
                <w:b/>
                <w:sz w:val="20"/>
                <w:szCs w:val="20"/>
              </w:rPr>
            </w:pPr>
            <w:r w:rsidRPr="00CE45BB">
              <w:rPr>
                <w:rFonts w:asciiTheme="majorHAnsi" w:eastAsiaTheme="minorEastAsia" w:hAnsiTheme="majorHAnsi" w:cstheme="majorHAnsi"/>
                <w:sz w:val="20"/>
                <w:szCs w:val="20"/>
              </w:rPr>
              <w:t>Students explore topics of modern operating systems such as process management and synchronization, CPU scheduling and memory management. Emphasis is placed on increasing OS performance, while enhancing privacy and security.</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9" w:name="prereqs"/>
            <w:bookmarkEnd w:id="19"/>
          </w:p>
        </w:tc>
        <w:tc>
          <w:tcPr>
            <w:tcW w:w="3840" w:type="dxa"/>
            <w:noWrap/>
          </w:tcPr>
          <w:p w14:paraId="4DA91B44" w14:textId="77777777" w:rsidR="00F64260" w:rsidRPr="009F029C" w:rsidRDefault="00F64260" w:rsidP="001429AA">
            <w:pPr>
              <w:spacing w:line="240" w:lineRule="auto"/>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5E326478" w:rsidR="00F64260" w:rsidRPr="009F029C" w:rsidRDefault="00F64260" w:rsidP="000A36CD">
            <w:pPr>
              <w:spacing w:line="240" w:lineRule="auto"/>
              <w:rPr>
                <w:b/>
                <w:sz w:val="20"/>
              </w:rPr>
            </w:pPr>
          </w:p>
        </w:tc>
        <w:tc>
          <w:tcPr>
            <w:tcW w:w="3840" w:type="dxa"/>
            <w:noWrap/>
          </w:tcPr>
          <w:p w14:paraId="67D1137F" w14:textId="4E453918"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20" w:name="contacthours"/>
            <w:bookmarkEnd w:id="20"/>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21" w:name="credits"/>
            <w:bookmarkEnd w:id="21"/>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2" w:name="differences"/>
            <w:bookmarkEnd w:id="22"/>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6F24CD8C" w:rsidR="00F64260" w:rsidRPr="009F029C" w:rsidRDefault="00F64260" w:rsidP="001429AA">
            <w:pPr>
              <w:spacing w:line="240" w:lineRule="auto"/>
              <w:rPr>
                <w:b/>
                <w:sz w:val="20"/>
              </w:rPr>
            </w:pPr>
          </w:p>
        </w:tc>
        <w:tc>
          <w:tcPr>
            <w:tcW w:w="3840" w:type="dxa"/>
            <w:noWrap/>
          </w:tcPr>
          <w:p w14:paraId="2CF717EE" w14:textId="6EB0617B"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7F98B014" w:rsidR="00F64260" w:rsidRPr="009F029C" w:rsidRDefault="00F64260" w:rsidP="006B20A9">
            <w:pPr>
              <w:spacing w:line="240" w:lineRule="auto"/>
              <w:rPr>
                <w:b/>
                <w:sz w:val="20"/>
              </w:rPr>
            </w:pPr>
            <w:bookmarkStart w:id="23" w:name="instr_methods"/>
            <w:bookmarkEnd w:id="23"/>
          </w:p>
        </w:tc>
        <w:tc>
          <w:tcPr>
            <w:tcW w:w="3840" w:type="dxa"/>
            <w:noWrap/>
          </w:tcPr>
          <w:p w14:paraId="27D66483" w14:textId="1FA7EDF9"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1696E0CF" w14:textId="14D7CF87" w:rsidR="005E2D3D" w:rsidRDefault="005E2D3D" w:rsidP="005E2D3D">
            <w:pPr>
              <w:spacing w:line="240" w:lineRule="auto"/>
              <w:rPr>
                <w:b/>
                <w:sz w:val="20"/>
              </w:rPr>
            </w:pPr>
            <w:r w:rsidRPr="009F029C">
              <w:rPr>
                <w:b/>
                <w:sz w:val="20"/>
              </w:rPr>
              <w:t xml:space="preserve">  </w:t>
            </w:r>
          </w:p>
          <w:p w14:paraId="4DA1BDE3" w14:textId="086122EE" w:rsidR="005E2D3D" w:rsidRPr="009F029C" w:rsidRDefault="005E2D3D" w:rsidP="005E2D3D">
            <w:pPr>
              <w:spacing w:line="240" w:lineRule="auto"/>
              <w:rPr>
                <w:b/>
                <w:sz w:val="20"/>
              </w:rPr>
            </w:pPr>
          </w:p>
        </w:tc>
        <w:tc>
          <w:tcPr>
            <w:tcW w:w="3840" w:type="dxa"/>
            <w:noWrap/>
          </w:tcPr>
          <w:p w14:paraId="50FE8A9A" w14:textId="42CB8E97" w:rsidR="00176434" w:rsidRPr="009F029C" w:rsidRDefault="00176434" w:rsidP="00176434">
            <w:pPr>
              <w:spacing w:line="240" w:lineRule="auto"/>
              <w:rPr>
                <w:b/>
                <w:sz w:val="20"/>
              </w:rPr>
            </w:pPr>
            <w:r w:rsidRPr="009F029C">
              <w:rPr>
                <w:b/>
                <w:sz w:val="20"/>
              </w:rPr>
              <w:t xml:space="preserve"> </w:t>
            </w:r>
          </w:p>
          <w:p w14:paraId="50180751" w14:textId="36413C32"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1629FD97" w:rsidR="00F64260" w:rsidRPr="009F029C" w:rsidRDefault="00F64260" w:rsidP="00A87611">
            <w:pPr>
              <w:spacing w:line="240" w:lineRule="auto"/>
              <w:rPr>
                <w:b/>
                <w:sz w:val="20"/>
              </w:rPr>
            </w:pPr>
            <w:bookmarkStart w:id="24" w:name="required"/>
            <w:bookmarkEnd w:id="24"/>
          </w:p>
        </w:tc>
        <w:tc>
          <w:tcPr>
            <w:tcW w:w="3840" w:type="dxa"/>
            <w:noWrap/>
          </w:tcPr>
          <w:p w14:paraId="442E5788" w14:textId="63F24F50"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61D99883" w:rsidR="00F64260" w:rsidRPr="009F029C" w:rsidRDefault="00F64260" w:rsidP="001429AA">
            <w:pPr>
              <w:spacing w:line="240" w:lineRule="auto"/>
              <w:rPr>
                <w:b/>
              </w:rPr>
            </w:pPr>
          </w:p>
        </w:tc>
        <w:tc>
          <w:tcPr>
            <w:tcW w:w="3840" w:type="dxa"/>
            <w:noWrap/>
          </w:tcPr>
          <w:p w14:paraId="41CF798F" w14:textId="73BCBB5E"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071181E7" w14:textId="33AF7CA7" w:rsidR="00F64260" w:rsidRPr="009F029C" w:rsidRDefault="00F64260" w:rsidP="001A51ED">
            <w:pPr>
              <w:rPr>
                <w:b/>
                <w:sz w:val="20"/>
              </w:rPr>
            </w:pPr>
            <w:bookmarkStart w:id="25" w:name="ge"/>
            <w:bookmarkEnd w:id="25"/>
          </w:p>
        </w:tc>
        <w:tc>
          <w:tcPr>
            <w:tcW w:w="3840" w:type="dxa"/>
            <w:noWrap/>
          </w:tcPr>
          <w:p w14:paraId="45B135E3" w14:textId="6E4DE23D" w:rsidR="00F64260" w:rsidRPr="009F029C" w:rsidRDefault="00F64260" w:rsidP="001429AA">
            <w:pPr>
              <w:spacing w:line="240" w:lineRule="auto"/>
              <w:rPr>
                <w:b/>
                <w:sz w:val="20"/>
              </w:rPr>
            </w:pPr>
          </w:p>
        </w:tc>
      </w:tr>
      <w:tr w:rsidR="00F64260" w:rsidRPr="006E3AF2" w14:paraId="7309520B" w14:textId="77777777" w:rsidTr="005E2D3D">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61F05FD9" w14:textId="22AE6399" w:rsidR="00176434" w:rsidRPr="009F029C" w:rsidRDefault="00176434" w:rsidP="00176434">
            <w:pPr>
              <w:spacing w:line="240" w:lineRule="auto"/>
              <w:rPr>
                <w:b/>
                <w:sz w:val="20"/>
              </w:rPr>
            </w:pPr>
            <w:bookmarkStart w:id="26" w:name="performance"/>
            <w:bookmarkEnd w:id="26"/>
          </w:p>
          <w:p w14:paraId="1A66AF8F" w14:textId="3CED3A9E" w:rsidR="00F64260" w:rsidRPr="009F029C" w:rsidRDefault="00F64260" w:rsidP="0027634D">
            <w:pPr>
              <w:spacing w:line="240" w:lineRule="auto"/>
              <w:rPr>
                <w:b/>
                <w:sz w:val="20"/>
              </w:rPr>
            </w:pPr>
          </w:p>
        </w:tc>
        <w:tc>
          <w:tcPr>
            <w:tcW w:w="3840" w:type="dxa"/>
            <w:noWrap/>
          </w:tcPr>
          <w:p w14:paraId="2E0EE9A4" w14:textId="5A5FCCE6" w:rsidR="00176434" w:rsidRPr="009F029C" w:rsidRDefault="00176434" w:rsidP="00176434">
            <w:pPr>
              <w:spacing w:line="240" w:lineRule="auto"/>
              <w:rPr>
                <w:b/>
                <w:sz w:val="20"/>
              </w:rPr>
            </w:pPr>
          </w:p>
          <w:p w14:paraId="33AC4615" w14:textId="172FA745"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2B904C37" w:rsidR="00BF30C5" w:rsidRDefault="00BF30C5" w:rsidP="00BF30C5">
            <w:pPr>
              <w:spacing w:line="240" w:lineRule="auto"/>
            </w:pPr>
            <w:r>
              <w:t xml:space="preserve">B.16 </w:t>
            </w:r>
            <w:bookmarkStart w:id="27"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7"/>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8" w:name="competing"/>
            <w:bookmarkEnd w:id="28"/>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7"/>
        <w:gridCol w:w="1894"/>
        <w:gridCol w:w="4569"/>
      </w:tblGrid>
      <w:tr w:rsidR="00F64260" w:rsidRPr="00402602" w14:paraId="707BEBAF" w14:textId="77777777" w:rsidTr="002F2590">
        <w:trPr>
          <w:cantSplit/>
          <w:tblHeader/>
        </w:trPr>
        <w:tc>
          <w:tcPr>
            <w:tcW w:w="4317" w:type="dxa"/>
          </w:tcPr>
          <w:p w14:paraId="456E3815" w14:textId="51BCDFAB" w:rsidR="00F64260" w:rsidRPr="00402602" w:rsidRDefault="004313E6" w:rsidP="00D64DF4">
            <w:pPr>
              <w:spacing w:line="240" w:lineRule="auto"/>
              <w:rPr>
                <w:b/>
              </w:rPr>
            </w:pPr>
            <w:r>
              <w:lastRenderedPageBreak/>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C430CD">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569" w:type="dxa"/>
          </w:tcPr>
          <w:p w14:paraId="7AE9A56B" w14:textId="55D1A70C" w:rsidR="00F64260" w:rsidRPr="00402602" w:rsidRDefault="00C430CD"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DB63CA" w14:paraId="24CD21A9" w14:textId="77777777" w:rsidTr="002F2590">
        <w:tc>
          <w:tcPr>
            <w:tcW w:w="4317" w:type="dxa"/>
          </w:tcPr>
          <w:p w14:paraId="2FA9ACD8" w14:textId="71D22629" w:rsidR="00DB63CA" w:rsidRDefault="00DB63CA">
            <w:pPr>
              <w:spacing w:line="240" w:lineRule="auto"/>
            </w:pPr>
            <w:r>
              <w:t>Be able to identify basic components of OS Security</w:t>
            </w:r>
          </w:p>
        </w:tc>
        <w:tc>
          <w:tcPr>
            <w:tcW w:w="1894" w:type="dxa"/>
          </w:tcPr>
          <w:p w14:paraId="1B58A566" w14:textId="77777777" w:rsidR="00DB63CA" w:rsidRDefault="00DB63CA">
            <w:pPr>
              <w:spacing w:line="240" w:lineRule="auto"/>
            </w:pPr>
          </w:p>
        </w:tc>
        <w:tc>
          <w:tcPr>
            <w:tcW w:w="4569" w:type="dxa"/>
          </w:tcPr>
          <w:p w14:paraId="32CE061C" w14:textId="3D7B9EBA" w:rsidR="00DB63CA" w:rsidRDefault="00DB63CA" w:rsidP="00AE7A3D">
            <w:pPr>
              <w:spacing w:line="240" w:lineRule="auto"/>
            </w:pPr>
            <w:r>
              <w:t>By Homework</w:t>
            </w:r>
          </w:p>
        </w:tc>
      </w:tr>
      <w:tr w:rsidR="00DB63CA" w14:paraId="4288A2DC" w14:textId="77777777" w:rsidTr="002F2590">
        <w:tc>
          <w:tcPr>
            <w:tcW w:w="4317" w:type="dxa"/>
          </w:tcPr>
          <w:p w14:paraId="50E5C8A3" w14:textId="100C1B83" w:rsidR="00DB63CA" w:rsidRDefault="00DB63CA">
            <w:pPr>
              <w:spacing w:line="240" w:lineRule="auto"/>
            </w:pPr>
            <w:r>
              <w:t>Students will implement a project that strengthens their knowledge</w:t>
            </w:r>
          </w:p>
        </w:tc>
        <w:tc>
          <w:tcPr>
            <w:tcW w:w="1894" w:type="dxa"/>
          </w:tcPr>
          <w:p w14:paraId="1A4EE577" w14:textId="77777777" w:rsidR="00DB63CA" w:rsidRDefault="00DB63CA">
            <w:pPr>
              <w:spacing w:line="240" w:lineRule="auto"/>
            </w:pPr>
          </w:p>
        </w:tc>
        <w:tc>
          <w:tcPr>
            <w:tcW w:w="4569" w:type="dxa"/>
          </w:tcPr>
          <w:p w14:paraId="5FC5CE4F" w14:textId="3BCEB84C" w:rsidR="00DB63CA" w:rsidRDefault="00DB63CA" w:rsidP="00AE7A3D">
            <w:pPr>
              <w:spacing w:line="240" w:lineRule="auto"/>
            </w:pPr>
            <w:r>
              <w:t>By Project</w:t>
            </w:r>
          </w:p>
        </w:tc>
      </w:tr>
      <w:tr w:rsidR="00F64260" w14:paraId="017267C2" w14:textId="77777777" w:rsidTr="002F2590">
        <w:tc>
          <w:tcPr>
            <w:tcW w:w="4317" w:type="dxa"/>
          </w:tcPr>
          <w:p w14:paraId="4E937535" w14:textId="77777777" w:rsidR="00F64260" w:rsidRDefault="00F64260">
            <w:pPr>
              <w:spacing w:line="240" w:lineRule="auto"/>
            </w:pPr>
            <w:bookmarkStart w:id="29" w:name="outcomes"/>
            <w:bookmarkEnd w:id="29"/>
          </w:p>
        </w:tc>
        <w:tc>
          <w:tcPr>
            <w:tcW w:w="1894" w:type="dxa"/>
          </w:tcPr>
          <w:p w14:paraId="0A045709" w14:textId="77777777" w:rsidR="00F64260" w:rsidRDefault="00F64260">
            <w:pPr>
              <w:spacing w:line="240" w:lineRule="auto"/>
            </w:pPr>
          </w:p>
        </w:tc>
        <w:tc>
          <w:tcPr>
            <w:tcW w:w="4569"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9385792" w14:textId="03B836AC" w:rsidR="00176434" w:rsidRPr="0031446E" w:rsidRDefault="00176434" w:rsidP="00176434">
            <w:pPr>
              <w:pStyle w:val="paragraph"/>
              <w:spacing w:before="0" w:beforeAutospacing="0" w:after="0" w:afterAutospacing="0"/>
              <w:textAlignment w:val="baseline"/>
              <w:rPr>
                <w:rFonts w:ascii="Courier New" w:hAnsi="Courier New" w:cs="Courier New"/>
                <w:sz w:val="22"/>
                <w:szCs w:val="22"/>
              </w:rPr>
            </w:pPr>
            <w:bookmarkStart w:id="30" w:name="outline"/>
            <w:bookmarkEnd w:id="30"/>
            <w:r w:rsidRPr="0031446E">
              <w:rPr>
                <w:rStyle w:val="normaltextrun"/>
                <w:rFonts w:ascii="Courier New" w:hAnsi="Courier New" w:cs="Courier New"/>
                <w:sz w:val="22"/>
                <w:szCs w:val="22"/>
              </w:rPr>
              <w:t>Topic</w:t>
            </w:r>
            <w:r w:rsidRPr="0031446E">
              <w:rPr>
                <w:rStyle w:val="tabchar"/>
                <w:rFonts w:ascii="Courier New" w:hAnsi="Courier New" w:cs="Courier New"/>
                <w:sz w:val="22"/>
                <w:szCs w:val="22"/>
              </w:rPr>
              <w:t xml:space="preserve"> </w:t>
            </w:r>
            <w:r w:rsidRPr="0031446E">
              <w:rPr>
                <w:rStyle w:val="normaltextrun"/>
                <w:rFonts w:ascii="Courier New" w:hAnsi="Courier New" w:cs="Courier New"/>
                <w:sz w:val="22"/>
                <w:szCs w:val="22"/>
              </w:rPr>
              <w:t>       </w:t>
            </w:r>
            <w:r>
              <w:rPr>
                <w:rStyle w:val="normaltextrun"/>
                <w:rFonts w:ascii="Courier New" w:hAnsi="Courier New" w:cs="Courier New"/>
                <w:sz w:val="22"/>
                <w:szCs w:val="22"/>
              </w:rPr>
              <w:tab/>
            </w:r>
            <w:r>
              <w:rPr>
                <w:rStyle w:val="normaltextrun"/>
                <w:rFonts w:ascii="Courier New" w:hAnsi="Courier New" w:cs="Courier New"/>
                <w:sz w:val="22"/>
                <w:szCs w:val="22"/>
              </w:rPr>
              <w:tab/>
            </w:r>
            <w:r>
              <w:rPr>
                <w:rStyle w:val="normaltextrun"/>
                <w:rFonts w:ascii="Courier New" w:hAnsi="Courier New" w:cs="Courier New"/>
                <w:sz w:val="22"/>
                <w:szCs w:val="22"/>
              </w:rPr>
              <w:tab/>
            </w:r>
            <w:r>
              <w:rPr>
                <w:rStyle w:val="normaltextrun"/>
                <w:rFonts w:ascii="Courier New" w:hAnsi="Courier New" w:cs="Courier New"/>
                <w:sz w:val="22"/>
                <w:szCs w:val="22"/>
              </w:rPr>
              <w:tab/>
            </w:r>
            <w:r>
              <w:rPr>
                <w:rStyle w:val="normaltextrun"/>
                <w:rFonts w:ascii="Courier New" w:hAnsi="Courier New" w:cs="Courier New"/>
                <w:sz w:val="22"/>
                <w:szCs w:val="22"/>
              </w:rPr>
              <w:tab/>
            </w:r>
            <w:r>
              <w:rPr>
                <w:rStyle w:val="normaltextrun"/>
                <w:rFonts w:ascii="Courier New" w:hAnsi="Courier New" w:cs="Courier New"/>
                <w:sz w:val="22"/>
                <w:szCs w:val="22"/>
              </w:rPr>
              <w:tab/>
            </w:r>
            <w:r>
              <w:rPr>
                <w:rStyle w:val="normaltextrun"/>
                <w:rFonts w:ascii="Courier New" w:hAnsi="Courier New" w:cs="Courier New"/>
                <w:sz w:val="22"/>
                <w:szCs w:val="22"/>
              </w:rPr>
              <w:tab/>
            </w:r>
            <w:r>
              <w:rPr>
                <w:rStyle w:val="normaltextrun"/>
                <w:rFonts w:ascii="Courier New" w:hAnsi="Courier New" w:cs="Courier New"/>
                <w:sz w:val="22"/>
                <w:szCs w:val="22"/>
              </w:rPr>
              <w:tab/>
              <w:t xml:space="preserve">          </w:t>
            </w:r>
            <w:r>
              <w:rPr>
                <w:rStyle w:val="normaltextrun"/>
              </w:rPr>
              <w:t xml:space="preserve">     </w:t>
            </w:r>
            <w:r w:rsidRPr="0031446E">
              <w:rPr>
                <w:rStyle w:val="normaltextrun"/>
                <w:rFonts w:ascii="Courier New" w:hAnsi="Courier New" w:cs="Courier New"/>
                <w:sz w:val="22"/>
                <w:szCs w:val="22"/>
              </w:rPr>
              <w:t>Week(s)</w:t>
            </w:r>
            <w:r w:rsidRPr="0031446E">
              <w:rPr>
                <w:rStyle w:val="eop"/>
                <w:rFonts w:ascii="Courier New" w:hAnsi="Courier New" w:cs="Courier New"/>
                <w:sz w:val="22"/>
                <w:szCs w:val="22"/>
              </w:rPr>
              <w:t> </w:t>
            </w:r>
          </w:p>
          <w:p w14:paraId="318472BA" w14:textId="77777777" w:rsidR="00176434" w:rsidRPr="0031446E" w:rsidRDefault="00176434" w:rsidP="00176434">
            <w:pPr>
              <w:pStyle w:val="paragraph"/>
              <w:spacing w:before="0" w:beforeAutospacing="0" w:after="0" w:afterAutospacing="0"/>
              <w:textAlignment w:val="baseline"/>
              <w:rPr>
                <w:rFonts w:ascii="Courier New" w:hAnsi="Courier New" w:cs="Courier New"/>
                <w:sz w:val="22"/>
                <w:szCs w:val="22"/>
              </w:rPr>
            </w:pPr>
            <w:r w:rsidRPr="0031446E">
              <w:rPr>
                <w:rStyle w:val="eop"/>
                <w:rFonts w:ascii="Courier New" w:hAnsi="Courier New" w:cs="Courier New"/>
                <w:sz w:val="22"/>
                <w:szCs w:val="22"/>
              </w:rPr>
              <w:t> </w:t>
            </w:r>
          </w:p>
          <w:p w14:paraId="4132189F" w14:textId="4BFD82E9" w:rsidR="00176434" w:rsidRPr="0031446E" w:rsidRDefault="00176434" w:rsidP="00176434">
            <w:pPr>
              <w:pStyle w:val="paragraph"/>
              <w:spacing w:before="0" w:beforeAutospacing="0" w:after="0" w:afterAutospacing="0"/>
              <w:textAlignment w:val="baseline"/>
              <w:rPr>
                <w:rFonts w:ascii="Courier New" w:hAnsi="Courier New" w:cs="Courier New"/>
                <w:sz w:val="22"/>
                <w:szCs w:val="22"/>
              </w:rPr>
            </w:pPr>
            <w:r w:rsidRPr="0031446E">
              <w:rPr>
                <w:rStyle w:val="normaltextrun"/>
                <w:rFonts w:ascii="Courier New" w:hAnsi="Courier New" w:cs="Courier New"/>
                <w:sz w:val="22"/>
                <w:szCs w:val="22"/>
              </w:rPr>
              <w:t>Introduction</w:t>
            </w:r>
            <w:r w:rsidRPr="0031446E">
              <w:rPr>
                <w:rStyle w:val="tabchar"/>
                <w:rFonts w:ascii="Courier New" w:hAnsi="Courier New" w:cs="Courier New"/>
                <w:sz w:val="22"/>
                <w:szCs w:val="22"/>
              </w:rPr>
              <w:t xml:space="preserve"> </w:t>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t xml:space="preserve">             </w:t>
            </w:r>
            <w:r w:rsidRPr="0031446E">
              <w:rPr>
                <w:rStyle w:val="normaltextrun"/>
                <w:rFonts w:ascii="Courier New" w:hAnsi="Courier New" w:cs="Courier New"/>
                <w:sz w:val="22"/>
                <w:szCs w:val="22"/>
              </w:rPr>
              <w:t>1</w:t>
            </w:r>
            <w:r w:rsidRPr="0031446E">
              <w:rPr>
                <w:rStyle w:val="eop"/>
                <w:rFonts w:ascii="Courier New" w:hAnsi="Courier New" w:cs="Courier New"/>
                <w:sz w:val="22"/>
                <w:szCs w:val="22"/>
              </w:rPr>
              <w:t> </w:t>
            </w:r>
          </w:p>
          <w:p w14:paraId="39E75771"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What Operating Systems Do</w:t>
            </w:r>
            <w:r w:rsidRPr="0031446E">
              <w:rPr>
                <w:rStyle w:val="eop"/>
                <w:rFonts w:ascii="Courier New" w:hAnsi="Courier New" w:cs="Courier New"/>
                <w:sz w:val="22"/>
                <w:szCs w:val="22"/>
              </w:rPr>
              <w:t> </w:t>
            </w:r>
          </w:p>
          <w:p w14:paraId="7B124F0E"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Computer-System Organization</w:t>
            </w:r>
            <w:r w:rsidRPr="0031446E">
              <w:rPr>
                <w:rStyle w:val="eop"/>
                <w:rFonts w:ascii="Courier New" w:hAnsi="Courier New" w:cs="Courier New"/>
                <w:sz w:val="22"/>
                <w:szCs w:val="22"/>
              </w:rPr>
              <w:t> </w:t>
            </w:r>
          </w:p>
          <w:p w14:paraId="086FD775"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OS Security</w:t>
            </w:r>
            <w:r w:rsidRPr="0031446E">
              <w:rPr>
                <w:rStyle w:val="eop"/>
                <w:rFonts w:ascii="Courier New" w:hAnsi="Courier New" w:cs="Courier New"/>
                <w:sz w:val="22"/>
                <w:szCs w:val="22"/>
              </w:rPr>
              <w:t> </w:t>
            </w:r>
          </w:p>
          <w:p w14:paraId="45A95149" w14:textId="77777777" w:rsidR="00176434" w:rsidRPr="0031446E" w:rsidRDefault="00176434" w:rsidP="00176434">
            <w:pPr>
              <w:pStyle w:val="paragraph"/>
              <w:spacing w:before="0" w:beforeAutospacing="0" w:after="0" w:afterAutospacing="0"/>
              <w:textAlignment w:val="baseline"/>
              <w:rPr>
                <w:rFonts w:ascii="Courier New" w:hAnsi="Courier New" w:cs="Courier New"/>
                <w:sz w:val="22"/>
                <w:szCs w:val="22"/>
              </w:rPr>
            </w:pPr>
            <w:r w:rsidRPr="0031446E">
              <w:rPr>
                <w:rStyle w:val="eop"/>
                <w:rFonts w:ascii="Courier New" w:hAnsi="Courier New" w:cs="Courier New"/>
                <w:sz w:val="22"/>
                <w:szCs w:val="22"/>
              </w:rPr>
              <w:t> </w:t>
            </w:r>
          </w:p>
          <w:p w14:paraId="0BA036B0" w14:textId="727C720F" w:rsidR="00176434" w:rsidRPr="0031446E" w:rsidRDefault="00176434" w:rsidP="00176434">
            <w:pPr>
              <w:pStyle w:val="paragraph"/>
              <w:spacing w:before="0" w:beforeAutospacing="0" w:after="0" w:afterAutospacing="0"/>
              <w:textAlignment w:val="baseline"/>
              <w:rPr>
                <w:rFonts w:ascii="Courier New" w:hAnsi="Courier New" w:cs="Courier New"/>
                <w:sz w:val="22"/>
                <w:szCs w:val="22"/>
              </w:rPr>
            </w:pPr>
            <w:r w:rsidRPr="0031446E">
              <w:rPr>
                <w:rStyle w:val="normaltextrun"/>
                <w:rFonts w:ascii="Courier New" w:hAnsi="Courier New" w:cs="Courier New"/>
                <w:sz w:val="22"/>
                <w:szCs w:val="22"/>
              </w:rPr>
              <w:t>Processes</w:t>
            </w:r>
            <w:r w:rsidRPr="0031446E">
              <w:rPr>
                <w:rStyle w:val="tabchar"/>
                <w:rFonts w:ascii="Courier New" w:hAnsi="Courier New" w:cs="Courier New"/>
                <w:sz w:val="22"/>
                <w:szCs w:val="22"/>
              </w:rPr>
              <w:t xml:space="preserve"> </w:t>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t xml:space="preserve">             </w:t>
            </w:r>
            <w:r w:rsidRPr="0031446E">
              <w:rPr>
                <w:rStyle w:val="normaltextrun"/>
                <w:rFonts w:ascii="Courier New" w:hAnsi="Courier New" w:cs="Courier New"/>
                <w:sz w:val="22"/>
                <w:szCs w:val="22"/>
              </w:rPr>
              <w:t>1</w:t>
            </w:r>
            <w:r w:rsidRPr="0031446E">
              <w:rPr>
                <w:rStyle w:val="eop"/>
                <w:rFonts w:ascii="Courier New" w:hAnsi="Courier New" w:cs="Courier New"/>
                <w:sz w:val="22"/>
                <w:szCs w:val="22"/>
              </w:rPr>
              <w:t> </w:t>
            </w:r>
          </w:p>
          <w:p w14:paraId="1C5EB743"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Process Concept</w:t>
            </w:r>
            <w:r w:rsidRPr="0031446E">
              <w:rPr>
                <w:rStyle w:val="eop"/>
                <w:rFonts w:ascii="Courier New" w:hAnsi="Courier New" w:cs="Courier New"/>
                <w:sz w:val="22"/>
                <w:szCs w:val="22"/>
              </w:rPr>
              <w:t> </w:t>
            </w:r>
          </w:p>
          <w:p w14:paraId="78A93717"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Process Scheduling</w:t>
            </w:r>
            <w:r w:rsidRPr="0031446E">
              <w:rPr>
                <w:rStyle w:val="eop"/>
                <w:rFonts w:ascii="Courier New" w:hAnsi="Courier New" w:cs="Courier New"/>
                <w:sz w:val="22"/>
                <w:szCs w:val="22"/>
              </w:rPr>
              <w:t> </w:t>
            </w:r>
          </w:p>
          <w:p w14:paraId="0EB35E93" w14:textId="77777777" w:rsidR="00176434" w:rsidRPr="0031446E" w:rsidRDefault="00176434" w:rsidP="00176434">
            <w:pPr>
              <w:pStyle w:val="paragraph"/>
              <w:spacing w:before="0" w:beforeAutospacing="0" w:after="0" w:afterAutospacing="0"/>
              <w:textAlignment w:val="baseline"/>
              <w:rPr>
                <w:rFonts w:ascii="Courier New" w:hAnsi="Courier New" w:cs="Courier New"/>
                <w:sz w:val="22"/>
                <w:szCs w:val="22"/>
              </w:rPr>
            </w:pPr>
            <w:r w:rsidRPr="0031446E">
              <w:rPr>
                <w:rStyle w:val="eop"/>
                <w:rFonts w:ascii="Courier New" w:hAnsi="Courier New" w:cs="Courier New"/>
                <w:sz w:val="22"/>
                <w:szCs w:val="22"/>
              </w:rPr>
              <w:t> </w:t>
            </w:r>
          </w:p>
          <w:p w14:paraId="123FF290" w14:textId="37B90B68" w:rsidR="00176434" w:rsidRPr="0031446E" w:rsidRDefault="00176434" w:rsidP="00176434">
            <w:pPr>
              <w:pStyle w:val="paragraph"/>
              <w:spacing w:before="0" w:beforeAutospacing="0" w:after="0" w:afterAutospacing="0"/>
              <w:textAlignment w:val="baseline"/>
              <w:rPr>
                <w:rFonts w:ascii="Courier New" w:hAnsi="Courier New" w:cs="Courier New"/>
                <w:sz w:val="22"/>
                <w:szCs w:val="22"/>
              </w:rPr>
            </w:pPr>
            <w:r w:rsidRPr="0031446E">
              <w:rPr>
                <w:rStyle w:val="normaltextrun"/>
                <w:rFonts w:ascii="Courier New" w:hAnsi="Courier New" w:cs="Courier New"/>
                <w:sz w:val="22"/>
                <w:szCs w:val="22"/>
              </w:rPr>
              <w:t>Multi-Programming/Concurrency</w:t>
            </w:r>
            <w:r w:rsidRPr="0031446E">
              <w:rPr>
                <w:rStyle w:val="tabchar"/>
                <w:rFonts w:ascii="Courier New" w:hAnsi="Courier New" w:cs="Courier New"/>
                <w:sz w:val="22"/>
                <w:szCs w:val="22"/>
              </w:rPr>
              <w:t xml:space="preserve"> </w:t>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t xml:space="preserve">      </w:t>
            </w:r>
            <w:r w:rsidRPr="0031446E">
              <w:rPr>
                <w:rStyle w:val="normaltextrun"/>
                <w:rFonts w:ascii="Courier New" w:hAnsi="Courier New" w:cs="Courier New"/>
                <w:sz w:val="22"/>
                <w:szCs w:val="22"/>
              </w:rPr>
              <w:t>2</w:t>
            </w:r>
            <w:r w:rsidRPr="0031446E">
              <w:rPr>
                <w:rStyle w:val="eop"/>
                <w:rFonts w:ascii="Courier New" w:hAnsi="Courier New" w:cs="Courier New"/>
                <w:sz w:val="22"/>
                <w:szCs w:val="22"/>
              </w:rPr>
              <w:t> </w:t>
            </w:r>
          </w:p>
          <w:p w14:paraId="3A494AE4"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Concurrency Challenges</w:t>
            </w:r>
            <w:r w:rsidRPr="0031446E">
              <w:rPr>
                <w:rStyle w:val="eop"/>
                <w:rFonts w:ascii="Courier New" w:hAnsi="Courier New" w:cs="Courier New"/>
                <w:sz w:val="22"/>
                <w:szCs w:val="22"/>
              </w:rPr>
              <w:t> </w:t>
            </w:r>
          </w:p>
          <w:p w14:paraId="28CAD8BB"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Amdahl’s Law</w:t>
            </w:r>
            <w:r w:rsidRPr="0031446E">
              <w:rPr>
                <w:rStyle w:val="eop"/>
                <w:rFonts w:ascii="Courier New" w:hAnsi="Courier New" w:cs="Courier New"/>
                <w:sz w:val="22"/>
                <w:szCs w:val="22"/>
              </w:rPr>
              <w:t> </w:t>
            </w:r>
          </w:p>
          <w:p w14:paraId="08E957DA"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Types of Parallelism</w:t>
            </w:r>
            <w:r w:rsidRPr="0031446E">
              <w:rPr>
                <w:rStyle w:val="eop"/>
                <w:rFonts w:ascii="Courier New" w:hAnsi="Courier New" w:cs="Courier New"/>
                <w:sz w:val="22"/>
                <w:szCs w:val="22"/>
              </w:rPr>
              <w:t> </w:t>
            </w:r>
          </w:p>
          <w:p w14:paraId="7ADBF878"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Thread Libraries</w:t>
            </w:r>
            <w:r w:rsidRPr="0031446E">
              <w:rPr>
                <w:rStyle w:val="eop"/>
                <w:rFonts w:ascii="Courier New" w:hAnsi="Courier New" w:cs="Courier New"/>
                <w:sz w:val="22"/>
                <w:szCs w:val="22"/>
              </w:rPr>
              <w:t> </w:t>
            </w:r>
          </w:p>
          <w:p w14:paraId="63D80F39"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Signals</w:t>
            </w:r>
            <w:r w:rsidRPr="0031446E">
              <w:rPr>
                <w:rStyle w:val="tabchar"/>
                <w:rFonts w:ascii="Courier New" w:hAnsi="Courier New" w:cs="Courier New"/>
                <w:sz w:val="22"/>
                <w:szCs w:val="22"/>
              </w:rPr>
              <w:t xml:space="preserve"> </w:t>
            </w:r>
            <w:r w:rsidRPr="0031446E">
              <w:rPr>
                <w:rStyle w:val="eop"/>
                <w:rFonts w:ascii="Courier New" w:hAnsi="Courier New" w:cs="Courier New"/>
                <w:sz w:val="22"/>
                <w:szCs w:val="22"/>
              </w:rPr>
              <w:t> </w:t>
            </w:r>
          </w:p>
          <w:p w14:paraId="72CCF2D1" w14:textId="77777777" w:rsidR="00176434" w:rsidRPr="0031446E" w:rsidRDefault="00176434" w:rsidP="00176434">
            <w:pPr>
              <w:pStyle w:val="paragraph"/>
              <w:spacing w:before="0" w:beforeAutospacing="0" w:after="0" w:afterAutospacing="0"/>
              <w:textAlignment w:val="baseline"/>
              <w:rPr>
                <w:rFonts w:ascii="Courier New" w:hAnsi="Courier New" w:cs="Courier New"/>
                <w:sz w:val="22"/>
                <w:szCs w:val="22"/>
              </w:rPr>
            </w:pPr>
            <w:r w:rsidRPr="0031446E">
              <w:rPr>
                <w:rStyle w:val="eop"/>
                <w:rFonts w:ascii="Courier New" w:hAnsi="Courier New" w:cs="Courier New"/>
                <w:sz w:val="22"/>
                <w:szCs w:val="22"/>
              </w:rPr>
              <w:t> </w:t>
            </w:r>
          </w:p>
          <w:p w14:paraId="3B8C3875" w14:textId="5A6259B7" w:rsidR="00176434" w:rsidRPr="0031446E" w:rsidRDefault="00176434" w:rsidP="00176434">
            <w:pPr>
              <w:pStyle w:val="paragraph"/>
              <w:spacing w:before="0" w:beforeAutospacing="0" w:after="0" w:afterAutospacing="0"/>
              <w:textAlignment w:val="baseline"/>
              <w:rPr>
                <w:rFonts w:ascii="Courier New" w:hAnsi="Courier New" w:cs="Courier New"/>
                <w:sz w:val="22"/>
                <w:szCs w:val="22"/>
              </w:rPr>
            </w:pPr>
            <w:r w:rsidRPr="0031446E">
              <w:rPr>
                <w:rStyle w:val="normaltextrun"/>
                <w:rFonts w:ascii="Courier New" w:hAnsi="Courier New" w:cs="Courier New"/>
                <w:sz w:val="22"/>
                <w:szCs w:val="22"/>
              </w:rPr>
              <w:t>CPU Scheduling</w:t>
            </w:r>
            <w:r w:rsidRPr="0031446E">
              <w:rPr>
                <w:rStyle w:val="tabchar"/>
                <w:rFonts w:ascii="Courier New" w:hAnsi="Courier New" w:cs="Courier New"/>
                <w:sz w:val="22"/>
                <w:szCs w:val="22"/>
              </w:rPr>
              <w:t xml:space="preserve"> </w:t>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t xml:space="preserve">          </w:t>
            </w:r>
            <w:r w:rsidRPr="0031446E">
              <w:rPr>
                <w:rStyle w:val="normaltextrun"/>
                <w:rFonts w:ascii="Courier New" w:hAnsi="Courier New" w:cs="Courier New"/>
                <w:sz w:val="22"/>
                <w:szCs w:val="22"/>
              </w:rPr>
              <w:t>1</w:t>
            </w:r>
            <w:r w:rsidRPr="0031446E">
              <w:rPr>
                <w:rStyle w:val="eop"/>
                <w:rFonts w:ascii="Courier New" w:hAnsi="Courier New" w:cs="Courier New"/>
                <w:sz w:val="22"/>
                <w:szCs w:val="22"/>
              </w:rPr>
              <w:t> </w:t>
            </w:r>
          </w:p>
          <w:p w14:paraId="0D5EB626"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Basic Concepts</w:t>
            </w:r>
            <w:r w:rsidRPr="0031446E">
              <w:rPr>
                <w:rStyle w:val="eop"/>
                <w:rFonts w:ascii="Courier New" w:hAnsi="Courier New" w:cs="Courier New"/>
                <w:sz w:val="22"/>
                <w:szCs w:val="22"/>
              </w:rPr>
              <w:t> </w:t>
            </w:r>
          </w:p>
          <w:p w14:paraId="057E9AE3"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Scheduling Criteria</w:t>
            </w:r>
            <w:r w:rsidRPr="0031446E">
              <w:rPr>
                <w:rStyle w:val="eop"/>
                <w:rFonts w:ascii="Courier New" w:hAnsi="Courier New" w:cs="Courier New"/>
                <w:sz w:val="22"/>
                <w:szCs w:val="22"/>
              </w:rPr>
              <w:t> </w:t>
            </w:r>
          </w:p>
          <w:p w14:paraId="6508AA17"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Scheduling Algorithms</w:t>
            </w:r>
            <w:r w:rsidRPr="0031446E">
              <w:rPr>
                <w:rStyle w:val="eop"/>
                <w:rFonts w:ascii="Courier New" w:hAnsi="Courier New" w:cs="Courier New"/>
                <w:sz w:val="22"/>
                <w:szCs w:val="22"/>
              </w:rPr>
              <w:t> </w:t>
            </w:r>
          </w:p>
          <w:p w14:paraId="187213F7" w14:textId="77777777" w:rsidR="00176434" w:rsidRPr="0031446E" w:rsidRDefault="00176434" w:rsidP="00176434">
            <w:pPr>
              <w:pStyle w:val="paragraph"/>
              <w:spacing w:before="0" w:beforeAutospacing="0" w:after="0" w:afterAutospacing="0"/>
              <w:textAlignment w:val="baseline"/>
              <w:rPr>
                <w:rFonts w:ascii="Courier New" w:hAnsi="Courier New" w:cs="Courier New"/>
                <w:sz w:val="22"/>
                <w:szCs w:val="22"/>
              </w:rPr>
            </w:pPr>
            <w:r w:rsidRPr="0031446E">
              <w:rPr>
                <w:rStyle w:val="eop"/>
                <w:rFonts w:ascii="Courier New" w:hAnsi="Courier New" w:cs="Courier New"/>
                <w:sz w:val="22"/>
                <w:szCs w:val="22"/>
              </w:rPr>
              <w:t> </w:t>
            </w:r>
          </w:p>
          <w:p w14:paraId="6B74BBE0" w14:textId="1201B243" w:rsidR="00176434" w:rsidRPr="0031446E" w:rsidRDefault="00176434" w:rsidP="00176434">
            <w:pPr>
              <w:pStyle w:val="paragraph"/>
              <w:spacing w:before="0" w:beforeAutospacing="0" w:after="0" w:afterAutospacing="0"/>
              <w:textAlignment w:val="baseline"/>
              <w:rPr>
                <w:rFonts w:ascii="Courier New" w:hAnsi="Courier New" w:cs="Courier New"/>
                <w:sz w:val="22"/>
                <w:szCs w:val="22"/>
              </w:rPr>
            </w:pPr>
            <w:r w:rsidRPr="0031446E">
              <w:rPr>
                <w:rStyle w:val="normaltextrun"/>
                <w:rFonts w:ascii="Courier New" w:hAnsi="Courier New" w:cs="Courier New"/>
                <w:sz w:val="22"/>
                <w:szCs w:val="22"/>
              </w:rPr>
              <w:t> Process Synchronization</w:t>
            </w:r>
            <w:r w:rsidRPr="0031446E">
              <w:rPr>
                <w:rStyle w:val="tabchar"/>
                <w:rFonts w:ascii="Courier New" w:hAnsi="Courier New" w:cs="Courier New"/>
                <w:sz w:val="22"/>
                <w:szCs w:val="22"/>
              </w:rPr>
              <w:t xml:space="preserve"> </w:t>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t xml:space="preserve">      </w:t>
            </w:r>
            <w:r w:rsidRPr="0031446E">
              <w:rPr>
                <w:rStyle w:val="normaltextrun"/>
                <w:rFonts w:ascii="Courier New" w:hAnsi="Courier New" w:cs="Courier New"/>
                <w:sz w:val="22"/>
                <w:szCs w:val="22"/>
              </w:rPr>
              <w:t>2</w:t>
            </w:r>
            <w:r w:rsidRPr="0031446E">
              <w:rPr>
                <w:rStyle w:val="eop"/>
                <w:rFonts w:ascii="Courier New" w:hAnsi="Courier New" w:cs="Courier New"/>
                <w:sz w:val="22"/>
                <w:szCs w:val="22"/>
              </w:rPr>
              <w:t> </w:t>
            </w:r>
          </w:p>
          <w:p w14:paraId="785875B6"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The Critical-Section Problem</w:t>
            </w:r>
            <w:r w:rsidRPr="0031446E">
              <w:rPr>
                <w:rStyle w:val="eop"/>
                <w:rFonts w:ascii="Courier New" w:hAnsi="Courier New" w:cs="Courier New"/>
                <w:sz w:val="22"/>
                <w:szCs w:val="22"/>
              </w:rPr>
              <w:t> </w:t>
            </w:r>
          </w:p>
          <w:p w14:paraId="74A8B256"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Semaphores</w:t>
            </w:r>
            <w:r w:rsidRPr="0031446E">
              <w:rPr>
                <w:rStyle w:val="eop"/>
                <w:rFonts w:ascii="Courier New" w:hAnsi="Courier New" w:cs="Courier New"/>
                <w:sz w:val="22"/>
                <w:szCs w:val="22"/>
              </w:rPr>
              <w:t> </w:t>
            </w:r>
          </w:p>
          <w:p w14:paraId="06CE8AC0"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Classic Problems of Synchronization</w:t>
            </w:r>
            <w:r w:rsidRPr="0031446E">
              <w:rPr>
                <w:rStyle w:val="eop"/>
                <w:rFonts w:ascii="Courier New" w:hAnsi="Courier New" w:cs="Courier New"/>
                <w:sz w:val="22"/>
                <w:szCs w:val="22"/>
              </w:rPr>
              <w:t> </w:t>
            </w:r>
          </w:p>
          <w:p w14:paraId="3CADA4D1" w14:textId="77777777" w:rsidR="00176434" w:rsidRPr="0031446E" w:rsidRDefault="00176434" w:rsidP="00176434">
            <w:pPr>
              <w:pStyle w:val="paragraph"/>
              <w:spacing w:before="0" w:beforeAutospacing="0" w:after="0" w:afterAutospacing="0"/>
              <w:textAlignment w:val="baseline"/>
              <w:rPr>
                <w:rFonts w:ascii="Courier New" w:hAnsi="Courier New" w:cs="Courier New"/>
                <w:sz w:val="22"/>
                <w:szCs w:val="22"/>
              </w:rPr>
            </w:pPr>
            <w:r w:rsidRPr="0031446E">
              <w:rPr>
                <w:rStyle w:val="eop"/>
                <w:rFonts w:ascii="Courier New" w:hAnsi="Courier New" w:cs="Courier New"/>
                <w:sz w:val="22"/>
                <w:szCs w:val="22"/>
              </w:rPr>
              <w:t> </w:t>
            </w:r>
          </w:p>
          <w:p w14:paraId="6C98C130" w14:textId="5E924EDC" w:rsidR="00176434" w:rsidRPr="0031446E" w:rsidRDefault="00176434" w:rsidP="00176434">
            <w:pPr>
              <w:pStyle w:val="paragraph"/>
              <w:spacing w:before="0" w:beforeAutospacing="0" w:after="0" w:afterAutospacing="0"/>
              <w:textAlignment w:val="baseline"/>
              <w:rPr>
                <w:rFonts w:ascii="Courier New" w:hAnsi="Courier New" w:cs="Courier New"/>
                <w:sz w:val="22"/>
                <w:szCs w:val="22"/>
              </w:rPr>
            </w:pPr>
            <w:r w:rsidRPr="0031446E">
              <w:rPr>
                <w:rStyle w:val="normaltextrun"/>
                <w:rFonts w:ascii="Courier New" w:hAnsi="Courier New" w:cs="Courier New"/>
                <w:sz w:val="22"/>
                <w:szCs w:val="22"/>
              </w:rPr>
              <w:t>Main Memory</w:t>
            </w:r>
            <w:r w:rsidRPr="0031446E">
              <w:rPr>
                <w:rStyle w:val="tabchar"/>
                <w:rFonts w:ascii="Courier New" w:hAnsi="Courier New" w:cs="Courier New"/>
                <w:sz w:val="22"/>
                <w:szCs w:val="22"/>
              </w:rPr>
              <w:t xml:space="preserve"> </w:t>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t xml:space="preserve">            </w:t>
            </w:r>
            <w:r w:rsidRPr="0031446E">
              <w:rPr>
                <w:rStyle w:val="normaltextrun"/>
                <w:rFonts w:ascii="Courier New" w:hAnsi="Courier New" w:cs="Courier New"/>
                <w:sz w:val="22"/>
                <w:szCs w:val="22"/>
              </w:rPr>
              <w:t>1</w:t>
            </w:r>
            <w:r w:rsidRPr="0031446E">
              <w:rPr>
                <w:rStyle w:val="eop"/>
                <w:rFonts w:ascii="Courier New" w:hAnsi="Courier New" w:cs="Courier New"/>
                <w:sz w:val="22"/>
                <w:szCs w:val="22"/>
              </w:rPr>
              <w:t> </w:t>
            </w:r>
          </w:p>
          <w:p w14:paraId="3B38316B"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Swapping</w:t>
            </w:r>
            <w:r w:rsidRPr="0031446E">
              <w:rPr>
                <w:rStyle w:val="eop"/>
                <w:rFonts w:ascii="Courier New" w:hAnsi="Courier New" w:cs="Courier New"/>
                <w:sz w:val="22"/>
                <w:szCs w:val="22"/>
              </w:rPr>
              <w:t> </w:t>
            </w:r>
          </w:p>
          <w:p w14:paraId="75CCADC2"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Paging</w:t>
            </w:r>
            <w:r w:rsidRPr="0031446E">
              <w:rPr>
                <w:rStyle w:val="eop"/>
                <w:rFonts w:ascii="Courier New" w:hAnsi="Courier New" w:cs="Courier New"/>
                <w:sz w:val="22"/>
                <w:szCs w:val="22"/>
              </w:rPr>
              <w:t> </w:t>
            </w:r>
          </w:p>
          <w:p w14:paraId="4832EE27"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Buffer Overflow Problems</w:t>
            </w:r>
            <w:r w:rsidRPr="0031446E">
              <w:rPr>
                <w:rStyle w:val="eop"/>
                <w:rFonts w:ascii="Courier New" w:hAnsi="Courier New" w:cs="Courier New"/>
                <w:sz w:val="22"/>
                <w:szCs w:val="22"/>
              </w:rPr>
              <w:t> </w:t>
            </w:r>
          </w:p>
          <w:p w14:paraId="64E71F9D" w14:textId="77777777" w:rsidR="00176434" w:rsidRPr="0031446E" w:rsidRDefault="00176434" w:rsidP="00176434">
            <w:pPr>
              <w:pStyle w:val="paragraph"/>
              <w:spacing w:before="0" w:beforeAutospacing="0" w:after="0" w:afterAutospacing="0"/>
              <w:textAlignment w:val="baseline"/>
              <w:rPr>
                <w:rFonts w:ascii="Courier New" w:hAnsi="Courier New" w:cs="Courier New"/>
                <w:sz w:val="22"/>
                <w:szCs w:val="22"/>
              </w:rPr>
            </w:pPr>
            <w:r w:rsidRPr="0031446E">
              <w:rPr>
                <w:rStyle w:val="eop"/>
                <w:rFonts w:ascii="Courier New" w:hAnsi="Courier New" w:cs="Courier New"/>
                <w:sz w:val="22"/>
                <w:szCs w:val="22"/>
              </w:rPr>
              <w:t> </w:t>
            </w:r>
          </w:p>
          <w:p w14:paraId="11B4B4E3" w14:textId="403852E0" w:rsidR="00176434" w:rsidRPr="0031446E" w:rsidRDefault="00176434" w:rsidP="00176434">
            <w:pPr>
              <w:pStyle w:val="paragraph"/>
              <w:spacing w:before="0" w:beforeAutospacing="0" w:after="0" w:afterAutospacing="0"/>
              <w:textAlignment w:val="baseline"/>
              <w:rPr>
                <w:rFonts w:ascii="Courier New" w:hAnsi="Courier New" w:cs="Courier New"/>
                <w:sz w:val="22"/>
                <w:szCs w:val="22"/>
              </w:rPr>
            </w:pPr>
            <w:r w:rsidRPr="0031446E">
              <w:rPr>
                <w:rStyle w:val="normaltextrun"/>
                <w:rFonts w:ascii="Courier New" w:hAnsi="Courier New" w:cs="Courier New"/>
                <w:sz w:val="22"/>
                <w:szCs w:val="22"/>
              </w:rPr>
              <w:t>Virtual Memory</w:t>
            </w:r>
            <w:r w:rsidRPr="0031446E">
              <w:rPr>
                <w:rStyle w:val="tabchar"/>
                <w:rFonts w:ascii="Courier New" w:hAnsi="Courier New" w:cs="Courier New"/>
                <w:sz w:val="22"/>
                <w:szCs w:val="22"/>
              </w:rPr>
              <w:t xml:space="preserve"> </w:t>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t xml:space="preserve">          </w:t>
            </w:r>
            <w:r w:rsidRPr="0031446E">
              <w:rPr>
                <w:rStyle w:val="normaltextrun"/>
                <w:rFonts w:ascii="Courier New" w:hAnsi="Courier New" w:cs="Courier New"/>
                <w:sz w:val="22"/>
                <w:szCs w:val="22"/>
              </w:rPr>
              <w:t>2</w:t>
            </w:r>
            <w:r w:rsidRPr="0031446E">
              <w:rPr>
                <w:rStyle w:val="eop"/>
                <w:rFonts w:ascii="Courier New" w:hAnsi="Courier New" w:cs="Courier New"/>
                <w:sz w:val="22"/>
                <w:szCs w:val="22"/>
              </w:rPr>
              <w:t> </w:t>
            </w:r>
          </w:p>
          <w:p w14:paraId="5C8C1CB0"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Demand Paging</w:t>
            </w:r>
            <w:r w:rsidRPr="0031446E">
              <w:rPr>
                <w:rStyle w:val="eop"/>
                <w:rFonts w:ascii="Courier New" w:hAnsi="Courier New" w:cs="Courier New"/>
                <w:sz w:val="22"/>
                <w:szCs w:val="22"/>
              </w:rPr>
              <w:t> </w:t>
            </w:r>
          </w:p>
          <w:p w14:paraId="06357CEF"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Page Replacement</w:t>
            </w:r>
            <w:r w:rsidRPr="0031446E">
              <w:rPr>
                <w:rStyle w:val="eop"/>
                <w:rFonts w:ascii="Courier New" w:hAnsi="Courier New" w:cs="Courier New"/>
                <w:sz w:val="22"/>
                <w:szCs w:val="22"/>
              </w:rPr>
              <w:t> </w:t>
            </w:r>
          </w:p>
          <w:p w14:paraId="4D068D01"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Thrashing</w:t>
            </w:r>
            <w:r w:rsidRPr="0031446E">
              <w:rPr>
                <w:rStyle w:val="eop"/>
                <w:rFonts w:ascii="Courier New" w:hAnsi="Courier New" w:cs="Courier New"/>
                <w:sz w:val="22"/>
                <w:szCs w:val="22"/>
              </w:rPr>
              <w:t> </w:t>
            </w:r>
          </w:p>
          <w:p w14:paraId="0F5C3157" w14:textId="77777777" w:rsidR="00176434" w:rsidRPr="0031446E" w:rsidRDefault="00176434" w:rsidP="00176434">
            <w:pPr>
              <w:pStyle w:val="paragraph"/>
              <w:spacing w:before="0" w:beforeAutospacing="0" w:after="0" w:afterAutospacing="0"/>
              <w:textAlignment w:val="baseline"/>
              <w:rPr>
                <w:rFonts w:ascii="Courier New" w:hAnsi="Courier New" w:cs="Courier New"/>
                <w:sz w:val="22"/>
                <w:szCs w:val="22"/>
              </w:rPr>
            </w:pPr>
            <w:r w:rsidRPr="0031446E">
              <w:rPr>
                <w:rStyle w:val="eop"/>
                <w:rFonts w:ascii="Courier New" w:hAnsi="Courier New" w:cs="Courier New"/>
                <w:sz w:val="22"/>
                <w:szCs w:val="22"/>
              </w:rPr>
              <w:t> </w:t>
            </w:r>
          </w:p>
          <w:p w14:paraId="5EDD7F24" w14:textId="4682A21F" w:rsidR="00176434" w:rsidRPr="0031446E" w:rsidRDefault="00176434" w:rsidP="00176434">
            <w:pPr>
              <w:pStyle w:val="paragraph"/>
              <w:spacing w:before="0" w:beforeAutospacing="0" w:after="0" w:afterAutospacing="0"/>
              <w:textAlignment w:val="baseline"/>
              <w:rPr>
                <w:rFonts w:ascii="Courier New" w:hAnsi="Courier New" w:cs="Courier New"/>
                <w:sz w:val="22"/>
                <w:szCs w:val="22"/>
              </w:rPr>
            </w:pPr>
            <w:r w:rsidRPr="0031446E">
              <w:rPr>
                <w:rStyle w:val="normaltextrun"/>
                <w:rFonts w:ascii="Courier New" w:hAnsi="Courier New" w:cs="Courier New"/>
                <w:sz w:val="22"/>
                <w:szCs w:val="22"/>
              </w:rPr>
              <w:t>I/O Systems</w:t>
            </w:r>
            <w:r w:rsidRPr="0031446E">
              <w:rPr>
                <w:rStyle w:val="tabchar"/>
                <w:rFonts w:ascii="Courier New" w:hAnsi="Courier New" w:cs="Courier New"/>
                <w:sz w:val="22"/>
                <w:szCs w:val="22"/>
              </w:rPr>
              <w:t xml:space="preserve"> </w:t>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t xml:space="preserve">            </w:t>
            </w:r>
            <w:r w:rsidRPr="0031446E">
              <w:rPr>
                <w:rStyle w:val="normaltextrun"/>
                <w:rFonts w:ascii="Courier New" w:hAnsi="Courier New" w:cs="Courier New"/>
                <w:sz w:val="22"/>
                <w:szCs w:val="22"/>
              </w:rPr>
              <w:t>1</w:t>
            </w:r>
            <w:r w:rsidRPr="0031446E">
              <w:rPr>
                <w:rStyle w:val="eop"/>
                <w:rFonts w:ascii="Courier New" w:hAnsi="Courier New" w:cs="Courier New"/>
                <w:sz w:val="22"/>
                <w:szCs w:val="22"/>
              </w:rPr>
              <w:t> </w:t>
            </w:r>
          </w:p>
          <w:p w14:paraId="72636C2E"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I/O Hardware</w:t>
            </w:r>
            <w:r w:rsidRPr="0031446E">
              <w:rPr>
                <w:rStyle w:val="eop"/>
                <w:rFonts w:ascii="Courier New" w:hAnsi="Courier New" w:cs="Courier New"/>
                <w:sz w:val="22"/>
                <w:szCs w:val="22"/>
              </w:rPr>
              <w:t> </w:t>
            </w:r>
          </w:p>
          <w:p w14:paraId="3985A706" w14:textId="77777777" w:rsidR="00176434" w:rsidRDefault="00176434" w:rsidP="00176434">
            <w:pPr>
              <w:pStyle w:val="paragraph"/>
              <w:spacing w:before="0" w:beforeAutospacing="0" w:after="0" w:afterAutospacing="0"/>
              <w:ind w:firstLine="720"/>
              <w:textAlignment w:val="baseline"/>
              <w:rPr>
                <w:rStyle w:val="normaltextrun"/>
                <w:rFonts w:ascii="Courier New" w:hAnsi="Courier New" w:cs="Courier New"/>
                <w:sz w:val="22"/>
                <w:szCs w:val="22"/>
              </w:rPr>
            </w:pPr>
            <w:r w:rsidRPr="0031446E">
              <w:rPr>
                <w:rStyle w:val="normaltextrun"/>
                <w:rFonts w:ascii="Courier New" w:hAnsi="Courier New" w:cs="Courier New"/>
                <w:sz w:val="22"/>
                <w:szCs w:val="22"/>
              </w:rPr>
              <w:t xml:space="preserve">Transforming I/O Requests to </w:t>
            </w:r>
          </w:p>
          <w:p w14:paraId="6B3A1453" w14:textId="5BD5F0D9"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lastRenderedPageBreak/>
              <w:t>Hardware Operations</w:t>
            </w:r>
            <w:r w:rsidRPr="0031446E">
              <w:rPr>
                <w:rStyle w:val="tabchar"/>
                <w:rFonts w:ascii="Courier New" w:hAnsi="Courier New" w:cs="Courier New"/>
                <w:sz w:val="22"/>
                <w:szCs w:val="22"/>
              </w:rPr>
              <w:t xml:space="preserve"> </w:t>
            </w:r>
            <w:r w:rsidRPr="0031446E">
              <w:rPr>
                <w:rStyle w:val="eop"/>
                <w:rFonts w:ascii="Courier New" w:hAnsi="Courier New" w:cs="Courier New"/>
                <w:sz w:val="22"/>
                <w:szCs w:val="22"/>
              </w:rPr>
              <w:t> </w:t>
            </w:r>
          </w:p>
          <w:p w14:paraId="2E2A987C" w14:textId="77777777" w:rsidR="00176434" w:rsidRPr="0031446E" w:rsidRDefault="00176434" w:rsidP="00176434">
            <w:pPr>
              <w:pStyle w:val="paragraph"/>
              <w:spacing w:before="0" w:beforeAutospacing="0" w:after="0" w:afterAutospacing="0"/>
              <w:textAlignment w:val="baseline"/>
              <w:rPr>
                <w:rFonts w:ascii="Courier New" w:hAnsi="Courier New" w:cs="Courier New"/>
                <w:sz w:val="22"/>
                <w:szCs w:val="22"/>
              </w:rPr>
            </w:pPr>
            <w:r w:rsidRPr="0031446E">
              <w:rPr>
                <w:rStyle w:val="eop"/>
                <w:rFonts w:ascii="Courier New" w:hAnsi="Courier New" w:cs="Courier New"/>
                <w:sz w:val="22"/>
                <w:szCs w:val="22"/>
              </w:rPr>
              <w:t> </w:t>
            </w:r>
          </w:p>
          <w:p w14:paraId="332888EA" w14:textId="152C340F" w:rsidR="00176434" w:rsidRPr="0031446E" w:rsidRDefault="00176434" w:rsidP="00176434">
            <w:pPr>
              <w:pStyle w:val="paragraph"/>
              <w:spacing w:before="0" w:beforeAutospacing="0" w:after="0" w:afterAutospacing="0"/>
              <w:textAlignment w:val="baseline"/>
              <w:rPr>
                <w:rFonts w:ascii="Courier New" w:hAnsi="Courier New" w:cs="Courier New"/>
                <w:sz w:val="22"/>
                <w:szCs w:val="22"/>
              </w:rPr>
            </w:pPr>
            <w:r w:rsidRPr="0031446E">
              <w:rPr>
                <w:rStyle w:val="normaltextrun"/>
                <w:rFonts w:ascii="Courier New" w:hAnsi="Courier New" w:cs="Courier New"/>
                <w:sz w:val="22"/>
                <w:szCs w:val="22"/>
              </w:rPr>
              <w:t>Additional Topics</w:t>
            </w:r>
            <w:r w:rsidRPr="0031446E">
              <w:rPr>
                <w:rStyle w:val="tabchar"/>
                <w:rFonts w:ascii="Courier New" w:hAnsi="Courier New" w:cs="Courier New"/>
                <w:sz w:val="22"/>
                <w:szCs w:val="22"/>
              </w:rPr>
              <w:t xml:space="preserve"> </w:t>
            </w:r>
            <w:r w:rsidRPr="0031446E">
              <w:rPr>
                <w:rStyle w:val="normaltextrun"/>
                <w:rFonts w:ascii="Courier New" w:hAnsi="Courier New" w:cs="Courier New"/>
                <w:sz w:val="22"/>
                <w:szCs w:val="22"/>
              </w:rPr>
              <w:t>                         1</w:t>
            </w:r>
            <w:r w:rsidRPr="0031446E">
              <w:rPr>
                <w:rStyle w:val="eop"/>
                <w:rFonts w:ascii="Courier New" w:hAnsi="Courier New" w:cs="Courier New"/>
                <w:sz w:val="22"/>
                <w:szCs w:val="22"/>
              </w:rPr>
              <w:t> </w:t>
            </w:r>
          </w:p>
          <w:p w14:paraId="351957DE" w14:textId="77777777" w:rsidR="00176434" w:rsidRDefault="00176434" w:rsidP="00176434">
            <w:pPr>
              <w:pStyle w:val="paragraph"/>
              <w:spacing w:before="0" w:beforeAutospacing="0" w:after="0" w:afterAutospacing="0"/>
              <w:textAlignment w:val="baseline"/>
              <w:rPr>
                <w:rStyle w:val="normaltextrun"/>
                <w:rFonts w:ascii="Courier New" w:hAnsi="Courier New" w:cs="Courier New"/>
                <w:sz w:val="22"/>
                <w:szCs w:val="22"/>
              </w:rPr>
            </w:pPr>
            <w:r w:rsidRPr="0031446E">
              <w:rPr>
                <w:rStyle w:val="normaltextrun"/>
                <w:rFonts w:ascii="Courier New" w:hAnsi="Courier New" w:cs="Courier New"/>
                <w:sz w:val="22"/>
                <w:szCs w:val="22"/>
              </w:rPr>
              <w:t xml:space="preserve">      Cover additional topics of interest to the </w:t>
            </w:r>
          </w:p>
          <w:p w14:paraId="284CB7D7" w14:textId="77777777" w:rsidR="00176434" w:rsidRPr="0031446E" w:rsidRDefault="00176434" w:rsidP="00176434">
            <w:pPr>
              <w:pStyle w:val="paragraph"/>
              <w:spacing w:before="0" w:beforeAutospacing="0" w:after="0" w:afterAutospacing="0"/>
              <w:ind w:firstLine="720"/>
              <w:textAlignment w:val="baseline"/>
              <w:rPr>
                <w:rFonts w:ascii="Courier New" w:hAnsi="Courier New" w:cs="Courier New"/>
                <w:sz w:val="22"/>
                <w:szCs w:val="22"/>
              </w:rPr>
            </w:pPr>
            <w:r w:rsidRPr="0031446E">
              <w:rPr>
                <w:rStyle w:val="normaltextrun"/>
                <w:rFonts w:ascii="Courier New" w:hAnsi="Courier New" w:cs="Courier New"/>
                <w:sz w:val="22"/>
                <w:szCs w:val="22"/>
              </w:rPr>
              <w:t>instructor and/or students</w:t>
            </w:r>
            <w:r>
              <w:rPr>
                <w:rStyle w:val="normaltextrun"/>
                <w:rFonts w:ascii="Courier New" w:hAnsi="Courier New" w:cs="Courier New"/>
                <w:sz w:val="22"/>
                <w:szCs w:val="22"/>
              </w:rPr>
              <w:t xml:space="preserve"> </w:t>
            </w:r>
            <w:r w:rsidRPr="0031446E">
              <w:rPr>
                <w:rStyle w:val="normaltextrun"/>
                <w:rFonts w:ascii="Courier New" w:hAnsi="Courier New" w:cs="Courier New"/>
                <w:sz w:val="22"/>
                <w:szCs w:val="22"/>
              </w:rPr>
              <w:t>as time permits.</w:t>
            </w:r>
            <w:r w:rsidRPr="0031446E">
              <w:rPr>
                <w:rStyle w:val="eop"/>
                <w:rFonts w:ascii="Courier New" w:hAnsi="Courier New" w:cs="Courier New"/>
                <w:sz w:val="22"/>
                <w:szCs w:val="22"/>
              </w:rPr>
              <w:t> </w:t>
            </w:r>
          </w:p>
          <w:p w14:paraId="223584EE" w14:textId="77777777" w:rsidR="00176434" w:rsidRPr="0031446E" w:rsidRDefault="00176434" w:rsidP="00176434">
            <w:pPr>
              <w:pStyle w:val="paragraph"/>
              <w:spacing w:before="0" w:beforeAutospacing="0" w:after="0" w:afterAutospacing="0"/>
              <w:textAlignment w:val="baseline"/>
              <w:rPr>
                <w:rFonts w:ascii="Courier New" w:hAnsi="Courier New" w:cs="Courier New"/>
                <w:sz w:val="22"/>
                <w:szCs w:val="22"/>
              </w:rPr>
            </w:pPr>
            <w:r w:rsidRPr="0031446E">
              <w:rPr>
                <w:rStyle w:val="eop"/>
                <w:rFonts w:ascii="Courier New" w:hAnsi="Courier New" w:cs="Courier New"/>
                <w:sz w:val="22"/>
                <w:szCs w:val="22"/>
              </w:rPr>
              <w:t> </w:t>
            </w:r>
          </w:p>
          <w:p w14:paraId="7A395F6C" w14:textId="77777777" w:rsidR="00176434" w:rsidRPr="0031446E" w:rsidRDefault="00176434" w:rsidP="00176434">
            <w:pPr>
              <w:pStyle w:val="paragraph"/>
              <w:numPr>
                <w:ilvl w:val="0"/>
                <w:numId w:val="14"/>
              </w:numPr>
              <w:spacing w:before="0" w:beforeAutospacing="0" w:after="0" w:afterAutospacing="0"/>
              <w:ind w:left="1080" w:firstLine="0"/>
              <w:textAlignment w:val="baseline"/>
              <w:rPr>
                <w:rFonts w:ascii="Courier New" w:hAnsi="Courier New" w:cs="Courier New"/>
                <w:sz w:val="22"/>
                <w:szCs w:val="22"/>
              </w:rPr>
            </w:pPr>
            <w:r w:rsidRPr="0031446E">
              <w:rPr>
                <w:rStyle w:val="normaltextrun"/>
                <w:rFonts w:ascii="Courier New" w:hAnsi="Courier New" w:cs="Courier New"/>
                <w:sz w:val="22"/>
                <w:szCs w:val="22"/>
              </w:rPr>
              <w:t>File-System Interface</w:t>
            </w:r>
            <w:r w:rsidRPr="0031446E">
              <w:rPr>
                <w:rStyle w:val="eop"/>
                <w:rFonts w:ascii="Courier New" w:hAnsi="Courier New" w:cs="Courier New"/>
                <w:sz w:val="22"/>
                <w:szCs w:val="22"/>
              </w:rPr>
              <w:t> </w:t>
            </w:r>
          </w:p>
          <w:p w14:paraId="060E9E96" w14:textId="77777777" w:rsidR="00176434" w:rsidRPr="0031446E" w:rsidRDefault="00176434" w:rsidP="00176434">
            <w:pPr>
              <w:pStyle w:val="paragraph"/>
              <w:numPr>
                <w:ilvl w:val="0"/>
                <w:numId w:val="14"/>
              </w:numPr>
              <w:spacing w:before="0" w:beforeAutospacing="0" w:after="0" w:afterAutospacing="0"/>
              <w:ind w:left="1080" w:firstLine="0"/>
              <w:textAlignment w:val="baseline"/>
              <w:rPr>
                <w:rFonts w:ascii="Courier New" w:hAnsi="Courier New" w:cs="Courier New"/>
                <w:sz w:val="22"/>
                <w:szCs w:val="22"/>
              </w:rPr>
            </w:pPr>
            <w:r w:rsidRPr="0031446E">
              <w:rPr>
                <w:rStyle w:val="normaltextrun"/>
                <w:rFonts w:ascii="Courier New" w:hAnsi="Courier New" w:cs="Courier New"/>
                <w:sz w:val="22"/>
                <w:szCs w:val="22"/>
              </w:rPr>
              <w:t>Additional Security Topics</w:t>
            </w:r>
            <w:r w:rsidRPr="0031446E">
              <w:rPr>
                <w:rStyle w:val="eop"/>
                <w:rFonts w:ascii="Courier New" w:hAnsi="Courier New" w:cs="Courier New"/>
                <w:sz w:val="22"/>
                <w:szCs w:val="22"/>
              </w:rPr>
              <w:t> </w:t>
            </w:r>
          </w:p>
          <w:p w14:paraId="79E686C7" w14:textId="77777777" w:rsidR="00176434" w:rsidRPr="0031446E" w:rsidRDefault="00176434" w:rsidP="00176434">
            <w:pPr>
              <w:pStyle w:val="paragraph"/>
              <w:numPr>
                <w:ilvl w:val="0"/>
                <w:numId w:val="15"/>
              </w:numPr>
              <w:spacing w:before="0" w:beforeAutospacing="0" w:after="0" w:afterAutospacing="0"/>
              <w:ind w:left="1080" w:firstLine="0"/>
              <w:textAlignment w:val="baseline"/>
              <w:rPr>
                <w:rFonts w:ascii="Courier New" w:hAnsi="Courier New" w:cs="Courier New"/>
                <w:sz w:val="22"/>
                <w:szCs w:val="22"/>
              </w:rPr>
            </w:pPr>
            <w:r w:rsidRPr="0031446E">
              <w:rPr>
                <w:rStyle w:val="normaltextrun"/>
                <w:rFonts w:ascii="Courier New" w:hAnsi="Courier New" w:cs="Courier New"/>
                <w:sz w:val="22"/>
                <w:szCs w:val="22"/>
              </w:rPr>
              <w:t>Distributed System Structures</w:t>
            </w:r>
            <w:r w:rsidRPr="0031446E">
              <w:rPr>
                <w:rStyle w:val="eop"/>
                <w:rFonts w:ascii="Courier New" w:hAnsi="Courier New" w:cs="Courier New"/>
                <w:sz w:val="22"/>
                <w:szCs w:val="22"/>
              </w:rPr>
              <w:t> </w:t>
            </w:r>
          </w:p>
          <w:p w14:paraId="1BCD7988" w14:textId="77777777" w:rsidR="00176434" w:rsidRPr="0031446E" w:rsidRDefault="00176434" w:rsidP="00176434">
            <w:pPr>
              <w:pStyle w:val="paragraph"/>
              <w:numPr>
                <w:ilvl w:val="0"/>
                <w:numId w:val="15"/>
              </w:numPr>
              <w:spacing w:before="0" w:beforeAutospacing="0" w:after="0" w:afterAutospacing="0"/>
              <w:ind w:left="1080" w:firstLine="0"/>
              <w:textAlignment w:val="baseline"/>
              <w:rPr>
                <w:rFonts w:ascii="Courier New" w:hAnsi="Courier New" w:cs="Courier New"/>
                <w:sz w:val="22"/>
                <w:szCs w:val="22"/>
              </w:rPr>
            </w:pPr>
            <w:r w:rsidRPr="0031446E">
              <w:rPr>
                <w:rStyle w:val="normaltextrun"/>
                <w:rFonts w:ascii="Courier New" w:hAnsi="Courier New" w:cs="Courier New"/>
                <w:sz w:val="22"/>
                <w:szCs w:val="22"/>
              </w:rPr>
              <w:t>Real-Time Systems</w:t>
            </w:r>
            <w:r w:rsidRPr="0031446E">
              <w:rPr>
                <w:rStyle w:val="eop"/>
                <w:rFonts w:ascii="Courier New" w:hAnsi="Courier New" w:cs="Courier New"/>
                <w:sz w:val="22"/>
                <w:szCs w:val="22"/>
              </w:rPr>
              <w:t> </w:t>
            </w:r>
          </w:p>
          <w:p w14:paraId="34BC05FD" w14:textId="77777777" w:rsidR="00176434" w:rsidRPr="0031446E" w:rsidRDefault="00176434" w:rsidP="00176434">
            <w:pPr>
              <w:pStyle w:val="paragraph"/>
              <w:numPr>
                <w:ilvl w:val="0"/>
                <w:numId w:val="15"/>
              </w:numPr>
              <w:spacing w:before="0" w:beforeAutospacing="0" w:after="0" w:afterAutospacing="0"/>
              <w:ind w:left="1080" w:firstLine="0"/>
              <w:textAlignment w:val="baseline"/>
              <w:rPr>
                <w:rFonts w:ascii="Courier New" w:hAnsi="Courier New" w:cs="Courier New"/>
                <w:sz w:val="22"/>
                <w:szCs w:val="22"/>
              </w:rPr>
            </w:pPr>
            <w:r w:rsidRPr="0031446E">
              <w:rPr>
                <w:rStyle w:val="normaltextrun"/>
                <w:rFonts w:ascii="Courier New" w:hAnsi="Courier New" w:cs="Courier New"/>
                <w:sz w:val="22"/>
                <w:szCs w:val="22"/>
              </w:rPr>
              <w:t>Mobile Operating Systems</w:t>
            </w:r>
            <w:r w:rsidRPr="0031446E">
              <w:rPr>
                <w:rStyle w:val="eop"/>
                <w:rFonts w:ascii="Courier New" w:hAnsi="Courier New" w:cs="Courier New"/>
                <w:sz w:val="22"/>
                <w:szCs w:val="22"/>
              </w:rPr>
              <w:t> </w:t>
            </w:r>
          </w:p>
          <w:p w14:paraId="2C3E7B80" w14:textId="77777777" w:rsidR="00176434" w:rsidRPr="0031446E" w:rsidRDefault="00176434" w:rsidP="00176434">
            <w:pPr>
              <w:pStyle w:val="paragraph"/>
              <w:numPr>
                <w:ilvl w:val="0"/>
                <w:numId w:val="15"/>
              </w:numPr>
              <w:spacing w:before="0" w:beforeAutospacing="0" w:after="0" w:afterAutospacing="0"/>
              <w:ind w:left="1080" w:firstLine="0"/>
              <w:textAlignment w:val="baseline"/>
              <w:rPr>
                <w:rFonts w:ascii="Courier New" w:hAnsi="Courier New" w:cs="Courier New"/>
                <w:sz w:val="22"/>
                <w:szCs w:val="22"/>
              </w:rPr>
            </w:pPr>
            <w:r w:rsidRPr="0031446E">
              <w:rPr>
                <w:rStyle w:val="normaltextrun"/>
                <w:rFonts w:ascii="Courier New" w:hAnsi="Courier New" w:cs="Courier New"/>
                <w:sz w:val="22"/>
                <w:szCs w:val="22"/>
              </w:rPr>
              <w:t>Deadlocks</w:t>
            </w:r>
            <w:r w:rsidRPr="0031446E">
              <w:rPr>
                <w:rStyle w:val="eop"/>
                <w:rFonts w:ascii="Courier New" w:hAnsi="Courier New" w:cs="Courier New"/>
                <w:sz w:val="22"/>
                <w:szCs w:val="22"/>
              </w:rPr>
              <w:t> </w:t>
            </w:r>
          </w:p>
          <w:p w14:paraId="7414A700" w14:textId="77777777" w:rsidR="00176434" w:rsidRPr="0031446E" w:rsidRDefault="00176434" w:rsidP="00176434">
            <w:pPr>
              <w:pStyle w:val="paragraph"/>
              <w:spacing w:before="0" w:beforeAutospacing="0" w:after="0" w:afterAutospacing="0"/>
              <w:ind w:left="360"/>
              <w:textAlignment w:val="baseline"/>
              <w:rPr>
                <w:rFonts w:ascii="Courier New" w:hAnsi="Courier New" w:cs="Courier New"/>
                <w:sz w:val="22"/>
                <w:szCs w:val="22"/>
              </w:rPr>
            </w:pPr>
            <w:r w:rsidRPr="0031446E">
              <w:rPr>
                <w:rStyle w:val="eop"/>
                <w:rFonts w:ascii="Courier New" w:hAnsi="Courier New" w:cs="Courier New"/>
                <w:sz w:val="22"/>
                <w:szCs w:val="22"/>
              </w:rPr>
              <w:t> </w:t>
            </w:r>
          </w:p>
          <w:p w14:paraId="5757B278" w14:textId="0B96908A" w:rsidR="00176434" w:rsidRPr="0031446E" w:rsidRDefault="00176434" w:rsidP="00176434">
            <w:pPr>
              <w:pStyle w:val="paragraph"/>
              <w:spacing w:before="0" w:beforeAutospacing="0" w:after="0" w:afterAutospacing="0"/>
              <w:ind w:left="360"/>
              <w:textAlignment w:val="baseline"/>
              <w:rPr>
                <w:rFonts w:ascii="Courier New" w:hAnsi="Courier New" w:cs="Courier New"/>
                <w:sz w:val="22"/>
                <w:szCs w:val="22"/>
              </w:rPr>
            </w:pPr>
            <w:r w:rsidRPr="0031446E">
              <w:rPr>
                <w:rStyle w:val="normaltextrun"/>
                <w:rFonts w:ascii="Courier New" w:hAnsi="Courier New" w:cs="Courier New"/>
                <w:sz w:val="22"/>
                <w:szCs w:val="22"/>
              </w:rPr>
              <w:t>Project </w:t>
            </w:r>
            <w:r w:rsidRPr="0031446E">
              <w:rPr>
                <w:rStyle w:val="tabchar"/>
                <w:rFonts w:ascii="Courier New" w:hAnsi="Courier New" w:cs="Courier New"/>
                <w:sz w:val="22"/>
                <w:szCs w:val="22"/>
              </w:rPr>
              <w:t xml:space="preserve"> </w:t>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r>
            <w:r>
              <w:rPr>
                <w:rStyle w:val="tabchar"/>
                <w:rFonts w:ascii="Courier New" w:hAnsi="Courier New" w:cs="Courier New"/>
                <w:sz w:val="22"/>
                <w:szCs w:val="22"/>
              </w:rPr>
              <w:tab/>
              <w:t xml:space="preserve"> </w:t>
            </w:r>
            <w:r>
              <w:rPr>
                <w:rStyle w:val="tabchar"/>
              </w:rPr>
              <w:t xml:space="preserve">                  </w:t>
            </w:r>
            <w:r w:rsidRPr="0031446E">
              <w:rPr>
                <w:rStyle w:val="normaltextrun"/>
                <w:rFonts w:ascii="Courier New" w:hAnsi="Courier New" w:cs="Courier New"/>
                <w:sz w:val="22"/>
                <w:szCs w:val="22"/>
              </w:rPr>
              <w:t>1</w:t>
            </w:r>
            <w:r w:rsidRPr="0031446E">
              <w:rPr>
                <w:rStyle w:val="eop"/>
                <w:rFonts w:ascii="Courier New" w:hAnsi="Courier New" w:cs="Courier New"/>
                <w:sz w:val="22"/>
                <w:szCs w:val="22"/>
              </w:rPr>
              <w:t> </w:t>
            </w:r>
          </w:p>
          <w:p w14:paraId="5A668F04" w14:textId="77777777" w:rsidR="00176434" w:rsidRPr="0031446E" w:rsidRDefault="00176434" w:rsidP="00176434">
            <w:pPr>
              <w:pStyle w:val="paragraph"/>
              <w:spacing w:before="0" w:beforeAutospacing="0" w:after="0" w:afterAutospacing="0"/>
              <w:ind w:left="360"/>
              <w:textAlignment w:val="baseline"/>
              <w:rPr>
                <w:rFonts w:ascii="Courier New" w:hAnsi="Courier New" w:cs="Courier New"/>
                <w:sz w:val="22"/>
                <w:szCs w:val="22"/>
              </w:rPr>
            </w:pPr>
            <w:r w:rsidRPr="0031446E">
              <w:rPr>
                <w:rStyle w:val="eop"/>
                <w:rFonts w:ascii="Courier New" w:hAnsi="Courier New" w:cs="Courier New"/>
                <w:sz w:val="22"/>
                <w:szCs w:val="22"/>
              </w:rPr>
              <w:t> </w:t>
            </w:r>
          </w:p>
          <w:p w14:paraId="2B897C19" w14:textId="77777777" w:rsidR="00176434" w:rsidRPr="0031446E" w:rsidRDefault="00176434" w:rsidP="00176434">
            <w:pPr>
              <w:pStyle w:val="paragraph"/>
              <w:spacing w:before="0" w:beforeAutospacing="0" w:after="0" w:afterAutospacing="0"/>
              <w:ind w:left="360"/>
              <w:textAlignment w:val="baseline"/>
              <w:rPr>
                <w:rFonts w:ascii="Courier New" w:hAnsi="Courier New" w:cs="Courier New"/>
                <w:sz w:val="22"/>
                <w:szCs w:val="22"/>
              </w:rPr>
            </w:pPr>
            <w:r w:rsidRPr="0031446E">
              <w:rPr>
                <w:rStyle w:val="normaltextrun"/>
                <w:rFonts w:ascii="Courier New" w:hAnsi="Courier New" w:cs="Courier New"/>
                <w:sz w:val="22"/>
                <w:szCs w:val="22"/>
              </w:rPr>
              <w:t>The course will include at least one project of the Instructor’s choice to strength the student’s in-depth knowledge. </w:t>
            </w:r>
            <w:r w:rsidRPr="0031446E">
              <w:rPr>
                <w:rStyle w:val="eop"/>
                <w:rFonts w:ascii="Courier New" w:hAnsi="Courier New" w:cs="Courier New"/>
                <w:sz w:val="22"/>
                <w:szCs w:val="22"/>
              </w:rPr>
              <w:t> </w:t>
            </w:r>
          </w:p>
          <w:p w14:paraId="546A9748" w14:textId="77777777" w:rsidR="00176434" w:rsidRPr="0031446E" w:rsidRDefault="00176434" w:rsidP="00176434">
            <w:pPr>
              <w:pStyle w:val="paragraph"/>
              <w:spacing w:before="0" w:beforeAutospacing="0" w:after="0" w:afterAutospacing="0"/>
              <w:textAlignment w:val="baseline"/>
              <w:rPr>
                <w:rFonts w:ascii="Courier New" w:hAnsi="Courier New" w:cs="Courier New"/>
                <w:sz w:val="22"/>
                <w:szCs w:val="22"/>
              </w:rPr>
            </w:pPr>
            <w:r w:rsidRPr="0031446E">
              <w:rPr>
                <w:rStyle w:val="eop"/>
                <w:rFonts w:ascii="Courier New" w:hAnsi="Courier New" w:cs="Courier New"/>
                <w:sz w:val="22"/>
                <w:szCs w:val="22"/>
              </w:rPr>
              <w:t> </w:t>
            </w:r>
          </w:p>
          <w:p w14:paraId="183A9AF2" w14:textId="77777777" w:rsidR="00176434" w:rsidRPr="0031446E" w:rsidRDefault="00176434" w:rsidP="00176434">
            <w:pPr>
              <w:pStyle w:val="paragraph"/>
              <w:spacing w:before="0" w:beforeAutospacing="0" w:after="0" w:afterAutospacing="0"/>
              <w:textAlignment w:val="baseline"/>
              <w:rPr>
                <w:rFonts w:ascii="Courier New" w:hAnsi="Courier New" w:cs="Courier New"/>
                <w:sz w:val="22"/>
                <w:szCs w:val="22"/>
              </w:rPr>
            </w:pPr>
            <w:r w:rsidRPr="0031446E">
              <w:rPr>
                <w:rStyle w:val="normaltextrun"/>
                <w:rFonts w:ascii="Courier New" w:hAnsi="Courier New" w:cs="Courier New"/>
                <w:sz w:val="22"/>
                <w:szCs w:val="22"/>
              </w:rPr>
              <w:t>Testing and Review</w:t>
            </w:r>
            <w:r w:rsidRPr="0031446E">
              <w:rPr>
                <w:rStyle w:val="tabchar"/>
                <w:rFonts w:ascii="Courier New" w:hAnsi="Courier New" w:cs="Courier New"/>
                <w:sz w:val="22"/>
                <w:szCs w:val="22"/>
              </w:rPr>
              <w:t xml:space="preserve"> </w:t>
            </w:r>
            <w:r w:rsidRPr="0031446E">
              <w:rPr>
                <w:rStyle w:val="normaltextrun"/>
                <w:rFonts w:ascii="Courier New" w:hAnsi="Courier New" w:cs="Courier New"/>
                <w:sz w:val="22"/>
                <w:szCs w:val="22"/>
              </w:rPr>
              <w:t>1</w:t>
            </w:r>
            <w:r w:rsidRPr="0031446E">
              <w:rPr>
                <w:rStyle w:val="eop"/>
                <w:rFonts w:ascii="Courier New" w:hAnsi="Courier New" w:cs="Courier New"/>
                <w:sz w:val="22"/>
                <w:szCs w:val="22"/>
              </w:rPr>
              <w:t> </w:t>
            </w:r>
          </w:p>
          <w:p w14:paraId="6B2C7A47" w14:textId="1020F4DB" w:rsidR="005E2D3D" w:rsidRPr="002F2590" w:rsidRDefault="00176434" w:rsidP="002F2590">
            <w:pPr>
              <w:pStyle w:val="paragraph"/>
              <w:spacing w:before="0" w:beforeAutospacing="0" w:after="0" w:afterAutospacing="0"/>
              <w:ind w:firstLine="7200"/>
              <w:textAlignment w:val="baseline"/>
              <w:rPr>
                <w:rFonts w:ascii="Courier New" w:hAnsi="Courier New" w:cs="Courier New"/>
                <w:sz w:val="22"/>
                <w:szCs w:val="22"/>
              </w:rPr>
            </w:pPr>
            <w:r w:rsidRPr="0031446E">
              <w:rPr>
                <w:rStyle w:val="normaltextrun"/>
                <w:rFonts w:ascii="Courier New" w:hAnsi="Courier New" w:cs="Courier New"/>
                <w:sz w:val="22"/>
                <w:szCs w:val="22"/>
              </w:rPr>
              <w:t>____________</w:t>
            </w:r>
            <w:r w:rsidRPr="0031446E">
              <w:rPr>
                <w:rStyle w:val="eop"/>
                <w:rFonts w:ascii="Courier New" w:hAnsi="Courier New" w:cs="Courier New"/>
                <w:sz w:val="22"/>
                <w:szCs w:val="22"/>
              </w:rPr>
              <w:t> </w:t>
            </w:r>
          </w:p>
        </w:tc>
      </w:tr>
      <w:tr w:rsidR="00176434" w14:paraId="02B8E287" w14:textId="77777777">
        <w:tc>
          <w:tcPr>
            <w:tcW w:w="11016" w:type="dxa"/>
          </w:tcPr>
          <w:p w14:paraId="4E1B2720" w14:textId="77777777" w:rsidR="00176434" w:rsidRPr="0031446E" w:rsidRDefault="00176434" w:rsidP="00176434">
            <w:pPr>
              <w:pStyle w:val="paragraph"/>
              <w:spacing w:before="0" w:beforeAutospacing="0" w:after="0" w:afterAutospacing="0"/>
              <w:textAlignment w:val="baseline"/>
              <w:rPr>
                <w:rStyle w:val="normaltextrun"/>
                <w:rFonts w:ascii="Courier New" w:hAnsi="Courier New" w:cs="Courier New"/>
                <w:sz w:val="22"/>
                <w:szCs w:val="22"/>
              </w:rPr>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47"/>
        <w:gridCol w:w="3226"/>
        <w:gridCol w:w="3100"/>
        <w:gridCol w:w="1407"/>
      </w:tblGrid>
      <w:tr w:rsidR="00115A68" w:rsidRPr="00402602" w14:paraId="67436BB2" w14:textId="77777777" w:rsidTr="002F2590">
        <w:trPr>
          <w:cantSplit/>
          <w:tblHeader/>
        </w:trPr>
        <w:tc>
          <w:tcPr>
            <w:tcW w:w="3047" w:type="dxa"/>
            <w:vAlign w:val="center"/>
          </w:tcPr>
          <w:p w14:paraId="739386E3" w14:textId="77777777" w:rsidR="00115A68" w:rsidRPr="00A83A6C" w:rsidRDefault="00115A68" w:rsidP="0015571B">
            <w:pPr>
              <w:pStyle w:val="Heading5"/>
              <w:jc w:val="center"/>
            </w:pPr>
            <w:r w:rsidRPr="00A83A6C">
              <w:t>Name</w:t>
            </w:r>
          </w:p>
        </w:tc>
        <w:tc>
          <w:tcPr>
            <w:tcW w:w="3226" w:type="dxa"/>
            <w:vAlign w:val="center"/>
          </w:tcPr>
          <w:p w14:paraId="7DAAAD1E" w14:textId="77777777" w:rsidR="00115A68" w:rsidRPr="00A83A6C" w:rsidRDefault="00115A68" w:rsidP="0015571B">
            <w:pPr>
              <w:pStyle w:val="Heading5"/>
              <w:jc w:val="center"/>
            </w:pPr>
            <w:r w:rsidRPr="00A83A6C">
              <w:t>Position/affiliation</w:t>
            </w:r>
          </w:p>
        </w:tc>
        <w:bookmarkStart w:id="31" w:name="_Signature"/>
        <w:bookmarkEnd w:id="31"/>
        <w:tc>
          <w:tcPr>
            <w:tcW w:w="310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407"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2F2590">
        <w:trPr>
          <w:cantSplit/>
          <w:trHeight w:val="489"/>
        </w:trPr>
        <w:tc>
          <w:tcPr>
            <w:tcW w:w="3047" w:type="dxa"/>
            <w:vAlign w:val="center"/>
          </w:tcPr>
          <w:p w14:paraId="2B0991B7" w14:textId="4F83968B" w:rsidR="00115A68" w:rsidRDefault="00E26B3F" w:rsidP="0015571B">
            <w:pPr>
              <w:spacing w:line="240" w:lineRule="auto"/>
            </w:pPr>
            <w:r>
              <w:t>Dr. Lisa Bain</w:t>
            </w:r>
          </w:p>
        </w:tc>
        <w:tc>
          <w:tcPr>
            <w:tcW w:w="3226" w:type="dxa"/>
            <w:vAlign w:val="center"/>
          </w:tcPr>
          <w:p w14:paraId="2927DBCB" w14:textId="7F48B894" w:rsidR="00115A68" w:rsidRDefault="00E26B3F" w:rsidP="0015571B">
            <w:pPr>
              <w:spacing w:line="240" w:lineRule="auto"/>
            </w:pPr>
            <w:r>
              <w:t>Chair of  Computer Science and Information Systems</w:t>
            </w:r>
          </w:p>
        </w:tc>
        <w:tc>
          <w:tcPr>
            <w:tcW w:w="3100" w:type="dxa"/>
            <w:vAlign w:val="center"/>
          </w:tcPr>
          <w:p w14:paraId="7927CB11" w14:textId="66E42DFF" w:rsidR="00115A68" w:rsidRPr="00F51835" w:rsidRDefault="00F51835" w:rsidP="0015571B">
            <w:pPr>
              <w:spacing w:line="240" w:lineRule="auto"/>
            </w:pPr>
            <w:r>
              <w:rPr>
                <w:rFonts w:ascii="Edwardian Script ITC" w:hAnsi="Edwardian Script ITC"/>
                <w:sz w:val="28"/>
              </w:rPr>
              <w:t>*</w:t>
            </w:r>
            <w:r w:rsidRPr="00F51835">
              <w:rPr>
                <w:rFonts w:ascii="Times" w:hAnsi="Times" w:cstheme="majorHAnsi"/>
              </w:rPr>
              <w:t>approved via e-mail</w:t>
            </w:r>
          </w:p>
        </w:tc>
        <w:tc>
          <w:tcPr>
            <w:tcW w:w="1407" w:type="dxa"/>
            <w:vAlign w:val="center"/>
          </w:tcPr>
          <w:p w14:paraId="06A64098" w14:textId="13D3EBE0" w:rsidR="00115A68" w:rsidRDefault="00F51835" w:rsidP="0015571B">
            <w:pPr>
              <w:spacing w:line="240" w:lineRule="auto"/>
            </w:pPr>
            <w:r>
              <w:t>12/03</w:t>
            </w:r>
            <w:r w:rsidR="00E26B3F">
              <w:t>/2020</w:t>
            </w:r>
          </w:p>
        </w:tc>
      </w:tr>
      <w:tr w:rsidR="00115A68" w14:paraId="5FB4CB46" w14:textId="77777777" w:rsidTr="002F2590">
        <w:trPr>
          <w:cantSplit/>
          <w:trHeight w:val="489"/>
        </w:trPr>
        <w:tc>
          <w:tcPr>
            <w:tcW w:w="3047" w:type="dxa"/>
            <w:vAlign w:val="center"/>
          </w:tcPr>
          <w:p w14:paraId="6ED2A8A6" w14:textId="6BD78CC0" w:rsidR="00115A68" w:rsidRDefault="00E26B3F" w:rsidP="0015571B">
            <w:pPr>
              <w:spacing w:line="240" w:lineRule="auto"/>
            </w:pPr>
            <w:r>
              <w:t>Dr. Earl Simson</w:t>
            </w:r>
          </w:p>
        </w:tc>
        <w:tc>
          <w:tcPr>
            <w:tcW w:w="3226" w:type="dxa"/>
            <w:vAlign w:val="center"/>
          </w:tcPr>
          <w:p w14:paraId="229CC930" w14:textId="6F517EC6" w:rsidR="00115A68" w:rsidRDefault="00E26B3F" w:rsidP="0015571B">
            <w:pPr>
              <w:spacing w:line="240" w:lineRule="auto"/>
            </w:pPr>
            <w:r>
              <w:t>Dean of Faculty of Arts and Sciences</w:t>
            </w:r>
          </w:p>
        </w:tc>
        <w:tc>
          <w:tcPr>
            <w:tcW w:w="3100" w:type="dxa"/>
            <w:vAlign w:val="center"/>
          </w:tcPr>
          <w:p w14:paraId="73DF0B07" w14:textId="3B40091C" w:rsidR="00115A68" w:rsidRDefault="00F51835" w:rsidP="0015571B">
            <w:pPr>
              <w:spacing w:line="240" w:lineRule="auto"/>
            </w:pPr>
            <w:r>
              <w:rPr>
                <w:rFonts w:ascii="Edwardian Script ITC" w:hAnsi="Edwardian Script ITC"/>
                <w:b/>
                <w:sz w:val="28"/>
              </w:rPr>
              <w:t>Earl Simson</w:t>
            </w:r>
          </w:p>
        </w:tc>
        <w:tc>
          <w:tcPr>
            <w:tcW w:w="1407" w:type="dxa"/>
            <w:vAlign w:val="center"/>
          </w:tcPr>
          <w:p w14:paraId="4EB70E84" w14:textId="7BF80A70" w:rsidR="00115A68" w:rsidRDefault="00F51835" w:rsidP="0015571B">
            <w:pPr>
              <w:spacing w:line="240" w:lineRule="auto"/>
            </w:pPr>
            <w:r>
              <w:t>12/03</w:t>
            </w:r>
            <w:bookmarkStart w:id="32" w:name="_GoBack"/>
            <w:bookmarkEnd w:id="32"/>
            <w:r w:rsidR="00E26B3F">
              <w:t>/2020</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3" w:name="acknowledge"/>
        <w:bookmarkEnd w:id="33"/>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w:t>
      </w:r>
      <w:r w:rsidRPr="00ED10F6">
        <w:lastRenderedPageBreak/>
        <w:t xml:space="preserve">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C430CD"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4" w:name="Signature_2"/>
            <w:bookmarkEnd w:id="34"/>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7334E" w14:textId="77777777" w:rsidR="00C430CD" w:rsidRDefault="00C430CD" w:rsidP="00FA78CA">
      <w:pPr>
        <w:spacing w:line="240" w:lineRule="auto"/>
      </w:pPr>
      <w:r>
        <w:separator/>
      </w:r>
    </w:p>
  </w:endnote>
  <w:endnote w:type="continuationSeparator" w:id="0">
    <w:p w14:paraId="5FFD9C1E" w14:textId="77777777" w:rsidR="00C430CD" w:rsidRDefault="00C430C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20B0604020202020204"/>
    <w:charset w:val="4D"/>
    <w:family w:val="script"/>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041C4" w14:textId="77777777" w:rsidR="00C430CD" w:rsidRDefault="00C430CD" w:rsidP="00FA78CA">
      <w:pPr>
        <w:spacing w:line="240" w:lineRule="auto"/>
      </w:pPr>
      <w:r>
        <w:separator/>
      </w:r>
    </w:p>
  </w:footnote>
  <w:footnote w:type="continuationSeparator" w:id="0">
    <w:p w14:paraId="16FBABE6" w14:textId="77777777" w:rsidR="00C430CD" w:rsidRDefault="00C430C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50823F9"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D6F94">
      <w:rPr>
        <w:color w:val="4F6228"/>
      </w:rPr>
      <w:t>20-21-006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AD6F94">
      <w:rPr>
        <w:color w:val="4F6228"/>
      </w:rPr>
      <w:t>10/29/2020</w:t>
    </w:r>
    <w:r w:rsidR="00AD6F94"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hybridMultilevel"/>
    <w:tmpl w:val="3DD6AD38"/>
    <w:lvl w:ilvl="0" w:tplc="147A10EA">
      <w:start w:val="1"/>
      <w:numFmt w:val="bullet"/>
      <w:lvlText w:val=""/>
      <w:lvlJc w:val="left"/>
      <w:pPr>
        <w:tabs>
          <w:tab w:val="num" w:pos="360"/>
        </w:tabs>
        <w:ind w:left="360" w:hanging="360"/>
      </w:pPr>
      <w:rPr>
        <w:rFonts w:ascii="Symbol" w:hAnsi="Symbol" w:hint="default"/>
        <w:sz w:val="20"/>
      </w:rPr>
    </w:lvl>
    <w:lvl w:ilvl="1" w:tplc="5E8A3E7A">
      <w:start w:val="1"/>
      <w:numFmt w:val="bullet"/>
      <w:lvlText w:val="o"/>
      <w:lvlJc w:val="left"/>
      <w:pPr>
        <w:tabs>
          <w:tab w:val="num" w:pos="1080"/>
        </w:tabs>
        <w:ind w:left="1080" w:hanging="360"/>
      </w:pPr>
      <w:rPr>
        <w:rFonts w:ascii="Courier New" w:hAnsi="Courier New" w:hint="default"/>
        <w:sz w:val="20"/>
      </w:rPr>
    </w:lvl>
    <w:lvl w:ilvl="2" w:tplc="5402343A" w:tentative="1">
      <w:start w:val="1"/>
      <w:numFmt w:val="bullet"/>
      <w:lvlText w:val=""/>
      <w:lvlJc w:val="left"/>
      <w:pPr>
        <w:tabs>
          <w:tab w:val="num" w:pos="1800"/>
        </w:tabs>
        <w:ind w:left="1800" w:hanging="360"/>
      </w:pPr>
      <w:rPr>
        <w:rFonts w:ascii="Wingdings" w:hAnsi="Wingdings" w:hint="default"/>
        <w:sz w:val="20"/>
      </w:rPr>
    </w:lvl>
    <w:lvl w:ilvl="3" w:tplc="181070A2" w:tentative="1">
      <w:start w:val="1"/>
      <w:numFmt w:val="bullet"/>
      <w:lvlText w:val=""/>
      <w:lvlJc w:val="left"/>
      <w:pPr>
        <w:tabs>
          <w:tab w:val="num" w:pos="2520"/>
        </w:tabs>
        <w:ind w:left="2520" w:hanging="360"/>
      </w:pPr>
      <w:rPr>
        <w:rFonts w:ascii="Wingdings" w:hAnsi="Wingdings" w:hint="default"/>
        <w:sz w:val="20"/>
      </w:rPr>
    </w:lvl>
    <w:lvl w:ilvl="4" w:tplc="5AAAA134" w:tentative="1">
      <w:start w:val="1"/>
      <w:numFmt w:val="bullet"/>
      <w:lvlText w:val=""/>
      <w:lvlJc w:val="left"/>
      <w:pPr>
        <w:tabs>
          <w:tab w:val="num" w:pos="3240"/>
        </w:tabs>
        <w:ind w:left="3240" w:hanging="360"/>
      </w:pPr>
      <w:rPr>
        <w:rFonts w:ascii="Wingdings" w:hAnsi="Wingdings" w:hint="default"/>
        <w:sz w:val="20"/>
      </w:rPr>
    </w:lvl>
    <w:lvl w:ilvl="5" w:tplc="CBCCE686" w:tentative="1">
      <w:start w:val="1"/>
      <w:numFmt w:val="bullet"/>
      <w:lvlText w:val=""/>
      <w:lvlJc w:val="left"/>
      <w:pPr>
        <w:tabs>
          <w:tab w:val="num" w:pos="3960"/>
        </w:tabs>
        <w:ind w:left="3960" w:hanging="360"/>
      </w:pPr>
      <w:rPr>
        <w:rFonts w:ascii="Wingdings" w:hAnsi="Wingdings" w:hint="default"/>
        <w:sz w:val="20"/>
      </w:rPr>
    </w:lvl>
    <w:lvl w:ilvl="6" w:tplc="57D884D8" w:tentative="1">
      <w:start w:val="1"/>
      <w:numFmt w:val="bullet"/>
      <w:lvlText w:val=""/>
      <w:lvlJc w:val="left"/>
      <w:pPr>
        <w:tabs>
          <w:tab w:val="num" w:pos="4680"/>
        </w:tabs>
        <w:ind w:left="4680" w:hanging="360"/>
      </w:pPr>
      <w:rPr>
        <w:rFonts w:ascii="Wingdings" w:hAnsi="Wingdings" w:hint="default"/>
        <w:sz w:val="20"/>
      </w:rPr>
    </w:lvl>
    <w:lvl w:ilvl="7" w:tplc="E71A663E" w:tentative="1">
      <w:start w:val="1"/>
      <w:numFmt w:val="bullet"/>
      <w:lvlText w:val=""/>
      <w:lvlJc w:val="left"/>
      <w:pPr>
        <w:tabs>
          <w:tab w:val="num" w:pos="5400"/>
        </w:tabs>
        <w:ind w:left="5400" w:hanging="360"/>
      </w:pPr>
      <w:rPr>
        <w:rFonts w:ascii="Wingdings" w:hAnsi="Wingdings" w:hint="default"/>
        <w:sz w:val="20"/>
      </w:rPr>
    </w:lvl>
    <w:lvl w:ilvl="8" w:tplc="B82E761E"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05254"/>
    <w:multiLevelType w:val="multilevel"/>
    <w:tmpl w:val="6666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696075"/>
    <w:multiLevelType w:val="hybridMultilevel"/>
    <w:tmpl w:val="828E0CFC"/>
    <w:lvl w:ilvl="0" w:tplc="BD060B4A">
      <w:start w:val="1"/>
      <w:numFmt w:val="bullet"/>
      <w:lvlText w:val=""/>
      <w:lvlJc w:val="left"/>
      <w:pPr>
        <w:tabs>
          <w:tab w:val="num" w:pos="720"/>
        </w:tabs>
        <w:ind w:left="720" w:hanging="360"/>
      </w:pPr>
      <w:rPr>
        <w:rFonts w:ascii="Symbol" w:hAnsi="Symbol" w:hint="default"/>
        <w:sz w:val="20"/>
      </w:rPr>
    </w:lvl>
    <w:lvl w:ilvl="1" w:tplc="63F64F12" w:tentative="1">
      <w:start w:val="1"/>
      <w:numFmt w:val="bullet"/>
      <w:lvlText w:val=""/>
      <w:lvlJc w:val="left"/>
      <w:pPr>
        <w:tabs>
          <w:tab w:val="num" w:pos="1440"/>
        </w:tabs>
        <w:ind w:left="1440" w:hanging="360"/>
      </w:pPr>
      <w:rPr>
        <w:rFonts w:ascii="Symbol" w:hAnsi="Symbol" w:hint="default"/>
        <w:sz w:val="20"/>
      </w:rPr>
    </w:lvl>
    <w:lvl w:ilvl="2" w:tplc="F12CA5CA" w:tentative="1">
      <w:start w:val="1"/>
      <w:numFmt w:val="bullet"/>
      <w:lvlText w:val=""/>
      <w:lvlJc w:val="left"/>
      <w:pPr>
        <w:tabs>
          <w:tab w:val="num" w:pos="2160"/>
        </w:tabs>
        <w:ind w:left="2160" w:hanging="360"/>
      </w:pPr>
      <w:rPr>
        <w:rFonts w:ascii="Symbol" w:hAnsi="Symbol" w:hint="default"/>
        <w:sz w:val="20"/>
      </w:rPr>
    </w:lvl>
    <w:lvl w:ilvl="3" w:tplc="E8084034" w:tentative="1">
      <w:start w:val="1"/>
      <w:numFmt w:val="bullet"/>
      <w:lvlText w:val=""/>
      <w:lvlJc w:val="left"/>
      <w:pPr>
        <w:tabs>
          <w:tab w:val="num" w:pos="2880"/>
        </w:tabs>
        <w:ind w:left="2880" w:hanging="360"/>
      </w:pPr>
      <w:rPr>
        <w:rFonts w:ascii="Symbol" w:hAnsi="Symbol" w:hint="default"/>
        <w:sz w:val="20"/>
      </w:rPr>
    </w:lvl>
    <w:lvl w:ilvl="4" w:tplc="8DD49360" w:tentative="1">
      <w:start w:val="1"/>
      <w:numFmt w:val="bullet"/>
      <w:lvlText w:val=""/>
      <w:lvlJc w:val="left"/>
      <w:pPr>
        <w:tabs>
          <w:tab w:val="num" w:pos="3600"/>
        </w:tabs>
        <w:ind w:left="3600" w:hanging="360"/>
      </w:pPr>
      <w:rPr>
        <w:rFonts w:ascii="Symbol" w:hAnsi="Symbol" w:hint="default"/>
        <w:sz w:val="20"/>
      </w:rPr>
    </w:lvl>
    <w:lvl w:ilvl="5" w:tplc="642A1C2E" w:tentative="1">
      <w:start w:val="1"/>
      <w:numFmt w:val="bullet"/>
      <w:lvlText w:val=""/>
      <w:lvlJc w:val="left"/>
      <w:pPr>
        <w:tabs>
          <w:tab w:val="num" w:pos="4320"/>
        </w:tabs>
        <w:ind w:left="4320" w:hanging="360"/>
      </w:pPr>
      <w:rPr>
        <w:rFonts w:ascii="Symbol" w:hAnsi="Symbol" w:hint="default"/>
        <w:sz w:val="20"/>
      </w:rPr>
    </w:lvl>
    <w:lvl w:ilvl="6" w:tplc="7548BE3C" w:tentative="1">
      <w:start w:val="1"/>
      <w:numFmt w:val="bullet"/>
      <w:lvlText w:val=""/>
      <w:lvlJc w:val="left"/>
      <w:pPr>
        <w:tabs>
          <w:tab w:val="num" w:pos="5040"/>
        </w:tabs>
        <w:ind w:left="5040" w:hanging="360"/>
      </w:pPr>
      <w:rPr>
        <w:rFonts w:ascii="Symbol" w:hAnsi="Symbol" w:hint="default"/>
        <w:sz w:val="20"/>
      </w:rPr>
    </w:lvl>
    <w:lvl w:ilvl="7" w:tplc="AE94D112" w:tentative="1">
      <w:start w:val="1"/>
      <w:numFmt w:val="bullet"/>
      <w:lvlText w:val=""/>
      <w:lvlJc w:val="left"/>
      <w:pPr>
        <w:tabs>
          <w:tab w:val="num" w:pos="5760"/>
        </w:tabs>
        <w:ind w:left="5760" w:hanging="360"/>
      </w:pPr>
      <w:rPr>
        <w:rFonts w:ascii="Symbol" w:hAnsi="Symbol" w:hint="default"/>
        <w:sz w:val="20"/>
      </w:rPr>
    </w:lvl>
    <w:lvl w:ilvl="8" w:tplc="193802A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3"/>
  </w:num>
  <w:num w:numId="7">
    <w:abstractNumId w:val="2"/>
  </w:num>
  <w:num w:numId="8">
    <w:abstractNumId w:val="8"/>
  </w:num>
  <w:num w:numId="9">
    <w:abstractNumId w:val="10"/>
  </w:num>
  <w:num w:numId="10">
    <w:abstractNumId w:val="4"/>
  </w:num>
  <w:num w:numId="11">
    <w:abstractNumId w:val="14"/>
  </w:num>
  <w:num w:numId="12">
    <w:abstractNumId w:val="6"/>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06D9"/>
    <w:rsid w:val="000A36CD"/>
    <w:rsid w:val="000B3E9D"/>
    <w:rsid w:val="000D1497"/>
    <w:rsid w:val="000D21F2"/>
    <w:rsid w:val="000E2CBA"/>
    <w:rsid w:val="001010FA"/>
    <w:rsid w:val="00101BA4"/>
    <w:rsid w:val="0010291E"/>
    <w:rsid w:val="00115A68"/>
    <w:rsid w:val="0011690A"/>
    <w:rsid w:val="00120C12"/>
    <w:rsid w:val="001278A4"/>
    <w:rsid w:val="0013176C"/>
    <w:rsid w:val="00131B87"/>
    <w:rsid w:val="001429AA"/>
    <w:rsid w:val="00155826"/>
    <w:rsid w:val="00176434"/>
    <w:rsid w:val="00176C55"/>
    <w:rsid w:val="00181A4B"/>
    <w:rsid w:val="001A37FB"/>
    <w:rsid w:val="001A51ED"/>
    <w:rsid w:val="001B2E3A"/>
    <w:rsid w:val="001E73EA"/>
    <w:rsid w:val="0020058E"/>
    <w:rsid w:val="00237355"/>
    <w:rsid w:val="00241866"/>
    <w:rsid w:val="002578DB"/>
    <w:rsid w:val="0026461B"/>
    <w:rsid w:val="0027634D"/>
    <w:rsid w:val="00284473"/>
    <w:rsid w:val="00290E18"/>
    <w:rsid w:val="00292D43"/>
    <w:rsid w:val="00293639"/>
    <w:rsid w:val="00296BA1"/>
    <w:rsid w:val="0029768B"/>
    <w:rsid w:val="002A3788"/>
    <w:rsid w:val="002A7D7B"/>
    <w:rsid w:val="002B1FF7"/>
    <w:rsid w:val="002B24F6"/>
    <w:rsid w:val="002B7880"/>
    <w:rsid w:val="002C3D63"/>
    <w:rsid w:val="002D0316"/>
    <w:rsid w:val="002D074E"/>
    <w:rsid w:val="002D194C"/>
    <w:rsid w:val="002F2590"/>
    <w:rsid w:val="002F36B8"/>
    <w:rsid w:val="00310D95"/>
    <w:rsid w:val="003153C3"/>
    <w:rsid w:val="00345149"/>
    <w:rsid w:val="00355BD2"/>
    <w:rsid w:val="00376A8B"/>
    <w:rsid w:val="003A45F6"/>
    <w:rsid w:val="003B4A52"/>
    <w:rsid w:val="003C1A54"/>
    <w:rsid w:val="003C511E"/>
    <w:rsid w:val="003D7372"/>
    <w:rsid w:val="003F099C"/>
    <w:rsid w:val="003F4E82"/>
    <w:rsid w:val="00402602"/>
    <w:rsid w:val="004105B6"/>
    <w:rsid w:val="00417A7F"/>
    <w:rsid w:val="004254A0"/>
    <w:rsid w:val="004313E6"/>
    <w:rsid w:val="004403BD"/>
    <w:rsid w:val="00442EEA"/>
    <w:rsid w:val="004779B4"/>
    <w:rsid w:val="00480FAA"/>
    <w:rsid w:val="004E57C5"/>
    <w:rsid w:val="00517DB2"/>
    <w:rsid w:val="00526851"/>
    <w:rsid w:val="00541F11"/>
    <w:rsid w:val="0054542F"/>
    <w:rsid w:val="005473BC"/>
    <w:rsid w:val="005851AF"/>
    <w:rsid w:val="005873E3"/>
    <w:rsid w:val="005B1049"/>
    <w:rsid w:val="005C23BD"/>
    <w:rsid w:val="005C3F83"/>
    <w:rsid w:val="005D389E"/>
    <w:rsid w:val="005E2D3D"/>
    <w:rsid w:val="005F2A05"/>
    <w:rsid w:val="0061535B"/>
    <w:rsid w:val="00644D97"/>
    <w:rsid w:val="00670869"/>
    <w:rsid w:val="006761E1"/>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33D2"/>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77815"/>
    <w:rsid w:val="00A83A6C"/>
    <w:rsid w:val="00A85BAB"/>
    <w:rsid w:val="00A87611"/>
    <w:rsid w:val="00A94B5A"/>
    <w:rsid w:val="00A960DC"/>
    <w:rsid w:val="00AC3032"/>
    <w:rsid w:val="00AD6F94"/>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25F9D"/>
    <w:rsid w:val="00C31E83"/>
    <w:rsid w:val="00C344AB"/>
    <w:rsid w:val="00C430CD"/>
    <w:rsid w:val="00C518C1"/>
    <w:rsid w:val="00C53751"/>
    <w:rsid w:val="00C63F4F"/>
    <w:rsid w:val="00C94576"/>
    <w:rsid w:val="00C969FA"/>
    <w:rsid w:val="00C97577"/>
    <w:rsid w:val="00CA71A8"/>
    <w:rsid w:val="00CC03A7"/>
    <w:rsid w:val="00CC3E7A"/>
    <w:rsid w:val="00CD18DD"/>
    <w:rsid w:val="00CE45BB"/>
    <w:rsid w:val="00CF0458"/>
    <w:rsid w:val="00D56C09"/>
    <w:rsid w:val="00D64DF4"/>
    <w:rsid w:val="00D65F02"/>
    <w:rsid w:val="00D75B84"/>
    <w:rsid w:val="00D75FF8"/>
    <w:rsid w:val="00D968DA"/>
    <w:rsid w:val="00D96C1E"/>
    <w:rsid w:val="00DA1CC6"/>
    <w:rsid w:val="00DA73A0"/>
    <w:rsid w:val="00DB23D4"/>
    <w:rsid w:val="00DB63CA"/>
    <w:rsid w:val="00DB63D4"/>
    <w:rsid w:val="00DD69AE"/>
    <w:rsid w:val="00DE2B7A"/>
    <w:rsid w:val="00DF4FCD"/>
    <w:rsid w:val="00DF7C07"/>
    <w:rsid w:val="00E26B3F"/>
    <w:rsid w:val="00E36AF7"/>
    <w:rsid w:val="00E4755D"/>
    <w:rsid w:val="00E641DE"/>
    <w:rsid w:val="00EB33FD"/>
    <w:rsid w:val="00EC194E"/>
    <w:rsid w:val="00EC63A4"/>
    <w:rsid w:val="00EC7B24"/>
    <w:rsid w:val="00ED1712"/>
    <w:rsid w:val="00ED43B4"/>
    <w:rsid w:val="00F15B95"/>
    <w:rsid w:val="00F3256C"/>
    <w:rsid w:val="00F32980"/>
    <w:rsid w:val="00F409A9"/>
    <w:rsid w:val="00F42F5D"/>
    <w:rsid w:val="00F50687"/>
    <w:rsid w:val="00F51835"/>
    <w:rsid w:val="00F62BE0"/>
    <w:rsid w:val="00F64260"/>
    <w:rsid w:val="00F871BA"/>
    <w:rsid w:val="00FA6359"/>
    <w:rsid w:val="00FA6998"/>
    <w:rsid w:val="00FA769F"/>
    <w:rsid w:val="00FA78CA"/>
    <w:rsid w:val="00FB1042"/>
    <w:rsid w:val="00FE6A1D"/>
    <w:rsid w:val="124244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CE45BB"/>
    <w:pPr>
      <w:spacing w:before="40" w:line="220" w:lineRule="exact"/>
    </w:pPr>
    <w:rPr>
      <w:rFonts w:ascii="Gill Sans MT" w:hAnsi="Gill Sans MT"/>
      <w:sz w:val="16"/>
      <w:szCs w:val="24"/>
    </w:rPr>
  </w:style>
  <w:style w:type="paragraph" w:customStyle="1" w:styleId="paragraph">
    <w:name w:val="paragraph"/>
    <w:basedOn w:val="Normal"/>
    <w:rsid w:val="0017643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176434"/>
  </w:style>
  <w:style w:type="character" w:customStyle="1" w:styleId="eop">
    <w:name w:val="eop"/>
    <w:basedOn w:val="DefaultParagraphFont"/>
    <w:rsid w:val="00176434"/>
  </w:style>
  <w:style w:type="character" w:customStyle="1" w:styleId="tabchar">
    <w:name w:val="tabchar"/>
    <w:basedOn w:val="DefaultParagraphFont"/>
    <w:rsid w:val="00176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rriculum@ri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67Z3ZXSPZZWZ-949-1226</_dlc_DocId>
    <_dlc_DocIdUrl xmlns="67887a43-7e4d-4c1c-91d7-15e417b1b8ab">
      <Url>https://w3.ric.edu/curriculum_committee/_layouts/15/DocIdRedir.aspx?ID=67Z3ZXSPZZWZ-949-1226</Url>
      <Description>67Z3ZXSPZZWZ-949-1226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6B9690-94F4-4462-AB02-4A7AC5993A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C7F56E-4311-4DBF-8EE1-12E8B4118895}">
  <ds:schemaRefs>
    <ds:schemaRef ds:uri="http://schemas.microsoft.com/sharepoint/v3/contenttype/forms"/>
  </ds:schemaRefs>
</ds:datastoreItem>
</file>

<file path=customXml/itemProps3.xml><?xml version="1.0" encoding="utf-8"?>
<ds:datastoreItem xmlns:ds="http://schemas.openxmlformats.org/officeDocument/2006/customXml" ds:itemID="{4C24E5B1-D45D-4060-B0C5-A4E34F81155B}"/>
</file>

<file path=customXml/itemProps4.xml><?xml version="1.0" encoding="utf-8"?>
<ds:datastoreItem xmlns:ds="http://schemas.openxmlformats.org/officeDocument/2006/customXml" ds:itemID="{C9E804BE-CCAF-4EA6-918E-0AA6FD617B66}"/>
</file>

<file path=docProps/app.xml><?xml version="1.0" encoding="utf-8"?>
<Properties xmlns="http://schemas.openxmlformats.org/officeDocument/2006/extended-properties" xmlns:vt="http://schemas.openxmlformats.org/officeDocument/2006/docPropsVTypes">
  <Template>Normal.dotm</Template>
  <TotalTime>16</TotalTime>
  <Pages>5</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14</cp:revision>
  <cp:lastPrinted>2015-10-02T15:20:00Z</cp:lastPrinted>
  <dcterms:created xsi:type="dcterms:W3CDTF">2020-10-21T19:17:00Z</dcterms:created>
  <dcterms:modified xsi:type="dcterms:W3CDTF">2020-12-04T18:40:00Z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4d0b0172-381b-48b2-a2e7-8b5a42846635</vt:lpwstr>
  </property>
</Properties>
</file>