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36AA3DE" w:rsidR="00F64260" w:rsidRPr="00A83A6C" w:rsidRDefault="00BC06F0" w:rsidP="00B862BF">
            <w:pPr>
              <w:pStyle w:val="Heading5"/>
              <w:rPr>
                <w:b/>
              </w:rPr>
            </w:pPr>
            <w:bookmarkStart w:id="0" w:name="Proposal"/>
            <w:bookmarkEnd w:id="0"/>
            <w:r>
              <w:rPr>
                <w:b/>
              </w:rPr>
              <w:t>Sociology 315</w:t>
            </w:r>
            <w:r w:rsidR="00057C0D">
              <w:rPr>
                <w:b/>
              </w:rPr>
              <w:t xml:space="preserve"> Service Learning in the Community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5D19D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3EE305D"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7C3DA05" w:rsidR="00BC06F0" w:rsidRPr="005F2A05" w:rsidRDefault="00F64260" w:rsidP="00BC06F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33C22B17"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1EB6489" w:rsidR="00F64260" w:rsidRPr="00B605CE" w:rsidRDefault="00BC06F0" w:rsidP="00B862BF">
            <w:pPr>
              <w:rPr>
                <w:b/>
              </w:rPr>
            </w:pPr>
            <w:bookmarkStart w:id="5" w:name="Originator"/>
            <w:bookmarkEnd w:id="5"/>
            <w:r>
              <w:rPr>
                <w:b/>
              </w:rPr>
              <w:t>Mikaila Arthur</w:t>
            </w:r>
          </w:p>
        </w:tc>
        <w:tc>
          <w:tcPr>
            <w:tcW w:w="1210" w:type="pct"/>
          </w:tcPr>
          <w:p w14:paraId="788D9512" w14:textId="19B60691" w:rsidR="00F64260" w:rsidRPr="00946B20" w:rsidRDefault="005D19D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96DEE1" w:rsidR="00F64260" w:rsidRPr="00B605CE" w:rsidRDefault="00BC06F0"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2CAE390D" w14:textId="77777777" w:rsidR="00F64260" w:rsidRDefault="00F64260">
            <w:pPr>
              <w:spacing w:line="240" w:lineRule="auto"/>
              <w:rPr>
                <w:b/>
              </w:rPr>
            </w:pPr>
          </w:p>
          <w:p w14:paraId="5E94EC17" w14:textId="1E1BDA02" w:rsidR="00F64260" w:rsidRDefault="00BC06F0">
            <w:pPr>
              <w:spacing w:line="240" w:lineRule="auto"/>
              <w:rPr>
                <w:b/>
              </w:rPr>
            </w:pPr>
            <w:r>
              <w:rPr>
                <w:b/>
              </w:rPr>
              <w:t xml:space="preserve">This proposal is simply to retitle a course to better reflect its content so that students are more aware </w:t>
            </w:r>
            <w:r w:rsidR="00057C0D">
              <w:rPr>
                <w:b/>
              </w:rPr>
              <w:t xml:space="preserve">for </w:t>
            </w:r>
            <w:r>
              <w:rPr>
                <w:b/>
              </w:rPr>
              <w:t>what they are signing up.</w:t>
            </w: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82776AD" w:rsidR="00517DB2" w:rsidRPr="00B649C4" w:rsidRDefault="00BC06F0" w:rsidP="00517DB2">
            <w:pPr>
              <w:rPr>
                <w:b/>
              </w:rPr>
            </w:pPr>
            <w:bookmarkStart w:id="8" w:name="student_impact"/>
            <w:bookmarkEnd w:id="8"/>
            <w:r>
              <w:rPr>
                <w:b/>
              </w:rPr>
              <w:t>None</w:t>
            </w:r>
            <w:r w:rsidR="00057C0D">
              <w:rPr>
                <w:b/>
              </w:rPr>
              <w:t>, other than more clarity in regard to the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12DD3D1" w:rsidR="00517DB2" w:rsidRPr="00B649C4" w:rsidRDefault="00BC06F0" w:rsidP="00517DB2">
            <w:pPr>
              <w:rPr>
                <w:b/>
              </w:rPr>
            </w:pPr>
            <w:bookmarkStart w:id="9" w:name="prog_impact"/>
            <w:bookmarkEnd w:id="9"/>
            <w:r>
              <w:rPr>
                <w:b/>
              </w:rPr>
              <w:t>This course is part of the gerontology program, but there will be no impact on the program due to this change.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D19D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8E82520" w:rsidR="008D52B7" w:rsidRPr="00C25F9D" w:rsidRDefault="00BC06F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D19D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62FB8F9" w:rsidR="008D52B7" w:rsidRPr="00C25F9D" w:rsidRDefault="00BC06F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D19D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E21AE35" w:rsidR="008D52B7" w:rsidRPr="00C25F9D" w:rsidRDefault="00BC06F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D19D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5804439" w:rsidR="008D52B7" w:rsidRPr="00C25F9D" w:rsidRDefault="00BC06F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AEAE29F" w:rsidR="00F64260" w:rsidRPr="00B605CE" w:rsidRDefault="00BC06F0"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5FF8B6C6" w:rsidR="00F64260" w:rsidRPr="00B605CE" w:rsidRDefault="00BC06F0"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0D587EB9" w14:textId="77777777" w:rsidR="00BC06F0" w:rsidRDefault="00BC06F0" w:rsidP="00C344AB"/>
    <w:p w14:paraId="4AEEEEC8" w14:textId="77777777" w:rsidR="00BC06F0" w:rsidRDefault="00BC06F0">
      <w:pPr>
        <w:spacing w:line="240" w:lineRule="auto"/>
      </w:pPr>
      <w:r>
        <w:br w:type="page"/>
      </w:r>
    </w:p>
    <w:p w14:paraId="35D53698" w14:textId="1702366F"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57EC456" w:rsidR="00F64260" w:rsidRPr="009F029C" w:rsidRDefault="00BC06F0" w:rsidP="001429AA">
            <w:pPr>
              <w:spacing w:line="240" w:lineRule="auto"/>
              <w:rPr>
                <w:b/>
              </w:rPr>
            </w:pPr>
            <w:bookmarkStart w:id="12" w:name="cours_title"/>
            <w:bookmarkEnd w:id="12"/>
            <w:r>
              <w:rPr>
                <w:b/>
              </w:rPr>
              <w:t>SOC 315</w:t>
            </w:r>
          </w:p>
        </w:tc>
        <w:tc>
          <w:tcPr>
            <w:tcW w:w="3840" w:type="dxa"/>
            <w:noWrap/>
          </w:tcPr>
          <w:p w14:paraId="6540064C" w14:textId="52FC2625" w:rsidR="00F64260" w:rsidRPr="009F029C" w:rsidRDefault="00BC06F0" w:rsidP="001429AA">
            <w:pPr>
              <w:spacing w:line="240" w:lineRule="auto"/>
              <w:rPr>
                <w:b/>
              </w:rPr>
            </w:pPr>
            <w:r>
              <w:rPr>
                <w:b/>
              </w:rPr>
              <w:t>SOC 315</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5306364D" w:rsidR="00F64260" w:rsidRPr="009F029C" w:rsidRDefault="00BC06F0" w:rsidP="001429AA">
            <w:pPr>
              <w:spacing w:line="240" w:lineRule="auto"/>
              <w:rPr>
                <w:b/>
              </w:rPr>
            </w:pPr>
            <w:bookmarkStart w:id="13" w:name="title"/>
            <w:bookmarkEnd w:id="13"/>
            <w:r>
              <w:rPr>
                <w:b/>
              </w:rPr>
              <w:t>Community</w:t>
            </w:r>
          </w:p>
        </w:tc>
        <w:tc>
          <w:tcPr>
            <w:tcW w:w="3840" w:type="dxa"/>
            <w:noWrap/>
          </w:tcPr>
          <w:p w14:paraId="2B9DB727" w14:textId="24BE5AE5" w:rsidR="00F64260" w:rsidRPr="009F029C" w:rsidRDefault="00BC06F0" w:rsidP="001429AA">
            <w:pPr>
              <w:spacing w:line="240" w:lineRule="auto"/>
              <w:rPr>
                <w:b/>
              </w:rPr>
            </w:pPr>
            <w:r>
              <w:rPr>
                <w:b/>
              </w:rPr>
              <w:t>Service Learning in the Community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BE52449" w:rsidR="00F64260" w:rsidRPr="009F029C" w:rsidRDefault="00F64260" w:rsidP="000A36CD">
            <w:pPr>
              <w:spacing w:line="240" w:lineRule="auto"/>
              <w:rPr>
                <w:b/>
                <w:sz w:val="20"/>
              </w:rPr>
            </w:pPr>
          </w:p>
        </w:tc>
        <w:tc>
          <w:tcPr>
            <w:tcW w:w="3840" w:type="dxa"/>
            <w:noWrap/>
          </w:tcPr>
          <w:p w14:paraId="67D1137F" w14:textId="62474432"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CE52EC9" w:rsidR="00F64260" w:rsidRPr="009F029C" w:rsidRDefault="00F64260" w:rsidP="001429AA">
            <w:pPr>
              <w:spacing w:line="240" w:lineRule="auto"/>
              <w:rPr>
                <w:b/>
                <w:sz w:val="20"/>
              </w:rPr>
            </w:pPr>
          </w:p>
        </w:tc>
        <w:tc>
          <w:tcPr>
            <w:tcW w:w="3840" w:type="dxa"/>
            <w:noWrap/>
          </w:tcPr>
          <w:p w14:paraId="2CF717EE" w14:textId="6310219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58B7A17" w:rsidR="00F64260" w:rsidRPr="009F029C" w:rsidRDefault="00F64260" w:rsidP="006B20A9">
            <w:pPr>
              <w:spacing w:line="240" w:lineRule="auto"/>
              <w:rPr>
                <w:b/>
                <w:sz w:val="20"/>
              </w:rPr>
            </w:pPr>
            <w:bookmarkStart w:id="19" w:name="instr_methods"/>
            <w:bookmarkEnd w:id="19"/>
          </w:p>
        </w:tc>
        <w:tc>
          <w:tcPr>
            <w:tcW w:w="3840" w:type="dxa"/>
            <w:noWrap/>
          </w:tcPr>
          <w:p w14:paraId="27D66483" w14:textId="7F40D72B"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70A5CD3" w:rsidR="005E2D3D" w:rsidRPr="009F029C" w:rsidRDefault="005E2D3D" w:rsidP="005E2D3D">
            <w:pPr>
              <w:spacing w:line="240" w:lineRule="auto"/>
              <w:rPr>
                <w:b/>
                <w:sz w:val="20"/>
              </w:rPr>
            </w:pPr>
          </w:p>
        </w:tc>
        <w:tc>
          <w:tcPr>
            <w:tcW w:w="3840" w:type="dxa"/>
            <w:noWrap/>
          </w:tcPr>
          <w:p w14:paraId="50180751" w14:textId="02D7ACBC"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014BAAD0" w:rsidR="00F64260" w:rsidRPr="009F029C" w:rsidRDefault="00F64260" w:rsidP="00A87611">
            <w:pPr>
              <w:spacing w:line="240" w:lineRule="auto"/>
              <w:rPr>
                <w:b/>
                <w:sz w:val="20"/>
              </w:rPr>
            </w:pPr>
            <w:bookmarkStart w:id="20" w:name="required"/>
            <w:bookmarkEnd w:id="20"/>
          </w:p>
        </w:tc>
        <w:tc>
          <w:tcPr>
            <w:tcW w:w="3840" w:type="dxa"/>
            <w:noWrap/>
          </w:tcPr>
          <w:p w14:paraId="442E5788" w14:textId="5397CACB"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31B2A8F3" w:rsidR="00F64260" w:rsidRPr="009F029C" w:rsidRDefault="00F64260" w:rsidP="001429AA">
            <w:pPr>
              <w:spacing w:line="240" w:lineRule="auto"/>
              <w:rPr>
                <w:b/>
              </w:rPr>
            </w:pPr>
          </w:p>
        </w:tc>
        <w:tc>
          <w:tcPr>
            <w:tcW w:w="3840" w:type="dxa"/>
            <w:noWrap/>
          </w:tcPr>
          <w:p w14:paraId="41CF798F" w14:textId="4EE4919A"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0C01733E" w:rsidR="00F64260" w:rsidRPr="009F029C" w:rsidRDefault="00F64260" w:rsidP="001A51ED">
            <w:pPr>
              <w:rPr>
                <w:b/>
                <w:sz w:val="20"/>
              </w:rPr>
            </w:pPr>
            <w:bookmarkStart w:id="21" w:name="ge"/>
            <w:bookmarkEnd w:id="21"/>
          </w:p>
        </w:tc>
        <w:tc>
          <w:tcPr>
            <w:tcW w:w="3840" w:type="dxa"/>
            <w:noWrap/>
          </w:tcPr>
          <w:p w14:paraId="45B135E3" w14:textId="2E0835B7"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02667B90" w:rsidR="00F64260" w:rsidRPr="009F029C" w:rsidRDefault="00F64260" w:rsidP="0027634D">
            <w:pPr>
              <w:spacing w:line="240" w:lineRule="auto"/>
              <w:rPr>
                <w:b/>
                <w:sz w:val="20"/>
              </w:rPr>
            </w:pPr>
            <w:bookmarkStart w:id="22" w:name="performance"/>
            <w:bookmarkEnd w:id="22"/>
          </w:p>
        </w:tc>
        <w:tc>
          <w:tcPr>
            <w:tcW w:w="3840" w:type="dxa"/>
            <w:noWrap/>
          </w:tcPr>
          <w:p w14:paraId="33AC4615" w14:textId="2EAEC91F"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D19D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5D19D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309EF9DD" w:rsidR="005E2D3D" w:rsidRDefault="005E2D3D" w:rsidP="00BC06F0">
            <w:pPr>
              <w:spacing w:line="240" w:lineRule="auto"/>
            </w:pPr>
            <w:bookmarkStart w:id="26" w:name="outline"/>
            <w:bookmarkEnd w:id="26"/>
          </w:p>
        </w:tc>
      </w:tr>
    </w:tbl>
    <w:p w14:paraId="79D6642F" w14:textId="77777777" w:rsidR="00BC06F0" w:rsidRDefault="00BC06F0" w:rsidP="001A37FB">
      <w:pPr>
        <w:pStyle w:val="Heading2"/>
        <w:jc w:val="left"/>
      </w:pPr>
    </w:p>
    <w:p w14:paraId="767ACBF0" w14:textId="77777777" w:rsidR="00BC06F0" w:rsidRDefault="00BC06F0">
      <w:pPr>
        <w:spacing w:line="240" w:lineRule="auto"/>
        <w:rPr>
          <w:caps/>
          <w:color w:val="632423"/>
          <w:spacing w:val="15"/>
          <w:sz w:val="24"/>
          <w:szCs w:val="24"/>
        </w:rPr>
      </w:pPr>
      <w:r>
        <w:br w:type="page"/>
      </w:r>
    </w:p>
    <w:p w14:paraId="6819D7F8" w14:textId="30CE540A"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2"/>
        <w:gridCol w:w="3253"/>
        <w:gridCol w:w="3194"/>
        <w:gridCol w:w="1407"/>
      </w:tblGrid>
      <w:tr w:rsidR="00115A68" w:rsidRPr="00402602" w14:paraId="67436BB2" w14:textId="77777777" w:rsidTr="00BC06F0">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C06F0">
        <w:trPr>
          <w:cantSplit/>
          <w:trHeight w:val="489"/>
        </w:trPr>
        <w:tc>
          <w:tcPr>
            <w:tcW w:w="3168" w:type="dxa"/>
            <w:vAlign w:val="center"/>
          </w:tcPr>
          <w:p w14:paraId="20877218" w14:textId="4B8433F3" w:rsidR="00115A68" w:rsidRDefault="00BC06F0" w:rsidP="0015571B">
            <w:pPr>
              <w:spacing w:line="240" w:lineRule="auto"/>
            </w:pPr>
            <w:r>
              <w:t>Mikaila Arthur</w:t>
            </w:r>
          </w:p>
        </w:tc>
        <w:tc>
          <w:tcPr>
            <w:tcW w:w="3254" w:type="dxa"/>
            <w:vAlign w:val="center"/>
          </w:tcPr>
          <w:p w14:paraId="0730C1D0" w14:textId="64DB4212" w:rsidR="00115A68" w:rsidRDefault="00BC06F0" w:rsidP="0015571B">
            <w:pPr>
              <w:spacing w:line="240" w:lineRule="auto"/>
            </w:pPr>
            <w:r>
              <w:t>Chair of Sociology</w:t>
            </w:r>
            <w:r w:rsidR="00115A68">
              <w:t xml:space="preserve"> </w:t>
            </w:r>
          </w:p>
        </w:tc>
        <w:tc>
          <w:tcPr>
            <w:tcW w:w="3197" w:type="dxa"/>
            <w:vAlign w:val="center"/>
          </w:tcPr>
          <w:p w14:paraId="7487F9CA" w14:textId="58B80C35" w:rsidR="00115A68" w:rsidRPr="00841E5D" w:rsidRDefault="00841E5D" w:rsidP="0015571B">
            <w:pPr>
              <w:spacing w:line="240" w:lineRule="auto"/>
            </w:pPr>
            <w:r>
              <w:rPr>
                <w:noProof/>
              </w:rPr>
              <mc:AlternateContent>
                <mc:Choice Requires="wpi">
                  <w:drawing>
                    <wp:anchor distT="0" distB="0" distL="114300" distR="114300" simplePos="0" relativeHeight="251661312" behindDoc="0" locked="0" layoutInCell="1" allowOverlap="1" wp14:anchorId="1F843131" wp14:editId="5CA1A091">
                      <wp:simplePos x="0" y="0"/>
                      <wp:positionH relativeFrom="column">
                        <wp:posOffset>-43815</wp:posOffset>
                      </wp:positionH>
                      <wp:positionV relativeFrom="paragraph">
                        <wp:posOffset>-103505</wp:posOffset>
                      </wp:positionV>
                      <wp:extent cx="1801665" cy="361415"/>
                      <wp:effectExtent l="38100" t="38100" r="46355" b="38735"/>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1801665" cy="361415"/>
                            </w14:xfrm>
                          </w14:contentPart>
                        </a:graphicData>
                      </a:graphic>
                    </wp:anchor>
                  </w:drawing>
                </mc:Choice>
                <mc:Fallback xmlns:w16="http://schemas.microsoft.com/office/word/2018/wordml" xmlns:w16cex="http://schemas.microsoft.com/office/word/2018/wordml/cex">
                  <w:pict>
                    <v:shapetype w14:anchorId="13A55E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8pt;margin-top:-8.5pt;width:142.55pt;height:29.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">
                      <v:imagedata r:id="rId11" o:title=""/>
                    </v:shape>
                  </w:pict>
                </mc:Fallback>
              </mc:AlternateContent>
            </w:r>
          </w:p>
        </w:tc>
        <w:tc>
          <w:tcPr>
            <w:tcW w:w="1161" w:type="dxa"/>
            <w:vAlign w:val="center"/>
          </w:tcPr>
          <w:p w14:paraId="1F86A130" w14:textId="5CF90A9F" w:rsidR="00115A68" w:rsidRDefault="00841E5D" w:rsidP="0015571B">
            <w:pPr>
              <w:spacing w:line="240" w:lineRule="auto"/>
            </w:pPr>
            <w:r>
              <w:t>10/07/20</w:t>
            </w:r>
          </w:p>
        </w:tc>
      </w:tr>
      <w:tr w:rsidR="00115A68" w14:paraId="5FB4CB46" w14:textId="77777777" w:rsidTr="00BC06F0">
        <w:trPr>
          <w:cantSplit/>
          <w:trHeight w:val="489"/>
        </w:trPr>
        <w:tc>
          <w:tcPr>
            <w:tcW w:w="3168" w:type="dxa"/>
            <w:vAlign w:val="center"/>
          </w:tcPr>
          <w:p w14:paraId="6ED2A8A6" w14:textId="507F7027" w:rsidR="00115A68" w:rsidRDefault="00BC06F0" w:rsidP="0015571B">
            <w:pPr>
              <w:spacing w:line="240" w:lineRule="auto"/>
            </w:pPr>
            <w:r>
              <w:t>Earl Simson</w:t>
            </w:r>
          </w:p>
        </w:tc>
        <w:tc>
          <w:tcPr>
            <w:tcW w:w="3254" w:type="dxa"/>
            <w:vAlign w:val="center"/>
          </w:tcPr>
          <w:p w14:paraId="229CC930" w14:textId="30620FBD" w:rsidR="00115A68" w:rsidRDefault="00115A68" w:rsidP="0015571B">
            <w:pPr>
              <w:spacing w:line="240" w:lineRule="auto"/>
            </w:pPr>
            <w:r>
              <w:t xml:space="preserve">Dean of </w:t>
            </w:r>
            <w:r w:rsidR="00BC06F0">
              <w:t>Arts &amp; Sciences</w:t>
            </w:r>
          </w:p>
        </w:tc>
        <w:tc>
          <w:tcPr>
            <w:tcW w:w="3197" w:type="dxa"/>
            <w:vAlign w:val="center"/>
          </w:tcPr>
          <w:p w14:paraId="73DF0B07" w14:textId="67C7EE77" w:rsidR="00115A68" w:rsidRDefault="00F12FF7" w:rsidP="00F12FF7">
            <w:pPr>
              <w:spacing w:line="240" w:lineRule="auto"/>
            </w:pPr>
            <w:r>
              <w:rPr>
                <w:noProof/>
              </w:rPr>
              <w:drawing>
                <wp:inline distT="0" distB="0" distL="0" distR="0" wp14:anchorId="7C14456F" wp14:editId="6EE91394">
                  <wp:extent cx="1144979"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44979" cy="495300"/>
                          </a:xfrm>
                          <a:prstGeom prst="rect">
                            <a:avLst/>
                          </a:prstGeom>
                        </pic:spPr>
                      </pic:pic>
                    </a:graphicData>
                  </a:graphic>
                </wp:inline>
              </w:drawing>
            </w:r>
          </w:p>
        </w:tc>
        <w:tc>
          <w:tcPr>
            <w:tcW w:w="1161" w:type="dxa"/>
            <w:vAlign w:val="center"/>
          </w:tcPr>
          <w:p w14:paraId="4EB70E84" w14:textId="7EA106BA" w:rsidR="00115A68" w:rsidRDefault="00F12FF7" w:rsidP="0015571B">
            <w:pPr>
              <w:spacing w:line="240" w:lineRule="auto"/>
            </w:pPr>
            <w:r>
              <w:t>10/08/2020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7"/>
        <w:gridCol w:w="3265"/>
        <w:gridCol w:w="3239"/>
        <w:gridCol w:w="1285"/>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D19D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205A3858" w:rsidR="00115A68" w:rsidRDefault="00BC06F0" w:rsidP="0015571B">
            <w:pPr>
              <w:spacing w:line="240" w:lineRule="auto"/>
            </w:pPr>
            <w:r>
              <w:t>Desiree Ciambrone</w:t>
            </w:r>
          </w:p>
        </w:tc>
        <w:tc>
          <w:tcPr>
            <w:tcW w:w="3279" w:type="dxa"/>
            <w:vAlign w:val="center"/>
          </w:tcPr>
          <w:p w14:paraId="12B14668" w14:textId="38656DF4" w:rsidR="00115A68" w:rsidRDefault="00BC06F0" w:rsidP="0015571B">
            <w:pPr>
              <w:spacing w:line="240" w:lineRule="auto"/>
            </w:pPr>
            <w:r>
              <w:t>Director of Gerontology</w:t>
            </w:r>
          </w:p>
        </w:tc>
        <w:tc>
          <w:tcPr>
            <w:tcW w:w="3280" w:type="dxa"/>
            <w:vAlign w:val="center"/>
          </w:tcPr>
          <w:p w14:paraId="35E6C3B2" w14:textId="15602428" w:rsidR="00115A68" w:rsidRDefault="00354D9E" w:rsidP="00354D9E">
            <w:pPr>
              <w:spacing w:line="240" w:lineRule="auto"/>
            </w:pPr>
            <w:r>
              <w:t>*Acknowledged via e-mail</w:t>
            </w:r>
          </w:p>
        </w:tc>
        <w:tc>
          <w:tcPr>
            <w:tcW w:w="1178" w:type="dxa"/>
            <w:vAlign w:val="center"/>
          </w:tcPr>
          <w:p w14:paraId="70EE5B2D" w14:textId="2B2D6C41" w:rsidR="00115A68" w:rsidRDefault="00354D9E" w:rsidP="0015571B">
            <w:pPr>
              <w:spacing w:line="240" w:lineRule="auto"/>
            </w:pPr>
            <w:r>
              <w:t>10/8/2020</w:t>
            </w:r>
            <w:bookmarkStart w:id="30" w:name="_GoBack"/>
            <w:bookmarkEnd w:id="30"/>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4E18EA0F"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5713" w14:textId="77777777" w:rsidR="005D19D2" w:rsidRDefault="005D19D2" w:rsidP="00FA78CA">
      <w:pPr>
        <w:spacing w:line="240" w:lineRule="auto"/>
      </w:pPr>
      <w:r>
        <w:separator/>
      </w:r>
    </w:p>
  </w:endnote>
  <w:endnote w:type="continuationSeparator" w:id="0">
    <w:p w14:paraId="23015D73" w14:textId="77777777" w:rsidR="005D19D2" w:rsidRDefault="005D19D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12FF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12FF7">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133C" w14:textId="77777777" w:rsidR="005D19D2" w:rsidRDefault="005D19D2" w:rsidP="00FA78CA">
      <w:pPr>
        <w:spacing w:line="240" w:lineRule="auto"/>
      </w:pPr>
      <w:r>
        <w:separator/>
      </w:r>
    </w:p>
  </w:footnote>
  <w:footnote w:type="continuationSeparator" w:id="0">
    <w:p w14:paraId="1370BE2A" w14:textId="77777777" w:rsidR="005D19D2" w:rsidRDefault="005D19D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9B8E4E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57C0D">
      <w:rPr>
        <w:color w:val="4F6228"/>
      </w:rPr>
      <w:t>20-21-002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57C0D">
      <w:rPr>
        <w:color w:val="4F6228"/>
      </w:rPr>
      <w:t>10/8/2020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7C0D"/>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46CAC"/>
    <w:rsid w:val="00354D9E"/>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3EF0"/>
    <w:rsid w:val="004779B4"/>
    <w:rsid w:val="00480FAA"/>
    <w:rsid w:val="004E57C5"/>
    <w:rsid w:val="00517DB2"/>
    <w:rsid w:val="00526851"/>
    <w:rsid w:val="00541F11"/>
    <w:rsid w:val="005473BC"/>
    <w:rsid w:val="005677C7"/>
    <w:rsid w:val="005851AF"/>
    <w:rsid w:val="005873E3"/>
    <w:rsid w:val="005B1049"/>
    <w:rsid w:val="005C23BD"/>
    <w:rsid w:val="005C3F83"/>
    <w:rsid w:val="005D19D2"/>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13498"/>
    <w:rsid w:val="00841E5D"/>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03C8"/>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06F0"/>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B2380"/>
    <w:rsid w:val="00EB33FD"/>
    <w:rsid w:val="00EC194E"/>
    <w:rsid w:val="00EC63A4"/>
    <w:rsid w:val="00EC7B24"/>
    <w:rsid w:val="00ED1712"/>
    <w:rsid w:val="00F12FF7"/>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3CA393E8-7D63-EF48-97BD-AC33D12C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7T21:15:22.660"/>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0 830,'26'-9,"-1"-1,0-1,-1-2,26-17,-27 17,344-235,-8 6,-344 233,-8 4,1 0,0 1,1-1,-1 1,1 1,-1 0,15-3,-23 6,1 0,-1 0,1-1,-1 1,0 0,1 0,-1 0,1 0,-1 0,0 0,1 0,-1 0,0 0,1 1,-1-1,1 0,-1 0,0 0,1 0,-1 0,0 1,1-1,-1 0,0 0,1 1,-1-1,0 0,0 0,1 1,-1-1,0 0,0 1,0-1,1 0,-1 1,0-1,0 1,-2 18,-3 2,-2-1,0 1,-12 22,-35 60,34-66,-24 40,-29 59,89-146,35-34,34-26,-71 59,1 1,1 1,31-15,-45 23,0 0,1 0,-1 0,0 1,1-1,-1 1,1-1,-1 1,1 0,-1 0,0 0,1 0,-1 1,1-1,-1 1,1-1,-1 1,3 1,-3-1,0 1,0-1,0 1,0 0,0 0,0 0,0 0,-1 0,1 0,-1 1,1-1,-1 0,0 1,0-1,0 1,0 3,4 13,-2-1,-1 1,1 20,-3-25,1 0,0 0,1 0,1-1,0 1,1 0,7 16,-10-27,0-1,0 0,1 0,-1 0,1 0,0-1,-1 1,1 0,0-1,0 1,0-1,0 0,0 1,0-1,1 0,-1 0,0 0,0-1,1 1,-1-1,1 1,-1-1,0 0,1 0,-1 0,5 0,4-2,0 0,0 0,0-1,17-8,58-28,124-76,-155 83,-12 7,880-496,-822 468</inkml:trace>
  <inkml:trace contextRef="#ctx0" brushRef="#br0" timeOffset="1117.119">1953 957,'6'2,"-1"-1,1 0,0 0,0 0,0-1,0 0,0 0,0 0,0-1,0 0,11-2,7-4,34-16,-39 16,65-30,-2-4,121-78,133-125,-302 217,-8 7,54-34,-83 60,-8 10,-138 171,-117 162,244-312,22-35,5-4,9-7,56-43,43-30,-86 65,0 1,40-18,-59 31,-1 0,1 1,0-1,0 2,0-1,0 1,0 0,9 1,-12 0,1 1,0 0,-1 0,1 0,-1 1,1 0,-1 0,0 0,1 0,-1 1,0 0,5 4,3 5,0 0,-1 1,-1 1,0 0,10 16,-7-9,32 35,-40-50,-1-1,1 0,1 0,-1 0,1-1,-1 0,1 0,0-1,1 0,8 3,-7-4,1 0,-1-1,1 0,-1-1,1 1,-1-2,17-2,-4-1,1-2,27-9,15-10,111-62,56-53,-205 123,346-223,244-148,-521 333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67Z3ZXSPZZWZ-949-1222</_dlc_DocId>
    <_dlc_DocIdUrl xmlns="67887a43-7e4d-4c1c-91d7-15e417b1b8ab">
      <Url>https://w3.ric.edu/curriculum_committee/_layouts/15/DocIdRedir.aspx?ID=67Z3ZXSPZZWZ-949-1222</Url>
      <Description>67Z3ZXSPZZWZ-949-1222</Description>
    </_dlc_DocIdUrl>
  </documentManagement>
</p:properties>
</file>

<file path=customXml/itemProps1.xml><?xml version="1.0" encoding="utf-8"?>
<ds:datastoreItem xmlns:ds="http://schemas.openxmlformats.org/officeDocument/2006/customXml" ds:itemID="{44251C29-0951-46DC-8365-239BDF171D90}"/>
</file>

<file path=customXml/itemProps2.xml><?xml version="1.0" encoding="utf-8"?>
<ds:datastoreItem xmlns:ds="http://schemas.openxmlformats.org/officeDocument/2006/customXml" ds:itemID="{55365FB5-7144-4290-9619-AB8DCB628CF2}"/>
</file>

<file path=customXml/itemProps3.xml><?xml version="1.0" encoding="utf-8"?>
<ds:datastoreItem xmlns:ds="http://schemas.openxmlformats.org/officeDocument/2006/customXml" ds:itemID="{B0250861-802E-496D-A335-67C61DF5181D}"/>
</file>

<file path=customXml/itemProps4.xml><?xml version="1.0" encoding="utf-8"?>
<ds:datastoreItem xmlns:ds="http://schemas.openxmlformats.org/officeDocument/2006/customXml" ds:itemID="{79654DF1-2731-4826-99B8-F109B30FE012}"/>
</file>

<file path=docProps/app.xml><?xml version="1.0" encoding="utf-8"?>
<Properties xmlns="http://schemas.openxmlformats.org/officeDocument/2006/extended-properties" xmlns:vt="http://schemas.openxmlformats.org/officeDocument/2006/docPropsVTypes">
  <Template>Normal.dotm</Template>
  <TotalTime>3</TotalTime>
  <Pages>3</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2020-10-08T15:33:00Z</dcterms:created>
  <dcterms:modified xsi:type="dcterms:W3CDTF">2020-10-08T20:21:00Z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cf15794c-7641-4fe9-a6d2-5138ef2a1fab</vt:lpwstr>
  </property>
  <property fmtid="{D5CDD505-2E9C-101B-9397-08002B2CF9AE}" pid="8" name="ContentTypeId">
    <vt:lpwstr>0x0101009736D43DC7C38546B966A7508121890B</vt:lpwstr>
  </property>
</Properties>
</file>