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3F22A92" w:rsidR="00F64260" w:rsidRPr="00A83A6C" w:rsidRDefault="00926100" w:rsidP="00B862BF">
            <w:pPr>
              <w:pStyle w:val="Heading5"/>
              <w:rPr>
                <w:b/>
              </w:rPr>
            </w:pPr>
            <w:bookmarkStart w:id="0" w:name="Proposal"/>
            <w:bookmarkEnd w:id="0"/>
            <w:r>
              <w:rPr>
                <w:b/>
              </w:rPr>
              <w:t>FILM 373 Intermediate FILM production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A6E6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8C69818" w:rsidR="00F64260" w:rsidRPr="00A83A6C" w:rsidRDefault="00926100" w:rsidP="00B862BF">
            <w:pPr>
              <w:pStyle w:val="Heading5"/>
              <w:rPr>
                <w:b/>
              </w:rPr>
            </w:pPr>
            <w:bookmarkStart w:id="3" w:name="Ifapplicable"/>
            <w:bookmarkEnd w:id="3"/>
            <w:r>
              <w:rPr>
                <w:b/>
              </w:rPr>
              <w:t>FILM 373 Introduction to Film Production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52C508B" w:rsidR="00F64260" w:rsidRPr="005F2A05" w:rsidRDefault="00F64260" w:rsidP="00FA78CA">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bookmarkStart w:id="5" w:name="deletion"/>
            <w:bookmarkEnd w:id="5"/>
          </w:p>
          <w:p w14:paraId="52ECEFB4" w14:textId="05C5B966"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4BF8CC" w:rsidR="00F64260" w:rsidRPr="00B605CE" w:rsidRDefault="00926100" w:rsidP="00B862BF">
            <w:pPr>
              <w:rPr>
                <w:b/>
              </w:rPr>
            </w:pPr>
            <w:bookmarkStart w:id="6" w:name="Originator"/>
            <w:bookmarkEnd w:id="6"/>
            <w:r>
              <w:rPr>
                <w:b/>
              </w:rPr>
              <w:t>Vice Bohlinger and Bonnie MacDonald</w:t>
            </w:r>
          </w:p>
        </w:tc>
        <w:tc>
          <w:tcPr>
            <w:tcW w:w="1210" w:type="pct"/>
          </w:tcPr>
          <w:p w14:paraId="788D9512" w14:textId="19B60691" w:rsidR="00F64260" w:rsidRPr="00946B20" w:rsidRDefault="009A6E6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04E244A" w:rsidR="00F64260" w:rsidRPr="00B605CE" w:rsidRDefault="00926100" w:rsidP="00B862BF">
            <w:pPr>
              <w:rPr>
                <w:b/>
              </w:rPr>
            </w:pPr>
            <w:bookmarkStart w:id="7" w:name="home_dept"/>
            <w:bookmarkEnd w:id="7"/>
            <w:r>
              <w:rPr>
                <w:b/>
              </w:rPr>
              <w:t>Film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7FA8C94" w14:textId="33A5D91B" w:rsidR="00F64260" w:rsidRDefault="00926100">
            <w:pPr>
              <w:spacing w:line="240" w:lineRule="auto"/>
              <w:rPr>
                <w:b/>
              </w:rPr>
            </w:pPr>
            <w:r>
              <w:rPr>
                <w:b/>
              </w:rPr>
              <w:t>Due to the introduction of a new introductory course, FILM 218 Methos of Film Production, the title of FILM 373 Introduction to Film Production is no longer applicable. We would like to change this to Intermediate Film Production, and update its description and prerequiste. In addition, we would like to also update the FILM 219 prerequiste for the following courses to the newer FILM 218 to provide better continuity:  FILM 349 Visual Anthropology, FILM 370 Screenwriting, FILM 372 Preproduction: Word to Moving Image, and of course FILM 373.</w:t>
            </w:r>
          </w:p>
          <w:p w14:paraId="7C86B519" w14:textId="56DE8D8C" w:rsidR="00926100" w:rsidRDefault="00926100">
            <w:pPr>
              <w:spacing w:line="240" w:lineRule="auto"/>
              <w:rPr>
                <w:b/>
              </w:rPr>
            </w:pPr>
          </w:p>
          <w:p w14:paraId="316361D7" w14:textId="14D8AC4B" w:rsidR="00926100" w:rsidRDefault="00926100" w:rsidP="00926100">
            <w:pPr>
              <w:rPr>
                <w:b/>
              </w:rPr>
            </w:pPr>
            <w:r w:rsidRPr="00DB0A17">
              <w:rPr>
                <w:b/>
              </w:rPr>
              <w:t>The current Introduction to Film Production course (FILM 373)</w:t>
            </w:r>
            <w:r>
              <w:rPr>
                <w:b/>
              </w:rPr>
              <w:t xml:space="preserve"> has typically</w:t>
            </w:r>
            <w:r w:rsidRPr="00DB0A17">
              <w:rPr>
                <w:b/>
              </w:rPr>
              <w:t xml:space="preserve"> been taken in the third or fourth academic year, in part, b</w:t>
            </w:r>
            <w:r>
              <w:rPr>
                <w:b/>
              </w:rPr>
              <w:t>ecause of its prerequisites. FILM 373 has proven to be</w:t>
            </w:r>
            <w:r w:rsidRPr="00DB0A17">
              <w:rPr>
                <w:b/>
              </w:rPr>
              <w:t xml:space="preserve"> overloaded with</w:t>
            </w:r>
            <w:r>
              <w:rPr>
                <w:b/>
              </w:rPr>
              <w:t xml:space="preserve"> content and final projects often feel </w:t>
            </w:r>
            <w:r w:rsidRPr="00DB0A17">
              <w:rPr>
                <w:b/>
              </w:rPr>
              <w:t>rushed at the</w:t>
            </w:r>
            <w:r>
              <w:rPr>
                <w:b/>
              </w:rPr>
              <w:t xml:space="preserve"> expense of planning and quality</w:t>
            </w:r>
            <w:r w:rsidRPr="00DB0A17">
              <w:rPr>
                <w:b/>
              </w:rPr>
              <w:t>. It makes sense to break the ex</w:t>
            </w:r>
            <w:r>
              <w:rPr>
                <w:b/>
              </w:rPr>
              <w:t>isting course into two courses, one at the i</w:t>
            </w:r>
            <w:r w:rsidRPr="00DB0A17">
              <w:rPr>
                <w:b/>
              </w:rPr>
              <w:t xml:space="preserve">ntroductory </w:t>
            </w:r>
            <w:r>
              <w:rPr>
                <w:b/>
              </w:rPr>
              <w:t>level and the other at the i</w:t>
            </w:r>
            <w:r w:rsidRPr="00DB0A17">
              <w:rPr>
                <w:b/>
              </w:rPr>
              <w:t>nte</w:t>
            </w:r>
            <w:r>
              <w:rPr>
                <w:b/>
              </w:rPr>
              <w:t>rmediate level if students want more in that field</w:t>
            </w:r>
            <w:r w:rsidRPr="00DB0A17">
              <w:rPr>
                <w:b/>
              </w:rPr>
              <w:t xml:space="preserve">. </w:t>
            </w:r>
            <w:r>
              <w:rPr>
                <w:b/>
              </w:rPr>
              <w:t>As an</w:t>
            </w:r>
            <w:r w:rsidRPr="00EA4B66">
              <w:rPr>
                <w:b/>
                <w:color w:val="000000" w:themeColor="text1"/>
              </w:rPr>
              <w:t xml:space="preserve"> intermediate course, FILM 373 will </w:t>
            </w:r>
            <w:r>
              <w:rPr>
                <w:b/>
              </w:rPr>
              <w:t xml:space="preserve">be more project </w:t>
            </w:r>
            <w:r w:rsidRPr="00DB0A17">
              <w:rPr>
                <w:b/>
              </w:rPr>
              <w:t xml:space="preserve">based and </w:t>
            </w:r>
            <w:r>
              <w:rPr>
                <w:b/>
              </w:rPr>
              <w:t xml:space="preserve">can now </w:t>
            </w:r>
            <w:r w:rsidRPr="00DB0A17">
              <w:rPr>
                <w:b/>
              </w:rPr>
              <w:t>require more advanced professional production techniques.</w:t>
            </w:r>
            <w:r>
              <w:rPr>
                <w:b/>
              </w:rPr>
              <w:t xml:space="preserv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E8A8EE" w:rsidR="00517DB2" w:rsidRPr="00B649C4" w:rsidRDefault="00926100" w:rsidP="00517DB2">
            <w:pPr>
              <w:rPr>
                <w:b/>
              </w:rPr>
            </w:pPr>
            <w:bookmarkStart w:id="9" w:name="student_impact"/>
            <w:bookmarkEnd w:id="9"/>
            <w:r>
              <w:rPr>
                <w:b/>
              </w:rPr>
              <w:t>Provide those students interested with a clearer path to studying film production.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8CDDACD" w:rsidR="00517DB2" w:rsidRPr="00B649C4" w:rsidRDefault="0092610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A6E6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8B0A150" w:rsidR="008D52B7" w:rsidRPr="00C25F9D" w:rsidRDefault="0092610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A6E6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E0D8A8D" w:rsidR="008D52B7" w:rsidRPr="00C25F9D" w:rsidRDefault="0092610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A6E6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8F9B75" w:rsidR="008D52B7" w:rsidRPr="00C25F9D" w:rsidRDefault="0092610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A6E6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40D0B68" w:rsidR="008D52B7" w:rsidRPr="00C25F9D" w:rsidRDefault="0092610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E73EFF8" w:rsidR="00F64260" w:rsidRPr="00B605CE" w:rsidRDefault="00926100"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E44D680" w:rsidR="00F64260" w:rsidRPr="009F029C" w:rsidRDefault="00926100" w:rsidP="001429AA">
            <w:pPr>
              <w:spacing w:line="240" w:lineRule="auto"/>
              <w:rPr>
                <w:b/>
              </w:rPr>
            </w:pPr>
            <w:bookmarkStart w:id="13" w:name="cours_title"/>
            <w:bookmarkEnd w:id="13"/>
            <w:r>
              <w:rPr>
                <w:b/>
              </w:rPr>
              <w:t xml:space="preserve">373 </w:t>
            </w:r>
          </w:p>
        </w:tc>
        <w:tc>
          <w:tcPr>
            <w:tcW w:w="3924" w:type="dxa"/>
            <w:noWrap/>
          </w:tcPr>
          <w:p w14:paraId="6540064C" w14:textId="0E3F0859" w:rsidR="00F64260" w:rsidRPr="009F029C" w:rsidRDefault="00282CB6" w:rsidP="001429AA">
            <w:pPr>
              <w:spacing w:line="240" w:lineRule="auto"/>
              <w:rPr>
                <w:b/>
              </w:rPr>
            </w:pPr>
            <w:r>
              <w:rPr>
                <w:b/>
              </w:rPr>
              <w:t>373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1E5E0B7" w:rsidR="00F64260" w:rsidRPr="009F029C" w:rsidRDefault="00926100" w:rsidP="001429AA">
            <w:pPr>
              <w:spacing w:line="240" w:lineRule="auto"/>
              <w:rPr>
                <w:b/>
              </w:rPr>
            </w:pPr>
            <w:bookmarkStart w:id="14" w:name="title"/>
            <w:bookmarkEnd w:id="14"/>
            <w:r>
              <w:rPr>
                <w:b/>
              </w:rPr>
              <w:t>Introduction to Film Production</w:t>
            </w:r>
          </w:p>
        </w:tc>
        <w:tc>
          <w:tcPr>
            <w:tcW w:w="3924" w:type="dxa"/>
            <w:noWrap/>
          </w:tcPr>
          <w:p w14:paraId="2B9DB727" w14:textId="626F0427" w:rsidR="00F64260" w:rsidRPr="009F029C" w:rsidRDefault="00282CB6" w:rsidP="001429AA">
            <w:pPr>
              <w:spacing w:line="240" w:lineRule="auto"/>
              <w:rPr>
                <w:b/>
              </w:rPr>
            </w:pPr>
            <w:r>
              <w:rPr>
                <w:b/>
              </w:rPr>
              <w:t>Intermediate Film Production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8F51BF8" w14:textId="77777777" w:rsidR="00282CB6" w:rsidRDefault="00282CB6" w:rsidP="00282CB6">
            <w:pPr>
              <w:pStyle w:val="sc-BodyText"/>
            </w:pPr>
            <w:bookmarkStart w:id="15" w:name="description"/>
            <w:bookmarkEnd w:id="15"/>
            <w:r>
              <w:t>Basic techniques for lighting, shooting, audio capture, and editing digital film are presented. Emphasis is on developing a working understanding of the grammar of film and digital film editing practices.</w:t>
            </w:r>
          </w:p>
          <w:p w14:paraId="7D376918" w14:textId="77777777" w:rsidR="00F64260" w:rsidRPr="009F029C" w:rsidRDefault="00F64260" w:rsidP="009F029C">
            <w:pPr>
              <w:tabs>
                <w:tab w:val="left" w:pos="690"/>
              </w:tabs>
              <w:spacing w:line="240" w:lineRule="auto"/>
              <w:rPr>
                <w:b/>
              </w:rPr>
            </w:pPr>
          </w:p>
        </w:tc>
        <w:tc>
          <w:tcPr>
            <w:tcW w:w="3924" w:type="dxa"/>
            <w:noWrap/>
          </w:tcPr>
          <w:p w14:paraId="51C7BE85" w14:textId="3398051E" w:rsidR="00F64260" w:rsidRPr="009F029C" w:rsidRDefault="00282CB6" w:rsidP="001429AA">
            <w:pPr>
              <w:spacing w:line="240" w:lineRule="auto"/>
              <w:rPr>
                <w:b/>
              </w:rPr>
            </w:pPr>
            <w:r>
              <w:t>Students gain experience working in multiple roles on production teams in a</w:t>
            </w:r>
            <w:r w:rsidR="00926100">
              <w:t xml:space="preserve"> project-based course based upon workflow approach, </w:t>
            </w:r>
            <w:r>
              <w:t>covering</w:t>
            </w:r>
            <w:r w:rsidR="00926100">
              <w:t xml:space="preserve"> complex production techniques with an emphasis on Narrative and Documentary Forms.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5D6171F1" w14:textId="03C78CCF" w:rsidR="00F64260" w:rsidRDefault="00282CB6" w:rsidP="001429AA">
            <w:pPr>
              <w:spacing w:line="240" w:lineRule="auto"/>
              <w:rPr>
                <w:b/>
              </w:rPr>
            </w:pPr>
            <w:bookmarkStart w:id="16" w:name="prereqs"/>
            <w:bookmarkEnd w:id="16"/>
            <w:r>
              <w:rPr>
                <w:b/>
              </w:rPr>
              <w:t>FILM 37</w:t>
            </w:r>
            <w:r w:rsidR="00792F7C">
              <w:rPr>
                <w:b/>
              </w:rPr>
              <w:t>2</w:t>
            </w:r>
          </w:p>
          <w:p w14:paraId="0DB381C9" w14:textId="77777777" w:rsidR="00792F7C" w:rsidRDefault="00792F7C" w:rsidP="001429AA">
            <w:pPr>
              <w:spacing w:line="240" w:lineRule="auto"/>
              <w:rPr>
                <w:b/>
              </w:rPr>
            </w:pPr>
          </w:p>
          <w:p w14:paraId="0C669B1B" w14:textId="6F9A4E1C" w:rsidR="00282CB6" w:rsidRDefault="00282CB6" w:rsidP="001429AA">
            <w:pPr>
              <w:spacing w:line="240" w:lineRule="auto"/>
              <w:rPr>
                <w:b/>
              </w:rPr>
            </w:pPr>
            <w:r>
              <w:rPr>
                <w:b/>
              </w:rPr>
              <w:t>Also: FILM 349—prereq. FILM 219</w:t>
            </w:r>
          </w:p>
          <w:p w14:paraId="25FDEB01" w14:textId="77777777" w:rsidR="00282CB6" w:rsidRDefault="00282CB6" w:rsidP="001429AA">
            <w:pPr>
              <w:spacing w:line="240" w:lineRule="auto"/>
              <w:rPr>
                <w:b/>
              </w:rPr>
            </w:pPr>
            <w:r>
              <w:rPr>
                <w:b/>
              </w:rPr>
              <w:t>FILM 370—prereq. FILM 219</w:t>
            </w:r>
          </w:p>
          <w:p w14:paraId="1DA13CE0" w14:textId="25D77EBB" w:rsidR="00282CB6" w:rsidRPr="009F029C" w:rsidRDefault="00282CB6" w:rsidP="001429AA">
            <w:pPr>
              <w:spacing w:line="240" w:lineRule="auto"/>
              <w:rPr>
                <w:b/>
              </w:rPr>
            </w:pPr>
            <w:r>
              <w:rPr>
                <w:b/>
              </w:rPr>
              <w:t>FILM 37</w:t>
            </w:r>
            <w:r w:rsidR="00792F7C">
              <w:rPr>
                <w:b/>
              </w:rPr>
              <w:t>2</w:t>
            </w:r>
            <w:r>
              <w:rPr>
                <w:b/>
              </w:rPr>
              <w:t>—prereq. FILM 219</w:t>
            </w:r>
          </w:p>
        </w:tc>
        <w:tc>
          <w:tcPr>
            <w:tcW w:w="3924" w:type="dxa"/>
            <w:noWrap/>
          </w:tcPr>
          <w:p w14:paraId="181564D9" w14:textId="77777777" w:rsidR="00F64260" w:rsidRDefault="00282CB6" w:rsidP="001429AA">
            <w:pPr>
              <w:spacing w:line="240" w:lineRule="auto"/>
              <w:rPr>
                <w:b/>
              </w:rPr>
            </w:pPr>
            <w:r>
              <w:rPr>
                <w:b/>
              </w:rPr>
              <w:t>FILM 218</w:t>
            </w:r>
          </w:p>
          <w:p w14:paraId="5AE7F9BD" w14:textId="77777777" w:rsidR="00792F7C" w:rsidRDefault="00792F7C" w:rsidP="00282CB6">
            <w:pPr>
              <w:spacing w:line="240" w:lineRule="auto"/>
              <w:rPr>
                <w:b/>
              </w:rPr>
            </w:pPr>
          </w:p>
          <w:p w14:paraId="07CA92C1" w14:textId="3A86A801" w:rsidR="00282CB6" w:rsidRDefault="00282CB6" w:rsidP="00282CB6">
            <w:pPr>
              <w:spacing w:line="240" w:lineRule="auto"/>
              <w:rPr>
                <w:b/>
              </w:rPr>
            </w:pPr>
            <w:r>
              <w:rPr>
                <w:b/>
              </w:rPr>
              <w:t>Also: FILM 349—prereq. FILM 218</w:t>
            </w:r>
          </w:p>
          <w:p w14:paraId="016CB941" w14:textId="1AB3C285" w:rsidR="00282CB6" w:rsidRDefault="00282CB6" w:rsidP="00282CB6">
            <w:pPr>
              <w:spacing w:line="240" w:lineRule="auto"/>
              <w:rPr>
                <w:b/>
              </w:rPr>
            </w:pPr>
            <w:r>
              <w:rPr>
                <w:b/>
              </w:rPr>
              <w:t>FILM 370—prereq. FILM 218</w:t>
            </w:r>
          </w:p>
          <w:p w14:paraId="4DA91B44" w14:textId="56CBF757" w:rsidR="00282CB6" w:rsidRPr="009F029C" w:rsidRDefault="00282CB6" w:rsidP="00282CB6">
            <w:pPr>
              <w:spacing w:line="240" w:lineRule="auto"/>
              <w:rPr>
                <w:b/>
              </w:rPr>
            </w:pPr>
            <w:r>
              <w:rPr>
                <w:b/>
              </w:rPr>
              <w:t>FILM 37</w:t>
            </w:r>
            <w:r w:rsidR="00792F7C">
              <w:rPr>
                <w:b/>
              </w:rPr>
              <w:t>2</w:t>
            </w:r>
            <w:r>
              <w:rPr>
                <w:b/>
              </w:rPr>
              <w:t>—prereq. FILM 218</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AEA9BD4" w:rsidR="00F64260" w:rsidRPr="009F029C" w:rsidRDefault="00F64260" w:rsidP="000A36CD">
            <w:pPr>
              <w:spacing w:line="240" w:lineRule="auto"/>
              <w:rPr>
                <w:b/>
                <w:sz w:val="20"/>
              </w:rPr>
            </w:pPr>
          </w:p>
        </w:tc>
        <w:tc>
          <w:tcPr>
            <w:tcW w:w="3924" w:type="dxa"/>
            <w:noWrap/>
          </w:tcPr>
          <w:p w14:paraId="67D1137F" w14:textId="7568FB9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61E2DDB" w:rsidR="00F64260" w:rsidRPr="009F029C" w:rsidRDefault="00F64260" w:rsidP="001429AA">
            <w:pPr>
              <w:spacing w:line="240" w:lineRule="auto"/>
              <w:rPr>
                <w:b/>
                <w:sz w:val="20"/>
              </w:rPr>
            </w:pPr>
          </w:p>
        </w:tc>
        <w:tc>
          <w:tcPr>
            <w:tcW w:w="3924" w:type="dxa"/>
            <w:noWrap/>
          </w:tcPr>
          <w:p w14:paraId="2CF717EE" w14:textId="5787C490"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E8CAEE5" w:rsidR="00F64260" w:rsidRPr="009F029C" w:rsidRDefault="00F64260" w:rsidP="006B20A9">
            <w:pPr>
              <w:spacing w:line="240" w:lineRule="auto"/>
              <w:rPr>
                <w:b/>
                <w:sz w:val="20"/>
              </w:rPr>
            </w:pPr>
            <w:bookmarkStart w:id="20" w:name="instr_methods"/>
            <w:bookmarkEnd w:id="20"/>
          </w:p>
        </w:tc>
        <w:tc>
          <w:tcPr>
            <w:tcW w:w="3924" w:type="dxa"/>
            <w:noWrap/>
          </w:tcPr>
          <w:p w14:paraId="27D66483" w14:textId="7D916643"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ED1F9E9" w:rsidR="00F64260" w:rsidRPr="009F029C" w:rsidRDefault="00F64260" w:rsidP="00A87611">
            <w:pPr>
              <w:spacing w:line="240" w:lineRule="auto"/>
              <w:rPr>
                <w:b/>
                <w:sz w:val="20"/>
              </w:rPr>
            </w:pPr>
            <w:bookmarkStart w:id="21" w:name="required"/>
            <w:bookmarkEnd w:id="21"/>
          </w:p>
        </w:tc>
        <w:tc>
          <w:tcPr>
            <w:tcW w:w="3924" w:type="dxa"/>
            <w:noWrap/>
          </w:tcPr>
          <w:p w14:paraId="442E5788" w14:textId="286D20D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E0D2534"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Pr>
                <w:b/>
              </w:rPr>
              <w:t xml:space="preserve"> NO</w:t>
            </w:r>
          </w:p>
        </w:tc>
        <w:tc>
          <w:tcPr>
            <w:tcW w:w="3924" w:type="dxa"/>
            <w:noWrap/>
          </w:tcPr>
          <w:p w14:paraId="41CF798F" w14:textId="038D409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6959284F" w:rsidR="00984B36" w:rsidRDefault="00F3256C" w:rsidP="001A51ED">
            <w:pPr>
              <w:rPr>
                <w:rFonts w:ascii="MS Mincho" w:eastAsia="MS Mincho" w:hAnsi="MS Mincho" w:cs="MS Mincho"/>
                <w:b/>
                <w:sz w:val="20"/>
              </w:rPr>
            </w:pPr>
            <w:bookmarkStart w:id="22" w:name="ge"/>
            <w:bookmarkEnd w:id="22"/>
            <w:r>
              <w:rPr>
                <w:b/>
              </w:rPr>
              <w:t xml:space="preserve">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1C6C5889"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27DECE1"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5CF3728A"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6"/>
        <w:gridCol w:w="3238"/>
        <w:gridCol w:w="3141"/>
        <w:gridCol w:w="1285"/>
      </w:tblGrid>
      <w:tr w:rsidR="00115A68" w:rsidRPr="00402602" w14:paraId="67436BB2" w14:textId="77777777" w:rsidTr="00926100">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26100">
        <w:trPr>
          <w:cantSplit/>
          <w:trHeight w:val="489"/>
        </w:trPr>
        <w:tc>
          <w:tcPr>
            <w:tcW w:w="3175" w:type="dxa"/>
            <w:vAlign w:val="center"/>
          </w:tcPr>
          <w:p w14:paraId="20877218" w14:textId="7F2EFF67" w:rsidR="00115A68" w:rsidRDefault="00926100" w:rsidP="0015571B">
            <w:pPr>
              <w:spacing w:line="240" w:lineRule="auto"/>
            </w:pPr>
            <w:r>
              <w:t>Vince Bohlinger</w:t>
            </w:r>
          </w:p>
        </w:tc>
        <w:tc>
          <w:tcPr>
            <w:tcW w:w="3253" w:type="dxa"/>
            <w:vAlign w:val="center"/>
          </w:tcPr>
          <w:p w14:paraId="0730C1D0" w14:textId="24C85586" w:rsidR="00115A68" w:rsidRDefault="00115A68" w:rsidP="0015571B">
            <w:pPr>
              <w:spacing w:line="240" w:lineRule="auto"/>
            </w:pPr>
            <w:r>
              <w:t xml:space="preserve">Program Director of </w:t>
            </w:r>
            <w:r w:rsidR="00926100">
              <w:t>Film Studies</w:t>
            </w:r>
          </w:p>
        </w:tc>
        <w:tc>
          <w:tcPr>
            <w:tcW w:w="3192" w:type="dxa"/>
            <w:vAlign w:val="center"/>
          </w:tcPr>
          <w:p w14:paraId="7487F9CA" w14:textId="6DD1C8D7" w:rsidR="00115A68" w:rsidRDefault="007472EB" w:rsidP="0015571B">
            <w:pPr>
              <w:spacing w:line="240" w:lineRule="auto"/>
            </w:pPr>
            <w:r>
              <w:t>Vince Bohlinger</w:t>
            </w:r>
          </w:p>
        </w:tc>
        <w:tc>
          <w:tcPr>
            <w:tcW w:w="1160" w:type="dxa"/>
            <w:vAlign w:val="center"/>
          </w:tcPr>
          <w:p w14:paraId="1F86A130" w14:textId="5E1B7D4D" w:rsidR="00115A68" w:rsidRDefault="007472EB" w:rsidP="0015571B">
            <w:pPr>
              <w:spacing w:line="240" w:lineRule="auto"/>
            </w:pPr>
            <w:r>
              <w:t>5/11/2020</w:t>
            </w:r>
          </w:p>
        </w:tc>
      </w:tr>
      <w:tr w:rsidR="00115A68" w14:paraId="5FB4CB46" w14:textId="77777777" w:rsidTr="00926100">
        <w:trPr>
          <w:cantSplit/>
          <w:trHeight w:val="489"/>
        </w:trPr>
        <w:tc>
          <w:tcPr>
            <w:tcW w:w="3175" w:type="dxa"/>
            <w:vAlign w:val="center"/>
          </w:tcPr>
          <w:p w14:paraId="6ED2A8A6" w14:textId="48A06100" w:rsidR="00115A68" w:rsidRDefault="00926100" w:rsidP="0015571B">
            <w:pPr>
              <w:spacing w:line="240" w:lineRule="auto"/>
            </w:pPr>
            <w:r>
              <w:t>Earl Simson</w:t>
            </w:r>
          </w:p>
        </w:tc>
        <w:tc>
          <w:tcPr>
            <w:tcW w:w="3253" w:type="dxa"/>
            <w:vAlign w:val="center"/>
          </w:tcPr>
          <w:p w14:paraId="229CC930" w14:textId="3EEB54EB" w:rsidR="00115A68" w:rsidRDefault="00115A68" w:rsidP="0015571B">
            <w:pPr>
              <w:spacing w:line="240" w:lineRule="auto"/>
            </w:pPr>
            <w:r>
              <w:t xml:space="preserve">Dean of </w:t>
            </w:r>
            <w:r w:rsidR="00926100">
              <w:t>FAS</w:t>
            </w:r>
          </w:p>
        </w:tc>
        <w:tc>
          <w:tcPr>
            <w:tcW w:w="3192" w:type="dxa"/>
            <w:vAlign w:val="center"/>
          </w:tcPr>
          <w:p w14:paraId="73DF0B07" w14:textId="39159F17" w:rsidR="00115A68" w:rsidRDefault="007472EB" w:rsidP="0015571B">
            <w:pPr>
              <w:spacing w:line="240" w:lineRule="auto"/>
            </w:pPr>
            <w:r>
              <w:rPr>
                <w:rFonts w:ascii="Brush Script MT" w:hAnsi="Brush Script MT"/>
              </w:rPr>
              <w:t>Earl Simson</w:t>
            </w:r>
            <w:bookmarkStart w:id="27" w:name="_GoBack"/>
            <w:bookmarkEnd w:id="27"/>
          </w:p>
        </w:tc>
        <w:tc>
          <w:tcPr>
            <w:tcW w:w="1160" w:type="dxa"/>
            <w:vAlign w:val="center"/>
          </w:tcPr>
          <w:p w14:paraId="4EB70E84" w14:textId="64EF476B" w:rsidR="00115A68" w:rsidRDefault="007472EB" w:rsidP="0015571B">
            <w:pPr>
              <w:spacing w:line="240" w:lineRule="auto"/>
            </w:pPr>
            <w:r>
              <w:t>5/11/2020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A6E6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0E3C" w14:textId="77777777" w:rsidR="009A6E61" w:rsidRDefault="009A6E61" w:rsidP="00FA78CA">
      <w:pPr>
        <w:spacing w:line="240" w:lineRule="auto"/>
      </w:pPr>
      <w:r>
        <w:separator/>
      </w:r>
    </w:p>
  </w:endnote>
  <w:endnote w:type="continuationSeparator" w:id="0">
    <w:p w14:paraId="30D3F457" w14:textId="77777777" w:rsidR="009A6E61" w:rsidRDefault="009A6E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482C" w14:textId="77777777" w:rsidR="009A6E61" w:rsidRDefault="009A6E61" w:rsidP="00FA78CA">
      <w:pPr>
        <w:spacing w:line="240" w:lineRule="auto"/>
      </w:pPr>
      <w:r>
        <w:separator/>
      </w:r>
    </w:p>
  </w:footnote>
  <w:footnote w:type="continuationSeparator" w:id="0">
    <w:p w14:paraId="503F0976" w14:textId="77777777" w:rsidR="009A6E61" w:rsidRDefault="009A6E6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53A463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26100">
      <w:rPr>
        <w:color w:val="4F6228"/>
      </w:rPr>
      <w:t>19-20-148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26100">
      <w:rPr>
        <w:color w:val="4F6228"/>
      </w:rPr>
      <w:t>5/11/2020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2CB6"/>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472EB"/>
    <w:rsid w:val="007554DE"/>
    <w:rsid w:val="00760EA6"/>
    <w:rsid w:val="00766256"/>
    <w:rsid w:val="00792F7C"/>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2336"/>
    <w:rsid w:val="008B1F84"/>
    <w:rsid w:val="008D52B7"/>
    <w:rsid w:val="008E0FCD"/>
    <w:rsid w:val="008E3EFA"/>
    <w:rsid w:val="008F175C"/>
    <w:rsid w:val="00905E67"/>
    <w:rsid w:val="00913143"/>
    <w:rsid w:val="00926100"/>
    <w:rsid w:val="00936421"/>
    <w:rsid w:val="009458D2"/>
    <w:rsid w:val="00946B20"/>
    <w:rsid w:val="0098046D"/>
    <w:rsid w:val="00984B36"/>
    <w:rsid w:val="009A4E6F"/>
    <w:rsid w:val="009A58C1"/>
    <w:rsid w:val="009A6E6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06FE7"/>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282CB6"/>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67Z3ZXSPZZWZ-949-1220</_dlc_DocId>
    <_dlc_DocIdUrl xmlns="67887a43-7e4d-4c1c-91d7-15e417b1b8ab">
      <Url>https://w3.ric.edu/curriculum_committee/_layouts/15/DocIdRedir.aspx?ID=67Z3ZXSPZZWZ-949-1220</Url>
      <Description>67Z3ZXSPZZWZ-949-1220</Description>
    </_dlc_DocIdUrl>
  </documentManagement>
</p:properties>
</file>

<file path=customXml/itemProps1.xml><?xml version="1.0" encoding="utf-8"?>
<ds:datastoreItem xmlns:ds="http://schemas.openxmlformats.org/officeDocument/2006/customXml" ds:itemID="{7CDF8453-1B60-4D26-B2BC-7FB379E913AB}"/>
</file>

<file path=customXml/itemProps2.xml><?xml version="1.0" encoding="utf-8"?>
<ds:datastoreItem xmlns:ds="http://schemas.openxmlformats.org/officeDocument/2006/customXml" ds:itemID="{482A3996-02FF-41D5-972A-FFCF4D88C7E3}"/>
</file>

<file path=customXml/itemProps3.xml><?xml version="1.0" encoding="utf-8"?>
<ds:datastoreItem xmlns:ds="http://schemas.openxmlformats.org/officeDocument/2006/customXml" ds:itemID="{AAF7692D-05BE-4A61-8460-CDCCB9524D53}"/>
</file>

<file path=customXml/itemProps4.xml><?xml version="1.0" encoding="utf-8"?>
<ds:datastoreItem xmlns:ds="http://schemas.openxmlformats.org/officeDocument/2006/customXml" ds:itemID="{2E7713C5-34D3-4B18-8042-3A8AB9902F0F}"/>
</file>

<file path=docProps/app.xml><?xml version="1.0" encoding="utf-8"?>
<Properties xmlns="http://schemas.openxmlformats.org/officeDocument/2006/extended-properties" xmlns:vt="http://schemas.openxmlformats.org/officeDocument/2006/docPropsVTypes">
  <Template>Normal.dotm</Template>
  <TotalTime>17</TotalTime>
  <Pages>3</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2020-05-11T16:38:00Z</dcterms:created>
  <dcterms:modified xsi:type="dcterms:W3CDTF">2020-05-11T17:42:00Z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b43aa279-2cd7-49ca-8a9a-33335cd7fc9a</vt:lpwstr>
  </property>
</Properties>
</file>