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55126D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B87FE6" w:rsidR="00F64260" w:rsidRPr="00A83A6C" w:rsidRDefault="00836CA9" w:rsidP="255126DD">
            <w:pPr>
              <w:pStyle w:val="Heading5"/>
              <w:rPr>
                <w:b/>
                <w:bCs/>
              </w:rPr>
            </w:pPr>
            <w:bookmarkStart w:id="0" w:name="Proposal"/>
            <w:bookmarkEnd w:id="0"/>
            <w:r>
              <w:rPr>
                <w:b/>
                <w:bCs/>
              </w:rPr>
              <w:t>MEDI 308 Professional behavior in medical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55126DD">
        <w:trPr>
          <w:cantSplit/>
        </w:trPr>
        <w:tc>
          <w:tcPr>
            <w:tcW w:w="1111" w:type="pct"/>
            <w:vAlign w:val="center"/>
          </w:tcPr>
          <w:p w14:paraId="34141DE6" w14:textId="73EB4A74" w:rsidR="00F64260" w:rsidRPr="00B649C4" w:rsidRDefault="00E6114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6DD4793" w:rsidR="00F64260" w:rsidRPr="00A83A6C" w:rsidRDefault="00F64260" w:rsidP="00836CA9">
            <w:pPr>
              <w:pStyle w:val="Heading5"/>
              <w:rPr>
                <w:b/>
                <w:bCs/>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55126D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94EB3E5" w:rsidR="00F64260" w:rsidRPr="0057290B" w:rsidRDefault="255126DD" w:rsidP="255126DD">
            <w:pPr>
              <w:rPr>
                <w:rStyle w:val="Hyperlink"/>
                <w:b/>
                <w:bCs/>
                <w:color w:val="auto"/>
                <w:u w:val="none"/>
              </w:rPr>
            </w:pPr>
            <w:bookmarkStart w:id="4" w:name="type"/>
            <w:r w:rsidRPr="255126DD">
              <w:rPr>
                <w:b/>
                <w:bCs/>
              </w:rPr>
              <w:t xml:space="preserve">Course:  </w:t>
            </w:r>
            <w:bookmarkEnd w:id="4"/>
            <w:r w:rsidRPr="255126DD">
              <w:rPr>
                <w:b/>
                <w:bCs/>
              </w:rPr>
              <w:t xml:space="preserve"> </w:t>
            </w:r>
            <w:r w:rsidR="00836CA9">
              <w:rPr>
                <w:b/>
                <w:bCs/>
              </w:rPr>
              <w:t>creation</w:t>
            </w:r>
            <w:r w:rsidRPr="255126DD">
              <w:rPr>
                <w:b/>
                <w:bCs/>
              </w:rPr>
              <w:t xml:space="preserve"> </w:t>
            </w:r>
            <w:bookmarkStart w:id="5" w:name="deletion"/>
            <w:bookmarkEnd w:id="5"/>
            <w:r w:rsidR="00E95664">
              <w:fldChar w:fldCharType="begin"/>
            </w:r>
            <w:r w:rsidR="00E95664">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E95664">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55126D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2033B0B" w:rsidR="00F64260" w:rsidRPr="00B605CE" w:rsidRDefault="255126DD" w:rsidP="255126DD">
            <w:pPr>
              <w:rPr>
                <w:b/>
                <w:bCs/>
              </w:rPr>
            </w:pPr>
            <w:bookmarkStart w:id="6" w:name="Originator"/>
            <w:bookmarkEnd w:id="6"/>
            <w:r w:rsidRPr="255126DD">
              <w:rPr>
                <w:b/>
                <w:bCs/>
              </w:rPr>
              <w:t>Eric Hall</w:t>
            </w:r>
          </w:p>
        </w:tc>
        <w:tc>
          <w:tcPr>
            <w:tcW w:w="1210" w:type="pct"/>
          </w:tcPr>
          <w:p w14:paraId="788D9512" w14:textId="19B60691" w:rsidR="00F64260" w:rsidRPr="00946B20" w:rsidRDefault="00E6114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316DC6D" w:rsidR="00F64260" w:rsidRPr="00B605CE" w:rsidRDefault="255126DD" w:rsidP="255126DD">
            <w:pPr>
              <w:rPr>
                <w:b/>
                <w:bCs/>
              </w:rPr>
            </w:pPr>
            <w:bookmarkStart w:id="7" w:name="home_dept"/>
            <w:bookmarkEnd w:id="7"/>
            <w:r w:rsidRPr="255126DD">
              <w:rPr>
                <w:b/>
                <w:bCs/>
              </w:rPr>
              <w:t>Biology/Health Sciences</w:t>
            </w:r>
          </w:p>
        </w:tc>
      </w:tr>
      <w:tr w:rsidR="00F64260" w:rsidRPr="006E3AF2" w14:paraId="2EB2F82D" w14:textId="77777777" w:rsidTr="255126D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F881C73" w14:textId="55CFEB44" w:rsidR="255126DD" w:rsidRDefault="255126DD" w:rsidP="00836CA9">
            <w:pPr>
              <w:spacing w:line="240" w:lineRule="auto"/>
              <w:rPr>
                <w:b/>
                <w:bCs/>
              </w:rPr>
            </w:pPr>
            <w:r w:rsidRPr="255126DD">
              <w:rPr>
                <w:b/>
                <w:bCs/>
              </w:rPr>
              <w:t xml:space="preserve">With the revisions </w:t>
            </w:r>
            <w:r w:rsidR="00FD520A">
              <w:rPr>
                <w:b/>
                <w:bCs/>
              </w:rPr>
              <w:t>to</w:t>
            </w:r>
            <w:r w:rsidRPr="255126DD">
              <w:rPr>
                <w:b/>
                <w:bCs/>
              </w:rPr>
              <w:t xml:space="preserve"> the Medical Imaging program</w:t>
            </w:r>
            <w:r w:rsidR="00FD520A">
              <w:rPr>
                <w:b/>
                <w:bCs/>
              </w:rPr>
              <w:t>,</w:t>
            </w:r>
            <w:r w:rsidRPr="255126DD">
              <w:rPr>
                <w:b/>
                <w:bCs/>
              </w:rPr>
              <w:t xml:space="preserve"> </w:t>
            </w:r>
            <w:r w:rsidR="00836CA9">
              <w:rPr>
                <w:b/>
                <w:bCs/>
              </w:rPr>
              <w:t>we are adding a course which emphasizes the role of proper behavior and communication skills for a medical imaging professional.</w:t>
            </w:r>
            <w:r w:rsidR="00A04E4F">
              <w:rPr>
                <w:b/>
                <w:bCs/>
              </w:rPr>
              <w:t xml:space="preserve"> </w:t>
            </w:r>
            <w:r w:rsidR="00836CA9">
              <w:rPr>
                <w:b/>
                <w:bCs/>
              </w:rPr>
              <w:t xml:space="preserve">This course will replace COMM 338 </w:t>
            </w:r>
            <w:r w:rsidR="0057290B">
              <w:rPr>
                <w:b/>
                <w:bCs/>
              </w:rPr>
              <w:t xml:space="preserve">in the concentrations, </w:t>
            </w:r>
            <w:r w:rsidR="00836CA9">
              <w:rPr>
                <w:b/>
                <w:bCs/>
              </w:rPr>
              <w:t xml:space="preserve">and will include specific simulation of clinical environments to </w:t>
            </w:r>
            <w:r w:rsidR="00A04E4F">
              <w:rPr>
                <w:b/>
                <w:bCs/>
              </w:rPr>
              <w:t>e</w:t>
            </w:r>
            <w:r w:rsidR="00836CA9">
              <w:rPr>
                <w:b/>
                <w:bCs/>
              </w:rPr>
              <w:t>nsure that students are properly prepared to practice their chosen modality in any medical facility.</w:t>
            </w:r>
          </w:p>
          <w:p w14:paraId="41EFFC68" w14:textId="77777777" w:rsidR="00F64260" w:rsidRPr="00FA6998" w:rsidRDefault="00F64260" w:rsidP="0057290B">
            <w:pPr>
              <w:spacing w:line="240" w:lineRule="auto"/>
              <w:rPr>
                <w:b/>
              </w:rPr>
            </w:pPr>
          </w:p>
        </w:tc>
      </w:tr>
      <w:tr w:rsidR="00517DB2" w:rsidRPr="006E3AF2" w14:paraId="376213DA" w14:textId="77777777" w:rsidTr="255126DD">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7BC82E2" w:rsidR="00517DB2" w:rsidRPr="00B649C4" w:rsidRDefault="00836CA9" w:rsidP="255126DD">
            <w:pPr>
              <w:rPr>
                <w:b/>
                <w:bCs/>
              </w:rPr>
            </w:pPr>
            <w:bookmarkStart w:id="9" w:name="student_impact"/>
            <w:bookmarkEnd w:id="9"/>
            <w:r>
              <w:rPr>
                <w:b/>
                <w:bCs/>
              </w:rPr>
              <w:t>Exposure to specific situations that might arise in the health care environment</w:t>
            </w:r>
          </w:p>
        </w:tc>
      </w:tr>
      <w:tr w:rsidR="00517DB2" w:rsidRPr="006E3AF2" w14:paraId="7D9FD828" w14:textId="77777777" w:rsidTr="255126D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3B15E0" w:rsidR="00517DB2" w:rsidRPr="00B649C4" w:rsidRDefault="255126DD" w:rsidP="255126DD">
            <w:pPr>
              <w:rPr>
                <w:b/>
                <w:bCs/>
              </w:rPr>
            </w:pPr>
            <w:bookmarkStart w:id="10" w:name="prog_impact"/>
            <w:bookmarkEnd w:id="10"/>
            <w:r w:rsidRPr="255126DD">
              <w:rPr>
                <w:b/>
                <w:bCs/>
              </w:rPr>
              <w:t>N/A</w:t>
            </w:r>
          </w:p>
        </w:tc>
      </w:tr>
      <w:tr w:rsidR="008D52B7" w:rsidRPr="00C25F9D" w14:paraId="45F9633F" w14:textId="77777777" w:rsidTr="255126D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6114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E3048E6" w:rsidR="008D52B7" w:rsidRPr="00C25F9D" w:rsidRDefault="255126DD" w:rsidP="255126DD">
            <w:pPr>
              <w:rPr>
                <w:b/>
                <w:bCs/>
              </w:rPr>
            </w:pPr>
            <w:r w:rsidRPr="255126DD">
              <w:rPr>
                <w:b/>
                <w:bCs/>
              </w:rPr>
              <w:t>LSMI faculty teach this class</w:t>
            </w:r>
          </w:p>
        </w:tc>
      </w:tr>
      <w:tr w:rsidR="008D52B7" w:rsidRPr="00C25F9D" w14:paraId="636A3B25" w14:textId="77777777" w:rsidTr="255126D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6114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597D049" w:rsidR="008D52B7" w:rsidRPr="00C25F9D" w:rsidRDefault="255126DD" w:rsidP="255126DD">
            <w:pPr>
              <w:rPr>
                <w:b/>
                <w:bCs/>
              </w:rPr>
            </w:pPr>
            <w:r w:rsidRPr="255126DD">
              <w:rPr>
                <w:b/>
                <w:bCs/>
              </w:rPr>
              <w:t>None</w:t>
            </w:r>
          </w:p>
        </w:tc>
      </w:tr>
      <w:tr w:rsidR="008D52B7" w:rsidRPr="00C25F9D" w14:paraId="186A9C2E" w14:textId="77777777" w:rsidTr="255126D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6114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658C9E5" w:rsidR="008D52B7" w:rsidRPr="00C25F9D" w:rsidRDefault="255126DD" w:rsidP="255126DD">
            <w:pPr>
              <w:rPr>
                <w:b/>
                <w:bCs/>
              </w:rPr>
            </w:pPr>
            <w:r w:rsidRPr="255126DD">
              <w:rPr>
                <w:b/>
                <w:bCs/>
              </w:rPr>
              <w:t>None</w:t>
            </w:r>
          </w:p>
        </w:tc>
      </w:tr>
      <w:tr w:rsidR="008D52B7" w:rsidRPr="00C25F9D" w14:paraId="6717F369" w14:textId="77777777" w:rsidTr="255126D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6114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D45A099" w:rsidR="008D52B7" w:rsidRPr="00C25F9D" w:rsidRDefault="0057290B" w:rsidP="00836CA9">
            <w:pPr>
              <w:rPr>
                <w:b/>
                <w:bCs/>
              </w:rPr>
            </w:pPr>
            <w:r>
              <w:rPr>
                <w:b/>
              </w:rPr>
              <w:t>This course may require a 60 capacity classroom</w:t>
            </w:r>
          </w:p>
        </w:tc>
      </w:tr>
      <w:tr w:rsidR="00F64260" w:rsidRPr="006E3AF2" w14:paraId="6C89A581" w14:textId="77777777" w:rsidTr="255126D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10B83E" w:rsidR="00F64260" w:rsidRPr="00B605CE" w:rsidRDefault="255126DD" w:rsidP="255126DD">
            <w:pPr>
              <w:rPr>
                <w:b/>
                <w:bCs/>
              </w:rPr>
            </w:pPr>
            <w:bookmarkStart w:id="11" w:name="date_submitted"/>
            <w:bookmarkEnd w:id="11"/>
            <w:r w:rsidRPr="255126DD">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255126D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E248C48" w14:textId="77777777" w:rsidR="000E1E6F" w:rsidRDefault="000E1E6F" w:rsidP="00C344AB"/>
    <w:p w14:paraId="2E0956D2" w14:textId="77777777" w:rsidR="000E1E6F" w:rsidRDefault="000E1E6F" w:rsidP="00C344AB"/>
    <w:p w14:paraId="3F921189" w14:textId="77777777" w:rsidR="000E1E6F" w:rsidRDefault="000E1E6F" w:rsidP="00C344AB"/>
    <w:p w14:paraId="58C47568" w14:textId="77777777" w:rsidR="000E1E6F" w:rsidRDefault="000E1E6F" w:rsidP="00C344AB"/>
    <w:p w14:paraId="33A5402B" w14:textId="77777777" w:rsidR="000E1E6F" w:rsidRDefault="000E1E6F" w:rsidP="00C344AB"/>
    <w:p w14:paraId="35D53698" w14:textId="03D8EA68"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55126DD">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55126DD">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51B8DB35" w:rsidR="00F64260" w:rsidRPr="009F029C" w:rsidRDefault="00836CA9" w:rsidP="001429AA">
            <w:pPr>
              <w:spacing w:line="240" w:lineRule="auto"/>
              <w:rPr>
                <w:b/>
              </w:rPr>
            </w:pPr>
            <w:r>
              <w:rPr>
                <w:b/>
              </w:rPr>
              <w:t>MEDI 308</w:t>
            </w:r>
          </w:p>
        </w:tc>
      </w:tr>
      <w:tr w:rsidR="00F64260" w:rsidRPr="006E3AF2" w14:paraId="203B0C45" w14:textId="77777777" w:rsidTr="255126DD">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5126DD">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700EB3E" w:rsidR="00F64260" w:rsidRPr="009F029C" w:rsidRDefault="00F64260" w:rsidP="255126DD">
            <w:pPr>
              <w:spacing w:line="240" w:lineRule="auto"/>
              <w:rPr>
                <w:b/>
                <w:bCs/>
              </w:rPr>
            </w:pPr>
            <w:bookmarkStart w:id="14" w:name="title"/>
            <w:bookmarkEnd w:id="14"/>
          </w:p>
        </w:tc>
        <w:tc>
          <w:tcPr>
            <w:tcW w:w="3924" w:type="dxa"/>
            <w:noWrap/>
          </w:tcPr>
          <w:p w14:paraId="2B9DB727" w14:textId="77E08457" w:rsidR="00F64260" w:rsidRPr="009F029C" w:rsidRDefault="00836CA9" w:rsidP="255126DD">
            <w:pPr>
              <w:spacing w:line="240" w:lineRule="auto"/>
              <w:rPr>
                <w:b/>
                <w:bCs/>
              </w:rPr>
            </w:pPr>
            <w:r>
              <w:rPr>
                <w:b/>
                <w:bCs/>
              </w:rPr>
              <w:t>Professional Behavior in Medical Imaging</w:t>
            </w:r>
          </w:p>
        </w:tc>
      </w:tr>
      <w:tr w:rsidR="00F64260" w:rsidRPr="006E3AF2" w14:paraId="76E4D772" w14:textId="77777777" w:rsidTr="255126DD">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30AE42D6" w:rsidR="00F64260" w:rsidRPr="009F029C" w:rsidRDefault="0057290B" w:rsidP="001429AA">
            <w:pPr>
              <w:spacing w:line="240" w:lineRule="auto"/>
              <w:rPr>
                <w:b/>
              </w:rPr>
            </w:pPr>
            <w:r>
              <w:rPr>
                <w:rStyle w:val="normaltextrun"/>
                <w:rFonts w:ascii="Calibri" w:hAnsi="Calibri"/>
                <w:color w:val="000000"/>
                <w:shd w:val="clear" w:color="auto" w:fill="FFFFFF"/>
              </w:rPr>
              <w:t>Through role play and scenarios, students will learn</w:t>
            </w:r>
            <w:r w:rsidR="00836CA9">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and practice</w:t>
            </w:r>
            <w:r w:rsidR="00836CA9">
              <w:rPr>
                <w:rStyle w:val="normaltextrun"/>
                <w:rFonts w:ascii="Calibri" w:hAnsi="Calibri"/>
                <w:color w:val="000000"/>
                <w:shd w:val="clear" w:color="auto" w:fill="FFFFFF"/>
              </w:rPr>
              <w:t xml:space="preserve"> verbal and nonverbal communication skills necessary for the healthcare environment. </w:t>
            </w:r>
          </w:p>
        </w:tc>
      </w:tr>
      <w:tr w:rsidR="00F64260" w:rsidRPr="006E3AF2" w14:paraId="6B87DAE3" w14:textId="77777777" w:rsidTr="255126DD">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29609D7A" w:rsidR="00F64260" w:rsidRPr="009F029C" w:rsidRDefault="00836CA9" w:rsidP="001429AA">
            <w:pPr>
              <w:spacing w:line="240" w:lineRule="auto"/>
              <w:rPr>
                <w:b/>
              </w:rPr>
            </w:pPr>
            <w:r>
              <w:rPr>
                <w:b/>
              </w:rPr>
              <w:t>Acceptance into a Medical Imaging Clinical program</w:t>
            </w:r>
          </w:p>
        </w:tc>
      </w:tr>
      <w:tr w:rsidR="00F64260" w:rsidRPr="006E3AF2" w14:paraId="5AE5E526" w14:textId="77777777" w:rsidTr="255126DD">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704F866" w:rsidR="00F64260" w:rsidRPr="009F029C" w:rsidRDefault="0057290B" w:rsidP="000A36CD">
            <w:pPr>
              <w:spacing w:line="240" w:lineRule="auto"/>
              <w:rPr>
                <w:b/>
                <w:sz w:val="20"/>
              </w:rPr>
            </w:pPr>
            <w:r w:rsidRPr="009F029C">
              <w:rPr>
                <w:b/>
                <w:sz w:val="20"/>
              </w:rPr>
              <w:t xml:space="preserve"> </w:t>
            </w:r>
          </w:p>
        </w:tc>
        <w:tc>
          <w:tcPr>
            <w:tcW w:w="3924" w:type="dxa"/>
            <w:noWrap/>
          </w:tcPr>
          <w:p w14:paraId="67D1137F" w14:textId="32DD1896" w:rsidR="00F64260" w:rsidRPr="009F029C" w:rsidRDefault="00F64260" w:rsidP="0057290B">
            <w:pPr>
              <w:spacing w:line="240" w:lineRule="auto"/>
              <w:rPr>
                <w:b/>
                <w:sz w:val="20"/>
              </w:rPr>
            </w:pPr>
            <w:r w:rsidRPr="009F029C">
              <w:rPr>
                <w:b/>
                <w:sz w:val="20"/>
              </w:rPr>
              <w:t xml:space="preserve">Fall </w:t>
            </w:r>
          </w:p>
        </w:tc>
      </w:tr>
      <w:tr w:rsidR="00F64260" w:rsidRPr="006E3AF2" w14:paraId="12464B8B" w14:textId="77777777" w:rsidTr="255126DD">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8BA2D23" w:rsidR="00F64260" w:rsidRPr="009F029C" w:rsidRDefault="00F64260" w:rsidP="255126DD">
            <w:pPr>
              <w:spacing w:line="240" w:lineRule="auto"/>
              <w:rPr>
                <w:b/>
                <w:bCs/>
              </w:rPr>
            </w:pPr>
            <w:bookmarkStart w:id="17" w:name="contacthours"/>
            <w:bookmarkEnd w:id="17"/>
          </w:p>
        </w:tc>
        <w:tc>
          <w:tcPr>
            <w:tcW w:w="3924" w:type="dxa"/>
            <w:noWrap/>
          </w:tcPr>
          <w:p w14:paraId="57D144B9" w14:textId="118E2B69" w:rsidR="00F64260" w:rsidRPr="009F029C" w:rsidRDefault="255126DD" w:rsidP="255126DD">
            <w:pPr>
              <w:spacing w:line="240" w:lineRule="auto"/>
              <w:rPr>
                <w:b/>
                <w:bCs/>
              </w:rPr>
            </w:pPr>
            <w:r w:rsidRPr="255126DD">
              <w:rPr>
                <w:b/>
                <w:bCs/>
              </w:rPr>
              <w:t>3</w:t>
            </w:r>
          </w:p>
        </w:tc>
      </w:tr>
      <w:tr w:rsidR="00F64260" w:rsidRPr="006E3AF2" w14:paraId="677C9DA2" w14:textId="77777777" w:rsidTr="255126DD">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9628843" w:rsidR="00F64260" w:rsidRPr="009F029C" w:rsidRDefault="00F64260" w:rsidP="255126DD">
            <w:pPr>
              <w:spacing w:line="240" w:lineRule="auto"/>
              <w:rPr>
                <w:b/>
                <w:bCs/>
              </w:rPr>
            </w:pPr>
            <w:bookmarkStart w:id="18" w:name="credits"/>
            <w:bookmarkEnd w:id="18"/>
          </w:p>
        </w:tc>
        <w:tc>
          <w:tcPr>
            <w:tcW w:w="3924" w:type="dxa"/>
            <w:noWrap/>
          </w:tcPr>
          <w:p w14:paraId="7DD4CAFF" w14:textId="74F29D4B" w:rsidR="00F64260" w:rsidRPr="009F029C" w:rsidRDefault="255126DD" w:rsidP="255126DD">
            <w:pPr>
              <w:spacing w:line="240" w:lineRule="auto"/>
              <w:rPr>
                <w:b/>
                <w:bCs/>
              </w:rPr>
            </w:pPr>
            <w:r w:rsidRPr="255126DD">
              <w:rPr>
                <w:b/>
                <w:bCs/>
              </w:rPr>
              <w:t>3</w:t>
            </w:r>
          </w:p>
        </w:tc>
      </w:tr>
      <w:tr w:rsidR="00F64260" w:rsidRPr="006E3AF2" w14:paraId="658C4762" w14:textId="77777777" w:rsidTr="255126DD">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AFF8F8E"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255126DD">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03B448" w:rsidR="00F64260" w:rsidRPr="009F029C" w:rsidRDefault="00F64260" w:rsidP="001429AA">
            <w:pPr>
              <w:spacing w:line="240" w:lineRule="auto"/>
              <w:rPr>
                <w:b/>
                <w:sz w:val="20"/>
              </w:rPr>
            </w:pPr>
          </w:p>
        </w:tc>
        <w:tc>
          <w:tcPr>
            <w:tcW w:w="3924" w:type="dxa"/>
            <w:noWrap/>
          </w:tcPr>
          <w:p w14:paraId="2CF717EE" w14:textId="51543700" w:rsidR="00F64260" w:rsidRPr="009F029C" w:rsidRDefault="00F64260" w:rsidP="00836CA9">
            <w:pPr>
              <w:spacing w:line="240" w:lineRule="auto"/>
              <w:rPr>
                <w:b/>
                <w:sz w:val="20"/>
              </w:rPr>
            </w:pPr>
            <w:r w:rsidRPr="009F029C">
              <w:rPr>
                <w:b/>
                <w:sz w:val="20"/>
              </w:rPr>
              <w:t xml:space="preserve">Letter grade  </w:t>
            </w:r>
          </w:p>
        </w:tc>
      </w:tr>
      <w:tr w:rsidR="00F64260" w:rsidRPr="006E3AF2" w14:paraId="66DAB74D" w14:textId="77777777" w:rsidTr="255126DD">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9D08ED1" w:rsidR="00F64260" w:rsidRPr="009F029C" w:rsidRDefault="00F64260" w:rsidP="006B20A9">
            <w:pPr>
              <w:spacing w:line="240" w:lineRule="auto"/>
              <w:rPr>
                <w:b/>
                <w:sz w:val="20"/>
              </w:rPr>
            </w:pPr>
            <w:bookmarkStart w:id="20" w:name="instr_methods"/>
            <w:bookmarkEnd w:id="20"/>
          </w:p>
        </w:tc>
        <w:tc>
          <w:tcPr>
            <w:tcW w:w="3924" w:type="dxa"/>
            <w:noWrap/>
          </w:tcPr>
          <w:p w14:paraId="27D66483" w14:textId="63412D93" w:rsidR="00F64260" w:rsidRPr="009F029C" w:rsidRDefault="00F64260" w:rsidP="00836CA9">
            <w:pPr>
              <w:spacing w:line="240" w:lineRule="auto"/>
              <w:rPr>
                <w:b/>
                <w:sz w:val="20"/>
              </w:rPr>
            </w:pPr>
            <w:r w:rsidRPr="009F029C">
              <w:rPr>
                <w:b/>
                <w:sz w:val="20"/>
              </w:rPr>
              <w:t xml:space="preserve">Lecture  </w:t>
            </w:r>
          </w:p>
        </w:tc>
      </w:tr>
      <w:tr w:rsidR="00F64260" w:rsidRPr="006E3AF2" w14:paraId="40E0E48F" w14:textId="77777777" w:rsidTr="255126DD">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9E7C61E" w:rsidR="00F64260" w:rsidRPr="009F029C" w:rsidRDefault="00F64260" w:rsidP="00A87611">
            <w:pPr>
              <w:spacing w:line="240" w:lineRule="auto"/>
              <w:rPr>
                <w:b/>
                <w:sz w:val="20"/>
              </w:rPr>
            </w:pPr>
            <w:bookmarkStart w:id="21" w:name="required"/>
            <w:bookmarkEnd w:id="21"/>
          </w:p>
        </w:tc>
        <w:tc>
          <w:tcPr>
            <w:tcW w:w="3924" w:type="dxa"/>
            <w:noWrap/>
          </w:tcPr>
          <w:p w14:paraId="442E5788" w14:textId="41A032FB" w:rsidR="00F64260" w:rsidRPr="009F029C" w:rsidRDefault="00F64260" w:rsidP="00836CA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55126DD">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DEE4C09" w:rsidR="00F64260" w:rsidRPr="009F029C" w:rsidRDefault="00F64260" w:rsidP="001429AA">
            <w:pPr>
              <w:spacing w:line="240" w:lineRule="auto"/>
              <w:rPr>
                <w:b/>
              </w:rPr>
            </w:pPr>
          </w:p>
        </w:tc>
        <w:tc>
          <w:tcPr>
            <w:tcW w:w="3924" w:type="dxa"/>
            <w:noWrap/>
          </w:tcPr>
          <w:p w14:paraId="41CF798F" w14:textId="06D33D27" w:rsidR="00F64260" w:rsidRPr="009F029C" w:rsidRDefault="00F3256C" w:rsidP="001429AA">
            <w:pPr>
              <w:spacing w:line="240" w:lineRule="auto"/>
              <w:rPr>
                <w:b/>
              </w:rPr>
            </w:pPr>
            <w:r>
              <w:rPr>
                <w:b/>
              </w:rPr>
              <w:t>NO</w:t>
            </w:r>
          </w:p>
        </w:tc>
      </w:tr>
      <w:tr w:rsidR="00F64260" w:rsidRPr="006E3AF2" w14:paraId="3A6D1D6E" w14:textId="77777777" w:rsidTr="255126DD">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C2837B6" w:rsidR="00F64260" w:rsidRPr="009F029C" w:rsidRDefault="00F64260" w:rsidP="001A51ED">
            <w:pPr>
              <w:rPr>
                <w:b/>
                <w:sz w:val="20"/>
              </w:rPr>
            </w:pPr>
            <w:bookmarkStart w:id="22" w:name="ge"/>
            <w:bookmarkEnd w:id="22"/>
          </w:p>
        </w:tc>
        <w:tc>
          <w:tcPr>
            <w:tcW w:w="3924" w:type="dxa"/>
            <w:noWrap/>
          </w:tcPr>
          <w:p w14:paraId="411B25D5" w14:textId="5E98FC60"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55126DD">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E64629E"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54685B97"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47C5F423" w:rsidR="00836CA9" w:rsidRPr="009F029C" w:rsidRDefault="00F64260" w:rsidP="00836CA9">
            <w:pPr>
              <w:spacing w:line="240" w:lineRule="auto"/>
              <w:rPr>
                <w:b/>
                <w:sz w:val="20"/>
              </w:rPr>
            </w:pPr>
            <w:r w:rsidRPr="009F029C">
              <w:rPr>
                <w:b/>
                <w:sz w:val="20"/>
              </w:rPr>
              <w:t xml:space="preserve">Class Work  </w:t>
            </w:r>
          </w:p>
          <w:p w14:paraId="33AC4615" w14:textId="188A9D36" w:rsidR="00F64260" w:rsidRPr="009F029C" w:rsidRDefault="00F64260" w:rsidP="00FA769F">
            <w:pPr>
              <w:spacing w:line="240" w:lineRule="auto"/>
              <w:rPr>
                <w:b/>
                <w:sz w:val="20"/>
              </w:rPr>
            </w:pPr>
          </w:p>
        </w:tc>
      </w:tr>
      <w:tr w:rsidR="00BF30C5" w:rsidRPr="006E3AF2" w14:paraId="679110FC" w14:textId="77777777" w:rsidTr="255126DD">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1DC29F42" w:rsidR="00BF30C5" w:rsidRPr="009F029C" w:rsidRDefault="0057290B" w:rsidP="255126DD">
            <w:pPr>
              <w:spacing w:line="240" w:lineRule="auto"/>
              <w:rPr>
                <w:b/>
                <w:bCs/>
              </w:rPr>
            </w:pPr>
            <w:r>
              <w:rPr>
                <w:b/>
                <w:bCs/>
              </w:rPr>
              <w:t>25-60</w:t>
            </w:r>
          </w:p>
        </w:tc>
      </w:tr>
      <w:tr w:rsidR="00F64260" w:rsidRPr="006E3AF2" w14:paraId="071E0CC5" w14:textId="77777777" w:rsidTr="255126DD">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AEBD389" w:rsidR="00F64260" w:rsidRPr="009F029C" w:rsidRDefault="255126DD" w:rsidP="255126DD">
            <w:pPr>
              <w:spacing w:line="240" w:lineRule="auto"/>
              <w:rPr>
                <w:b/>
                <w:bCs/>
              </w:rPr>
            </w:pPr>
            <w:r w:rsidRPr="255126DD">
              <w:rPr>
                <w:b/>
                <w:bCs/>
              </w:rPr>
              <w:t>N/A</w:t>
            </w:r>
          </w:p>
        </w:tc>
      </w:tr>
      <w:tr w:rsidR="00F64260" w:rsidRPr="006E3AF2" w14:paraId="5CAD96CC" w14:textId="77777777" w:rsidTr="255126DD">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543"/>
        <w:gridCol w:w="1894"/>
        <w:gridCol w:w="3343"/>
      </w:tblGrid>
      <w:tr w:rsidR="00F64260" w:rsidRPr="00402602" w14:paraId="707BEBAF" w14:textId="77777777" w:rsidTr="00904B0F">
        <w:trPr>
          <w:cantSplit/>
          <w:tblHeader/>
        </w:trPr>
        <w:tc>
          <w:tcPr>
            <w:tcW w:w="647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455" w:type="dxa"/>
          </w:tcPr>
          <w:p w14:paraId="306A591E" w14:textId="1E39739F" w:rsidR="00F64260" w:rsidRPr="00402602" w:rsidRDefault="00E6114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855" w:type="dxa"/>
          </w:tcPr>
          <w:p w14:paraId="7AE9A56B" w14:textId="55D1A70C" w:rsidR="00F64260" w:rsidRPr="00402602" w:rsidRDefault="00E6114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904B0F">
        <w:tc>
          <w:tcPr>
            <w:tcW w:w="6470" w:type="dxa"/>
          </w:tcPr>
          <w:p w14:paraId="73A1F0A8" w14:textId="15FD8281" w:rsidR="00836CA9" w:rsidRDefault="00836CA9" w:rsidP="00AF0DCC">
            <w:pPr>
              <w:pStyle w:val="paragraph"/>
              <w:spacing w:before="0" w:beforeAutospacing="0" w:after="0" w:afterAutospacing="0"/>
              <w:ind w:left="154"/>
              <w:textAlignment w:val="baseline"/>
              <w:rPr>
                <w:rStyle w:val="eop"/>
                <w:rFonts w:ascii="Calibri" w:hAnsi="Calibri"/>
              </w:rPr>
            </w:pPr>
            <w:bookmarkStart w:id="26" w:name="outcomes"/>
            <w:bookmarkEnd w:id="26"/>
            <w:r>
              <w:rPr>
                <w:rStyle w:val="normaltextrun"/>
                <w:rFonts w:ascii="Calibri" w:hAnsi="Calibri"/>
              </w:rPr>
              <w:t>Learn patient-centered, clinically effective care for all patients regardless of age, gender, disability, special needs, ethnicity, or culture.</w:t>
            </w:r>
            <w:r>
              <w:rPr>
                <w:rStyle w:val="eop"/>
                <w:rFonts w:ascii="Calibri" w:hAnsi="Calibri"/>
              </w:rPr>
              <w:t> </w:t>
            </w:r>
            <w:r>
              <w:rPr>
                <w:rStyle w:val="normaltextrun"/>
                <w:rFonts w:ascii="Calibri" w:hAnsi="Calibri"/>
              </w:rPr>
              <w:t>Integrate the use of appropriate and effective written, oral</w:t>
            </w:r>
            <w:r w:rsidR="00737856">
              <w:rPr>
                <w:rStyle w:val="normaltextrun"/>
                <w:rFonts w:ascii="Calibri" w:hAnsi="Calibri"/>
              </w:rPr>
              <w:t>,</w:t>
            </w:r>
            <w:r>
              <w:rPr>
                <w:rStyle w:val="normaltextrun"/>
                <w:rFonts w:ascii="Calibri" w:hAnsi="Calibri"/>
              </w:rPr>
              <w:t xml:space="preserve"> and nonverbal communication with patients, the public and members of the health care team in the clinical setting.</w:t>
            </w:r>
            <w:r>
              <w:rPr>
                <w:rStyle w:val="eop"/>
                <w:rFonts w:ascii="Calibri" w:hAnsi="Calibri"/>
              </w:rPr>
              <w:t> </w:t>
            </w:r>
          </w:p>
          <w:p w14:paraId="24C634B0" w14:textId="77777777" w:rsidR="00AF0DCC" w:rsidRPr="002050B0" w:rsidRDefault="00AF0DCC" w:rsidP="00AF0DCC">
            <w:pPr>
              <w:pStyle w:val="Style1"/>
              <w:ind w:left="360"/>
              <w:rPr>
                <w:rFonts w:ascii="Calibri" w:hAnsi="Calibri"/>
                <w:sz w:val="24"/>
                <w:szCs w:val="24"/>
              </w:rPr>
            </w:pPr>
            <w:r w:rsidRPr="002050B0">
              <w:rPr>
                <w:rFonts w:ascii="Calibri" w:hAnsi="Calibri"/>
                <w:sz w:val="24"/>
                <w:szCs w:val="24"/>
              </w:rPr>
              <w:t>The student will:</w:t>
            </w:r>
          </w:p>
          <w:p w14:paraId="62E01AA1"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Differentiate between culture and diversity.</w:t>
            </w:r>
          </w:p>
          <w:p w14:paraId="4A6A7265"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lastRenderedPageBreak/>
              <w:t>Explain how a person’s cultural beliefs toward illness and health affect his or her health status.</w:t>
            </w:r>
          </w:p>
          <w:p w14:paraId="70B379B6"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Identify correct methods for determining the correct patient for a given procedure.</w:t>
            </w:r>
          </w:p>
          <w:p w14:paraId="30511FF9"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Explain specific aspects of a</w:t>
            </w:r>
            <w:r>
              <w:rPr>
                <w:rFonts w:ascii="Calibri" w:hAnsi="Calibri"/>
                <w:sz w:val="24"/>
                <w:szCs w:val="24"/>
              </w:rPr>
              <w:t>n</w:t>
            </w:r>
            <w:r w:rsidRPr="00673DDA">
              <w:rPr>
                <w:rFonts w:ascii="Calibri" w:hAnsi="Calibri"/>
                <w:sz w:val="24"/>
                <w:szCs w:val="24"/>
              </w:rPr>
              <w:t xml:space="preserve"> </w:t>
            </w:r>
            <w:r>
              <w:rPr>
                <w:rFonts w:ascii="Calibri" w:hAnsi="Calibri"/>
                <w:sz w:val="24"/>
                <w:szCs w:val="24"/>
              </w:rPr>
              <w:t>imaging</w:t>
            </w:r>
            <w:r w:rsidRPr="00673DDA">
              <w:rPr>
                <w:rFonts w:ascii="Calibri" w:hAnsi="Calibri"/>
                <w:sz w:val="24"/>
                <w:szCs w:val="24"/>
              </w:rPr>
              <w:t xml:space="preserve"> procedures to the patient. </w:t>
            </w:r>
          </w:p>
          <w:p w14:paraId="334459D1"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 xml:space="preserve">Explain the importance of effective communication. </w:t>
            </w:r>
          </w:p>
          <w:p w14:paraId="60366FE8"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 xml:space="preserve">Describe the elements of the communication process. </w:t>
            </w:r>
          </w:p>
          <w:p w14:paraId="236FEDFA"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 xml:space="preserve">Describe the proper nonverbal communication skills for the healthcare professional. </w:t>
            </w:r>
          </w:p>
          <w:p w14:paraId="1809495E"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 xml:space="preserve">Identify practices for effective verbal communication with patients and other healthcare professionals. </w:t>
            </w:r>
          </w:p>
          <w:p w14:paraId="375061CF"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Describe the interpersonal skills that are essential for the healthcare professional.</w:t>
            </w:r>
          </w:p>
          <w:p w14:paraId="21C500B1"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Describe strategies to adapt communication skills with a patient’s unique needs.</w:t>
            </w:r>
          </w:p>
          <w:p w14:paraId="1DB84C83" w14:textId="77777777" w:rsidR="00AF0DCC" w:rsidRPr="00673DDA" w:rsidRDefault="00AF0DCC" w:rsidP="00AF0DCC">
            <w:pPr>
              <w:pStyle w:val="Style1"/>
              <w:numPr>
                <w:ilvl w:val="0"/>
                <w:numId w:val="17"/>
              </w:numPr>
              <w:rPr>
                <w:rFonts w:ascii="Calibri" w:hAnsi="Calibri"/>
                <w:sz w:val="24"/>
                <w:szCs w:val="24"/>
              </w:rPr>
            </w:pPr>
            <w:r w:rsidRPr="00673DDA">
              <w:rPr>
                <w:rFonts w:ascii="Calibri" w:hAnsi="Calibri"/>
                <w:sz w:val="24"/>
                <w:szCs w:val="24"/>
              </w:rPr>
              <w:t xml:space="preserve">Understand and implement the patient interviewing guidelines. </w:t>
            </w:r>
          </w:p>
          <w:p w14:paraId="425BF8A2" w14:textId="77777777" w:rsidR="00AF0DCC" w:rsidRDefault="00AF0DCC" w:rsidP="00AF0DCC">
            <w:pPr>
              <w:pStyle w:val="Style1"/>
              <w:numPr>
                <w:ilvl w:val="0"/>
                <w:numId w:val="17"/>
              </w:numPr>
              <w:rPr>
                <w:rFonts w:ascii="Calibri" w:hAnsi="Calibri"/>
                <w:sz w:val="24"/>
                <w:szCs w:val="24"/>
              </w:rPr>
            </w:pPr>
            <w:r w:rsidRPr="00673DDA">
              <w:rPr>
                <w:rFonts w:ascii="Calibri" w:hAnsi="Calibri"/>
                <w:sz w:val="24"/>
                <w:szCs w:val="24"/>
              </w:rPr>
              <w:t>Develop skills that lead to “pinpointing” of the chief complaint.</w:t>
            </w:r>
          </w:p>
          <w:p w14:paraId="5D5E3DC9" w14:textId="77777777" w:rsidR="00AF0DCC" w:rsidRDefault="00AF0DCC" w:rsidP="00AF0DCC">
            <w:pPr>
              <w:pStyle w:val="Style1"/>
              <w:numPr>
                <w:ilvl w:val="0"/>
                <w:numId w:val="17"/>
              </w:numPr>
              <w:rPr>
                <w:rFonts w:ascii="Calibri" w:hAnsi="Calibri"/>
                <w:sz w:val="24"/>
                <w:szCs w:val="24"/>
              </w:rPr>
            </w:pPr>
            <w:r>
              <w:rPr>
                <w:rFonts w:ascii="Calibri" w:hAnsi="Calibri"/>
                <w:sz w:val="24"/>
                <w:szCs w:val="24"/>
              </w:rPr>
              <w:t xml:space="preserve">Discuss the strategies that contribute to effective patient instruction. </w:t>
            </w:r>
          </w:p>
          <w:p w14:paraId="0375272F" w14:textId="77777777" w:rsidR="00AF0DCC" w:rsidRDefault="00AF0DCC" w:rsidP="00AF0DCC">
            <w:pPr>
              <w:pStyle w:val="Style1"/>
              <w:numPr>
                <w:ilvl w:val="0"/>
                <w:numId w:val="17"/>
              </w:numPr>
              <w:rPr>
                <w:rFonts w:ascii="Calibri" w:hAnsi="Calibri"/>
                <w:sz w:val="24"/>
                <w:szCs w:val="24"/>
              </w:rPr>
            </w:pPr>
            <w:r>
              <w:rPr>
                <w:rFonts w:ascii="Calibri" w:hAnsi="Calibri"/>
                <w:sz w:val="24"/>
                <w:szCs w:val="24"/>
              </w:rPr>
              <w:t>Discuss the differences between telecommunication, facsimile, and email and face-to-face communication.</w:t>
            </w:r>
          </w:p>
          <w:p w14:paraId="4E937535" w14:textId="149CA96C" w:rsidR="00F64260" w:rsidRPr="00AF0DCC" w:rsidRDefault="00AF0DCC" w:rsidP="00AF0DCC">
            <w:pPr>
              <w:pStyle w:val="Style1"/>
              <w:numPr>
                <w:ilvl w:val="0"/>
                <w:numId w:val="17"/>
              </w:numPr>
              <w:rPr>
                <w:rFonts w:ascii="Calibri" w:hAnsi="Calibri"/>
                <w:sz w:val="24"/>
                <w:szCs w:val="24"/>
              </w:rPr>
            </w:pPr>
            <w:r>
              <w:rPr>
                <w:rFonts w:ascii="Calibri" w:hAnsi="Calibri"/>
                <w:sz w:val="24"/>
                <w:szCs w:val="24"/>
              </w:rPr>
              <w:t xml:space="preserve">Illustrate correct sentence grammar and effective </w:t>
            </w:r>
            <w:r w:rsidRPr="0030608D">
              <w:rPr>
                <w:rFonts w:ascii="Calibri" w:hAnsi="Calibri"/>
                <w:sz w:val="24"/>
                <w:szCs w:val="24"/>
              </w:rPr>
              <w:t>paragraph basics.</w:t>
            </w:r>
          </w:p>
        </w:tc>
        <w:tc>
          <w:tcPr>
            <w:tcW w:w="455" w:type="dxa"/>
          </w:tcPr>
          <w:p w14:paraId="0A045709" w14:textId="77777777" w:rsidR="00F64260" w:rsidRDefault="00F64260">
            <w:pPr>
              <w:spacing w:line="240" w:lineRule="auto"/>
            </w:pPr>
          </w:p>
        </w:tc>
        <w:tc>
          <w:tcPr>
            <w:tcW w:w="3855" w:type="dxa"/>
          </w:tcPr>
          <w:p w14:paraId="638BB382" w14:textId="2CF2230D" w:rsidR="00836CA9" w:rsidRDefault="00AF0DCC" w:rsidP="00836CA9">
            <w:pPr>
              <w:spacing w:line="240" w:lineRule="auto"/>
            </w:pPr>
            <w:r w:rsidRPr="00341993">
              <w:rPr>
                <w:sz w:val="24"/>
                <w:szCs w:val="24"/>
              </w:rPr>
              <w:t>All objectives will be met through examinations and in-class assignments, role play, and presentations.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2B25E900">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2B25E900">
        <w:tc>
          <w:tcPr>
            <w:tcW w:w="11016" w:type="dxa"/>
          </w:tcPr>
          <w:p w14:paraId="43A2B372" w14:textId="71949EDA"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Communication and the quality of care</w:t>
            </w:r>
          </w:p>
          <w:p w14:paraId="2582C15E" w14:textId="03EF2FEF"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Definition</w:t>
            </w:r>
          </w:p>
          <w:p w14:paraId="3C4A055E" w14:textId="4FA7F0AA"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Five steps of communication process</w:t>
            </w:r>
          </w:p>
          <w:p w14:paraId="50778E6A" w14:textId="640F1566"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Nonverbal communication</w:t>
            </w:r>
          </w:p>
          <w:p w14:paraId="0ECD36BB" w14:textId="0904D93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Functions and types of nonverbal communication</w:t>
            </w:r>
          </w:p>
          <w:p w14:paraId="7C6E39EA" w14:textId="1EB4372A"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Proper interpretation of nonverbal communication: Congruency with verbal communication skills</w:t>
            </w:r>
          </w:p>
          <w:p w14:paraId="3825201D" w14:textId="09E32FB7"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Proper nonverbal communication skills for the healthcare professional</w:t>
            </w:r>
          </w:p>
          <w:p w14:paraId="68E2BF78" w14:textId="64C4B443"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Verbal communication</w:t>
            </w:r>
          </w:p>
          <w:p w14:paraId="0DB217DB" w14:textId="07C97A76"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lastRenderedPageBreak/>
              <w:t>Purposed of clear language for effective verbal communications skills with patient</w:t>
            </w:r>
          </w:p>
          <w:p w14:paraId="13CC2586" w14:textId="5E990690"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Developing skills for listening and paraphrasing what the patient says</w:t>
            </w:r>
          </w:p>
          <w:p w14:paraId="5B86CB0F" w14:textId="077FE067"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Providing empathy and understanding to the patient</w:t>
            </w:r>
          </w:p>
          <w:p w14:paraId="44F9DE71" w14:textId="0DE0DE15"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Questioning the patient</w:t>
            </w:r>
          </w:p>
          <w:p w14:paraId="6267503E" w14:textId="6A458172"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Professional communication and behavior</w:t>
            </w:r>
          </w:p>
          <w:p w14:paraId="6CA0B033" w14:textId="2AD60544"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Essential interpersonal skills for the healthcare professional</w:t>
            </w:r>
          </w:p>
          <w:p w14:paraId="073D6CBB" w14:textId="162A49B9"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 xml:space="preserve">Effective therapeutic communication </w:t>
            </w:r>
          </w:p>
          <w:p w14:paraId="361FA385" w14:textId="072210FF"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Roadblocks to therapeutic communication</w:t>
            </w:r>
          </w:p>
          <w:p w14:paraId="656D20B9" w14:textId="7F7883C8"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Communication with other members of the healthcare team</w:t>
            </w:r>
          </w:p>
          <w:p w14:paraId="255C9914" w14:textId="4AA35E85"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HIPAA</w:t>
            </w:r>
          </w:p>
          <w:p w14:paraId="508E49C3" w14:textId="48817682"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Modifying communication to a patient’s unique needs</w:t>
            </w:r>
          </w:p>
          <w:p w14:paraId="3D6D2028" w14:textId="7CABB14A"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Chronic illness</w:t>
            </w:r>
          </w:p>
          <w:p w14:paraId="56A8FEED" w14:textId="0B95386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Terminal illness</w:t>
            </w:r>
          </w:p>
          <w:p w14:paraId="57766503" w14:textId="2C05673B"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Intellectual disabilities</w:t>
            </w:r>
          </w:p>
          <w:p w14:paraId="03E7DA0F" w14:textId="02F55803"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Mental health disorders</w:t>
            </w:r>
          </w:p>
          <w:p w14:paraId="53284B38" w14:textId="37D9972E"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Adapting communication to a patient’s ability to understand</w:t>
            </w:r>
          </w:p>
          <w:p w14:paraId="6BB3F437" w14:textId="4E7CF0FE"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Language barriers</w:t>
            </w:r>
          </w:p>
          <w:p w14:paraId="1CE82886" w14:textId="42C9425F"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Visual impairment</w:t>
            </w:r>
          </w:p>
          <w:p w14:paraId="76FCFDED" w14:textId="51E27FEB"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Deafness and hearing loss</w:t>
            </w:r>
          </w:p>
          <w:p w14:paraId="51875A21" w14:textId="7252B8D7"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Advanced age</w:t>
            </w:r>
          </w:p>
          <w:p w14:paraId="3C2EAE33" w14:textId="106C0D54"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Dementia</w:t>
            </w:r>
          </w:p>
          <w:p w14:paraId="7B315D3C" w14:textId="61846C26"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Cultural sensitivity</w:t>
            </w:r>
          </w:p>
          <w:p w14:paraId="391E4CCD" w14:textId="4200E8FB"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Multicultural and ethnically diverse society</w:t>
            </w:r>
          </w:p>
          <w:p w14:paraId="574945B9" w14:textId="1250271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Disparities in treatment and access to health care</w:t>
            </w:r>
          </w:p>
          <w:p w14:paraId="472DDE0D" w14:textId="1B4BF5F4"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Communication – verbal and non-verbal</w:t>
            </w:r>
          </w:p>
          <w:p w14:paraId="6FBB4E13" w14:textId="5CCFA569"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 xml:space="preserve">Interpreter </w:t>
            </w:r>
          </w:p>
          <w:p w14:paraId="23A61114" w14:textId="4F385573"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Interviewing techniques</w:t>
            </w:r>
          </w:p>
          <w:p w14:paraId="6F5FCF62" w14:textId="0CE840E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Types of questions</w:t>
            </w:r>
          </w:p>
          <w:p w14:paraId="1EA83C27" w14:textId="0012F700"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The healthcare professional interview vs. the patient-centered interview</w:t>
            </w:r>
          </w:p>
          <w:p w14:paraId="1FA3652F" w14:textId="03458AB0"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Guidelines</w:t>
            </w:r>
          </w:p>
          <w:p w14:paraId="4CB44D2C" w14:textId="0D135C2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Chief complaint or present illness</w:t>
            </w:r>
          </w:p>
          <w:p w14:paraId="0EC479C8" w14:textId="0367E5B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Interviewing children and adolescents</w:t>
            </w:r>
          </w:p>
          <w:p w14:paraId="195D250F" w14:textId="7AAF97AB"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Legal restrictions and ethical considerations</w:t>
            </w:r>
          </w:p>
          <w:p w14:paraId="1D3711BE" w14:textId="4E91D442"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 xml:space="preserve">Patient education </w:t>
            </w:r>
          </w:p>
          <w:p w14:paraId="038DF412" w14:textId="2A94F05E"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Strategies and resources for patient instruction</w:t>
            </w:r>
          </w:p>
          <w:p w14:paraId="0E28C07C" w14:textId="1390623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Practices to avoid during a teaching session</w:t>
            </w:r>
          </w:p>
          <w:p w14:paraId="3B49F7CC" w14:textId="08EDD3FA"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Electronic communication</w:t>
            </w:r>
          </w:p>
          <w:p w14:paraId="22C179A3" w14:textId="65506FD4"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Telecommunication</w:t>
            </w:r>
          </w:p>
          <w:p w14:paraId="6E0FB0FB" w14:textId="5AE1AA57"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Facsimile</w:t>
            </w:r>
          </w:p>
          <w:p w14:paraId="23FA80ED" w14:textId="4D6AD366"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Email</w:t>
            </w:r>
          </w:p>
          <w:p w14:paraId="1A5683F2" w14:textId="361066F6" w:rsidR="00115A68" w:rsidRDefault="3CA11CAE" w:rsidP="2B25E900">
            <w:pPr>
              <w:pStyle w:val="ListParagraph"/>
              <w:numPr>
                <w:ilvl w:val="0"/>
                <w:numId w:val="1"/>
              </w:numPr>
              <w:spacing w:line="240" w:lineRule="auto"/>
              <w:rPr>
                <w:rFonts w:ascii="Calibri" w:eastAsia="Calibri" w:hAnsi="Calibri" w:cs="Calibri"/>
                <w:sz w:val="24"/>
                <w:szCs w:val="24"/>
              </w:rPr>
            </w:pPr>
            <w:r w:rsidRPr="2B25E900">
              <w:rPr>
                <w:rFonts w:ascii="Calibri" w:eastAsia="Calibri" w:hAnsi="Calibri" w:cs="Calibri"/>
                <w:sz w:val="24"/>
                <w:szCs w:val="24"/>
              </w:rPr>
              <w:t>Fundamental writing skills</w:t>
            </w:r>
          </w:p>
          <w:p w14:paraId="25075332" w14:textId="04BDEBE1"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Parts of speech</w:t>
            </w:r>
          </w:p>
          <w:p w14:paraId="6446BFC6" w14:textId="0CD42678"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Punctuation</w:t>
            </w:r>
          </w:p>
          <w:p w14:paraId="49FFD266" w14:textId="7BD5776C"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lastRenderedPageBreak/>
              <w:t xml:space="preserve">Sentence grammar </w:t>
            </w:r>
          </w:p>
          <w:p w14:paraId="20F97ABD" w14:textId="71279483"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Paragraph basics</w:t>
            </w:r>
          </w:p>
          <w:p w14:paraId="5E394504" w14:textId="534C3E7D"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APA styles</w:t>
            </w:r>
          </w:p>
          <w:p w14:paraId="061CF37D" w14:textId="5733935B" w:rsidR="00115A68" w:rsidRDefault="3CA11CAE" w:rsidP="2B25E900">
            <w:pPr>
              <w:pStyle w:val="ListParagraph"/>
              <w:numPr>
                <w:ilvl w:val="1"/>
                <w:numId w:val="1"/>
              </w:numPr>
              <w:spacing w:line="240" w:lineRule="auto"/>
              <w:rPr>
                <w:rFonts w:ascii="Calibri" w:eastAsia="Calibri" w:hAnsi="Calibri" w:cs="Calibri"/>
                <w:sz w:val="24"/>
                <w:szCs w:val="24"/>
              </w:rPr>
            </w:pPr>
            <w:r w:rsidRPr="2B25E900">
              <w:rPr>
                <w:rFonts w:ascii="Calibri" w:eastAsia="Calibri" w:hAnsi="Calibri" w:cs="Calibri"/>
                <w:sz w:val="24"/>
                <w:szCs w:val="24"/>
              </w:rPr>
              <w:t>Electronic health records</w:t>
            </w:r>
          </w:p>
          <w:p w14:paraId="6B2C7A47" w14:textId="7563523A" w:rsidR="00115A68" w:rsidRDefault="00115A68" w:rsidP="2B25E900">
            <w:pPr>
              <w:spacing w:line="240" w:lineRule="auto"/>
              <w:ind w:left="288"/>
            </w:pPr>
          </w:p>
        </w:tc>
      </w:tr>
    </w:tbl>
    <w:p w14:paraId="6819D7F8" w14:textId="31E04EFF"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255126DD">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255126DD">
        <w:trPr>
          <w:cantSplit/>
          <w:trHeight w:val="489"/>
        </w:trPr>
        <w:tc>
          <w:tcPr>
            <w:tcW w:w="3279" w:type="dxa"/>
            <w:vAlign w:val="center"/>
          </w:tcPr>
          <w:p w14:paraId="20877218" w14:textId="42ED1E91" w:rsidR="00115A68" w:rsidRDefault="255126DD" w:rsidP="0015571B">
            <w:pPr>
              <w:spacing w:line="240" w:lineRule="auto"/>
            </w:pPr>
            <w:r>
              <w:t>Eric Hall</w:t>
            </w:r>
          </w:p>
        </w:tc>
        <w:tc>
          <w:tcPr>
            <w:tcW w:w="3279" w:type="dxa"/>
            <w:vAlign w:val="center"/>
          </w:tcPr>
          <w:p w14:paraId="0730C1D0" w14:textId="1C1DDD0E" w:rsidR="00115A68" w:rsidRDefault="255126DD" w:rsidP="0015571B">
            <w:pPr>
              <w:spacing w:line="240" w:lineRule="auto"/>
            </w:pPr>
            <w:r>
              <w:t>Program Director of Medical Imaging</w:t>
            </w:r>
          </w:p>
        </w:tc>
        <w:tc>
          <w:tcPr>
            <w:tcW w:w="3280" w:type="dxa"/>
            <w:vAlign w:val="center"/>
          </w:tcPr>
          <w:p w14:paraId="7487F9CA" w14:textId="5A23E6DD" w:rsidR="00115A68" w:rsidRDefault="007C0518" w:rsidP="0015571B">
            <w:pPr>
              <w:spacing w:line="240" w:lineRule="auto"/>
            </w:pPr>
            <w:r>
              <w:t>e-mail confirmation to curriculum@ric.edu</w:t>
            </w:r>
          </w:p>
        </w:tc>
        <w:tc>
          <w:tcPr>
            <w:tcW w:w="1178" w:type="dxa"/>
            <w:vAlign w:val="center"/>
          </w:tcPr>
          <w:p w14:paraId="1F86A130" w14:textId="315DFD73" w:rsidR="00115A68" w:rsidRDefault="00244830" w:rsidP="0015571B">
            <w:pPr>
              <w:spacing w:line="240" w:lineRule="auto"/>
            </w:pPr>
            <w:r>
              <w:t>4/1/2020</w:t>
            </w:r>
          </w:p>
        </w:tc>
      </w:tr>
      <w:tr w:rsidR="00115A68" w14:paraId="3308AC9C" w14:textId="77777777" w:rsidTr="255126DD">
        <w:trPr>
          <w:cantSplit/>
          <w:trHeight w:val="489"/>
        </w:trPr>
        <w:tc>
          <w:tcPr>
            <w:tcW w:w="3279" w:type="dxa"/>
            <w:vAlign w:val="center"/>
          </w:tcPr>
          <w:p w14:paraId="2B0991B7" w14:textId="302E5905" w:rsidR="00115A68" w:rsidRDefault="255126DD" w:rsidP="0015571B">
            <w:pPr>
              <w:spacing w:line="240" w:lineRule="auto"/>
            </w:pPr>
            <w:r>
              <w:t>Eric Roberts</w:t>
            </w:r>
          </w:p>
        </w:tc>
        <w:tc>
          <w:tcPr>
            <w:tcW w:w="3279" w:type="dxa"/>
            <w:vAlign w:val="center"/>
          </w:tcPr>
          <w:p w14:paraId="2927DBCB" w14:textId="40B62AB1" w:rsidR="00115A68" w:rsidRDefault="255126DD" w:rsidP="0015571B">
            <w:pPr>
              <w:spacing w:line="240" w:lineRule="auto"/>
            </w:pPr>
            <w:r>
              <w:t>Chair of Biology</w:t>
            </w:r>
          </w:p>
        </w:tc>
        <w:tc>
          <w:tcPr>
            <w:tcW w:w="3280" w:type="dxa"/>
            <w:vAlign w:val="center"/>
          </w:tcPr>
          <w:p w14:paraId="7927CB11" w14:textId="2E5C969C" w:rsidR="00115A68" w:rsidRDefault="007C0518" w:rsidP="0015571B">
            <w:pPr>
              <w:spacing w:line="240" w:lineRule="auto"/>
            </w:pPr>
            <w:r>
              <w:t>e-mail confirmation to curriculum@ric.edu</w:t>
            </w:r>
          </w:p>
        </w:tc>
        <w:tc>
          <w:tcPr>
            <w:tcW w:w="1178" w:type="dxa"/>
            <w:vAlign w:val="center"/>
          </w:tcPr>
          <w:p w14:paraId="06A64098" w14:textId="11614732" w:rsidR="00115A68" w:rsidRDefault="00265B2C" w:rsidP="0015571B">
            <w:pPr>
              <w:spacing w:line="240" w:lineRule="auto"/>
            </w:pPr>
            <w:r>
              <w:t>4/1/2020</w:t>
            </w:r>
          </w:p>
        </w:tc>
      </w:tr>
      <w:tr w:rsidR="00115A68" w14:paraId="5FB4CB46" w14:textId="77777777" w:rsidTr="255126DD">
        <w:trPr>
          <w:cantSplit/>
          <w:trHeight w:val="489"/>
        </w:trPr>
        <w:tc>
          <w:tcPr>
            <w:tcW w:w="3279" w:type="dxa"/>
            <w:vAlign w:val="center"/>
          </w:tcPr>
          <w:p w14:paraId="6ED2A8A6" w14:textId="46F1D148" w:rsidR="00115A68" w:rsidRDefault="255126DD" w:rsidP="0015571B">
            <w:pPr>
              <w:spacing w:line="240" w:lineRule="auto"/>
            </w:pPr>
            <w:r>
              <w:t>Earl Simson</w:t>
            </w:r>
          </w:p>
        </w:tc>
        <w:tc>
          <w:tcPr>
            <w:tcW w:w="3279" w:type="dxa"/>
            <w:vAlign w:val="center"/>
          </w:tcPr>
          <w:p w14:paraId="229CC930" w14:textId="2790A284" w:rsidR="00115A68" w:rsidRDefault="255126DD" w:rsidP="0015571B">
            <w:pPr>
              <w:spacing w:line="240" w:lineRule="auto"/>
            </w:pPr>
            <w:r>
              <w:t>Dean of Arts and Sciences</w:t>
            </w:r>
          </w:p>
        </w:tc>
        <w:tc>
          <w:tcPr>
            <w:tcW w:w="3280" w:type="dxa"/>
            <w:vAlign w:val="center"/>
          </w:tcPr>
          <w:p w14:paraId="73DF0B07" w14:textId="310AAED9" w:rsidR="00115A68" w:rsidRDefault="007C0518" w:rsidP="0015571B">
            <w:pPr>
              <w:spacing w:line="240" w:lineRule="auto"/>
            </w:pPr>
            <w:r>
              <w:t>e-mail confirmation to curriculum@ric.edu</w:t>
            </w:r>
          </w:p>
        </w:tc>
        <w:tc>
          <w:tcPr>
            <w:tcW w:w="1178" w:type="dxa"/>
            <w:vAlign w:val="center"/>
          </w:tcPr>
          <w:p w14:paraId="4EB70E84" w14:textId="6487866B" w:rsidR="00115A68" w:rsidRDefault="00D26A06" w:rsidP="0015571B">
            <w:pPr>
              <w:spacing w:line="240" w:lineRule="auto"/>
            </w:pPr>
            <w:r>
              <w:t>4/6/2020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0"/>
        <w:gridCol w:w="3246"/>
        <w:gridCol w:w="3217"/>
        <w:gridCol w:w="1177"/>
      </w:tblGrid>
      <w:tr w:rsidR="00115A68" w:rsidRPr="00402602" w14:paraId="1CE68611" w14:textId="77777777" w:rsidTr="00547B78">
        <w:trPr>
          <w:cantSplit/>
          <w:tblHeader/>
        </w:trPr>
        <w:tc>
          <w:tcPr>
            <w:tcW w:w="3140" w:type="dxa"/>
            <w:vAlign w:val="center"/>
          </w:tcPr>
          <w:p w14:paraId="3E1DDF49" w14:textId="77777777" w:rsidR="00115A68" w:rsidRPr="00A83A6C" w:rsidRDefault="00115A68" w:rsidP="0015571B">
            <w:pPr>
              <w:pStyle w:val="Heading5"/>
              <w:jc w:val="center"/>
            </w:pPr>
            <w:r w:rsidRPr="00A83A6C">
              <w:t>Name</w:t>
            </w:r>
          </w:p>
        </w:tc>
        <w:tc>
          <w:tcPr>
            <w:tcW w:w="3246" w:type="dxa"/>
            <w:vAlign w:val="center"/>
          </w:tcPr>
          <w:p w14:paraId="1B0BC45F" w14:textId="77777777" w:rsidR="00115A68" w:rsidRPr="00A83A6C" w:rsidRDefault="00115A68" w:rsidP="0015571B">
            <w:pPr>
              <w:pStyle w:val="Heading5"/>
              <w:jc w:val="center"/>
            </w:pPr>
            <w:r w:rsidRPr="00A83A6C">
              <w:t>Position/affiliation</w:t>
            </w:r>
          </w:p>
        </w:tc>
        <w:tc>
          <w:tcPr>
            <w:tcW w:w="3217" w:type="dxa"/>
            <w:vAlign w:val="center"/>
          </w:tcPr>
          <w:p w14:paraId="2D79239D" w14:textId="77777777" w:rsidR="00115A68" w:rsidRPr="00A87611" w:rsidRDefault="00E6114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7"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47B78">
        <w:trPr>
          <w:cantSplit/>
          <w:trHeight w:val="489"/>
        </w:trPr>
        <w:tc>
          <w:tcPr>
            <w:tcW w:w="3140" w:type="dxa"/>
            <w:vAlign w:val="center"/>
          </w:tcPr>
          <w:p w14:paraId="52B20687" w14:textId="3DF274CA" w:rsidR="00115A68" w:rsidRDefault="255126DD" w:rsidP="0015571B">
            <w:pPr>
              <w:spacing w:line="240" w:lineRule="auto"/>
            </w:pPr>
            <w:r>
              <w:t>Claire Creamer</w:t>
            </w:r>
          </w:p>
        </w:tc>
        <w:tc>
          <w:tcPr>
            <w:tcW w:w="3246" w:type="dxa"/>
            <w:vAlign w:val="center"/>
          </w:tcPr>
          <w:p w14:paraId="12B14668" w14:textId="7D31199D" w:rsidR="00115A68" w:rsidRDefault="255126DD" w:rsidP="0015571B">
            <w:pPr>
              <w:spacing w:line="240" w:lineRule="auto"/>
            </w:pPr>
            <w:r>
              <w:t>Chair of Nursing</w:t>
            </w:r>
          </w:p>
        </w:tc>
        <w:tc>
          <w:tcPr>
            <w:tcW w:w="3217" w:type="dxa"/>
            <w:vAlign w:val="center"/>
          </w:tcPr>
          <w:p w14:paraId="35E6C3B2" w14:textId="01E27BF3" w:rsidR="00115A68" w:rsidRDefault="007C0518" w:rsidP="0015571B">
            <w:pPr>
              <w:spacing w:line="240" w:lineRule="auto"/>
            </w:pPr>
            <w:r>
              <w:t>e-mail confirmation to curriculum@ric.edu</w:t>
            </w:r>
          </w:p>
        </w:tc>
        <w:tc>
          <w:tcPr>
            <w:tcW w:w="1177" w:type="dxa"/>
            <w:vAlign w:val="center"/>
          </w:tcPr>
          <w:p w14:paraId="70EE5B2D" w14:textId="3941D7B6" w:rsidR="00115A68" w:rsidRDefault="00565CE7" w:rsidP="0015571B">
            <w:pPr>
              <w:spacing w:line="240" w:lineRule="auto"/>
            </w:pPr>
            <w:r>
              <w:t>4/9/2020</w:t>
            </w:r>
            <w:bookmarkStart w:id="30" w:name="_GoBack"/>
            <w:bookmarkEnd w:id="30"/>
          </w:p>
        </w:tc>
      </w:tr>
      <w:tr w:rsidR="00547B78" w14:paraId="17B42733" w14:textId="77777777" w:rsidTr="00547B78">
        <w:trPr>
          <w:cantSplit/>
          <w:trHeight w:val="489"/>
        </w:trPr>
        <w:tc>
          <w:tcPr>
            <w:tcW w:w="3140" w:type="dxa"/>
            <w:vAlign w:val="center"/>
          </w:tcPr>
          <w:p w14:paraId="6C3002E1" w14:textId="77777777" w:rsidR="00547B78" w:rsidRDefault="00547B78" w:rsidP="0046263D">
            <w:pPr>
              <w:spacing w:line="240" w:lineRule="auto"/>
            </w:pPr>
            <w:r>
              <w:t>Debra Servello</w:t>
            </w:r>
          </w:p>
        </w:tc>
        <w:tc>
          <w:tcPr>
            <w:tcW w:w="3246" w:type="dxa"/>
            <w:vAlign w:val="center"/>
          </w:tcPr>
          <w:p w14:paraId="08EB71F2" w14:textId="77777777" w:rsidR="00547B78" w:rsidRDefault="00547B78" w:rsidP="0046263D">
            <w:pPr>
              <w:spacing w:line="240" w:lineRule="auto"/>
            </w:pPr>
            <w:r>
              <w:t>Dean of SON</w:t>
            </w:r>
          </w:p>
        </w:tc>
        <w:tc>
          <w:tcPr>
            <w:tcW w:w="3217" w:type="dxa"/>
            <w:vAlign w:val="center"/>
          </w:tcPr>
          <w:p w14:paraId="4B7EFC4C" w14:textId="77777777" w:rsidR="00547B78" w:rsidRDefault="00547B78" w:rsidP="0046263D">
            <w:pPr>
              <w:spacing w:line="240" w:lineRule="auto"/>
            </w:pPr>
            <w:r>
              <w:rPr>
                <w:noProof/>
              </w:rPr>
              <w:drawing>
                <wp:inline distT="0" distB="0" distL="0" distR="0" wp14:anchorId="75509BA7" wp14:editId="3070447D">
                  <wp:extent cx="1289202" cy="314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ra Servello Signature.png"/>
                          <pic:cNvPicPr/>
                        </pic:nvPicPr>
                        <pic:blipFill>
                          <a:blip r:embed="rId9"/>
                          <a:stretch>
                            <a:fillRect/>
                          </a:stretch>
                        </pic:blipFill>
                        <pic:spPr>
                          <a:xfrm>
                            <a:off x="0" y="0"/>
                            <a:ext cx="1322428" cy="322426"/>
                          </a:xfrm>
                          <a:prstGeom prst="rect">
                            <a:avLst/>
                          </a:prstGeom>
                        </pic:spPr>
                      </pic:pic>
                    </a:graphicData>
                  </a:graphic>
                </wp:inline>
              </w:drawing>
            </w:r>
          </w:p>
        </w:tc>
        <w:tc>
          <w:tcPr>
            <w:tcW w:w="1177" w:type="dxa"/>
            <w:vAlign w:val="center"/>
          </w:tcPr>
          <w:p w14:paraId="61A1CFF7" w14:textId="77777777" w:rsidR="00547B78" w:rsidRDefault="00547B78" w:rsidP="0046263D">
            <w:pPr>
              <w:spacing w:line="240" w:lineRule="auto"/>
            </w:pPr>
            <w:r>
              <w:t>4/2/2020</w:t>
            </w:r>
          </w:p>
        </w:tc>
      </w:tr>
      <w:tr w:rsidR="00115A68" w14:paraId="6F8C6D2D" w14:textId="77777777" w:rsidTr="00547B78">
        <w:trPr>
          <w:cantSplit/>
          <w:trHeight w:val="489"/>
        </w:trPr>
        <w:tc>
          <w:tcPr>
            <w:tcW w:w="3140" w:type="dxa"/>
            <w:vAlign w:val="center"/>
          </w:tcPr>
          <w:p w14:paraId="3BDD2887" w14:textId="448A9015" w:rsidR="00115A68" w:rsidRDefault="007C0518" w:rsidP="0015571B">
            <w:pPr>
              <w:spacing w:line="240" w:lineRule="auto"/>
            </w:pPr>
            <w:r>
              <w:t>Anthony Galvez</w:t>
            </w:r>
          </w:p>
        </w:tc>
        <w:tc>
          <w:tcPr>
            <w:tcW w:w="3246" w:type="dxa"/>
            <w:vAlign w:val="center"/>
          </w:tcPr>
          <w:p w14:paraId="2E689D42" w14:textId="6EA25549" w:rsidR="00115A68" w:rsidRDefault="007C0518" w:rsidP="0015571B">
            <w:pPr>
              <w:spacing w:line="240" w:lineRule="auto"/>
            </w:pPr>
            <w:r>
              <w:t>Chair COMM</w:t>
            </w:r>
          </w:p>
        </w:tc>
        <w:tc>
          <w:tcPr>
            <w:tcW w:w="3217" w:type="dxa"/>
            <w:vAlign w:val="center"/>
          </w:tcPr>
          <w:p w14:paraId="7E65BB20" w14:textId="64AEB34D" w:rsidR="00115A68" w:rsidRDefault="007C0518" w:rsidP="0015571B">
            <w:pPr>
              <w:spacing w:line="240" w:lineRule="auto"/>
            </w:pPr>
            <w:r>
              <w:t>e-mail confirmation to curriculum@ric.edu</w:t>
            </w:r>
          </w:p>
        </w:tc>
        <w:tc>
          <w:tcPr>
            <w:tcW w:w="1177" w:type="dxa"/>
            <w:vAlign w:val="center"/>
          </w:tcPr>
          <w:p w14:paraId="1FC8A5C6" w14:textId="5C7A47DE" w:rsidR="00115A68" w:rsidRDefault="007C0518" w:rsidP="0015571B">
            <w:pPr>
              <w:spacing w:line="240" w:lineRule="auto"/>
            </w:pPr>
            <w:r>
              <w:t>4/1/2020</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CB5E" w14:textId="77777777" w:rsidR="00E6114C" w:rsidRDefault="00E6114C" w:rsidP="00FA78CA">
      <w:pPr>
        <w:spacing w:line="240" w:lineRule="auto"/>
      </w:pPr>
      <w:r>
        <w:separator/>
      </w:r>
    </w:p>
  </w:endnote>
  <w:endnote w:type="continuationSeparator" w:id="0">
    <w:p w14:paraId="7405B999" w14:textId="77777777" w:rsidR="00E6114C" w:rsidRDefault="00E6114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E5897A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64D54">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64D54">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C213" w14:textId="77777777" w:rsidR="00E6114C" w:rsidRDefault="00E6114C" w:rsidP="00FA78CA">
      <w:pPr>
        <w:spacing w:line="240" w:lineRule="auto"/>
      </w:pPr>
      <w:r>
        <w:separator/>
      </w:r>
    </w:p>
  </w:footnote>
  <w:footnote w:type="continuationSeparator" w:id="0">
    <w:p w14:paraId="559C880B" w14:textId="77777777" w:rsidR="00E6114C" w:rsidRDefault="00E6114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125B8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7290B">
      <w:rPr>
        <w:color w:val="4F6228"/>
      </w:rPr>
      <w:t>19-20-139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7290B">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815"/>
    <w:multiLevelType w:val="hybridMultilevel"/>
    <w:tmpl w:val="63A669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42299B"/>
    <w:multiLevelType w:val="multilevel"/>
    <w:tmpl w:val="D376E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254E1"/>
    <w:multiLevelType w:val="hybridMultilevel"/>
    <w:tmpl w:val="27266646"/>
    <w:lvl w:ilvl="0" w:tplc="101C7B54">
      <w:start w:val="1"/>
      <w:numFmt w:val="upperRoman"/>
      <w:lvlText w:val="%1."/>
      <w:lvlJc w:val="left"/>
      <w:pPr>
        <w:ind w:left="720" w:hanging="360"/>
      </w:pPr>
    </w:lvl>
    <w:lvl w:ilvl="1" w:tplc="DED88A30">
      <w:start w:val="1"/>
      <w:numFmt w:val="lowerLetter"/>
      <w:lvlText w:val="%2."/>
      <w:lvlJc w:val="left"/>
      <w:pPr>
        <w:ind w:left="1440" w:hanging="360"/>
      </w:pPr>
    </w:lvl>
    <w:lvl w:ilvl="2" w:tplc="D2D242EE">
      <w:start w:val="1"/>
      <w:numFmt w:val="lowerRoman"/>
      <w:lvlText w:val="%3."/>
      <w:lvlJc w:val="right"/>
      <w:pPr>
        <w:ind w:left="2160" w:hanging="180"/>
      </w:pPr>
    </w:lvl>
    <w:lvl w:ilvl="3" w:tplc="0896E3DC">
      <w:start w:val="1"/>
      <w:numFmt w:val="decimal"/>
      <w:lvlText w:val="%4."/>
      <w:lvlJc w:val="left"/>
      <w:pPr>
        <w:ind w:left="2880" w:hanging="360"/>
      </w:pPr>
    </w:lvl>
    <w:lvl w:ilvl="4" w:tplc="0B262FE8">
      <w:start w:val="1"/>
      <w:numFmt w:val="lowerLetter"/>
      <w:lvlText w:val="%5."/>
      <w:lvlJc w:val="left"/>
      <w:pPr>
        <w:ind w:left="3600" w:hanging="360"/>
      </w:pPr>
    </w:lvl>
    <w:lvl w:ilvl="5" w:tplc="47B20238">
      <w:start w:val="1"/>
      <w:numFmt w:val="lowerRoman"/>
      <w:lvlText w:val="%6."/>
      <w:lvlJc w:val="right"/>
      <w:pPr>
        <w:ind w:left="4320" w:hanging="180"/>
      </w:pPr>
    </w:lvl>
    <w:lvl w:ilvl="6" w:tplc="55226FBC">
      <w:start w:val="1"/>
      <w:numFmt w:val="decimal"/>
      <w:lvlText w:val="%7."/>
      <w:lvlJc w:val="left"/>
      <w:pPr>
        <w:ind w:left="5040" w:hanging="360"/>
      </w:pPr>
    </w:lvl>
    <w:lvl w:ilvl="7" w:tplc="0DF2408C">
      <w:start w:val="1"/>
      <w:numFmt w:val="lowerLetter"/>
      <w:lvlText w:val="%8."/>
      <w:lvlJc w:val="left"/>
      <w:pPr>
        <w:ind w:left="5760" w:hanging="360"/>
      </w:pPr>
    </w:lvl>
    <w:lvl w:ilvl="8" w:tplc="AF781D84">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AD044C"/>
    <w:multiLevelType w:val="hybridMultilevel"/>
    <w:tmpl w:val="714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31262"/>
    <w:multiLevelType w:val="hybridMultilevel"/>
    <w:tmpl w:val="C5783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CC6884"/>
    <w:multiLevelType w:val="multilevel"/>
    <w:tmpl w:val="C8CCB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1"/>
  </w:num>
  <w:num w:numId="6">
    <w:abstractNumId w:val="5"/>
  </w:num>
  <w:num w:numId="7">
    <w:abstractNumId w:val="14"/>
  </w:num>
  <w:num w:numId="8">
    <w:abstractNumId w:val="2"/>
  </w:num>
  <w:num w:numId="9">
    <w:abstractNumId w:val="7"/>
  </w:num>
  <w:num w:numId="10">
    <w:abstractNumId w:val="10"/>
  </w:num>
  <w:num w:numId="11">
    <w:abstractNumId w:val="4"/>
  </w:num>
  <w:num w:numId="12">
    <w:abstractNumId w:val="16"/>
  </w:num>
  <w:num w:numId="13">
    <w:abstractNumId w:val="6"/>
  </w:num>
  <w:num w:numId="14">
    <w:abstractNumId w:val="15"/>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1E6F"/>
    <w:rsid w:val="000E1E98"/>
    <w:rsid w:val="000E2CBA"/>
    <w:rsid w:val="000E50C5"/>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44830"/>
    <w:rsid w:val="002578DB"/>
    <w:rsid w:val="0026461B"/>
    <w:rsid w:val="00265B2C"/>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512B"/>
    <w:rsid w:val="004E57C5"/>
    <w:rsid w:val="00517DB2"/>
    <w:rsid w:val="00526851"/>
    <w:rsid w:val="005473BC"/>
    <w:rsid w:val="00547B78"/>
    <w:rsid w:val="00565CE7"/>
    <w:rsid w:val="0057290B"/>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37856"/>
    <w:rsid w:val="0074235B"/>
    <w:rsid w:val="00743AD2"/>
    <w:rsid w:val="007445F4"/>
    <w:rsid w:val="007554DE"/>
    <w:rsid w:val="00760EA6"/>
    <w:rsid w:val="00766256"/>
    <w:rsid w:val="00795D54"/>
    <w:rsid w:val="00796AF7"/>
    <w:rsid w:val="007970C3"/>
    <w:rsid w:val="007A5702"/>
    <w:rsid w:val="007B10BE"/>
    <w:rsid w:val="007C0518"/>
    <w:rsid w:val="008111D6"/>
    <w:rsid w:val="008122C6"/>
    <w:rsid w:val="00836CA9"/>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2430"/>
    <w:rsid w:val="00904B0F"/>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4E4F"/>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B3C26"/>
    <w:rsid w:val="00AC3032"/>
    <w:rsid w:val="00AE6971"/>
    <w:rsid w:val="00AE78C2"/>
    <w:rsid w:val="00AE7A3D"/>
    <w:rsid w:val="00AF0DCC"/>
    <w:rsid w:val="00AF0E8C"/>
    <w:rsid w:val="00B12BAB"/>
    <w:rsid w:val="00B20954"/>
    <w:rsid w:val="00B24AAC"/>
    <w:rsid w:val="00B26F16"/>
    <w:rsid w:val="00B35315"/>
    <w:rsid w:val="00B41BAF"/>
    <w:rsid w:val="00B4771F"/>
    <w:rsid w:val="00B4784B"/>
    <w:rsid w:val="00B51B79"/>
    <w:rsid w:val="00B605CE"/>
    <w:rsid w:val="00B649C4"/>
    <w:rsid w:val="00B71CA0"/>
    <w:rsid w:val="00B76455"/>
    <w:rsid w:val="00B77369"/>
    <w:rsid w:val="00B82B64"/>
    <w:rsid w:val="00B85F49"/>
    <w:rsid w:val="00B862BF"/>
    <w:rsid w:val="00B87B39"/>
    <w:rsid w:val="00BB11B9"/>
    <w:rsid w:val="00BC42B6"/>
    <w:rsid w:val="00BF1795"/>
    <w:rsid w:val="00BF30C5"/>
    <w:rsid w:val="00C0654C"/>
    <w:rsid w:val="00C11283"/>
    <w:rsid w:val="00C147C2"/>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26A06"/>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1456C"/>
    <w:rsid w:val="00E14EB6"/>
    <w:rsid w:val="00E36AF7"/>
    <w:rsid w:val="00E4755D"/>
    <w:rsid w:val="00E6114C"/>
    <w:rsid w:val="00E641DE"/>
    <w:rsid w:val="00E95664"/>
    <w:rsid w:val="00EB33FD"/>
    <w:rsid w:val="00EC194E"/>
    <w:rsid w:val="00EC63A4"/>
    <w:rsid w:val="00EC7B24"/>
    <w:rsid w:val="00ED1712"/>
    <w:rsid w:val="00F15B95"/>
    <w:rsid w:val="00F3256C"/>
    <w:rsid w:val="00F32980"/>
    <w:rsid w:val="00F42F5D"/>
    <w:rsid w:val="00F62BE0"/>
    <w:rsid w:val="00F64260"/>
    <w:rsid w:val="00F64D54"/>
    <w:rsid w:val="00F871BA"/>
    <w:rsid w:val="00FA6359"/>
    <w:rsid w:val="00FA6998"/>
    <w:rsid w:val="00FA769F"/>
    <w:rsid w:val="00FA78CA"/>
    <w:rsid w:val="00FB1042"/>
    <w:rsid w:val="00FB70B0"/>
    <w:rsid w:val="00FD520A"/>
    <w:rsid w:val="00FE6A1D"/>
    <w:rsid w:val="00FF4335"/>
    <w:rsid w:val="255126DD"/>
    <w:rsid w:val="29598D9A"/>
    <w:rsid w:val="2B25E900"/>
    <w:rsid w:val="3CA11CAE"/>
    <w:rsid w:val="6809F8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6E052"/>
  <w15:docId w15:val="{E3CB14EA-9267-40F3-8EEB-A7D4A95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36CA9"/>
  </w:style>
  <w:style w:type="paragraph" w:customStyle="1" w:styleId="paragraph">
    <w:name w:val="paragraph"/>
    <w:basedOn w:val="Normal"/>
    <w:rsid w:val="00836CA9"/>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836CA9"/>
  </w:style>
  <w:style w:type="paragraph" w:customStyle="1" w:styleId="Style1">
    <w:name w:val="Style1"/>
    <w:basedOn w:val="NoSpacing"/>
    <w:link w:val="Style1Char"/>
    <w:qFormat/>
    <w:rsid w:val="00AF0DCC"/>
    <w:rPr>
      <w:rFonts w:asciiTheme="minorHAnsi" w:eastAsiaTheme="minorEastAsia" w:hAnsiTheme="minorHAnsi" w:cstheme="minorBidi"/>
      <w:lang w:eastAsia="ja-JP"/>
    </w:rPr>
  </w:style>
  <w:style w:type="character" w:customStyle="1" w:styleId="Style1Char">
    <w:name w:val="Style1 Char"/>
    <w:basedOn w:val="DefaultParagraphFont"/>
    <w:link w:val="Style1"/>
    <w:rsid w:val="00AF0DC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5655">
      <w:bodyDiv w:val="1"/>
      <w:marLeft w:val="0"/>
      <w:marRight w:val="0"/>
      <w:marTop w:val="0"/>
      <w:marBottom w:val="0"/>
      <w:divBdr>
        <w:top w:val="none" w:sz="0" w:space="0" w:color="auto"/>
        <w:left w:val="none" w:sz="0" w:space="0" w:color="auto"/>
        <w:bottom w:val="none" w:sz="0" w:space="0" w:color="auto"/>
        <w:right w:val="none" w:sz="0" w:space="0" w:color="auto"/>
      </w:divBdr>
      <w:divsChild>
        <w:div w:id="1702512768">
          <w:marLeft w:val="0"/>
          <w:marRight w:val="0"/>
          <w:marTop w:val="0"/>
          <w:marBottom w:val="0"/>
          <w:divBdr>
            <w:top w:val="none" w:sz="0" w:space="0" w:color="auto"/>
            <w:left w:val="none" w:sz="0" w:space="0" w:color="auto"/>
            <w:bottom w:val="none" w:sz="0" w:space="0" w:color="auto"/>
            <w:right w:val="none" w:sz="0" w:space="0" w:color="auto"/>
          </w:divBdr>
        </w:div>
        <w:div w:id="1724526827">
          <w:marLeft w:val="0"/>
          <w:marRight w:val="0"/>
          <w:marTop w:val="0"/>
          <w:marBottom w:val="0"/>
          <w:divBdr>
            <w:top w:val="none" w:sz="0" w:space="0" w:color="auto"/>
            <w:left w:val="none" w:sz="0" w:space="0" w:color="auto"/>
            <w:bottom w:val="none" w:sz="0" w:space="0" w:color="auto"/>
            <w:right w:val="none" w:sz="0" w:space="0" w:color="auto"/>
          </w:divBdr>
        </w:div>
      </w:divsChild>
    </w:div>
    <w:div w:id="1081878269">
      <w:bodyDiv w:val="1"/>
      <w:marLeft w:val="0"/>
      <w:marRight w:val="0"/>
      <w:marTop w:val="0"/>
      <w:marBottom w:val="0"/>
      <w:divBdr>
        <w:top w:val="none" w:sz="0" w:space="0" w:color="auto"/>
        <w:left w:val="none" w:sz="0" w:space="0" w:color="auto"/>
        <w:bottom w:val="none" w:sz="0" w:space="0" w:color="auto"/>
        <w:right w:val="none" w:sz="0" w:space="0" w:color="auto"/>
      </w:divBdr>
      <w:divsChild>
        <w:div w:id="905840896">
          <w:marLeft w:val="0"/>
          <w:marRight w:val="0"/>
          <w:marTop w:val="0"/>
          <w:marBottom w:val="0"/>
          <w:divBdr>
            <w:top w:val="none" w:sz="0" w:space="0" w:color="auto"/>
            <w:left w:val="none" w:sz="0" w:space="0" w:color="auto"/>
            <w:bottom w:val="none" w:sz="0" w:space="0" w:color="auto"/>
            <w:right w:val="none" w:sz="0" w:space="0" w:color="auto"/>
          </w:divBdr>
          <w:divsChild>
            <w:div w:id="1893809631">
              <w:marLeft w:val="0"/>
              <w:marRight w:val="0"/>
              <w:marTop w:val="0"/>
              <w:marBottom w:val="0"/>
              <w:divBdr>
                <w:top w:val="none" w:sz="0" w:space="0" w:color="auto"/>
                <w:left w:val="none" w:sz="0" w:space="0" w:color="auto"/>
                <w:bottom w:val="none" w:sz="0" w:space="0" w:color="auto"/>
                <w:right w:val="none" w:sz="0" w:space="0" w:color="auto"/>
              </w:divBdr>
            </w:div>
          </w:divsChild>
        </w:div>
        <w:div w:id="697897648">
          <w:marLeft w:val="0"/>
          <w:marRight w:val="0"/>
          <w:marTop w:val="0"/>
          <w:marBottom w:val="0"/>
          <w:divBdr>
            <w:top w:val="none" w:sz="0" w:space="0" w:color="auto"/>
            <w:left w:val="none" w:sz="0" w:space="0" w:color="auto"/>
            <w:bottom w:val="none" w:sz="0" w:space="0" w:color="auto"/>
            <w:right w:val="none" w:sz="0" w:space="0" w:color="auto"/>
          </w:divBdr>
          <w:divsChild>
            <w:div w:id="1229876319">
              <w:marLeft w:val="0"/>
              <w:marRight w:val="0"/>
              <w:marTop w:val="0"/>
              <w:marBottom w:val="0"/>
              <w:divBdr>
                <w:top w:val="none" w:sz="0" w:space="0" w:color="auto"/>
                <w:left w:val="none" w:sz="0" w:space="0" w:color="auto"/>
                <w:bottom w:val="none" w:sz="0" w:space="0" w:color="auto"/>
                <w:right w:val="none" w:sz="0" w:space="0" w:color="auto"/>
              </w:divBdr>
            </w:div>
          </w:divsChild>
        </w:div>
        <w:div w:id="411514866">
          <w:marLeft w:val="0"/>
          <w:marRight w:val="0"/>
          <w:marTop w:val="0"/>
          <w:marBottom w:val="0"/>
          <w:divBdr>
            <w:top w:val="none" w:sz="0" w:space="0" w:color="auto"/>
            <w:left w:val="none" w:sz="0" w:space="0" w:color="auto"/>
            <w:bottom w:val="none" w:sz="0" w:space="0" w:color="auto"/>
            <w:right w:val="none" w:sz="0" w:space="0" w:color="auto"/>
          </w:divBdr>
          <w:divsChild>
            <w:div w:id="152185613">
              <w:marLeft w:val="0"/>
              <w:marRight w:val="0"/>
              <w:marTop w:val="0"/>
              <w:marBottom w:val="0"/>
              <w:divBdr>
                <w:top w:val="none" w:sz="0" w:space="0" w:color="auto"/>
                <w:left w:val="none" w:sz="0" w:space="0" w:color="auto"/>
                <w:bottom w:val="none" w:sz="0" w:space="0" w:color="auto"/>
                <w:right w:val="none" w:sz="0" w:space="0" w:color="auto"/>
              </w:divBdr>
            </w:div>
          </w:divsChild>
        </w:div>
        <w:div w:id="383606457">
          <w:marLeft w:val="0"/>
          <w:marRight w:val="0"/>
          <w:marTop w:val="0"/>
          <w:marBottom w:val="0"/>
          <w:divBdr>
            <w:top w:val="none" w:sz="0" w:space="0" w:color="auto"/>
            <w:left w:val="none" w:sz="0" w:space="0" w:color="auto"/>
            <w:bottom w:val="none" w:sz="0" w:space="0" w:color="auto"/>
            <w:right w:val="none" w:sz="0" w:space="0" w:color="auto"/>
          </w:divBdr>
          <w:divsChild>
            <w:div w:id="1469856112">
              <w:marLeft w:val="0"/>
              <w:marRight w:val="0"/>
              <w:marTop w:val="0"/>
              <w:marBottom w:val="0"/>
              <w:divBdr>
                <w:top w:val="none" w:sz="0" w:space="0" w:color="auto"/>
                <w:left w:val="none" w:sz="0" w:space="0" w:color="auto"/>
                <w:bottom w:val="none" w:sz="0" w:space="0" w:color="auto"/>
                <w:right w:val="none" w:sz="0" w:space="0" w:color="auto"/>
              </w:divBdr>
            </w:div>
          </w:divsChild>
        </w:div>
        <w:div w:id="2096704747">
          <w:marLeft w:val="0"/>
          <w:marRight w:val="0"/>
          <w:marTop w:val="0"/>
          <w:marBottom w:val="0"/>
          <w:divBdr>
            <w:top w:val="none" w:sz="0" w:space="0" w:color="auto"/>
            <w:left w:val="none" w:sz="0" w:space="0" w:color="auto"/>
            <w:bottom w:val="none" w:sz="0" w:space="0" w:color="auto"/>
            <w:right w:val="none" w:sz="0" w:space="0" w:color="auto"/>
          </w:divBdr>
          <w:divsChild>
            <w:div w:id="28259388">
              <w:marLeft w:val="0"/>
              <w:marRight w:val="0"/>
              <w:marTop w:val="0"/>
              <w:marBottom w:val="0"/>
              <w:divBdr>
                <w:top w:val="none" w:sz="0" w:space="0" w:color="auto"/>
                <w:left w:val="none" w:sz="0" w:space="0" w:color="auto"/>
                <w:bottom w:val="none" w:sz="0" w:space="0" w:color="auto"/>
                <w:right w:val="none" w:sz="0" w:space="0" w:color="auto"/>
              </w:divBdr>
            </w:div>
          </w:divsChild>
        </w:div>
        <w:div w:id="2122069620">
          <w:marLeft w:val="0"/>
          <w:marRight w:val="0"/>
          <w:marTop w:val="0"/>
          <w:marBottom w:val="0"/>
          <w:divBdr>
            <w:top w:val="none" w:sz="0" w:space="0" w:color="auto"/>
            <w:left w:val="none" w:sz="0" w:space="0" w:color="auto"/>
            <w:bottom w:val="none" w:sz="0" w:space="0" w:color="auto"/>
            <w:right w:val="none" w:sz="0" w:space="0" w:color="auto"/>
          </w:divBdr>
          <w:divsChild>
            <w:div w:id="957181823">
              <w:marLeft w:val="0"/>
              <w:marRight w:val="0"/>
              <w:marTop w:val="0"/>
              <w:marBottom w:val="0"/>
              <w:divBdr>
                <w:top w:val="none" w:sz="0" w:space="0" w:color="auto"/>
                <w:left w:val="none" w:sz="0" w:space="0" w:color="auto"/>
                <w:bottom w:val="none" w:sz="0" w:space="0" w:color="auto"/>
                <w:right w:val="none" w:sz="0" w:space="0" w:color="auto"/>
              </w:divBdr>
            </w:div>
            <w:div w:id="170724209">
              <w:marLeft w:val="0"/>
              <w:marRight w:val="0"/>
              <w:marTop w:val="0"/>
              <w:marBottom w:val="0"/>
              <w:divBdr>
                <w:top w:val="none" w:sz="0" w:space="0" w:color="auto"/>
                <w:left w:val="none" w:sz="0" w:space="0" w:color="auto"/>
                <w:bottom w:val="none" w:sz="0" w:space="0" w:color="auto"/>
                <w:right w:val="none" w:sz="0" w:space="0" w:color="auto"/>
              </w:divBdr>
            </w:div>
          </w:divsChild>
        </w:div>
        <w:div w:id="1256480810">
          <w:marLeft w:val="0"/>
          <w:marRight w:val="0"/>
          <w:marTop w:val="0"/>
          <w:marBottom w:val="0"/>
          <w:divBdr>
            <w:top w:val="none" w:sz="0" w:space="0" w:color="auto"/>
            <w:left w:val="none" w:sz="0" w:space="0" w:color="auto"/>
            <w:bottom w:val="none" w:sz="0" w:space="0" w:color="auto"/>
            <w:right w:val="none" w:sz="0" w:space="0" w:color="auto"/>
          </w:divBdr>
          <w:divsChild>
            <w:div w:id="358169779">
              <w:marLeft w:val="0"/>
              <w:marRight w:val="0"/>
              <w:marTop w:val="0"/>
              <w:marBottom w:val="0"/>
              <w:divBdr>
                <w:top w:val="none" w:sz="0" w:space="0" w:color="auto"/>
                <w:left w:val="none" w:sz="0" w:space="0" w:color="auto"/>
                <w:bottom w:val="none" w:sz="0" w:space="0" w:color="auto"/>
                <w:right w:val="none" w:sz="0" w:space="0" w:color="auto"/>
              </w:divBdr>
            </w:div>
            <w:div w:id="1166097174">
              <w:marLeft w:val="0"/>
              <w:marRight w:val="0"/>
              <w:marTop w:val="0"/>
              <w:marBottom w:val="0"/>
              <w:divBdr>
                <w:top w:val="none" w:sz="0" w:space="0" w:color="auto"/>
                <w:left w:val="none" w:sz="0" w:space="0" w:color="auto"/>
                <w:bottom w:val="none" w:sz="0" w:space="0" w:color="auto"/>
                <w:right w:val="none" w:sz="0" w:space="0" w:color="auto"/>
              </w:divBdr>
            </w:div>
          </w:divsChild>
        </w:div>
        <w:div w:id="1086875543">
          <w:marLeft w:val="0"/>
          <w:marRight w:val="0"/>
          <w:marTop w:val="0"/>
          <w:marBottom w:val="0"/>
          <w:divBdr>
            <w:top w:val="none" w:sz="0" w:space="0" w:color="auto"/>
            <w:left w:val="none" w:sz="0" w:space="0" w:color="auto"/>
            <w:bottom w:val="none" w:sz="0" w:space="0" w:color="auto"/>
            <w:right w:val="none" w:sz="0" w:space="0" w:color="auto"/>
          </w:divBdr>
          <w:divsChild>
            <w:div w:id="1049065412">
              <w:marLeft w:val="0"/>
              <w:marRight w:val="0"/>
              <w:marTop w:val="0"/>
              <w:marBottom w:val="0"/>
              <w:divBdr>
                <w:top w:val="none" w:sz="0" w:space="0" w:color="auto"/>
                <w:left w:val="none" w:sz="0" w:space="0" w:color="auto"/>
                <w:bottom w:val="none" w:sz="0" w:space="0" w:color="auto"/>
                <w:right w:val="none" w:sz="0" w:space="0" w:color="auto"/>
              </w:divBdr>
            </w:div>
          </w:divsChild>
        </w:div>
        <w:div w:id="638078359">
          <w:marLeft w:val="0"/>
          <w:marRight w:val="0"/>
          <w:marTop w:val="0"/>
          <w:marBottom w:val="0"/>
          <w:divBdr>
            <w:top w:val="none" w:sz="0" w:space="0" w:color="auto"/>
            <w:left w:val="none" w:sz="0" w:space="0" w:color="auto"/>
            <w:bottom w:val="none" w:sz="0" w:space="0" w:color="auto"/>
            <w:right w:val="none" w:sz="0" w:space="0" w:color="auto"/>
          </w:divBdr>
          <w:divsChild>
            <w:div w:id="1171677315">
              <w:marLeft w:val="0"/>
              <w:marRight w:val="0"/>
              <w:marTop w:val="0"/>
              <w:marBottom w:val="0"/>
              <w:divBdr>
                <w:top w:val="none" w:sz="0" w:space="0" w:color="auto"/>
                <w:left w:val="none" w:sz="0" w:space="0" w:color="auto"/>
                <w:bottom w:val="none" w:sz="0" w:space="0" w:color="auto"/>
                <w:right w:val="none" w:sz="0" w:space="0" w:color="auto"/>
              </w:divBdr>
            </w:div>
          </w:divsChild>
        </w:div>
        <w:div w:id="1715351538">
          <w:marLeft w:val="0"/>
          <w:marRight w:val="0"/>
          <w:marTop w:val="0"/>
          <w:marBottom w:val="0"/>
          <w:divBdr>
            <w:top w:val="none" w:sz="0" w:space="0" w:color="auto"/>
            <w:left w:val="none" w:sz="0" w:space="0" w:color="auto"/>
            <w:bottom w:val="none" w:sz="0" w:space="0" w:color="auto"/>
            <w:right w:val="none" w:sz="0" w:space="0" w:color="auto"/>
          </w:divBdr>
          <w:divsChild>
            <w:div w:id="1184975092">
              <w:marLeft w:val="0"/>
              <w:marRight w:val="0"/>
              <w:marTop w:val="0"/>
              <w:marBottom w:val="0"/>
              <w:divBdr>
                <w:top w:val="none" w:sz="0" w:space="0" w:color="auto"/>
                <w:left w:val="none" w:sz="0" w:space="0" w:color="auto"/>
                <w:bottom w:val="none" w:sz="0" w:space="0" w:color="auto"/>
                <w:right w:val="none" w:sz="0" w:space="0" w:color="auto"/>
              </w:divBdr>
            </w:div>
          </w:divsChild>
        </w:div>
        <w:div w:id="467402984">
          <w:marLeft w:val="0"/>
          <w:marRight w:val="0"/>
          <w:marTop w:val="0"/>
          <w:marBottom w:val="0"/>
          <w:divBdr>
            <w:top w:val="none" w:sz="0" w:space="0" w:color="auto"/>
            <w:left w:val="none" w:sz="0" w:space="0" w:color="auto"/>
            <w:bottom w:val="none" w:sz="0" w:space="0" w:color="auto"/>
            <w:right w:val="none" w:sz="0" w:space="0" w:color="auto"/>
          </w:divBdr>
          <w:divsChild>
            <w:div w:id="1924798283">
              <w:marLeft w:val="0"/>
              <w:marRight w:val="0"/>
              <w:marTop w:val="0"/>
              <w:marBottom w:val="0"/>
              <w:divBdr>
                <w:top w:val="none" w:sz="0" w:space="0" w:color="auto"/>
                <w:left w:val="none" w:sz="0" w:space="0" w:color="auto"/>
                <w:bottom w:val="none" w:sz="0" w:space="0" w:color="auto"/>
                <w:right w:val="none" w:sz="0" w:space="0" w:color="auto"/>
              </w:divBdr>
            </w:div>
          </w:divsChild>
        </w:div>
        <w:div w:id="1753578699">
          <w:marLeft w:val="0"/>
          <w:marRight w:val="0"/>
          <w:marTop w:val="0"/>
          <w:marBottom w:val="0"/>
          <w:divBdr>
            <w:top w:val="none" w:sz="0" w:space="0" w:color="auto"/>
            <w:left w:val="none" w:sz="0" w:space="0" w:color="auto"/>
            <w:bottom w:val="none" w:sz="0" w:space="0" w:color="auto"/>
            <w:right w:val="none" w:sz="0" w:space="0" w:color="auto"/>
          </w:divBdr>
          <w:divsChild>
            <w:div w:id="1240946009">
              <w:marLeft w:val="0"/>
              <w:marRight w:val="0"/>
              <w:marTop w:val="0"/>
              <w:marBottom w:val="0"/>
              <w:divBdr>
                <w:top w:val="none" w:sz="0" w:space="0" w:color="auto"/>
                <w:left w:val="none" w:sz="0" w:space="0" w:color="auto"/>
                <w:bottom w:val="none" w:sz="0" w:space="0" w:color="auto"/>
                <w:right w:val="none" w:sz="0" w:space="0" w:color="auto"/>
              </w:divBdr>
            </w:div>
          </w:divsChild>
        </w:div>
        <w:div w:id="248973546">
          <w:marLeft w:val="0"/>
          <w:marRight w:val="0"/>
          <w:marTop w:val="0"/>
          <w:marBottom w:val="0"/>
          <w:divBdr>
            <w:top w:val="none" w:sz="0" w:space="0" w:color="auto"/>
            <w:left w:val="none" w:sz="0" w:space="0" w:color="auto"/>
            <w:bottom w:val="none" w:sz="0" w:space="0" w:color="auto"/>
            <w:right w:val="none" w:sz="0" w:space="0" w:color="auto"/>
          </w:divBdr>
          <w:divsChild>
            <w:div w:id="359548316">
              <w:marLeft w:val="0"/>
              <w:marRight w:val="0"/>
              <w:marTop w:val="0"/>
              <w:marBottom w:val="0"/>
              <w:divBdr>
                <w:top w:val="none" w:sz="0" w:space="0" w:color="auto"/>
                <w:left w:val="none" w:sz="0" w:space="0" w:color="auto"/>
                <w:bottom w:val="none" w:sz="0" w:space="0" w:color="auto"/>
                <w:right w:val="none" w:sz="0" w:space="0" w:color="auto"/>
              </w:divBdr>
            </w:div>
          </w:divsChild>
        </w:div>
        <w:div w:id="1595702497">
          <w:marLeft w:val="0"/>
          <w:marRight w:val="0"/>
          <w:marTop w:val="0"/>
          <w:marBottom w:val="0"/>
          <w:divBdr>
            <w:top w:val="none" w:sz="0" w:space="0" w:color="auto"/>
            <w:left w:val="none" w:sz="0" w:space="0" w:color="auto"/>
            <w:bottom w:val="none" w:sz="0" w:space="0" w:color="auto"/>
            <w:right w:val="none" w:sz="0" w:space="0" w:color="auto"/>
          </w:divBdr>
          <w:divsChild>
            <w:div w:id="220410546">
              <w:marLeft w:val="0"/>
              <w:marRight w:val="0"/>
              <w:marTop w:val="0"/>
              <w:marBottom w:val="0"/>
              <w:divBdr>
                <w:top w:val="none" w:sz="0" w:space="0" w:color="auto"/>
                <w:left w:val="none" w:sz="0" w:space="0" w:color="auto"/>
                <w:bottom w:val="none" w:sz="0" w:space="0" w:color="auto"/>
                <w:right w:val="none" w:sz="0" w:space="0" w:color="auto"/>
              </w:divBdr>
            </w:div>
          </w:divsChild>
        </w:div>
        <w:div w:id="1021664598">
          <w:marLeft w:val="0"/>
          <w:marRight w:val="0"/>
          <w:marTop w:val="0"/>
          <w:marBottom w:val="0"/>
          <w:divBdr>
            <w:top w:val="none" w:sz="0" w:space="0" w:color="auto"/>
            <w:left w:val="none" w:sz="0" w:space="0" w:color="auto"/>
            <w:bottom w:val="none" w:sz="0" w:space="0" w:color="auto"/>
            <w:right w:val="none" w:sz="0" w:space="0" w:color="auto"/>
          </w:divBdr>
          <w:divsChild>
            <w:div w:id="1683167769">
              <w:marLeft w:val="0"/>
              <w:marRight w:val="0"/>
              <w:marTop w:val="0"/>
              <w:marBottom w:val="0"/>
              <w:divBdr>
                <w:top w:val="none" w:sz="0" w:space="0" w:color="auto"/>
                <w:left w:val="none" w:sz="0" w:space="0" w:color="auto"/>
                <w:bottom w:val="none" w:sz="0" w:space="0" w:color="auto"/>
                <w:right w:val="none" w:sz="0" w:space="0" w:color="auto"/>
              </w:divBdr>
            </w:div>
          </w:divsChild>
        </w:div>
        <w:div w:id="804665887">
          <w:marLeft w:val="0"/>
          <w:marRight w:val="0"/>
          <w:marTop w:val="0"/>
          <w:marBottom w:val="0"/>
          <w:divBdr>
            <w:top w:val="none" w:sz="0" w:space="0" w:color="auto"/>
            <w:left w:val="none" w:sz="0" w:space="0" w:color="auto"/>
            <w:bottom w:val="none" w:sz="0" w:space="0" w:color="auto"/>
            <w:right w:val="none" w:sz="0" w:space="0" w:color="auto"/>
          </w:divBdr>
          <w:divsChild>
            <w:div w:id="1309751044">
              <w:marLeft w:val="0"/>
              <w:marRight w:val="0"/>
              <w:marTop w:val="0"/>
              <w:marBottom w:val="0"/>
              <w:divBdr>
                <w:top w:val="none" w:sz="0" w:space="0" w:color="auto"/>
                <w:left w:val="none" w:sz="0" w:space="0" w:color="auto"/>
                <w:bottom w:val="none" w:sz="0" w:space="0" w:color="auto"/>
                <w:right w:val="none" w:sz="0" w:space="0" w:color="auto"/>
              </w:divBdr>
            </w:div>
          </w:divsChild>
        </w:div>
        <w:div w:id="1986740258">
          <w:marLeft w:val="0"/>
          <w:marRight w:val="0"/>
          <w:marTop w:val="0"/>
          <w:marBottom w:val="0"/>
          <w:divBdr>
            <w:top w:val="none" w:sz="0" w:space="0" w:color="auto"/>
            <w:left w:val="none" w:sz="0" w:space="0" w:color="auto"/>
            <w:bottom w:val="none" w:sz="0" w:space="0" w:color="auto"/>
            <w:right w:val="none" w:sz="0" w:space="0" w:color="auto"/>
          </w:divBdr>
          <w:divsChild>
            <w:div w:id="1506552197">
              <w:marLeft w:val="0"/>
              <w:marRight w:val="0"/>
              <w:marTop w:val="0"/>
              <w:marBottom w:val="0"/>
              <w:divBdr>
                <w:top w:val="none" w:sz="0" w:space="0" w:color="auto"/>
                <w:left w:val="none" w:sz="0" w:space="0" w:color="auto"/>
                <w:bottom w:val="none" w:sz="0" w:space="0" w:color="auto"/>
                <w:right w:val="none" w:sz="0" w:space="0" w:color="auto"/>
              </w:divBdr>
            </w:div>
          </w:divsChild>
        </w:div>
        <w:div w:id="36006122">
          <w:marLeft w:val="0"/>
          <w:marRight w:val="0"/>
          <w:marTop w:val="0"/>
          <w:marBottom w:val="0"/>
          <w:divBdr>
            <w:top w:val="none" w:sz="0" w:space="0" w:color="auto"/>
            <w:left w:val="none" w:sz="0" w:space="0" w:color="auto"/>
            <w:bottom w:val="none" w:sz="0" w:space="0" w:color="auto"/>
            <w:right w:val="none" w:sz="0" w:space="0" w:color="auto"/>
          </w:divBdr>
          <w:divsChild>
            <w:div w:id="1718968647">
              <w:marLeft w:val="0"/>
              <w:marRight w:val="0"/>
              <w:marTop w:val="0"/>
              <w:marBottom w:val="0"/>
              <w:divBdr>
                <w:top w:val="none" w:sz="0" w:space="0" w:color="auto"/>
                <w:left w:val="none" w:sz="0" w:space="0" w:color="auto"/>
                <w:bottom w:val="none" w:sz="0" w:space="0" w:color="auto"/>
                <w:right w:val="none" w:sz="0" w:space="0" w:color="auto"/>
              </w:divBdr>
            </w:div>
          </w:divsChild>
        </w:div>
        <w:div w:id="1278608071">
          <w:marLeft w:val="0"/>
          <w:marRight w:val="0"/>
          <w:marTop w:val="0"/>
          <w:marBottom w:val="0"/>
          <w:divBdr>
            <w:top w:val="none" w:sz="0" w:space="0" w:color="auto"/>
            <w:left w:val="none" w:sz="0" w:space="0" w:color="auto"/>
            <w:bottom w:val="none" w:sz="0" w:space="0" w:color="auto"/>
            <w:right w:val="none" w:sz="0" w:space="0" w:color="auto"/>
          </w:divBdr>
          <w:divsChild>
            <w:div w:id="252395189">
              <w:marLeft w:val="0"/>
              <w:marRight w:val="0"/>
              <w:marTop w:val="0"/>
              <w:marBottom w:val="0"/>
              <w:divBdr>
                <w:top w:val="none" w:sz="0" w:space="0" w:color="auto"/>
                <w:left w:val="none" w:sz="0" w:space="0" w:color="auto"/>
                <w:bottom w:val="none" w:sz="0" w:space="0" w:color="auto"/>
                <w:right w:val="none" w:sz="0" w:space="0" w:color="auto"/>
              </w:divBdr>
            </w:div>
          </w:divsChild>
        </w:div>
        <w:div w:id="1209488833">
          <w:marLeft w:val="0"/>
          <w:marRight w:val="0"/>
          <w:marTop w:val="0"/>
          <w:marBottom w:val="0"/>
          <w:divBdr>
            <w:top w:val="none" w:sz="0" w:space="0" w:color="auto"/>
            <w:left w:val="none" w:sz="0" w:space="0" w:color="auto"/>
            <w:bottom w:val="none" w:sz="0" w:space="0" w:color="auto"/>
            <w:right w:val="none" w:sz="0" w:space="0" w:color="auto"/>
          </w:divBdr>
          <w:divsChild>
            <w:div w:id="329992039">
              <w:marLeft w:val="0"/>
              <w:marRight w:val="0"/>
              <w:marTop w:val="0"/>
              <w:marBottom w:val="0"/>
              <w:divBdr>
                <w:top w:val="none" w:sz="0" w:space="0" w:color="auto"/>
                <w:left w:val="none" w:sz="0" w:space="0" w:color="auto"/>
                <w:bottom w:val="none" w:sz="0" w:space="0" w:color="auto"/>
                <w:right w:val="none" w:sz="0" w:space="0" w:color="auto"/>
              </w:divBdr>
            </w:div>
          </w:divsChild>
        </w:div>
        <w:div w:id="1084259784">
          <w:marLeft w:val="0"/>
          <w:marRight w:val="0"/>
          <w:marTop w:val="0"/>
          <w:marBottom w:val="0"/>
          <w:divBdr>
            <w:top w:val="none" w:sz="0" w:space="0" w:color="auto"/>
            <w:left w:val="none" w:sz="0" w:space="0" w:color="auto"/>
            <w:bottom w:val="none" w:sz="0" w:space="0" w:color="auto"/>
            <w:right w:val="none" w:sz="0" w:space="0" w:color="auto"/>
          </w:divBdr>
          <w:divsChild>
            <w:div w:id="1709841221">
              <w:marLeft w:val="0"/>
              <w:marRight w:val="0"/>
              <w:marTop w:val="0"/>
              <w:marBottom w:val="0"/>
              <w:divBdr>
                <w:top w:val="none" w:sz="0" w:space="0" w:color="auto"/>
                <w:left w:val="none" w:sz="0" w:space="0" w:color="auto"/>
                <w:bottom w:val="none" w:sz="0" w:space="0" w:color="auto"/>
                <w:right w:val="none" w:sz="0" w:space="0" w:color="auto"/>
              </w:divBdr>
            </w:div>
          </w:divsChild>
        </w:div>
        <w:div w:id="1054043111">
          <w:marLeft w:val="0"/>
          <w:marRight w:val="0"/>
          <w:marTop w:val="0"/>
          <w:marBottom w:val="0"/>
          <w:divBdr>
            <w:top w:val="none" w:sz="0" w:space="0" w:color="auto"/>
            <w:left w:val="none" w:sz="0" w:space="0" w:color="auto"/>
            <w:bottom w:val="none" w:sz="0" w:space="0" w:color="auto"/>
            <w:right w:val="none" w:sz="0" w:space="0" w:color="auto"/>
          </w:divBdr>
          <w:divsChild>
            <w:div w:id="2099517687">
              <w:marLeft w:val="0"/>
              <w:marRight w:val="0"/>
              <w:marTop w:val="0"/>
              <w:marBottom w:val="0"/>
              <w:divBdr>
                <w:top w:val="none" w:sz="0" w:space="0" w:color="auto"/>
                <w:left w:val="none" w:sz="0" w:space="0" w:color="auto"/>
                <w:bottom w:val="none" w:sz="0" w:space="0" w:color="auto"/>
                <w:right w:val="none" w:sz="0" w:space="0" w:color="auto"/>
              </w:divBdr>
            </w:div>
          </w:divsChild>
        </w:div>
        <w:div w:id="1964461621">
          <w:marLeft w:val="0"/>
          <w:marRight w:val="0"/>
          <w:marTop w:val="0"/>
          <w:marBottom w:val="0"/>
          <w:divBdr>
            <w:top w:val="none" w:sz="0" w:space="0" w:color="auto"/>
            <w:left w:val="none" w:sz="0" w:space="0" w:color="auto"/>
            <w:bottom w:val="none" w:sz="0" w:space="0" w:color="auto"/>
            <w:right w:val="none" w:sz="0" w:space="0" w:color="auto"/>
          </w:divBdr>
          <w:divsChild>
            <w:div w:id="822699685">
              <w:marLeft w:val="0"/>
              <w:marRight w:val="0"/>
              <w:marTop w:val="0"/>
              <w:marBottom w:val="0"/>
              <w:divBdr>
                <w:top w:val="none" w:sz="0" w:space="0" w:color="auto"/>
                <w:left w:val="none" w:sz="0" w:space="0" w:color="auto"/>
                <w:bottom w:val="none" w:sz="0" w:space="0" w:color="auto"/>
                <w:right w:val="none" w:sz="0" w:space="0" w:color="auto"/>
              </w:divBdr>
            </w:div>
          </w:divsChild>
        </w:div>
        <w:div w:id="1561405691">
          <w:marLeft w:val="0"/>
          <w:marRight w:val="0"/>
          <w:marTop w:val="0"/>
          <w:marBottom w:val="0"/>
          <w:divBdr>
            <w:top w:val="none" w:sz="0" w:space="0" w:color="auto"/>
            <w:left w:val="none" w:sz="0" w:space="0" w:color="auto"/>
            <w:bottom w:val="none" w:sz="0" w:space="0" w:color="auto"/>
            <w:right w:val="none" w:sz="0" w:space="0" w:color="auto"/>
          </w:divBdr>
          <w:divsChild>
            <w:div w:id="2023164601">
              <w:marLeft w:val="0"/>
              <w:marRight w:val="0"/>
              <w:marTop w:val="0"/>
              <w:marBottom w:val="0"/>
              <w:divBdr>
                <w:top w:val="none" w:sz="0" w:space="0" w:color="auto"/>
                <w:left w:val="none" w:sz="0" w:space="0" w:color="auto"/>
                <w:bottom w:val="none" w:sz="0" w:space="0" w:color="auto"/>
                <w:right w:val="none" w:sz="0" w:space="0" w:color="auto"/>
              </w:divBdr>
            </w:div>
          </w:divsChild>
        </w:div>
        <w:div w:id="1163473100">
          <w:marLeft w:val="0"/>
          <w:marRight w:val="0"/>
          <w:marTop w:val="0"/>
          <w:marBottom w:val="0"/>
          <w:divBdr>
            <w:top w:val="none" w:sz="0" w:space="0" w:color="auto"/>
            <w:left w:val="none" w:sz="0" w:space="0" w:color="auto"/>
            <w:bottom w:val="none" w:sz="0" w:space="0" w:color="auto"/>
            <w:right w:val="none" w:sz="0" w:space="0" w:color="auto"/>
          </w:divBdr>
          <w:divsChild>
            <w:div w:id="758018081">
              <w:marLeft w:val="0"/>
              <w:marRight w:val="0"/>
              <w:marTop w:val="0"/>
              <w:marBottom w:val="0"/>
              <w:divBdr>
                <w:top w:val="none" w:sz="0" w:space="0" w:color="auto"/>
                <w:left w:val="none" w:sz="0" w:space="0" w:color="auto"/>
                <w:bottom w:val="none" w:sz="0" w:space="0" w:color="auto"/>
                <w:right w:val="none" w:sz="0" w:space="0" w:color="auto"/>
              </w:divBdr>
            </w:div>
          </w:divsChild>
        </w:div>
        <w:div w:id="816338671">
          <w:marLeft w:val="0"/>
          <w:marRight w:val="0"/>
          <w:marTop w:val="0"/>
          <w:marBottom w:val="0"/>
          <w:divBdr>
            <w:top w:val="none" w:sz="0" w:space="0" w:color="auto"/>
            <w:left w:val="none" w:sz="0" w:space="0" w:color="auto"/>
            <w:bottom w:val="none" w:sz="0" w:space="0" w:color="auto"/>
            <w:right w:val="none" w:sz="0" w:space="0" w:color="auto"/>
          </w:divBdr>
          <w:divsChild>
            <w:div w:id="703411344">
              <w:marLeft w:val="0"/>
              <w:marRight w:val="0"/>
              <w:marTop w:val="0"/>
              <w:marBottom w:val="0"/>
              <w:divBdr>
                <w:top w:val="none" w:sz="0" w:space="0" w:color="auto"/>
                <w:left w:val="none" w:sz="0" w:space="0" w:color="auto"/>
                <w:bottom w:val="none" w:sz="0" w:space="0" w:color="auto"/>
                <w:right w:val="none" w:sz="0" w:space="0" w:color="auto"/>
              </w:divBdr>
            </w:div>
            <w:div w:id="329335736">
              <w:marLeft w:val="0"/>
              <w:marRight w:val="0"/>
              <w:marTop w:val="0"/>
              <w:marBottom w:val="0"/>
              <w:divBdr>
                <w:top w:val="none" w:sz="0" w:space="0" w:color="auto"/>
                <w:left w:val="none" w:sz="0" w:space="0" w:color="auto"/>
                <w:bottom w:val="none" w:sz="0" w:space="0" w:color="auto"/>
                <w:right w:val="none" w:sz="0" w:space="0" w:color="auto"/>
              </w:divBdr>
            </w:div>
            <w:div w:id="1989748223">
              <w:marLeft w:val="0"/>
              <w:marRight w:val="0"/>
              <w:marTop w:val="0"/>
              <w:marBottom w:val="0"/>
              <w:divBdr>
                <w:top w:val="none" w:sz="0" w:space="0" w:color="auto"/>
                <w:left w:val="none" w:sz="0" w:space="0" w:color="auto"/>
                <w:bottom w:val="none" w:sz="0" w:space="0" w:color="auto"/>
                <w:right w:val="none" w:sz="0" w:space="0" w:color="auto"/>
              </w:divBdr>
            </w:div>
          </w:divsChild>
        </w:div>
        <w:div w:id="327372010">
          <w:marLeft w:val="0"/>
          <w:marRight w:val="0"/>
          <w:marTop w:val="0"/>
          <w:marBottom w:val="0"/>
          <w:divBdr>
            <w:top w:val="none" w:sz="0" w:space="0" w:color="auto"/>
            <w:left w:val="none" w:sz="0" w:space="0" w:color="auto"/>
            <w:bottom w:val="none" w:sz="0" w:space="0" w:color="auto"/>
            <w:right w:val="none" w:sz="0" w:space="0" w:color="auto"/>
          </w:divBdr>
          <w:divsChild>
            <w:div w:id="1133139644">
              <w:marLeft w:val="0"/>
              <w:marRight w:val="0"/>
              <w:marTop w:val="0"/>
              <w:marBottom w:val="0"/>
              <w:divBdr>
                <w:top w:val="none" w:sz="0" w:space="0" w:color="auto"/>
                <w:left w:val="none" w:sz="0" w:space="0" w:color="auto"/>
                <w:bottom w:val="none" w:sz="0" w:space="0" w:color="auto"/>
                <w:right w:val="none" w:sz="0" w:space="0" w:color="auto"/>
              </w:divBdr>
            </w:div>
          </w:divsChild>
        </w:div>
        <w:div w:id="740755235">
          <w:marLeft w:val="0"/>
          <w:marRight w:val="0"/>
          <w:marTop w:val="0"/>
          <w:marBottom w:val="0"/>
          <w:divBdr>
            <w:top w:val="none" w:sz="0" w:space="0" w:color="auto"/>
            <w:left w:val="none" w:sz="0" w:space="0" w:color="auto"/>
            <w:bottom w:val="none" w:sz="0" w:space="0" w:color="auto"/>
            <w:right w:val="none" w:sz="0" w:space="0" w:color="auto"/>
          </w:divBdr>
          <w:divsChild>
            <w:div w:id="1239095686">
              <w:marLeft w:val="0"/>
              <w:marRight w:val="0"/>
              <w:marTop w:val="0"/>
              <w:marBottom w:val="0"/>
              <w:divBdr>
                <w:top w:val="none" w:sz="0" w:space="0" w:color="auto"/>
                <w:left w:val="none" w:sz="0" w:space="0" w:color="auto"/>
                <w:bottom w:val="none" w:sz="0" w:space="0" w:color="auto"/>
                <w:right w:val="none" w:sz="0" w:space="0" w:color="auto"/>
              </w:divBdr>
            </w:div>
          </w:divsChild>
        </w:div>
        <w:div w:id="1284338352">
          <w:marLeft w:val="0"/>
          <w:marRight w:val="0"/>
          <w:marTop w:val="0"/>
          <w:marBottom w:val="0"/>
          <w:divBdr>
            <w:top w:val="none" w:sz="0" w:space="0" w:color="auto"/>
            <w:left w:val="none" w:sz="0" w:space="0" w:color="auto"/>
            <w:bottom w:val="none" w:sz="0" w:space="0" w:color="auto"/>
            <w:right w:val="none" w:sz="0" w:space="0" w:color="auto"/>
          </w:divBdr>
          <w:divsChild>
            <w:div w:id="1529181397">
              <w:marLeft w:val="0"/>
              <w:marRight w:val="0"/>
              <w:marTop w:val="0"/>
              <w:marBottom w:val="0"/>
              <w:divBdr>
                <w:top w:val="none" w:sz="0" w:space="0" w:color="auto"/>
                <w:left w:val="none" w:sz="0" w:space="0" w:color="auto"/>
                <w:bottom w:val="none" w:sz="0" w:space="0" w:color="auto"/>
                <w:right w:val="none" w:sz="0" w:space="0" w:color="auto"/>
              </w:divBdr>
            </w:div>
          </w:divsChild>
        </w:div>
        <w:div w:id="754522913">
          <w:marLeft w:val="0"/>
          <w:marRight w:val="0"/>
          <w:marTop w:val="0"/>
          <w:marBottom w:val="0"/>
          <w:divBdr>
            <w:top w:val="none" w:sz="0" w:space="0" w:color="auto"/>
            <w:left w:val="none" w:sz="0" w:space="0" w:color="auto"/>
            <w:bottom w:val="none" w:sz="0" w:space="0" w:color="auto"/>
            <w:right w:val="none" w:sz="0" w:space="0" w:color="auto"/>
          </w:divBdr>
          <w:divsChild>
            <w:div w:id="2083988440">
              <w:marLeft w:val="0"/>
              <w:marRight w:val="0"/>
              <w:marTop w:val="0"/>
              <w:marBottom w:val="0"/>
              <w:divBdr>
                <w:top w:val="none" w:sz="0" w:space="0" w:color="auto"/>
                <w:left w:val="none" w:sz="0" w:space="0" w:color="auto"/>
                <w:bottom w:val="none" w:sz="0" w:space="0" w:color="auto"/>
                <w:right w:val="none" w:sz="0" w:space="0" w:color="auto"/>
              </w:divBdr>
            </w:div>
            <w:div w:id="745612411">
              <w:marLeft w:val="0"/>
              <w:marRight w:val="0"/>
              <w:marTop w:val="0"/>
              <w:marBottom w:val="0"/>
              <w:divBdr>
                <w:top w:val="none" w:sz="0" w:space="0" w:color="auto"/>
                <w:left w:val="none" w:sz="0" w:space="0" w:color="auto"/>
                <w:bottom w:val="none" w:sz="0" w:space="0" w:color="auto"/>
                <w:right w:val="none" w:sz="0" w:space="0" w:color="auto"/>
              </w:divBdr>
            </w:div>
            <w:div w:id="296297399">
              <w:marLeft w:val="0"/>
              <w:marRight w:val="0"/>
              <w:marTop w:val="0"/>
              <w:marBottom w:val="0"/>
              <w:divBdr>
                <w:top w:val="none" w:sz="0" w:space="0" w:color="auto"/>
                <w:left w:val="none" w:sz="0" w:space="0" w:color="auto"/>
                <w:bottom w:val="none" w:sz="0" w:space="0" w:color="auto"/>
                <w:right w:val="none" w:sz="0" w:space="0" w:color="auto"/>
              </w:divBdr>
            </w:div>
          </w:divsChild>
        </w:div>
        <w:div w:id="1472289327">
          <w:marLeft w:val="0"/>
          <w:marRight w:val="0"/>
          <w:marTop w:val="0"/>
          <w:marBottom w:val="0"/>
          <w:divBdr>
            <w:top w:val="none" w:sz="0" w:space="0" w:color="auto"/>
            <w:left w:val="none" w:sz="0" w:space="0" w:color="auto"/>
            <w:bottom w:val="none" w:sz="0" w:space="0" w:color="auto"/>
            <w:right w:val="none" w:sz="0" w:space="0" w:color="auto"/>
          </w:divBdr>
          <w:divsChild>
            <w:div w:id="1312054237">
              <w:marLeft w:val="0"/>
              <w:marRight w:val="0"/>
              <w:marTop w:val="0"/>
              <w:marBottom w:val="0"/>
              <w:divBdr>
                <w:top w:val="none" w:sz="0" w:space="0" w:color="auto"/>
                <w:left w:val="none" w:sz="0" w:space="0" w:color="auto"/>
                <w:bottom w:val="none" w:sz="0" w:space="0" w:color="auto"/>
                <w:right w:val="none" w:sz="0" w:space="0" w:color="auto"/>
              </w:divBdr>
            </w:div>
          </w:divsChild>
        </w:div>
        <w:div w:id="1617560953">
          <w:marLeft w:val="0"/>
          <w:marRight w:val="0"/>
          <w:marTop w:val="0"/>
          <w:marBottom w:val="0"/>
          <w:divBdr>
            <w:top w:val="none" w:sz="0" w:space="0" w:color="auto"/>
            <w:left w:val="none" w:sz="0" w:space="0" w:color="auto"/>
            <w:bottom w:val="none" w:sz="0" w:space="0" w:color="auto"/>
            <w:right w:val="none" w:sz="0" w:space="0" w:color="auto"/>
          </w:divBdr>
          <w:divsChild>
            <w:div w:id="1535728502">
              <w:marLeft w:val="0"/>
              <w:marRight w:val="0"/>
              <w:marTop w:val="0"/>
              <w:marBottom w:val="0"/>
              <w:divBdr>
                <w:top w:val="none" w:sz="0" w:space="0" w:color="auto"/>
                <w:left w:val="none" w:sz="0" w:space="0" w:color="auto"/>
                <w:bottom w:val="none" w:sz="0" w:space="0" w:color="auto"/>
                <w:right w:val="none" w:sz="0" w:space="0" w:color="auto"/>
              </w:divBdr>
            </w:div>
          </w:divsChild>
        </w:div>
        <w:div w:id="1354333384">
          <w:marLeft w:val="0"/>
          <w:marRight w:val="0"/>
          <w:marTop w:val="0"/>
          <w:marBottom w:val="0"/>
          <w:divBdr>
            <w:top w:val="none" w:sz="0" w:space="0" w:color="auto"/>
            <w:left w:val="none" w:sz="0" w:space="0" w:color="auto"/>
            <w:bottom w:val="none" w:sz="0" w:space="0" w:color="auto"/>
            <w:right w:val="none" w:sz="0" w:space="0" w:color="auto"/>
          </w:divBdr>
          <w:divsChild>
            <w:div w:id="2145658951">
              <w:marLeft w:val="0"/>
              <w:marRight w:val="0"/>
              <w:marTop w:val="0"/>
              <w:marBottom w:val="0"/>
              <w:divBdr>
                <w:top w:val="none" w:sz="0" w:space="0" w:color="auto"/>
                <w:left w:val="none" w:sz="0" w:space="0" w:color="auto"/>
                <w:bottom w:val="none" w:sz="0" w:space="0" w:color="auto"/>
                <w:right w:val="none" w:sz="0" w:space="0" w:color="auto"/>
              </w:divBdr>
            </w:div>
          </w:divsChild>
        </w:div>
        <w:div w:id="423117279">
          <w:marLeft w:val="0"/>
          <w:marRight w:val="0"/>
          <w:marTop w:val="0"/>
          <w:marBottom w:val="0"/>
          <w:divBdr>
            <w:top w:val="none" w:sz="0" w:space="0" w:color="auto"/>
            <w:left w:val="none" w:sz="0" w:space="0" w:color="auto"/>
            <w:bottom w:val="none" w:sz="0" w:space="0" w:color="auto"/>
            <w:right w:val="none" w:sz="0" w:space="0" w:color="auto"/>
          </w:divBdr>
          <w:divsChild>
            <w:div w:id="1154417912">
              <w:marLeft w:val="0"/>
              <w:marRight w:val="0"/>
              <w:marTop w:val="0"/>
              <w:marBottom w:val="0"/>
              <w:divBdr>
                <w:top w:val="none" w:sz="0" w:space="0" w:color="auto"/>
                <w:left w:val="none" w:sz="0" w:space="0" w:color="auto"/>
                <w:bottom w:val="none" w:sz="0" w:space="0" w:color="auto"/>
                <w:right w:val="none" w:sz="0" w:space="0" w:color="auto"/>
              </w:divBdr>
            </w:div>
          </w:divsChild>
        </w:div>
        <w:div w:id="757483103">
          <w:marLeft w:val="0"/>
          <w:marRight w:val="0"/>
          <w:marTop w:val="0"/>
          <w:marBottom w:val="0"/>
          <w:divBdr>
            <w:top w:val="none" w:sz="0" w:space="0" w:color="auto"/>
            <w:left w:val="none" w:sz="0" w:space="0" w:color="auto"/>
            <w:bottom w:val="none" w:sz="0" w:space="0" w:color="auto"/>
            <w:right w:val="none" w:sz="0" w:space="0" w:color="auto"/>
          </w:divBdr>
          <w:divsChild>
            <w:div w:id="910969619">
              <w:marLeft w:val="0"/>
              <w:marRight w:val="0"/>
              <w:marTop w:val="0"/>
              <w:marBottom w:val="0"/>
              <w:divBdr>
                <w:top w:val="none" w:sz="0" w:space="0" w:color="auto"/>
                <w:left w:val="none" w:sz="0" w:space="0" w:color="auto"/>
                <w:bottom w:val="none" w:sz="0" w:space="0" w:color="auto"/>
                <w:right w:val="none" w:sz="0" w:space="0" w:color="auto"/>
              </w:divBdr>
            </w:div>
          </w:divsChild>
        </w:div>
        <w:div w:id="698429148">
          <w:marLeft w:val="0"/>
          <w:marRight w:val="0"/>
          <w:marTop w:val="0"/>
          <w:marBottom w:val="0"/>
          <w:divBdr>
            <w:top w:val="none" w:sz="0" w:space="0" w:color="auto"/>
            <w:left w:val="none" w:sz="0" w:space="0" w:color="auto"/>
            <w:bottom w:val="none" w:sz="0" w:space="0" w:color="auto"/>
            <w:right w:val="none" w:sz="0" w:space="0" w:color="auto"/>
          </w:divBdr>
          <w:divsChild>
            <w:div w:id="1073116543">
              <w:marLeft w:val="0"/>
              <w:marRight w:val="0"/>
              <w:marTop w:val="0"/>
              <w:marBottom w:val="0"/>
              <w:divBdr>
                <w:top w:val="none" w:sz="0" w:space="0" w:color="auto"/>
                <w:left w:val="none" w:sz="0" w:space="0" w:color="auto"/>
                <w:bottom w:val="none" w:sz="0" w:space="0" w:color="auto"/>
                <w:right w:val="none" w:sz="0" w:space="0" w:color="auto"/>
              </w:divBdr>
            </w:div>
          </w:divsChild>
        </w:div>
        <w:div w:id="601110990">
          <w:marLeft w:val="0"/>
          <w:marRight w:val="0"/>
          <w:marTop w:val="0"/>
          <w:marBottom w:val="0"/>
          <w:divBdr>
            <w:top w:val="none" w:sz="0" w:space="0" w:color="auto"/>
            <w:left w:val="none" w:sz="0" w:space="0" w:color="auto"/>
            <w:bottom w:val="none" w:sz="0" w:space="0" w:color="auto"/>
            <w:right w:val="none" w:sz="0" w:space="0" w:color="auto"/>
          </w:divBdr>
          <w:divsChild>
            <w:div w:id="1244880223">
              <w:marLeft w:val="0"/>
              <w:marRight w:val="0"/>
              <w:marTop w:val="0"/>
              <w:marBottom w:val="0"/>
              <w:divBdr>
                <w:top w:val="none" w:sz="0" w:space="0" w:color="auto"/>
                <w:left w:val="none" w:sz="0" w:space="0" w:color="auto"/>
                <w:bottom w:val="none" w:sz="0" w:space="0" w:color="auto"/>
                <w:right w:val="none" w:sz="0" w:space="0" w:color="auto"/>
              </w:divBdr>
            </w:div>
          </w:divsChild>
        </w:div>
        <w:div w:id="851532074">
          <w:marLeft w:val="0"/>
          <w:marRight w:val="0"/>
          <w:marTop w:val="0"/>
          <w:marBottom w:val="0"/>
          <w:divBdr>
            <w:top w:val="none" w:sz="0" w:space="0" w:color="auto"/>
            <w:left w:val="none" w:sz="0" w:space="0" w:color="auto"/>
            <w:bottom w:val="none" w:sz="0" w:space="0" w:color="auto"/>
            <w:right w:val="none" w:sz="0" w:space="0" w:color="auto"/>
          </w:divBdr>
          <w:divsChild>
            <w:div w:id="782001527">
              <w:marLeft w:val="0"/>
              <w:marRight w:val="0"/>
              <w:marTop w:val="0"/>
              <w:marBottom w:val="0"/>
              <w:divBdr>
                <w:top w:val="none" w:sz="0" w:space="0" w:color="auto"/>
                <w:left w:val="none" w:sz="0" w:space="0" w:color="auto"/>
                <w:bottom w:val="none" w:sz="0" w:space="0" w:color="auto"/>
                <w:right w:val="none" w:sz="0" w:space="0" w:color="auto"/>
              </w:divBdr>
            </w:div>
          </w:divsChild>
        </w:div>
        <w:div w:id="1254628090">
          <w:marLeft w:val="0"/>
          <w:marRight w:val="0"/>
          <w:marTop w:val="0"/>
          <w:marBottom w:val="0"/>
          <w:divBdr>
            <w:top w:val="none" w:sz="0" w:space="0" w:color="auto"/>
            <w:left w:val="none" w:sz="0" w:space="0" w:color="auto"/>
            <w:bottom w:val="none" w:sz="0" w:space="0" w:color="auto"/>
            <w:right w:val="none" w:sz="0" w:space="0" w:color="auto"/>
          </w:divBdr>
          <w:divsChild>
            <w:div w:id="873469105">
              <w:marLeft w:val="0"/>
              <w:marRight w:val="0"/>
              <w:marTop w:val="0"/>
              <w:marBottom w:val="0"/>
              <w:divBdr>
                <w:top w:val="none" w:sz="0" w:space="0" w:color="auto"/>
                <w:left w:val="none" w:sz="0" w:space="0" w:color="auto"/>
                <w:bottom w:val="none" w:sz="0" w:space="0" w:color="auto"/>
                <w:right w:val="none" w:sz="0" w:space="0" w:color="auto"/>
              </w:divBdr>
            </w:div>
          </w:divsChild>
        </w:div>
        <w:div w:id="887960101">
          <w:marLeft w:val="0"/>
          <w:marRight w:val="0"/>
          <w:marTop w:val="0"/>
          <w:marBottom w:val="0"/>
          <w:divBdr>
            <w:top w:val="none" w:sz="0" w:space="0" w:color="auto"/>
            <w:left w:val="none" w:sz="0" w:space="0" w:color="auto"/>
            <w:bottom w:val="none" w:sz="0" w:space="0" w:color="auto"/>
            <w:right w:val="none" w:sz="0" w:space="0" w:color="auto"/>
          </w:divBdr>
          <w:divsChild>
            <w:div w:id="85006429">
              <w:marLeft w:val="0"/>
              <w:marRight w:val="0"/>
              <w:marTop w:val="0"/>
              <w:marBottom w:val="0"/>
              <w:divBdr>
                <w:top w:val="none" w:sz="0" w:space="0" w:color="auto"/>
                <w:left w:val="none" w:sz="0" w:space="0" w:color="auto"/>
                <w:bottom w:val="none" w:sz="0" w:space="0" w:color="auto"/>
                <w:right w:val="none" w:sz="0" w:space="0" w:color="auto"/>
              </w:divBdr>
            </w:div>
          </w:divsChild>
        </w:div>
        <w:div w:id="1477065613">
          <w:marLeft w:val="0"/>
          <w:marRight w:val="0"/>
          <w:marTop w:val="0"/>
          <w:marBottom w:val="0"/>
          <w:divBdr>
            <w:top w:val="none" w:sz="0" w:space="0" w:color="auto"/>
            <w:left w:val="none" w:sz="0" w:space="0" w:color="auto"/>
            <w:bottom w:val="none" w:sz="0" w:space="0" w:color="auto"/>
            <w:right w:val="none" w:sz="0" w:space="0" w:color="auto"/>
          </w:divBdr>
          <w:divsChild>
            <w:div w:id="1442264610">
              <w:marLeft w:val="0"/>
              <w:marRight w:val="0"/>
              <w:marTop w:val="0"/>
              <w:marBottom w:val="0"/>
              <w:divBdr>
                <w:top w:val="none" w:sz="0" w:space="0" w:color="auto"/>
                <w:left w:val="none" w:sz="0" w:space="0" w:color="auto"/>
                <w:bottom w:val="none" w:sz="0" w:space="0" w:color="auto"/>
                <w:right w:val="none" w:sz="0" w:space="0" w:color="auto"/>
              </w:divBdr>
            </w:div>
          </w:divsChild>
        </w:div>
        <w:div w:id="817570771">
          <w:marLeft w:val="0"/>
          <w:marRight w:val="0"/>
          <w:marTop w:val="0"/>
          <w:marBottom w:val="0"/>
          <w:divBdr>
            <w:top w:val="none" w:sz="0" w:space="0" w:color="auto"/>
            <w:left w:val="none" w:sz="0" w:space="0" w:color="auto"/>
            <w:bottom w:val="none" w:sz="0" w:space="0" w:color="auto"/>
            <w:right w:val="none" w:sz="0" w:space="0" w:color="auto"/>
          </w:divBdr>
          <w:divsChild>
            <w:div w:id="843861115">
              <w:marLeft w:val="0"/>
              <w:marRight w:val="0"/>
              <w:marTop w:val="0"/>
              <w:marBottom w:val="0"/>
              <w:divBdr>
                <w:top w:val="none" w:sz="0" w:space="0" w:color="auto"/>
                <w:left w:val="none" w:sz="0" w:space="0" w:color="auto"/>
                <w:bottom w:val="none" w:sz="0" w:space="0" w:color="auto"/>
                <w:right w:val="none" w:sz="0" w:space="0" w:color="auto"/>
              </w:divBdr>
            </w:div>
          </w:divsChild>
        </w:div>
        <w:div w:id="1031492643">
          <w:marLeft w:val="0"/>
          <w:marRight w:val="0"/>
          <w:marTop w:val="0"/>
          <w:marBottom w:val="0"/>
          <w:divBdr>
            <w:top w:val="none" w:sz="0" w:space="0" w:color="auto"/>
            <w:left w:val="none" w:sz="0" w:space="0" w:color="auto"/>
            <w:bottom w:val="none" w:sz="0" w:space="0" w:color="auto"/>
            <w:right w:val="none" w:sz="0" w:space="0" w:color="auto"/>
          </w:divBdr>
          <w:divsChild>
            <w:div w:id="1545486829">
              <w:marLeft w:val="0"/>
              <w:marRight w:val="0"/>
              <w:marTop w:val="0"/>
              <w:marBottom w:val="0"/>
              <w:divBdr>
                <w:top w:val="none" w:sz="0" w:space="0" w:color="auto"/>
                <w:left w:val="none" w:sz="0" w:space="0" w:color="auto"/>
                <w:bottom w:val="none" w:sz="0" w:space="0" w:color="auto"/>
                <w:right w:val="none" w:sz="0" w:space="0" w:color="auto"/>
              </w:divBdr>
            </w:div>
          </w:divsChild>
        </w:div>
        <w:div w:id="1862740135">
          <w:marLeft w:val="0"/>
          <w:marRight w:val="0"/>
          <w:marTop w:val="0"/>
          <w:marBottom w:val="0"/>
          <w:divBdr>
            <w:top w:val="none" w:sz="0" w:space="0" w:color="auto"/>
            <w:left w:val="none" w:sz="0" w:space="0" w:color="auto"/>
            <w:bottom w:val="none" w:sz="0" w:space="0" w:color="auto"/>
            <w:right w:val="none" w:sz="0" w:space="0" w:color="auto"/>
          </w:divBdr>
          <w:divsChild>
            <w:div w:id="1843809835">
              <w:marLeft w:val="0"/>
              <w:marRight w:val="0"/>
              <w:marTop w:val="0"/>
              <w:marBottom w:val="0"/>
              <w:divBdr>
                <w:top w:val="none" w:sz="0" w:space="0" w:color="auto"/>
                <w:left w:val="none" w:sz="0" w:space="0" w:color="auto"/>
                <w:bottom w:val="none" w:sz="0" w:space="0" w:color="auto"/>
                <w:right w:val="none" w:sz="0" w:space="0" w:color="auto"/>
              </w:divBdr>
            </w:div>
          </w:divsChild>
        </w:div>
        <w:div w:id="5181818">
          <w:marLeft w:val="0"/>
          <w:marRight w:val="0"/>
          <w:marTop w:val="0"/>
          <w:marBottom w:val="0"/>
          <w:divBdr>
            <w:top w:val="none" w:sz="0" w:space="0" w:color="auto"/>
            <w:left w:val="none" w:sz="0" w:space="0" w:color="auto"/>
            <w:bottom w:val="none" w:sz="0" w:space="0" w:color="auto"/>
            <w:right w:val="none" w:sz="0" w:space="0" w:color="auto"/>
          </w:divBdr>
          <w:divsChild>
            <w:div w:id="357236946">
              <w:marLeft w:val="0"/>
              <w:marRight w:val="0"/>
              <w:marTop w:val="0"/>
              <w:marBottom w:val="0"/>
              <w:divBdr>
                <w:top w:val="none" w:sz="0" w:space="0" w:color="auto"/>
                <w:left w:val="none" w:sz="0" w:space="0" w:color="auto"/>
                <w:bottom w:val="none" w:sz="0" w:space="0" w:color="auto"/>
                <w:right w:val="none" w:sz="0" w:space="0" w:color="auto"/>
              </w:divBdr>
            </w:div>
          </w:divsChild>
        </w:div>
        <w:div w:id="125510089">
          <w:marLeft w:val="0"/>
          <w:marRight w:val="0"/>
          <w:marTop w:val="0"/>
          <w:marBottom w:val="0"/>
          <w:divBdr>
            <w:top w:val="none" w:sz="0" w:space="0" w:color="auto"/>
            <w:left w:val="none" w:sz="0" w:space="0" w:color="auto"/>
            <w:bottom w:val="none" w:sz="0" w:space="0" w:color="auto"/>
            <w:right w:val="none" w:sz="0" w:space="0" w:color="auto"/>
          </w:divBdr>
          <w:divsChild>
            <w:div w:id="264772316">
              <w:marLeft w:val="0"/>
              <w:marRight w:val="0"/>
              <w:marTop w:val="0"/>
              <w:marBottom w:val="0"/>
              <w:divBdr>
                <w:top w:val="none" w:sz="0" w:space="0" w:color="auto"/>
                <w:left w:val="none" w:sz="0" w:space="0" w:color="auto"/>
                <w:bottom w:val="none" w:sz="0" w:space="0" w:color="auto"/>
                <w:right w:val="none" w:sz="0" w:space="0" w:color="auto"/>
              </w:divBdr>
            </w:div>
          </w:divsChild>
        </w:div>
        <w:div w:id="1424762264">
          <w:marLeft w:val="0"/>
          <w:marRight w:val="0"/>
          <w:marTop w:val="0"/>
          <w:marBottom w:val="0"/>
          <w:divBdr>
            <w:top w:val="none" w:sz="0" w:space="0" w:color="auto"/>
            <w:left w:val="none" w:sz="0" w:space="0" w:color="auto"/>
            <w:bottom w:val="none" w:sz="0" w:space="0" w:color="auto"/>
            <w:right w:val="none" w:sz="0" w:space="0" w:color="auto"/>
          </w:divBdr>
          <w:divsChild>
            <w:div w:id="802767295">
              <w:marLeft w:val="0"/>
              <w:marRight w:val="0"/>
              <w:marTop w:val="0"/>
              <w:marBottom w:val="0"/>
              <w:divBdr>
                <w:top w:val="none" w:sz="0" w:space="0" w:color="auto"/>
                <w:left w:val="none" w:sz="0" w:space="0" w:color="auto"/>
                <w:bottom w:val="none" w:sz="0" w:space="0" w:color="auto"/>
                <w:right w:val="none" w:sz="0" w:space="0" w:color="auto"/>
              </w:divBdr>
            </w:div>
          </w:divsChild>
        </w:div>
        <w:div w:id="1051225504">
          <w:marLeft w:val="0"/>
          <w:marRight w:val="0"/>
          <w:marTop w:val="0"/>
          <w:marBottom w:val="0"/>
          <w:divBdr>
            <w:top w:val="none" w:sz="0" w:space="0" w:color="auto"/>
            <w:left w:val="none" w:sz="0" w:space="0" w:color="auto"/>
            <w:bottom w:val="none" w:sz="0" w:space="0" w:color="auto"/>
            <w:right w:val="none" w:sz="0" w:space="0" w:color="auto"/>
          </w:divBdr>
          <w:divsChild>
            <w:div w:id="1199319034">
              <w:marLeft w:val="0"/>
              <w:marRight w:val="0"/>
              <w:marTop w:val="0"/>
              <w:marBottom w:val="0"/>
              <w:divBdr>
                <w:top w:val="none" w:sz="0" w:space="0" w:color="auto"/>
                <w:left w:val="none" w:sz="0" w:space="0" w:color="auto"/>
                <w:bottom w:val="none" w:sz="0" w:space="0" w:color="auto"/>
                <w:right w:val="none" w:sz="0" w:space="0" w:color="auto"/>
              </w:divBdr>
            </w:div>
          </w:divsChild>
        </w:div>
        <w:div w:id="989476327">
          <w:marLeft w:val="0"/>
          <w:marRight w:val="0"/>
          <w:marTop w:val="0"/>
          <w:marBottom w:val="0"/>
          <w:divBdr>
            <w:top w:val="none" w:sz="0" w:space="0" w:color="auto"/>
            <w:left w:val="none" w:sz="0" w:space="0" w:color="auto"/>
            <w:bottom w:val="none" w:sz="0" w:space="0" w:color="auto"/>
            <w:right w:val="none" w:sz="0" w:space="0" w:color="auto"/>
          </w:divBdr>
          <w:divsChild>
            <w:div w:id="960571546">
              <w:marLeft w:val="0"/>
              <w:marRight w:val="0"/>
              <w:marTop w:val="0"/>
              <w:marBottom w:val="0"/>
              <w:divBdr>
                <w:top w:val="none" w:sz="0" w:space="0" w:color="auto"/>
                <w:left w:val="none" w:sz="0" w:space="0" w:color="auto"/>
                <w:bottom w:val="none" w:sz="0" w:space="0" w:color="auto"/>
                <w:right w:val="none" w:sz="0" w:space="0" w:color="auto"/>
              </w:divBdr>
            </w:div>
          </w:divsChild>
        </w:div>
        <w:div w:id="636492831">
          <w:marLeft w:val="0"/>
          <w:marRight w:val="0"/>
          <w:marTop w:val="0"/>
          <w:marBottom w:val="0"/>
          <w:divBdr>
            <w:top w:val="none" w:sz="0" w:space="0" w:color="auto"/>
            <w:left w:val="none" w:sz="0" w:space="0" w:color="auto"/>
            <w:bottom w:val="none" w:sz="0" w:space="0" w:color="auto"/>
            <w:right w:val="none" w:sz="0" w:space="0" w:color="auto"/>
          </w:divBdr>
          <w:divsChild>
            <w:div w:id="2134667970">
              <w:marLeft w:val="0"/>
              <w:marRight w:val="0"/>
              <w:marTop w:val="0"/>
              <w:marBottom w:val="0"/>
              <w:divBdr>
                <w:top w:val="none" w:sz="0" w:space="0" w:color="auto"/>
                <w:left w:val="none" w:sz="0" w:space="0" w:color="auto"/>
                <w:bottom w:val="none" w:sz="0" w:space="0" w:color="auto"/>
                <w:right w:val="none" w:sz="0" w:space="0" w:color="auto"/>
              </w:divBdr>
            </w:div>
          </w:divsChild>
        </w:div>
        <w:div w:id="1406144760">
          <w:marLeft w:val="0"/>
          <w:marRight w:val="0"/>
          <w:marTop w:val="0"/>
          <w:marBottom w:val="0"/>
          <w:divBdr>
            <w:top w:val="none" w:sz="0" w:space="0" w:color="auto"/>
            <w:left w:val="none" w:sz="0" w:space="0" w:color="auto"/>
            <w:bottom w:val="none" w:sz="0" w:space="0" w:color="auto"/>
            <w:right w:val="none" w:sz="0" w:space="0" w:color="auto"/>
          </w:divBdr>
          <w:divsChild>
            <w:div w:id="1686442508">
              <w:marLeft w:val="0"/>
              <w:marRight w:val="0"/>
              <w:marTop w:val="0"/>
              <w:marBottom w:val="0"/>
              <w:divBdr>
                <w:top w:val="none" w:sz="0" w:space="0" w:color="auto"/>
                <w:left w:val="none" w:sz="0" w:space="0" w:color="auto"/>
                <w:bottom w:val="none" w:sz="0" w:space="0" w:color="auto"/>
                <w:right w:val="none" w:sz="0" w:space="0" w:color="auto"/>
              </w:divBdr>
            </w:div>
          </w:divsChild>
        </w:div>
        <w:div w:id="1367559114">
          <w:marLeft w:val="0"/>
          <w:marRight w:val="0"/>
          <w:marTop w:val="0"/>
          <w:marBottom w:val="0"/>
          <w:divBdr>
            <w:top w:val="none" w:sz="0" w:space="0" w:color="auto"/>
            <w:left w:val="none" w:sz="0" w:space="0" w:color="auto"/>
            <w:bottom w:val="none" w:sz="0" w:space="0" w:color="auto"/>
            <w:right w:val="none" w:sz="0" w:space="0" w:color="auto"/>
          </w:divBdr>
          <w:divsChild>
            <w:div w:id="2028363855">
              <w:marLeft w:val="0"/>
              <w:marRight w:val="0"/>
              <w:marTop w:val="0"/>
              <w:marBottom w:val="0"/>
              <w:divBdr>
                <w:top w:val="none" w:sz="0" w:space="0" w:color="auto"/>
                <w:left w:val="none" w:sz="0" w:space="0" w:color="auto"/>
                <w:bottom w:val="none" w:sz="0" w:space="0" w:color="auto"/>
                <w:right w:val="none" w:sz="0" w:space="0" w:color="auto"/>
              </w:divBdr>
            </w:div>
          </w:divsChild>
        </w:div>
        <w:div w:id="553614651">
          <w:marLeft w:val="0"/>
          <w:marRight w:val="0"/>
          <w:marTop w:val="0"/>
          <w:marBottom w:val="0"/>
          <w:divBdr>
            <w:top w:val="none" w:sz="0" w:space="0" w:color="auto"/>
            <w:left w:val="none" w:sz="0" w:space="0" w:color="auto"/>
            <w:bottom w:val="none" w:sz="0" w:space="0" w:color="auto"/>
            <w:right w:val="none" w:sz="0" w:space="0" w:color="auto"/>
          </w:divBdr>
          <w:divsChild>
            <w:div w:id="599534132">
              <w:marLeft w:val="0"/>
              <w:marRight w:val="0"/>
              <w:marTop w:val="0"/>
              <w:marBottom w:val="0"/>
              <w:divBdr>
                <w:top w:val="none" w:sz="0" w:space="0" w:color="auto"/>
                <w:left w:val="none" w:sz="0" w:space="0" w:color="auto"/>
                <w:bottom w:val="none" w:sz="0" w:space="0" w:color="auto"/>
                <w:right w:val="none" w:sz="0" w:space="0" w:color="auto"/>
              </w:divBdr>
            </w:div>
          </w:divsChild>
        </w:div>
        <w:div w:id="1201897134">
          <w:marLeft w:val="0"/>
          <w:marRight w:val="0"/>
          <w:marTop w:val="0"/>
          <w:marBottom w:val="0"/>
          <w:divBdr>
            <w:top w:val="none" w:sz="0" w:space="0" w:color="auto"/>
            <w:left w:val="none" w:sz="0" w:space="0" w:color="auto"/>
            <w:bottom w:val="none" w:sz="0" w:space="0" w:color="auto"/>
            <w:right w:val="none" w:sz="0" w:space="0" w:color="auto"/>
          </w:divBdr>
          <w:divsChild>
            <w:div w:id="1639871288">
              <w:marLeft w:val="0"/>
              <w:marRight w:val="0"/>
              <w:marTop w:val="0"/>
              <w:marBottom w:val="0"/>
              <w:divBdr>
                <w:top w:val="none" w:sz="0" w:space="0" w:color="auto"/>
                <w:left w:val="none" w:sz="0" w:space="0" w:color="auto"/>
                <w:bottom w:val="none" w:sz="0" w:space="0" w:color="auto"/>
                <w:right w:val="none" w:sz="0" w:space="0" w:color="auto"/>
              </w:divBdr>
            </w:div>
          </w:divsChild>
        </w:div>
        <w:div w:id="612714712">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
          </w:divsChild>
        </w:div>
        <w:div w:id="704060151">
          <w:marLeft w:val="0"/>
          <w:marRight w:val="0"/>
          <w:marTop w:val="0"/>
          <w:marBottom w:val="0"/>
          <w:divBdr>
            <w:top w:val="none" w:sz="0" w:space="0" w:color="auto"/>
            <w:left w:val="none" w:sz="0" w:space="0" w:color="auto"/>
            <w:bottom w:val="none" w:sz="0" w:space="0" w:color="auto"/>
            <w:right w:val="none" w:sz="0" w:space="0" w:color="auto"/>
          </w:divBdr>
          <w:divsChild>
            <w:div w:id="926840311">
              <w:marLeft w:val="0"/>
              <w:marRight w:val="0"/>
              <w:marTop w:val="0"/>
              <w:marBottom w:val="0"/>
              <w:divBdr>
                <w:top w:val="none" w:sz="0" w:space="0" w:color="auto"/>
                <w:left w:val="none" w:sz="0" w:space="0" w:color="auto"/>
                <w:bottom w:val="none" w:sz="0" w:space="0" w:color="auto"/>
                <w:right w:val="none" w:sz="0" w:space="0" w:color="auto"/>
              </w:divBdr>
            </w:div>
          </w:divsChild>
        </w:div>
        <w:div w:id="897520842">
          <w:marLeft w:val="0"/>
          <w:marRight w:val="0"/>
          <w:marTop w:val="0"/>
          <w:marBottom w:val="0"/>
          <w:divBdr>
            <w:top w:val="none" w:sz="0" w:space="0" w:color="auto"/>
            <w:left w:val="none" w:sz="0" w:space="0" w:color="auto"/>
            <w:bottom w:val="none" w:sz="0" w:space="0" w:color="auto"/>
            <w:right w:val="none" w:sz="0" w:space="0" w:color="auto"/>
          </w:divBdr>
          <w:divsChild>
            <w:div w:id="2123718981">
              <w:marLeft w:val="0"/>
              <w:marRight w:val="0"/>
              <w:marTop w:val="0"/>
              <w:marBottom w:val="0"/>
              <w:divBdr>
                <w:top w:val="none" w:sz="0" w:space="0" w:color="auto"/>
                <w:left w:val="none" w:sz="0" w:space="0" w:color="auto"/>
                <w:bottom w:val="none" w:sz="0" w:space="0" w:color="auto"/>
                <w:right w:val="none" w:sz="0" w:space="0" w:color="auto"/>
              </w:divBdr>
            </w:div>
          </w:divsChild>
        </w:div>
        <w:div w:id="788203826">
          <w:marLeft w:val="0"/>
          <w:marRight w:val="0"/>
          <w:marTop w:val="0"/>
          <w:marBottom w:val="0"/>
          <w:divBdr>
            <w:top w:val="none" w:sz="0" w:space="0" w:color="auto"/>
            <w:left w:val="none" w:sz="0" w:space="0" w:color="auto"/>
            <w:bottom w:val="none" w:sz="0" w:space="0" w:color="auto"/>
            <w:right w:val="none" w:sz="0" w:space="0" w:color="auto"/>
          </w:divBdr>
          <w:divsChild>
            <w:div w:id="370498908">
              <w:marLeft w:val="0"/>
              <w:marRight w:val="0"/>
              <w:marTop w:val="0"/>
              <w:marBottom w:val="0"/>
              <w:divBdr>
                <w:top w:val="none" w:sz="0" w:space="0" w:color="auto"/>
                <w:left w:val="none" w:sz="0" w:space="0" w:color="auto"/>
                <w:bottom w:val="none" w:sz="0" w:space="0" w:color="auto"/>
                <w:right w:val="none" w:sz="0" w:space="0" w:color="auto"/>
              </w:divBdr>
            </w:div>
          </w:divsChild>
        </w:div>
        <w:div w:id="1128820920">
          <w:marLeft w:val="0"/>
          <w:marRight w:val="0"/>
          <w:marTop w:val="0"/>
          <w:marBottom w:val="0"/>
          <w:divBdr>
            <w:top w:val="none" w:sz="0" w:space="0" w:color="auto"/>
            <w:left w:val="none" w:sz="0" w:space="0" w:color="auto"/>
            <w:bottom w:val="none" w:sz="0" w:space="0" w:color="auto"/>
            <w:right w:val="none" w:sz="0" w:space="0" w:color="auto"/>
          </w:divBdr>
          <w:divsChild>
            <w:div w:id="1204631674">
              <w:marLeft w:val="0"/>
              <w:marRight w:val="0"/>
              <w:marTop w:val="0"/>
              <w:marBottom w:val="0"/>
              <w:divBdr>
                <w:top w:val="none" w:sz="0" w:space="0" w:color="auto"/>
                <w:left w:val="none" w:sz="0" w:space="0" w:color="auto"/>
                <w:bottom w:val="none" w:sz="0" w:space="0" w:color="auto"/>
                <w:right w:val="none" w:sz="0" w:space="0" w:color="auto"/>
              </w:divBdr>
            </w:div>
          </w:divsChild>
        </w:div>
        <w:div w:id="1585917059">
          <w:marLeft w:val="0"/>
          <w:marRight w:val="0"/>
          <w:marTop w:val="0"/>
          <w:marBottom w:val="0"/>
          <w:divBdr>
            <w:top w:val="none" w:sz="0" w:space="0" w:color="auto"/>
            <w:left w:val="none" w:sz="0" w:space="0" w:color="auto"/>
            <w:bottom w:val="none" w:sz="0" w:space="0" w:color="auto"/>
            <w:right w:val="none" w:sz="0" w:space="0" w:color="auto"/>
          </w:divBdr>
          <w:divsChild>
            <w:div w:id="2128507000">
              <w:marLeft w:val="0"/>
              <w:marRight w:val="0"/>
              <w:marTop w:val="0"/>
              <w:marBottom w:val="0"/>
              <w:divBdr>
                <w:top w:val="none" w:sz="0" w:space="0" w:color="auto"/>
                <w:left w:val="none" w:sz="0" w:space="0" w:color="auto"/>
                <w:bottom w:val="none" w:sz="0" w:space="0" w:color="auto"/>
                <w:right w:val="none" w:sz="0" w:space="0" w:color="auto"/>
              </w:divBdr>
            </w:div>
          </w:divsChild>
        </w:div>
        <w:div w:id="1523084340">
          <w:marLeft w:val="0"/>
          <w:marRight w:val="0"/>
          <w:marTop w:val="0"/>
          <w:marBottom w:val="0"/>
          <w:divBdr>
            <w:top w:val="none" w:sz="0" w:space="0" w:color="auto"/>
            <w:left w:val="none" w:sz="0" w:space="0" w:color="auto"/>
            <w:bottom w:val="none" w:sz="0" w:space="0" w:color="auto"/>
            <w:right w:val="none" w:sz="0" w:space="0" w:color="auto"/>
          </w:divBdr>
          <w:divsChild>
            <w:div w:id="1078593355">
              <w:marLeft w:val="0"/>
              <w:marRight w:val="0"/>
              <w:marTop w:val="0"/>
              <w:marBottom w:val="0"/>
              <w:divBdr>
                <w:top w:val="none" w:sz="0" w:space="0" w:color="auto"/>
                <w:left w:val="none" w:sz="0" w:space="0" w:color="auto"/>
                <w:bottom w:val="none" w:sz="0" w:space="0" w:color="auto"/>
                <w:right w:val="none" w:sz="0" w:space="0" w:color="auto"/>
              </w:divBdr>
            </w:div>
          </w:divsChild>
        </w:div>
        <w:div w:id="1637418384">
          <w:marLeft w:val="0"/>
          <w:marRight w:val="0"/>
          <w:marTop w:val="0"/>
          <w:marBottom w:val="0"/>
          <w:divBdr>
            <w:top w:val="none" w:sz="0" w:space="0" w:color="auto"/>
            <w:left w:val="none" w:sz="0" w:space="0" w:color="auto"/>
            <w:bottom w:val="none" w:sz="0" w:space="0" w:color="auto"/>
            <w:right w:val="none" w:sz="0" w:space="0" w:color="auto"/>
          </w:divBdr>
          <w:divsChild>
            <w:div w:id="521627080">
              <w:marLeft w:val="0"/>
              <w:marRight w:val="0"/>
              <w:marTop w:val="0"/>
              <w:marBottom w:val="0"/>
              <w:divBdr>
                <w:top w:val="none" w:sz="0" w:space="0" w:color="auto"/>
                <w:left w:val="none" w:sz="0" w:space="0" w:color="auto"/>
                <w:bottom w:val="none" w:sz="0" w:space="0" w:color="auto"/>
                <w:right w:val="none" w:sz="0" w:space="0" w:color="auto"/>
              </w:divBdr>
            </w:div>
          </w:divsChild>
        </w:div>
        <w:div w:id="1771509414">
          <w:marLeft w:val="0"/>
          <w:marRight w:val="0"/>
          <w:marTop w:val="0"/>
          <w:marBottom w:val="0"/>
          <w:divBdr>
            <w:top w:val="none" w:sz="0" w:space="0" w:color="auto"/>
            <w:left w:val="none" w:sz="0" w:space="0" w:color="auto"/>
            <w:bottom w:val="none" w:sz="0" w:space="0" w:color="auto"/>
            <w:right w:val="none" w:sz="0" w:space="0" w:color="auto"/>
          </w:divBdr>
          <w:divsChild>
            <w:div w:id="2089308462">
              <w:marLeft w:val="0"/>
              <w:marRight w:val="0"/>
              <w:marTop w:val="0"/>
              <w:marBottom w:val="0"/>
              <w:divBdr>
                <w:top w:val="none" w:sz="0" w:space="0" w:color="auto"/>
                <w:left w:val="none" w:sz="0" w:space="0" w:color="auto"/>
                <w:bottom w:val="none" w:sz="0" w:space="0" w:color="auto"/>
                <w:right w:val="none" w:sz="0" w:space="0" w:color="auto"/>
              </w:divBdr>
            </w:div>
          </w:divsChild>
        </w:div>
        <w:div w:id="1288396520">
          <w:marLeft w:val="0"/>
          <w:marRight w:val="0"/>
          <w:marTop w:val="0"/>
          <w:marBottom w:val="0"/>
          <w:divBdr>
            <w:top w:val="none" w:sz="0" w:space="0" w:color="auto"/>
            <w:left w:val="none" w:sz="0" w:space="0" w:color="auto"/>
            <w:bottom w:val="none" w:sz="0" w:space="0" w:color="auto"/>
            <w:right w:val="none" w:sz="0" w:space="0" w:color="auto"/>
          </w:divBdr>
          <w:divsChild>
            <w:div w:id="1844933011">
              <w:marLeft w:val="0"/>
              <w:marRight w:val="0"/>
              <w:marTop w:val="0"/>
              <w:marBottom w:val="0"/>
              <w:divBdr>
                <w:top w:val="none" w:sz="0" w:space="0" w:color="auto"/>
                <w:left w:val="none" w:sz="0" w:space="0" w:color="auto"/>
                <w:bottom w:val="none" w:sz="0" w:space="0" w:color="auto"/>
                <w:right w:val="none" w:sz="0" w:space="0" w:color="auto"/>
              </w:divBdr>
            </w:div>
          </w:divsChild>
        </w:div>
        <w:div w:id="931744532">
          <w:marLeft w:val="0"/>
          <w:marRight w:val="0"/>
          <w:marTop w:val="0"/>
          <w:marBottom w:val="0"/>
          <w:divBdr>
            <w:top w:val="none" w:sz="0" w:space="0" w:color="auto"/>
            <w:left w:val="none" w:sz="0" w:space="0" w:color="auto"/>
            <w:bottom w:val="none" w:sz="0" w:space="0" w:color="auto"/>
            <w:right w:val="none" w:sz="0" w:space="0" w:color="auto"/>
          </w:divBdr>
          <w:divsChild>
            <w:div w:id="384178312">
              <w:marLeft w:val="0"/>
              <w:marRight w:val="0"/>
              <w:marTop w:val="0"/>
              <w:marBottom w:val="0"/>
              <w:divBdr>
                <w:top w:val="none" w:sz="0" w:space="0" w:color="auto"/>
                <w:left w:val="none" w:sz="0" w:space="0" w:color="auto"/>
                <w:bottom w:val="none" w:sz="0" w:space="0" w:color="auto"/>
                <w:right w:val="none" w:sz="0" w:space="0" w:color="auto"/>
              </w:divBdr>
            </w:div>
          </w:divsChild>
        </w:div>
        <w:div w:id="727343226">
          <w:marLeft w:val="0"/>
          <w:marRight w:val="0"/>
          <w:marTop w:val="0"/>
          <w:marBottom w:val="0"/>
          <w:divBdr>
            <w:top w:val="none" w:sz="0" w:space="0" w:color="auto"/>
            <w:left w:val="none" w:sz="0" w:space="0" w:color="auto"/>
            <w:bottom w:val="none" w:sz="0" w:space="0" w:color="auto"/>
            <w:right w:val="none" w:sz="0" w:space="0" w:color="auto"/>
          </w:divBdr>
          <w:divsChild>
            <w:div w:id="1413117171">
              <w:marLeft w:val="0"/>
              <w:marRight w:val="0"/>
              <w:marTop w:val="0"/>
              <w:marBottom w:val="0"/>
              <w:divBdr>
                <w:top w:val="none" w:sz="0" w:space="0" w:color="auto"/>
                <w:left w:val="none" w:sz="0" w:space="0" w:color="auto"/>
                <w:bottom w:val="none" w:sz="0" w:space="0" w:color="auto"/>
                <w:right w:val="none" w:sz="0" w:space="0" w:color="auto"/>
              </w:divBdr>
            </w:div>
          </w:divsChild>
        </w:div>
        <w:div w:id="39521358">
          <w:marLeft w:val="0"/>
          <w:marRight w:val="0"/>
          <w:marTop w:val="0"/>
          <w:marBottom w:val="0"/>
          <w:divBdr>
            <w:top w:val="none" w:sz="0" w:space="0" w:color="auto"/>
            <w:left w:val="none" w:sz="0" w:space="0" w:color="auto"/>
            <w:bottom w:val="none" w:sz="0" w:space="0" w:color="auto"/>
            <w:right w:val="none" w:sz="0" w:space="0" w:color="auto"/>
          </w:divBdr>
          <w:divsChild>
            <w:div w:id="1480877293">
              <w:marLeft w:val="0"/>
              <w:marRight w:val="0"/>
              <w:marTop w:val="0"/>
              <w:marBottom w:val="0"/>
              <w:divBdr>
                <w:top w:val="none" w:sz="0" w:space="0" w:color="auto"/>
                <w:left w:val="none" w:sz="0" w:space="0" w:color="auto"/>
                <w:bottom w:val="none" w:sz="0" w:space="0" w:color="auto"/>
                <w:right w:val="none" w:sz="0" w:space="0" w:color="auto"/>
              </w:divBdr>
            </w:div>
          </w:divsChild>
        </w:div>
        <w:div w:id="2088846219">
          <w:marLeft w:val="0"/>
          <w:marRight w:val="0"/>
          <w:marTop w:val="0"/>
          <w:marBottom w:val="0"/>
          <w:divBdr>
            <w:top w:val="none" w:sz="0" w:space="0" w:color="auto"/>
            <w:left w:val="none" w:sz="0" w:space="0" w:color="auto"/>
            <w:bottom w:val="none" w:sz="0" w:space="0" w:color="auto"/>
            <w:right w:val="none" w:sz="0" w:space="0" w:color="auto"/>
          </w:divBdr>
          <w:divsChild>
            <w:div w:id="518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67Z3ZXSPZZWZ-949-1211</_dlc_DocId>
    <_dlc_DocIdUrl xmlns="67887a43-7e4d-4c1c-91d7-15e417b1b8ab">
      <Url>https://w3.ric.edu/curriculum_committee/_layouts/15/DocIdRedir.aspx?ID=67Z3ZXSPZZWZ-949-1211</Url>
      <Description>67Z3ZXSPZZWZ-949-1211</Description>
    </_dlc_DocIdUrl>
  </documentManagement>
</p:properties>
</file>

<file path=customXml/itemProps1.xml><?xml version="1.0" encoding="utf-8"?>
<ds:datastoreItem xmlns:ds="http://schemas.openxmlformats.org/officeDocument/2006/customXml" ds:itemID="{15DDE89B-6258-4591-B589-C8786AE41355}"/>
</file>

<file path=customXml/itemProps2.xml><?xml version="1.0" encoding="utf-8"?>
<ds:datastoreItem xmlns:ds="http://schemas.openxmlformats.org/officeDocument/2006/customXml" ds:itemID="{61542E66-F948-4C0A-B4E3-19A4E3273F3A}"/>
</file>

<file path=customXml/itemProps3.xml><?xml version="1.0" encoding="utf-8"?>
<ds:datastoreItem xmlns:ds="http://schemas.openxmlformats.org/officeDocument/2006/customXml" ds:itemID="{78A309B2-E243-4F24-9672-3236CC0C221D}"/>
</file>

<file path=customXml/itemProps4.xml><?xml version="1.0" encoding="utf-8"?>
<ds:datastoreItem xmlns:ds="http://schemas.openxmlformats.org/officeDocument/2006/customXml" ds:itemID="{5B2725AC-50CE-4745-8F67-04D4BADAB9DC}"/>
</file>

<file path=docProps/app.xml><?xml version="1.0" encoding="utf-8"?>
<Properties xmlns="http://schemas.openxmlformats.org/officeDocument/2006/extended-properties" xmlns:vt="http://schemas.openxmlformats.org/officeDocument/2006/docPropsVTypes">
  <Template>Normal.dotm</Template>
  <TotalTime>18</TotalTime>
  <Pages>5</Pages>
  <Words>3543</Words>
  <Characters>15024</Characters>
  <Application>Microsoft Office Word</Application>
  <DocSecurity>0</DocSecurity>
  <Lines>536</Lines>
  <Paragraphs>250</Paragraphs>
  <ScaleCrop>false</ScaleCrop>
  <Company>Rhode Island College</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Eric Hall</dc:creator>
  <cp:lastModifiedBy>Abbotson, Susan C. W.</cp:lastModifiedBy>
  <cp:revision>20</cp:revision>
  <cp:lastPrinted>2015-10-02T15:20:00Z</cp:lastPrinted>
  <dcterms:created xsi:type="dcterms:W3CDTF">2020-02-24T13:31:00Z</dcterms:created>
  <dcterms:modified xsi:type="dcterms:W3CDTF">2020-04-09T17:50:00Z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515bc6b1-9590-4f50-9f1a-fa3099bdb68c</vt:lpwstr>
  </property>
  <property fmtid="{D5CDD505-2E9C-101B-9397-08002B2CF9AE}" pid="8" name="ContentTypeId">
    <vt:lpwstr>0x0101009736D43DC7C38546B966A7508121890B</vt:lpwstr>
  </property>
</Properties>
</file>