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C04DB03" w:rsidR="0005585D" w:rsidRPr="0005585D" w:rsidRDefault="00D031F9" w:rsidP="00FE77B7">
            <w:pPr>
              <w:pStyle w:val="Heading5"/>
              <w:rPr>
                <w:b/>
                <w:bCs/>
              </w:rPr>
            </w:pPr>
            <w:bookmarkStart w:id="0" w:name="Proposal"/>
            <w:bookmarkEnd w:id="0"/>
            <w:r>
              <w:rPr>
                <w:b/>
                <w:bCs/>
              </w:rPr>
              <w:t xml:space="preserve">MRI </w:t>
            </w:r>
            <w:r w:rsidR="00FE77B7">
              <w:rPr>
                <w:b/>
                <w:bCs/>
              </w:rPr>
              <w:t>306 Procedures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8C1C4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152F1BC" w:rsidR="00F64260" w:rsidRPr="00B82AA1"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8C1C4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0C9A6351" w:rsidR="00F64260" w:rsidRDefault="0006668C" w:rsidP="2CFB532B">
            <w:pPr>
              <w:spacing w:line="240" w:lineRule="auto"/>
              <w:rPr>
                <w:b/>
                <w:bCs/>
              </w:rPr>
            </w:pPr>
            <w:r>
              <w:rPr>
                <w:b/>
                <w:bCs/>
              </w:rPr>
              <w:t>In this reorganization of the medical imaging program new courses are being developed to cover the depth and breadth of content needed for certification as an MRI technologist.</w:t>
            </w:r>
          </w:p>
          <w:p w14:paraId="41EFFC68" w14:textId="77777777" w:rsidR="00F64260" w:rsidRPr="00FA6998" w:rsidRDefault="00F64260" w:rsidP="00B82AA1">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C1C4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C1C4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C1C4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C1C4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5F2D9938">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5F2D9938">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07C02844" w:rsidR="00F64260" w:rsidRPr="009F029C" w:rsidRDefault="00F111DA" w:rsidP="0006668C">
            <w:pPr>
              <w:spacing w:line="240" w:lineRule="auto"/>
              <w:rPr>
                <w:b/>
                <w:bCs/>
              </w:rPr>
            </w:pPr>
            <w:r>
              <w:rPr>
                <w:b/>
                <w:bCs/>
              </w:rPr>
              <w:t>M</w:t>
            </w:r>
            <w:r w:rsidR="0005585D">
              <w:rPr>
                <w:b/>
                <w:bCs/>
              </w:rPr>
              <w:t>RI</w:t>
            </w:r>
            <w:r w:rsidR="0006668C">
              <w:rPr>
                <w:b/>
                <w:bCs/>
              </w:rPr>
              <w:t xml:space="preserve"> 3</w:t>
            </w:r>
            <w:r w:rsidR="00FE77B7">
              <w:rPr>
                <w:b/>
                <w:bCs/>
              </w:rPr>
              <w:t>06</w:t>
            </w:r>
          </w:p>
        </w:tc>
      </w:tr>
      <w:tr w:rsidR="00F64260" w:rsidRPr="006E3AF2" w14:paraId="203B0C45" w14:textId="77777777" w:rsidTr="5F2D9938">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5F2D9938">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361085A6" w:rsidR="00F64260" w:rsidRPr="009F029C" w:rsidRDefault="00FE77B7" w:rsidP="00FE77B7">
            <w:pPr>
              <w:spacing w:line="240" w:lineRule="auto"/>
              <w:rPr>
                <w:b/>
                <w:bCs/>
              </w:rPr>
            </w:pPr>
            <w:r>
              <w:rPr>
                <w:b/>
                <w:bCs/>
              </w:rPr>
              <w:t>Procedures II</w:t>
            </w:r>
          </w:p>
        </w:tc>
      </w:tr>
      <w:tr w:rsidR="00F64260" w:rsidRPr="006E3AF2" w14:paraId="76E4D772" w14:textId="77777777" w:rsidTr="5F2D9938">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4392C5D4" w:rsidR="00F64260" w:rsidRPr="009F029C" w:rsidRDefault="27963EA0" w:rsidP="00FE77B7">
            <w:pPr>
              <w:spacing w:line="240" w:lineRule="auto"/>
            </w:pPr>
            <w:r w:rsidRPr="5F2D9938">
              <w:rPr>
                <w:rFonts w:ascii="Calibri" w:hAnsi="Calibri"/>
                <w:sz w:val="24"/>
                <w:szCs w:val="24"/>
              </w:rPr>
              <w:t>Students will learn the</w:t>
            </w:r>
            <w:r w:rsidR="00FE77B7" w:rsidRPr="5F2D9938">
              <w:rPr>
                <w:rFonts w:ascii="Calibri" w:hAnsi="Calibri"/>
                <w:sz w:val="24"/>
                <w:szCs w:val="24"/>
              </w:rPr>
              <w:t xml:space="preserve"> cross</w:t>
            </w:r>
            <w:r w:rsidR="00B15C64">
              <w:rPr>
                <w:rFonts w:ascii="Calibri" w:hAnsi="Calibri"/>
                <w:sz w:val="24"/>
                <w:szCs w:val="24"/>
              </w:rPr>
              <w:t>-</w:t>
            </w:r>
            <w:r w:rsidR="00FE77B7" w:rsidRPr="5F2D9938">
              <w:rPr>
                <w:rFonts w:ascii="Calibri" w:hAnsi="Calibri"/>
                <w:sz w:val="24"/>
                <w:szCs w:val="24"/>
              </w:rPr>
              <w:t xml:space="preserve"> sectional anatomy and related pathologies of the abdomen, pelvis, upper and lower extremities.  </w:t>
            </w:r>
          </w:p>
        </w:tc>
      </w:tr>
      <w:tr w:rsidR="00F64260" w:rsidRPr="006E3AF2" w14:paraId="6B87DAE3" w14:textId="77777777" w:rsidTr="5F2D9938">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5BADD900" w:rsidR="00F64260" w:rsidRPr="009F029C" w:rsidRDefault="00B82AA1" w:rsidP="2CFB532B">
            <w:pPr>
              <w:spacing w:line="240" w:lineRule="auto"/>
              <w:rPr>
                <w:b/>
                <w:bCs/>
              </w:rPr>
            </w:pPr>
            <w:r>
              <w:rPr>
                <w:b/>
                <w:bCs/>
              </w:rPr>
              <w:t>MRI 303</w:t>
            </w:r>
          </w:p>
        </w:tc>
      </w:tr>
      <w:tr w:rsidR="00F64260" w:rsidRPr="006E3AF2" w14:paraId="5AE5E526" w14:textId="77777777" w:rsidTr="5F2D9938">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4EA26F3" w:rsidR="00F64260" w:rsidRPr="009F029C" w:rsidRDefault="00F64260" w:rsidP="000A36CD">
            <w:pPr>
              <w:spacing w:line="240" w:lineRule="auto"/>
              <w:rPr>
                <w:b/>
                <w:sz w:val="20"/>
              </w:rPr>
            </w:pPr>
          </w:p>
        </w:tc>
        <w:tc>
          <w:tcPr>
            <w:tcW w:w="3924" w:type="dxa"/>
            <w:noWrap/>
          </w:tcPr>
          <w:p w14:paraId="67D1137F" w14:textId="376ABD3A" w:rsidR="00F64260" w:rsidRPr="009F029C" w:rsidRDefault="00FE77B7" w:rsidP="00B82AA1">
            <w:pPr>
              <w:spacing w:line="240" w:lineRule="auto"/>
              <w:rPr>
                <w:b/>
                <w:bCs/>
                <w:sz w:val="20"/>
                <w:szCs w:val="20"/>
              </w:rPr>
            </w:pPr>
            <w:r>
              <w:rPr>
                <w:b/>
                <w:bCs/>
                <w:sz w:val="20"/>
                <w:szCs w:val="20"/>
              </w:rPr>
              <w:t>Summer</w:t>
            </w:r>
          </w:p>
        </w:tc>
      </w:tr>
      <w:tr w:rsidR="00F64260" w:rsidRPr="006E3AF2" w14:paraId="12464B8B" w14:textId="77777777" w:rsidTr="5F2D9938">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407F7F9D" w:rsidR="00F64260" w:rsidRPr="009F029C" w:rsidRDefault="00FE77B7" w:rsidP="2CFB532B">
            <w:pPr>
              <w:spacing w:line="240" w:lineRule="auto"/>
              <w:rPr>
                <w:b/>
                <w:bCs/>
              </w:rPr>
            </w:pPr>
            <w:r>
              <w:rPr>
                <w:b/>
                <w:bCs/>
              </w:rPr>
              <w:t>3</w:t>
            </w:r>
          </w:p>
        </w:tc>
      </w:tr>
      <w:tr w:rsidR="00F64260" w:rsidRPr="006E3AF2" w14:paraId="677C9DA2" w14:textId="77777777" w:rsidTr="5F2D9938">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01ED6BA6" w:rsidR="00F64260" w:rsidRPr="009F029C" w:rsidRDefault="00FE77B7" w:rsidP="2CFB532B">
            <w:pPr>
              <w:spacing w:line="240" w:lineRule="auto"/>
              <w:rPr>
                <w:b/>
                <w:bCs/>
              </w:rPr>
            </w:pPr>
            <w:r>
              <w:rPr>
                <w:b/>
                <w:bCs/>
              </w:rPr>
              <w:t>3</w:t>
            </w:r>
          </w:p>
        </w:tc>
      </w:tr>
      <w:tr w:rsidR="00F64260" w:rsidRPr="006E3AF2" w14:paraId="658C4762" w14:textId="77777777" w:rsidTr="5F2D9938">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3AD7A824"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5F2D9938">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1C71413"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5F2D9938">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5E4F9B0" w:rsidR="00F64260" w:rsidRPr="009F029C" w:rsidRDefault="00F64260" w:rsidP="006B20A9">
            <w:pPr>
              <w:spacing w:line="240" w:lineRule="auto"/>
              <w:rPr>
                <w:b/>
                <w:sz w:val="20"/>
              </w:rPr>
            </w:pPr>
            <w:bookmarkStart w:id="19" w:name="instr_methods"/>
            <w:bookmarkEnd w:id="19"/>
          </w:p>
        </w:tc>
        <w:tc>
          <w:tcPr>
            <w:tcW w:w="3924" w:type="dxa"/>
            <w:noWrap/>
          </w:tcPr>
          <w:p w14:paraId="0696B9C9" w14:textId="1A34C599" w:rsidR="00B51521" w:rsidRDefault="00FE77B7" w:rsidP="00B51521">
            <w:pPr>
              <w:spacing w:line="240" w:lineRule="auto"/>
              <w:rPr>
                <w:b/>
                <w:sz w:val="20"/>
              </w:rPr>
            </w:pPr>
            <w:r>
              <w:rPr>
                <w:b/>
                <w:sz w:val="20"/>
              </w:rPr>
              <w:t>Lecture</w:t>
            </w:r>
          </w:p>
          <w:p w14:paraId="0362452B" w14:textId="77777777" w:rsidR="001112D2" w:rsidRDefault="001112D2" w:rsidP="00B51521">
            <w:pPr>
              <w:spacing w:line="240" w:lineRule="auto"/>
              <w:rPr>
                <w:b/>
                <w:sz w:val="20"/>
              </w:rPr>
            </w:pPr>
          </w:p>
          <w:p w14:paraId="27D66483" w14:textId="1C2C2B42" w:rsidR="00F64260" w:rsidRPr="009F029C" w:rsidRDefault="00F64260" w:rsidP="00B51521">
            <w:pPr>
              <w:spacing w:line="240" w:lineRule="auto"/>
              <w:rPr>
                <w:b/>
                <w:sz w:val="20"/>
              </w:rPr>
            </w:pPr>
          </w:p>
        </w:tc>
      </w:tr>
      <w:tr w:rsidR="00F64260" w:rsidRPr="006E3AF2" w14:paraId="40E0E48F" w14:textId="77777777" w:rsidTr="5F2D9938">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D59E429" w:rsidR="00F64260" w:rsidRPr="009F029C" w:rsidRDefault="00F64260" w:rsidP="00A87611">
            <w:pPr>
              <w:spacing w:line="240" w:lineRule="auto"/>
              <w:rPr>
                <w:b/>
                <w:sz w:val="20"/>
              </w:rPr>
            </w:pPr>
            <w:bookmarkStart w:id="20" w:name="required"/>
            <w:bookmarkEnd w:id="20"/>
          </w:p>
        </w:tc>
        <w:tc>
          <w:tcPr>
            <w:tcW w:w="3924" w:type="dxa"/>
            <w:noWrap/>
          </w:tcPr>
          <w:p w14:paraId="442E5788" w14:textId="662CF92B"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5F2D9938">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9CBBF40"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5F2D9938">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7437552E"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5F2D9938">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2" w:name="performance"/>
            <w:bookmarkEnd w:id="22"/>
          </w:p>
        </w:tc>
        <w:tc>
          <w:tcPr>
            <w:tcW w:w="3924" w:type="dxa"/>
            <w:noWrap/>
          </w:tcPr>
          <w:p w14:paraId="1D0B87D2" w14:textId="54B8739B" w:rsidR="001112D2" w:rsidRDefault="00FE77B7" w:rsidP="0027634D">
            <w:pPr>
              <w:spacing w:line="240" w:lineRule="auto"/>
              <w:rPr>
                <w:b/>
                <w:sz w:val="20"/>
              </w:rPr>
            </w:pPr>
            <w:r>
              <w:rPr>
                <w:b/>
                <w:sz w:val="20"/>
              </w:rPr>
              <w:t>Exams</w:t>
            </w:r>
          </w:p>
          <w:p w14:paraId="33AC4615" w14:textId="1DB11923" w:rsidR="00F64260" w:rsidRPr="009F029C" w:rsidRDefault="00F64260" w:rsidP="004E7A88">
            <w:pPr>
              <w:spacing w:line="240" w:lineRule="auto"/>
              <w:rPr>
                <w:b/>
                <w:sz w:val="20"/>
              </w:rPr>
            </w:pPr>
          </w:p>
        </w:tc>
      </w:tr>
      <w:tr w:rsidR="00BF30C5" w:rsidRPr="006E3AF2" w14:paraId="679110FC" w14:textId="77777777" w:rsidTr="5F2D9938">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08A9DAE9" w:rsidR="00BF30C5" w:rsidRPr="009F029C" w:rsidRDefault="00B82AA1" w:rsidP="001429AA">
            <w:pPr>
              <w:spacing w:line="240" w:lineRule="auto"/>
              <w:rPr>
                <w:b/>
              </w:rPr>
            </w:pPr>
            <w:r>
              <w:rPr>
                <w:b/>
              </w:rPr>
              <w:t>24</w:t>
            </w:r>
          </w:p>
        </w:tc>
      </w:tr>
      <w:tr w:rsidR="00F64260" w:rsidRPr="006E3AF2" w14:paraId="071E0CC5" w14:textId="77777777" w:rsidTr="5F2D9938">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5F2D9938">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647"/>
        <w:gridCol w:w="1894"/>
        <w:gridCol w:w="2239"/>
      </w:tblGrid>
      <w:tr w:rsidR="00F64260" w:rsidRPr="00402602" w14:paraId="707BEBAF" w14:textId="77777777" w:rsidTr="00B82AA1">
        <w:trPr>
          <w:cantSplit/>
          <w:tblHeader/>
        </w:trPr>
        <w:tc>
          <w:tcPr>
            <w:tcW w:w="665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0" w:type="dxa"/>
          </w:tcPr>
          <w:p w14:paraId="306A591E" w14:textId="1E39739F" w:rsidR="00F64260" w:rsidRPr="00402602" w:rsidRDefault="008C1C4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240" w:type="dxa"/>
          </w:tcPr>
          <w:p w14:paraId="7AE9A56B" w14:textId="55D1A70C" w:rsidR="00F64260" w:rsidRPr="00402602" w:rsidRDefault="008C1C4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B82AA1">
        <w:tc>
          <w:tcPr>
            <w:tcW w:w="6650" w:type="dxa"/>
          </w:tcPr>
          <w:p w14:paraId="3F2CE96F" w14:textId="77777777" w:rsidR="00FE77B7" w:rsidRPr="00A135FF" w:rsidRDefault="00FE77B7" w:rsidP="00FE77B7">
            <w:pPr>
              <w:spacing w:line="240" w:lineRule="auto"/>
              <w:rPr>
                <w:rFonts w:ascii="Calibri" w:hAnsi="Calibri"/>
                <w:sz w:val="24"/>
                <w:szCs w:val="24"/>
              </w:rPr>
            </w:pPr>
            <w:bookmarkStart w:id="25" w:name="outcomes"/>
            <w:bookmarkEnd w:id="25"/>
            <w:r>
              <w:rPr>
                <w:rFonts w:ascii="Calibri" w:hAnsi="Calibri"/>
                <w:sz w:val="24"/>
                <w:szCs w:val="24"/>
              </w:rPr>
              <w:t>The</w:t>
            </w:r>
            <w:r w:rsidRPr="00A135FF">
              <w:rPr>
                <w:rFonts w:ascii="Calibri" w:hAnsi="Calibri"/>
                <w:sz w:val="24"/>
                <w:szCs w:val="24"/>
              </w:rPr>
              <w:t xml:space="preserve"> student wil</w:t>
            </w:r>
            <w:r>
              <w:rPr>
                <w:rFonts w:ascii="Calibri" w:hAnsi="Calibri"/>
                <w:sz w:val="24"/>
                <w:szCs w:val="24"/>
              </w:rPr>
              <w:t>l</w:t>
            </w:r>
            <w:r w:rsidRPr="00A135FF">
              <w:rPr>
                <w:rFonts w:ascii="Calibri" w:hAnsi="Calibri"/>
                <w:sz w:val="24"/>
                <w:szCs w:val="24"/>
              </w:rPr>
              <w:t>:</w:t>
            </w:r>
          </w:p>
          <w:p w14:paraId="39042BCE" w14:textId="77777777" w:rsidR="00FE77B7" w:rsidRPr="00A135FF" w:rsidRDefault="00FE77B7" w:rsidP="00FE77B7">
            <w:pPr>
              <w:numPr>
                <w:ilvl w:val="0"/>
                <w:numId w:val="17"/>
              </w:numPr>
              <w:spacing w:line="240" w:lineRule="auto"/>
              <w:rPr>
                <w:rFonts w:ascii="Calibri" w:hAnsi="Calibri"/>
                <w:sz w:val="24"/>
                <w:szCs w:val="24"/>
              </w:rPr>
            </w:pPr>
            <w:r w:rsidRPr="00A135FF">
              <w:rPr>
                <w:rFonts w:ascii="Calibri" w:hAnsi="Calibri"/>
                <w:sz w:val="24"/>
                <w:szCs w:val="24"/>
              </w:rPr>
              <w:t>Identify anatomical structures as seen in multiple orthogonal planes on MR images.</w:t>
            </w:r>
          </w:p>
          <w:p w14:paraId="70114790" w14:textId="77777777" w:rsidR="00FE77B7" w:rsidRPr="00A135FF" w:rsidRDefault="00FE77B7" w:rsidP="00FE77B7">
            <w:pPr>
              <w:numPr>
                <w:ilvl w:val="0"/>
                <w:numId w:val="17"/>
              </w:numPr>
              <w:spacing w:line="240" w:lineRule="auto"/>
              <w:rPr>
                <w:rFonts w:ascii="Calibri" w:hAnsi="Calibri"/>
                <w:sz w:val="24"/>
                <w:szCs w:val="24"/>
              </w:rPr>
            </w:pPr>
            <w:r w:rsidRPr="00A135FF">
              <w:rPr>
                <w:rFonts w:ascii="Calibri" w:hAnsi="Calibri"/>
                <w:sz w:val="24"/>
                <w:szCs w:val="24"/>
              </w:rPr>
              <w:t>Describe gross anatomic relationships in the body.</w:t>
            </w:r>
          </w:p>
          <w:p w14:paraId="61F35553" w14:textId="77777777" w:rsidR="00FE77B7" w:rsidRPr="00A135FF" w:rsidRDefault="00FE77B7" w:rsidP="00FE77B7">
            <w:pPr>
              <w:numPr>
                <w:ilvl w:val="0"/>
                <w:numId w:val="17"/>
              </w:numPr>
              <w:spacing w:line="240" w:lineRule="auto"/>
              <w:rPr>
                <w:rFonts w:ascii="Calibri" w:hAnsi="Calibri"/>
                <w:sz w:val="24"/>
                <w:szCs w:val="24"/>
              </w:rPr>
            </w:pPr>
            <w:r w:rsidRPr="00A135FF">
              <w:rPr>
                <w:rFonts w:ascii="Calibri" w:hAnsi="Calibri"/>
                <w:sz w:val="24"/>
                <w:szCs w:val="24"/>
              </w:rPr>
              <w:t xml:space="preserve">Describe anterior-posterior, proximal-distal, and lateral-medial relationships of anatomy. </w:t>
            </w:r>
          </w:p>
          <w:p w14:paraId="4F1D2E4A" w14:textId="77777777" w:rsidR="00FE77B7" w:rsidRPr="00A135FF" w:rsidRDefault="00FE77B7" w:rsidP="00FE77B7">
            <w:pPr>
              <w:numPr>
                <w:ilvl w:val="0"/>
                <w:numId w:val="17"/>
              </w:numPr>
              <w:spacing w:line="240" w:lineRule="auto"/>
              <w:rPr>
                <w:rFonts w:ascii="Calibri" w:hAnsi="Calibri"/>
                <w:sz w:val="24"/>
                <w:szCs w:val="24"/>
              </w:rPr>
            </w:pPr>
            <w:r w:rsidRPr="00A135FF">
              <w:rPr>
                <w:rFonts w:ascii="Calibri" w:hAnsi="Calibri"/>
                <w:sz w:val="24"/>
                <w:szCs w:val="24"/>
              </w:rPr>
              <w:t>Distinguish normal anatomy from abnormal anatomy.</w:t>
            </w:r>
          </w:p>
          <w:p w14:paraId="4E937535" w14:textId="74B36958" w:rsidR="00F64260" w:rsidRDefault="00F64260">
            <w:pPr>
              <w:spacing w:line="240" w:lineRule="auto"/>
            </w:pPr>
          </w:p>
        </w:tc>
        <w:tc>
          <w:tcPr>
            <w:tcW w:w="1890" w:type="dxa"/>
          </w:tcPr>
          <w:p w14:paraId="0A045709" w14:textId="77777777" w:rsidR="00F64260" w:rsidRDefault="00F64260">
            <w:pPr>
              <w:spacing w:line="240" w:lineRule="auto"/>
            </w:pPr>
          </w:p>
        </w:tc>
        <w:tc>
          <w:tcPr>
            <w:tcW w:w="2240" w:type="dxa"/>
          </w:tcPr>
          <w:p w14:paraId="638BB382" w14:textId="41F0DE8F" w:rsidR="00F64260" w:rsidRDefault="00FE77B7" w:rsidP="004E7A88">
            <w:pPr>
              <w:spacing w:line="240" w:lineRule="auto"/>
            </w:pPr>
            <w:r>
              <w:t>Exams</w:t>
            </w:r>
          </w:p>
        </w:tc>
      </w:tr>
    </w:tbl>
    <w:p w14:paraId="1D0335AD" w14:textId="77777777" w:rsidR="00F64260" w:rsidRDefault="00F64260"/>
    <w:tbl>
      <w:tblPr>
        <w:tblStyle w:val="TableGrid"/>
        <w:tblW w:w="0" w:type="auto"/>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10780"/>
      </w:tblGrid>
      <w:tr w:rsidR="00F64260" w14:paraId="65DA3B10" w14:textId="77777777" w:rsidTr="6AEC1CF8">
        <w:trPr>
          <w:tblHeader/>
        </w:trPr>
        <w:tc>
          <w:tcPr>
            <w:tcW w:w="11016" w:type="dxa"/>
          </w:tcPr>
          <w:p w14:paraId="0DFE4552" w14:textId="174B9A46" w:rsidR="00F64260" w:rsidRDefault="004313E6" w:rsidP="000556B3">
            <w:pPr>
              <w:keepNext/>
              <w:spacing w:line="240" w:lineRule="auto"/>
            </w:pPr>
            <w:r>
              <w:lastRenderedPageBreak/>
              <w:t>B.</w:t>
            </w:r>
            <w:r w:rsidR="00683987">
              <w:t>20</w:t>
            </w:r>
            <w:r w:rsidR="00F64260">
              <w:t xml:space="preserve">. </w:t>
            </w:r>
            <w:r w:rsidR="00F64260" w:rsidRPr="6AEC1CF8">
              <w:rPr>
                <w:rStyle w:val="Hyperlink"/>
                <w:b/>
                <w:bCs/>
              </w:rPr>
              <w:t>Topical outline</w:t>
            </w:r>
            <w:r w:rsidR="00115A68" w:rsidRPr="6AEC1CF8">
              <w:rPr>
                <w:rStyle w:val="Hyperlink"/>
                <w:b/>
                <w:bCs/>
              </w:rPr>
              <w:t xml:space="preserve">: </w:t>
            </w:r>
            <w:r w:rsidR="00F42F5D" w:rsidRPr="6AEC1CF8">
              <w:rPr>
                <w:rStyle w:val="Hyperlink"/>
                <w:b/>
                <w:bCs/>
                <w:color w:val="FF0000"/>
              </w:rPr>
              <w:t xml:space="preserve">DO NOT INSERT WHOLE SYLLABUS, JUST A TWO-TIER </w:t>
            </w:r>
            <w:r w:rsidR="00241866" w:rsidRPr="6AEC1CF8">
              <w:rPr>
                <w:rStyle w:val="Hyperlink"/>
                <w:b/>
                <w:bCs/>
                <w:color w:val="FF0000"/>
              </w:rPr>
              <w:t xml:space="preserve">TOPIC </w:t>
            </w:r>
            <w:r w:rsidR="00F42F5D" w:rsidRPr="6AEC1CF8">
              <w:rPr>
                <w:rStyle w:val="Hyperlink"/>
                <w:b/>
                <w:bCs/>
                <w:color w:val="FF0000"/>
              </w:rPr>
              <w:t>OUTLINE</w:t>
            </w:r>
            <w:r w:rsidR="00241866" w:rsidRPr="6AEC1CF8">
              <w:rPr>
                <w:rStyle w:val="Hyperlink"/>
                <w:b/>
                <w:bCs/>
                <w:color w:val="FF0000"/>
              </w:rPr>
              <w:t>. Proposals that ignore this request will be returned for revision.</w:t>
            </w:r>
            <w:hyperlink w:anchor="outline" w:tooltip="Paste here a two-level topical outline of the proposed course. Please omit course policies, and other syllabus materials that are not relevant for the purposes of curriculum review." w:history="1"/>
          </w:p>
          <w:p w14:paraId="5261A19F" w14:textId="36DFAC1A" w:rsidR="00F64260" w:rsidRDefault="09D6796A" w:rsidP="6AEC1CF8">
            <w:pPr>
              <w:pStyle w:val="ListParagraph"/>
              <w:keepNext/>
              <w:numPr>
                <w:ilvl w:val="0"/>
                <w:numId w:val="1"/>
              </w:numPr>
              <w:spacing w:line="240" w:lineRule="auto"/>
              <w:rPr>
                <w:rFonts w:eastAsia="Cambria" w:cs="Cambria"/>
              </w:rPr>
            </w:pPr>
            <w:r w:rsidRPr="6AEC1CF8">
              <w:rPr>
                <w:rFonts w:eastAsia="Cambria" w:cs="Cambria"/>
              </w:rPr>
              <w:t>Abdominal cavity</w:t>
            </w:r>
          </w:p>
          <w:p w14:paraId="49C4DEEA" w14:textId="52EB1902"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Identification of liver, gall bladder, pancreas, kidneys, and adrenal gland anatomy</w:t>
            </w:r>
          </w:p>
          <w:p w14:paraId="4936C37A" w14:textId="02D7513D"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Imaging procedures of liver, gall bladder (MRCP), pancreas, kidneys, and adrenal gland anatomy</w:t>
            </w:r>
          </w:p>
          <w:p w14:paraId="40E13EF7" w14:textId="3F46C1A9"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Pathologies of liver, gall bladder, pancreas, kidneys, and adrenal gland anatomy</w:t>
            </w:r>
          </w:p>
          <w:p w14:paraId="6A50D685" w14:textId="08BF0E0F" w:rsidR="00F64260" w:rsidRDefault="09D6796A" w:rsidP="6AEC1CF8">
            <w:pPr>
              <w:pStyle w:val="ListParagraph"/>
              <w:keepNext/>
              <w:numPr>
                <w:ilvl w:val="0"/>
                <w:numId w:val="1"/>
              </w:numPr>
              <w:spacing w:line="240" w:lineRule="auto"/>
              <w:rPr>
                <w:rFonts w:eastAsia="Cambria" w:cs="Cambria"/>
              </w:rPr>
            </w:pPr>
            <w:r w:rsidRPr="6AEC1CF8">
              <w:rPr>
                <w:rFonts w:eastAsia="Cambria" w:cs="Cambria"/>
              </w:rPr>
              <w:t xml:space="preserve">Vasculature of abdomen </w:t>
            </w:r>
          </w:p>
          <w:p w14:paraId="63B47D31" w14:textId="2D2FAD3F"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Identification of lymph nodes, muscles, and stomach</w:t>
            </w:r>
          </w:p>
          <w:p w14:paraId="5E7656F2" w14:textId="0EB9B494"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Imaging procedures of lymph nodes (MRL), muscles, and stomach</w:t>
            </w:r>
          </w:p>
          <w:p w14:paraId="43340C06" w14:textId="107FE348"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Pathologies of lymph nodes, muscles, and stomach</w:t>
            </w:r>
          </w:p>
          <w:p w14:paraId="3661B9E8" w14:textId="43A2BA07" w:rsidR="00F64260" w:rsidRDefault="09D6796A" w:rsidP="6AEC1CF8">
            <w:pPr>
              <w:pStyle w:val="ListParagraph"/>
              <w:keepNext/>
              <w:numPr>
                <w:ilvl w:val="0"/>
                <w:numId w:val="1"/>
              </w:numPr>
              <w:spacing w:line="240" w:lineRule="auto"/>
              <w:rPr>
                <w:rFonts w:eastAsia="Cambria" w:cs="Cambria"/>
              </w:rPr>
            </w:pPr>
            <w:r w:rsidRPr="6AEC1CF8">
              <w:rPr>
                <w:rFonts w:eastAsia="Cambria" w:cs="Cambria"/>
              </w:rPr>
              <w:t>Upper Extremity</w:t>
            </w:r>
          </w:p>
          <w:p w14:paraId="1D837302" w14:textId="30E624A3"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Identification of wrist, hand, elbow, humerus and neurovasculature</w:t>
            </w:r>
          </w:p>
          <w:p w14:paraId="1C5AECA7" w14:textId="2E2FD8D7" w:rsidR="00F64260" w:rsidRDefault="09D6796A" w:rsidP="6AEC1CF8">
            <w:pPr>
              <w:pStyle w:val="ListParagraph"/>
              <w:keepNext/>
              <w:numPr>
                <w:ilvl w:val="2"/>
                <w:numId w:val="1"/>
              </w:numPr>
              <w:spacing w:line="240" w:lineRule="auto"/>
              <w:rPr>
                <w:rFonts w:eastAsia="Cambria" w:cs="Cambria"/>
              </w:rPr>
            </w:pPr>
            <w:r w:rsidRPr="6AEC1CF8">
              <w:rPr>
                <w:rFonts w:eastAsia="Cambria" w:cs="Cambria"/>
              </w:rPr>
              <w:t>Emphasis on tendons and muscles</w:t>
            </w:r>
          </w:p>
          <w:p w14:paraId="2B6F72E3" w14:textId="122A4506"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Imaging Procedures of wrist, hand, elbow, humerus and neurovasculature</w:t>
            </w:r>
          </w:p>
          <w:p w14:paraId="2624F77A" w14:textId="333C0012"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Pathologies of wrist, hand, elbow, humerus and neurovasculature</w:t>
            </w:r>
          </w:p>
          <w:p w14:paraId="5F97E67F" w14:textId="4558FA82" w:rsidR="00F64260" w:rsidRDefault="09D6796A" w:rsidP="6AEC1CF8">
            <w:pPr>
              <w:pStyle w:val="ListParagraph"/>
              <w:keepNext/>
              <w:numPr>
                <w:ilvl w:val="0"/>
                <w:numId w:val="1"/>
              </w:numPr>
              <w:spacing w:line="240" w:lineRule="auto"/>
              <w:rPr>
                <w:rFonts w:eastAsia="Cambria" w:cs="Cambria"/>
              </w:rPr>
            </w:pPr>
            <w:r w:rsidRPr="6AEC1CF8">
              <w:rPr>
                <w:rFonts w:eastAsia="Cambria" w:cs="Cambria"/>
              </w:rPr>
              <w:t>Lower Extremity</w:t>
            </w:r>
          </w:p>
          <w:p w14:paraId="69C41C92" w14:textId="1C37B958"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Identification of foot, ankle and neurovasculature</w:t>
            </w:r>
          </w:p>
          <w:p w14:paraId="7613FCFF" w14:textId="6F7C0D88" w:rsidR="00F64260" w:rsidRDefault="09D6796A" w:rsidP="6AEC1CF8">
            <w:pPr>
              <w:pStyle w:val="ListParagraph"/>
              <w:keepNext/>
              <w:numPr>
                <w:ilvl w:val="2"/>
                <w:numId w:val="1"/>
              </w:numPr>
              <w:spacing w:line="240" w:lineRule="auto"/>
              <w:rPr>
                <w:rFonts w:eastAsia="Cambria" w:cs="Cambria"/>
              </w:rPr>
            </w:pPr>
            <w:r w:rsidRPr="6AEC1CF8">
              <w:rPr>
                <w:rFonts w:eastAsia="Cambria" w:cs="Cambria"/>
              </w:rPr>
              <w:t>Emphasis on tendons and muscles</w:t>
            </w:r>
          </w:p>
          <w:p w14:paraId="0A30E260" w14:textId="29218057"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Imaging procedures of foot, ankle and neurovasculature</w:t>
            </w:r>
          </w:p>
          <w:p w14:paraId="7EC835E4" w14:textId="1B8DD8A1"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Pathologies of foot, ankle and neurovasculature</w:t>
            </w:r>
          </w:p>
          <w:p w14:paraId="7BB7C386" w14:textId="14E7F6C0" w:rsidR="00F64260" w:rsidRDefault="09D6796A" w:rsidP="6AEC1CF8">
            <w:pPr>
              <w:pStyle w:val="ListParagraph"/>
              <w:keepNext/>
              <w:numPr>
                <w:ilvl w:val="0"/>
                <w:numId w:val="1"/>
              </w:numPr>
              <w:spacing w:line="240" w:lineRule="auto"/>
              <w:rPr>
                <w:rFonts w:eastAsia="Cambria" w:cs="Cambria"/>
              </w:rPr>
            </w:pPr>
            <w:r w:rsidRPr="6AEC1CF8">
              <w:rPr>
                <w:rFonts w:eastAsia="Cambria" w:cs="Cambria"/>
              </w:rPr>
              <w:t>Pelvis</w:t>
            </w:r>
          </w:p>
          <w:p w14:paraId="26DA2D73" w14:textId="2FF904EA"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Bony pelvis</w:t>
            </w:r>
          </w:p>
          <w:p w14:paraId="36142E8C" w14:textId="5CD88386"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Male pelvis</w:t>
            </w:r>
          </w:p>
          <w:p w14:paraId="4080D150" w14:textId="48CA524A"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Female pelvis</w:t>
            </w:r>
          </w:p>
          <w:p w14:paraId="183245C9" w14:textId="44E93349"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Vasculature of pelvis</w:t>
            </w:r>
          </w:p>
          <w:p w14:paraId="225F1BBD" w14:textId="684DD3F3"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Imaging procedures of pelvis</w:t>
            </w:r>
          </w:p>
          <w:p w14:paraId="113F0B32" w14:textId="7C5DF976" w:rsidR="00F64260" w:rsidRDefault="09D6796A" w:rsidP="6AEC1CF8">
            <w:pPr>
              <w:pStyle w:val="ListParagraph"/>
              <w:keepNext/>
              <w:numPr>
                <w:ilvl w:val="2"/>
                <w:numId w:val="1"/>
              </w:numPr>
              <w:spacing w:line="240" w:lineRule="auto"/>
              <w:rPr>
                <w:rFonts w:eastAsia="Cambria" w:cs="Cambria"/>
              </w:rPr>
            </w:pPr>
            <w:r w:rsidRPr="6AEC1CF8">
              <w:rPr>
                <w:rFonts w:eastAsia="Cambria" w:cs="Cambria"/>
              </w:rPr>
              <w:t>Prostate</w:t>
            </w:r>
          </w:p>
          <w:p w14:paraId="2A987CB4" w14:textId="14C13B15" w:rsidR="00F64260" w:rsidRDefault="09D6796A" w:rsidP="6AEC1CF8">
            <w:pPr>
              <w:pStyle w:val="ListParagraph"/>
              <w:keepNext/>
              <w:numPr>
                <w:ilvl w:val="2"/>
                <w:numId w:val="1"/>
              </w:numPr>
              <w:spacing w:line="240" w:lineRule="auto"/>
              <w:rPr>
                <w:rFonts w:eastAsia="Cambria" w:cs="Cambria"/>
              </w:rPr>
            </w:pPr>
            <w:r w:rsidRPr="6AEC1CF8">
              <w:rPr>
                <w:rFonts w:eastAsia="Cambria" w:cs="Cambria"/>
              </w:rPr>
              <w:t>Uterus</w:t>
            </w:r>
          </w:p>
          <w:p w14:paraId="29D7B4AE" w14:textId="15C32CFA" w:rsidR="00F64260" w:rsidRDefault="09D6796A" w:rsidP="6AEC1CF8">
            <w:pPr>
              <w:pStyle w:val="ListParagraph"/>
              <w:keepNext/>
              <w:numPr>
                <w:ilvl w:val="2"/>
                <w:numId w:val="1"/>
              </w:numPr>
              <w:spacing w:line="240" w:lineRule="auto"/>
              <w:rPr>
                <w:rFonts w:eastAsia="Cambria" w:cs="Cambria"/>
              </w:rPr>
            </w:pPr>
            <w:r w:rsidRPr="6AEC1CF8">
              <w:rPr>
                <w:rFonts w:eastAsia="Cambria" w:cs="Cambria"/>
              </w:rPr>
              <w:t>Bony</w:t>
            </w:r>
          </w:p>
          <w:p w14:paraId="5AD28F20" w14:textId="645476B8"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Pathologies of pelvis</w:t>
            </w:r>
          </w:p>
          <w:p w14:paraId="6382DE5F" w14:textId="7E6D1432" w:rsidR="00F64260" w:rsidRDefault="09D6796A" w:rsidP="6AEC1CF8">
            <w:pPr>
              <w:pStyle w:val="ListParagraph"/>
              <w:keepNext/>
              <w:numPr>
                <w:ilvl w:val="2"/>
                <w:numId w:val="1"/>
              </w:numPr>
              <w:spacing w:line="240" w:lineRule="auto"/>
              <w:rPr>
                <w:rFonts w:eastAsia="Cambria" w:cs="Cambria"/>
              </w:rPr>
            </w:pPr>
            <w:r w:rsidRPr="6AEC1CF8">
              <w:rPr>
                <w:rFonts w:eastAsia="Cambria" w:cs="Cambria"/>
              </w:rPr>
              <w:t>Prostate</w:t>
            </w:r>
          </w:p>
          <w:p w14:paraId="657179B6" w14:textId="6AF37A3F" w:rsidR="00F64260" w:rsidRDefault="09D6796A" w:rsidP="6AEC1CF8">
            <w:pPr>
              <w:pStyle w:val="ListParagraph"/>
              <w:keepNext/>
              <w:numPr>
                <w:ilvl w:val="2"/>
                <w:numId w:val="1"/>
              </w:numPr>
              <w:spacing w:line="240" w:lineRule="auto"/>
              <w:rPr>
                <w:rFonts w:eastAsia="Cambria" w:cs="Cambria"/>
              </w:rPr>
            </w:pPr>
            <w:r w:rsidRPr="6AEC1CF8">
              <w:rPr>
                <w:rFonts w:eastAsia="Cambria" w:cs="Cambria"/>
              </w:rPr>
              <w:t>Uterus</w:t>
            </w:r>
          </w:p>
          <w:p w14:paraId="4D450D40" w14:textId="3F96BBB7" w:rsidR="00F64260" w:rsidRDefault="09D6796A" w:rsidP="6AEC1CF8">
            <w:pPr>
              <w:pStyle w:val="ListParagraph"/>
              <w:keepNext/>
              <w:numPr>
                <w:ilvl w:val="2"/>
                <w:numId w:val="1"/>
              </w:numPr>
              <w:spacing w:line="240" w:lineRule="auto"/>
              <w:rPr>
                <w:rFonts w:eastAsia="Cambria" w:cs="Cambria"/>
              </w:rPr>
            </w:pPr>
            <w:r w:rsidRPr="6AEC1CF8">
              <w:rPr>
                <w:rFonts w:eastAsia="Cambria" w:cs="Cambria"/>
              </w:rPr>
              <w:t>Bony</w:t>
            </w:r>
          </w:p>
          <w:p w14:paraId="7421DDCE" w14:textId="5732AE95" w:rsidR="00F64260" w:rsidRDefault="09D6796A" w:rsidP="6AEC1CF8">
            <w:pPr>
              <w:pStyle w:val="ListParagraph"/>
              <w:keepNext/>
              <w:numPr>
                <w:ilvl w:val="0"/>
                <w:numId w:val="1"/>
              </w:numPr>
              <w:spacing w:line="240" w:lineRule="auto"/>
              <w:rPr>
                <w:rFonts w:eastAsia="Cambria" w:cs="Cambria"/>
              </w:rPr>
            </w:pPr>
            <w:r w:rsidRPr="6AEC1CF8">
              <w:rPr>
                <w:rFonts w:eastAsia="Cambria" w:cs="Cambria"/>
              </w:rPr>
              <w:t xml:space="preserve">Thorax </w:t>
            </w:r>
          </w:p>
          <w:p w14:paraId="5FA54A20" w14:textId="660BA79A"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Identification of pleural cavities, lungs, bronchi, mediastinum, and lymphatics</w:t>
            </w:r>
          </w:p>
          <w:p w14:paraId="2450C380" w14:textId="4841995D"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Imaging procedures using cardiac techniques</w:t>
            </w:r>
          </w:p>
          <w:p w14:paraId="5C6D4A33" w14:textId="7C3B98E8"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Pathologies of pleural cavities, lungs, bronchi, mediastinum, and lymphatics</w:t>
            </w:r>
          </w:p>
          <w:p w14:paraId="18A472F8" w14:textId="0D64FC57" w:rsidR="00F64260" w:rsidRDefault="09D6796A" w:rsidP="6AEC1CF8">
            <w:pPr>
              <w:pStyle w:val="ListParagraph"/>
              <w:keepNext/>
              <w:numPr>
                <w:ilvl w:val="0"/>
                <w:numId w:val="1"/>
              </w:numPr>
              <w:spacing w:line="240" w:lineRule="auto"/>
              <w:rPr>
                <w:rFonts w:eastAsia="Cambria" w:cs="Cambria"/>
              </w:rPr>
            </w:pPr>
            <w:r w:rsidRPr="6AEC1CF8">
              <w:rPr>
                <w:rFonts w:eastAsia="Cambria" w:cs="Cambria"/>
              </w:rPr>
              <w:t>Breast</w:t>
            </w:r>
          </w:p>
          <w:p w14:paraId="21B68DD6" w14:textId="3FA31C61"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Identification of quadrants and tissue</w:t>
            </w:r>
          </w:p>
          <w:p w14:paraId="6224CE17" w14:textId="7D8A678B" w:rsidR="00F64260" w:rsidRDefault="09D6796A" w:rsidP="6AEC1CF8">
            <w:pPr>
              <w:pStyle w:val="ListParagraph"/>
              <w:keepNext/>
              <w:numPr>
                <w:ilvl w:val="1"/>
                <w:numId w:val="1"/>
              </w:numPr>
              <w:spacing w:line="240" w:lineRule="auto"/>
              <w:rPr>
                <w:rFonts w:eastAsia="Cambria" w:cs="Cambria"/>
              </w:rPr>
            </w:pPr>
            <w:r w:rsidRPr="6AEC1CF8">
              <w:rPr>
                <w:rFonts w:eastAsia="Cambria" w:cs="Cambria"/>
              </w:rPr>
              <w:t xml:space="preserve">Imaging procedures of breast </w:t>
            </w:r>
          </w:p>
          <w:p w14:paraId="2A707B4F" w14:textId="095A71B7" w:rsidR="00F64260" w:rsidRDefault="09D6796A" w:rsidP="6AEC1CF8">
            <w:pPr>
              <w:pStyle w:val="ListParagraph"/>
              <w:keepNext/>
              <w:numPr>
                <w:ilvl w:val="2"/>
                <w:numId w:val="1"/>
              </w:numPr>
              <w:spacing w:line="240" w:lineRule="auto"/>
              <w:rPr>
                <w:rFonts w:eastAsia="Cambria" w:cs="Cambria"/>
              </w:rPr>
            </w:pPr>
            <w:r w:rsidRPr="6AEC1CF8">
              <w:rPr>
                <w:rFonts w:eastAsia="Cambria" w:cs="Cambria"/>
              </w:rPr>
              <w:t>Implants</w:t>
            </w:r>
          </w:p>
          <w:p w14:paraId="26C2FC18" w14:textId="3B653341" w:rsidR="00F64260" w:rsidRDefault="09D6796A" w:rsidP="6AEC1CF8">
            <w:pPr>
              <w:pStyle w:val="ListParagraph"/>
              <w:keepNext/>
              <w:numPr>
                <w:ilvl w:val="3"/>
                <w:numId w:val="1"/>
              </w:numPr>
              <w:spacing w:line="240" w:lineRule="auto"/>
              <w:rPr>
                <w:rFonts w:eastAsia="Cambria" w:cs="Cambria"/>
              </w:rPr>
            </w:pPr>
            <w:r w:rsidRPr="6AEC1CF8">
              <w:rPr>
                <w:rFonts w:eastAsia="Cambria" w:cs="Cambria"/>
              </w:rPr>
              <w:t>Silicone</w:t>
            </w:r>
          </w:p>
          <w:p w14:paraId="1F2EEA2B" w14:textId="405EA6DE" w:rsidR="00F64260" w:rsidRDefault="00F64260" w:rsidP="6AEC1CF8">
            <w:pPr>
              <w:keepNext/>
              <w:spacing w:line="240" w:lineRule="auto"/>
              <w:rPr>
                <w:rStyle w:val="Hyperlink"/>
                <w:b/>
                <w:bCs/>
                <w:color w:val="FF0000"/>
              </w:rPr>
            </w:pPr>
          </w:p>
        </w:tc>
      </w:tr>
    </w:tbl>
    <w:p w14:paraId="1683100D" w14:textId="77777777" w:rsidR="00B82AA1" w:rsidRDefault="00B82AA1" w:rsidP="001A37FB">
      <w:pPr>
        <w:pStyle w:val="Heading2"/>
        <w:jc w:val="left"/>
      </w:pPr>
    </w:p>
    <w:p w14:paraId="7B5AD8DA" w14:textId="77777777" w:rsidR="00B82AA1" w:rsidRDefault="00B82AA1" w:rsidP="001A37FB">
      <w:pPr>
        <w:pStyle w:val="Heading2"/>
        <w:jc w:val="left"/>
      </w:pPr>
    </w:p>
    <w:p w14:paraId="550C1B5F" w14:textId="77777777" w:rsidR="00B82AA1" w:rsidRDefault="00B82AA1" w:rsidP="001A37FB">
      <w:pPr>
        <w:pStyle w:val="Heading2"/>
        <w:jc w:val="left"/>
      </w:pPr>
    </w:p>
    <w:p w14:paraId="6819D7F8" w14:textId="673E1DDA"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2BE90D8B" w:rsidR="00115A68" w:rsidRDefault="00A70466" w:rsidP="0015571B">
            <w:pPr>
              <w:spacing w:line="240" w:lineRule="auto"/>
            </w:pPr>
            <w:r>
              <w:t>e-mail confirmation to curriculum@ric.edu</w:t>
            </w:r>
          </w:p>
        </w:tc>
        <w:tc>
          <w:tcPr>
            <w:tcW w:w="1178" w:type="dxa"/>
            <w:vAlign w:val="center"/>
          </w:tcPr>
          <w:p w14:paraId="1F86A130" w14:textId="7446D9A7" w:rsidR="00115A68" w:rsidRDefault="00A70466"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556D4131" w:rsidR="00115A68" w:rsidRDefault="00115A68" w:rsidP="0015571B">
            <w:pPr>
              <w:spacing w:line="240" w:lineRule="auto"/>
            </w:pPr>
            <w:r>
              <w:t>Chair of</w:t>
            </w:r>
            <w:r w:rsidR="008D3455">
              <w:t xml:space="preserve"> Biology</w:t>
            </w:r>
          </w:p>
        </w:tc>
        <w:tc>
          <w:tcPr>
            <w:tcW w:w="3280" w:type="dxa"/>
            <w:vAlign w:val="center"/>
          </w:tcPr>
          <w:p w14:paraId="7927CB11" w14:textId="26B95D56" w:rsidR="00115A68" w:rsidRDefault="00A70466" w:rsidP="0015571B">
            <w:pPr>
              <w:spacing w:line="240" w:lineRule="auto"/>
            </w:pPr>
            <w:r>
              <w:t>e-mail confirmation to curriculum@ric.edu</w:t>
            </w:r>
          </w:p>
        </w:tc>
        <w:tc>
          <w:tcPr>
            <w:tcW w:w="1178" w:type="dxa"/>
            <w:vAlign w:val="center"/>
          </w:tcPr>
          <w:p w14:paraId="06A64098" w14:textId="07E02D64" w:rsidR="00115A68" w:rsidRDefault="00A70466"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303E612E" w:rsidR="00115A68" w:rsidRDefault="00A70466" w:rsidP="0015571B">
            <w:pPr>
              <w:spacing w:line="240" w:lineRule="auto"/>
            </w:pPr>
            <w:r>
              <w:t>e-mail confirmation to curriculum@ric.edu</w:t>
            </w:r>
          </w:p>
        </w:tc>
        <w:tc>
          <w:tcPr>
            <w:tcW w:w="1178" w:type="dxa"/>
            <w:vAlign w:val="center"/>
          </w:tcPr>
          <w:p w14:paraId="4EB70E84" w14:textId="6786245D" w:rsidR="00115A68" w:rsidRDefault="00E87B8A" w:rsidP="0015571B">
            <w:pPr>
              <w:spacing w:line="240" w:lineRule="auto"/>
            </w:pPr>
            <w:r>
              <w:t>4/6/2020</w:t>
            </w:r>
            <w:bookmarkStart w:id="27" w:name="_GoBack"/>
            <w:bookmarkEnd w:id="27"/>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C1C4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9EA3" w14:textId="77777777" w:rsidR="008C1C42" w:rsidRDefault="008C1C42" w:rsidP="00FA78CA">
      <w:pPr>
        <w:spacing w:line="240" w:lineRule="auto"/>
      </w:pPr>
      <w:r>
        <w:separator/>
      </w:r>
    </w:p>
  </w:endnote>
  <w:endnote w:type="continuationSeparator" w:id="0">
    <w:p w14:paraId="33FF2E8D" w14:textId="77777777" w:rsidR="008C1C42" w:rsidRDefault="008C1C4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8ADDE7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E77B7">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E77B7">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F83F" w14:textId="77777777" w:rsidR="008C1C42" w:rsidRDefault="008C1C42" w:rsidP="00FA78CA">
      <w:pPr>
        <w:spacing w:line="240" w:lineRule="auto"/>
      </w:pPr>
      <w:r>
        <w:separator/>
      </w:r>
    </w:p>
  </w:footnote>
  <w:footnote w:type="continuationSeparator" w:id="0">
    <w:p w14:paraId="3D516F80" w14:textId="77777777" w:rsidR="008C1C42" w:rsidRDefault="008C1C4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390908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82AA1">
      <w:rPr>
        <w:color w:val="4F6228"/>
      </w:rPr>
      <w:t>19-20-106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82AA1">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120E"/>
    <w:multiLevelType w:val="hybridMultilevel"/>
    <w:tmpl w:val="4446A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0A7AE5"/>
    <w:multiLevelType w:val="hybridMultilevel"/>
    <w:tmpl w:val="C024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0363EE"/>
    <w:multiLevelType w:val="hybridMultilevel"/>
    <w:tmpl w:val="C64C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541CE"/>
    <w:multiLevelType w:val="hybridMultilevel"/>
    <w:tmpl w:val="602E4CE4"/>
    <w:lvl w:ilvl="0" w:tplc="4190984A">
      <w:start w:val="1"/>
      <w:numFmt w:val="decimal"/>
      <w:lvlText w:val="%1."/>
      <w:lvlJc w:val="left"/>
      <w:pPr>
        <w:ind w:left="720" w:hanging="360"/>
      </w:pPr>
    </w:lvl>
    <w:lvl w:ilvl="1" w:tplc="B66CE6FC">
      <w:start w:val="1"/>
      <w:numFmt w:val="lowerLetter"/>
      <w:lvlText w:val="%2."/>
      <w:lvlJc w:val="left"/>
      <w:pPr>
        <w:ind w:left="1440" w:hanging="360"/>
      </w:pPr>
    </w:lvl>
    <w:lvl w:ilvl="2" w:tplc="D61C7EB0">
      <w:start w:val="1"/>
      <w:numFmt w:val="lowerRoman"/>
      <w:lvlText w:val="%3."/>
      <w:lvlJc w:val="left"/>
      <w:pPr>
        <w:ind w:left="2160" w:hanging="180"/>
      </w:pPr>
    </w:lvl>
    <w:lvl w:ilvl="3" w:tplc="A52AB5CC">
      <w:start w:val="1"/>
      <w:numFmt w:val="decimal"/>
      <w:lvlText w:val="%4."/>
      <w:lvlJc w:val="left"/>
      <w:pPr>
        <w:ind w:left="2880" w:hanging="360"/>
      </w:pPr>
    </w:lvl>
    <w:lvl w:ilvl="4" w:tplc="EB5E3098">
      <w:start w:val="1"/>
      <w:numFmt w:val="lowerLetter"/>
      <w:lvlText w:val="%5."/>
      <w:lvlJc w:val="left"/>
      <w:pPr>
        <w:ind w:left="3600" w:hanging="360"/>
      </w:pPr>
    </w:lvl>
    <w:lvl w:ilvl="5" w:tplc="9074545E">
      <w:start w:val="1"/>
      <w:numFmt w:val="lowerRoman"/>
      <w:lvlText w:val="%6."/>
      <w:lvlJc w:val="right"/>
      <w:pPr>
        <w:ind w:left="4320" w:hanging="180"/>
      </w:pPr>
    </w:lvl>
    <w:lvl w:ilvl="6" w:tplc="ED5CA334">
      <w:start w:val="1"/>
      <w:numFmt w:val="decimal"/>
      <w:lvlText w:val="%7."/>
      <w:lvlJc w:val="left"/>
      <w:pPr>
        <w:ind w:left="5040" w:hanging="360"/>
      </w:pPr>
    </w:lvl>
    <w:lvl w:ilvl="7" w:tplc="92DEC22C">
      <w:start w:val="1"/>
      <w:numFmt w:val="lowerLetter"/>
      <w:lvlText w:val="%8."/>
      <w:lvlJc w:val="left"/>
      <w:pPr>
        <w:ind w:left="5760" w:hanging="360"/>
      </w:pPr>
    </w:lvl>
    <w:lvl w:ilvl="8" w:tplc="913C45F0">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10"/>
  </w:num>
  <w:num w:numId="3">
    <w:abstractNumId w:val="3"/>
  </w:num>
  <w:num w:numId="4">
    <w:abstractNumId w:val="8"/>
  </w:num>
  <w:num w:numId="5">
    <w:abstractNumId w:val="1"/>
  </w:num>
  <w:num w:numId="6">
    <w:abstractNumId w:val="5"/>
  </w:num>
  <w:num w:numId="7">
    <w:abstractNumId w:val="13"/>
  </w:num>
  <w:num w:numId="8">
    <w:abstractNumId w:val="2"/>
  </w:num>
  <w:num w:numId="9">
    <w:abstractNumId w:val="7"/>
  </w:num>
  <w:num w:numId="10">
    <w:abstractNumId w:val="9"/>
  </w:num>
  <w:num w:numId="11">
    <w:abstractNumId w:val="4"/>
  </w:num>
  <w:num w:numId="12">
    <w:abstractNumId w:val="16"/>
  </w:num>
  <w:num w:numId="13">
    <w:abstractNumId w:val="14"/>
  </w:num>
  <w:num w:numId="14">
    <w:abstractNumId w:val="15"/>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6668C"/>
    <w:rsid w:val="000810FF"/>
    <w:rsid w:val="000A36CD"/>
    <w:rsid w:val="000D1497"/>
    <w:rsid w:val="000D21F2"/>
    <w:rsid w:val="000E2CBA"/>
    <w:rsid w:val="001010FA"/>
    <w:rsid w:val="00101BA4"/>
    <w:rsid w:val="0010291E"/>
    <w:rsid w:val="001112D2"/>
    <w:rsid w:val="00115A68"/>
    <w:rsid w:val="0011690A"/>
    <w:rsid w:val="00120C12"/>
    <w:rsid w:val="001278A4"/>
    <w:rsid w:val="0013176C"/>
    <w:rsid w:val="00131B87"/>
    <w:rsid w:val="001429AA"/>
    <w:rsid w:val="00176C55"/>
    <w:rsid w:val="00181A4B"/>
    <w:rsid w:val="001A37FB"/>
    <w:rsid w:val="001A51ED"/>
    <w:rsid w:val="001B2E3A"/>
    <w:rsid w:val="0020058E"/>
    <w:rsid w:val="00205F96"/>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A2DD9"/>
    <w:rsid w:val="004E57C5"/>
    <w:rsid w:val="004E7A88"/>
    <w:rsid w:val="00517DB2"/>
    <w:rsid w:val="00526851"/>
    <w:rsid w:val="005473BC"/>
    <w:rsid w:val="005873E3"/>
    <w:rsid w:val="005B1049"/>
    <w:rsid w:val="005C23BD"/>
    <w:rsid w:val="005C3F83"/>
    <w:rsid w:val="005D389E"/>
    <w:rsid w:val="005F2A05"/>
    <w:rsid w:val="00670869"/>
    <w:rsid w:val="006761E1"/>
    <w:rsid w:val="00676B84"/>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C1C42"/>
    <w:rsid w:val="008D3455"/>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12D24"/>
    <w:rsid w:val="00A32214"/>
    <w:rsid w:val="00A442D7"/>
    <w:rsid w:val="00A54783"/>
    <w:rsid w:val="00A5525B"/>
    <w:rsid w:val="00A56D5F"/>
    <w:rsid w:val="00A6264E"/>
    <w:rsid w:val="00A703CD"/>
    <w:rsid w:val="00A70466"/>
    <w:rsid w:val="00A76B76"/>
    <w:rsid w:val="00A83A6C"/>
    <w:rsid w:val="00A85BAB"/>
    <w:rsid w:val="00A87611"/>
    <w:rsid w:val="00A87939"/>
    <w:rsid w:val="00A94B5A"/>
    <w:rsid w:val="00A960DC"/>
    <w:rsid w:val="00AC3032"/>
    <w:rsid w:val="00AE6971"/>
    <w:rsid w:val="00AE78C2"/>
    <w:rsid w:val="00AE7A3D"/>
    <w:rsid w:val="00B12BAB"/>
    <w:rsid w:val="00B15C64"/>
    <w:rsid w:val="00B20954"/>
    <w:rsid w:val="00B24AAC"/>
    <w:rsid w:val="00B26F16"/>
    <w:rsid w:val="00B35315"/>
    <w:rsid w:val="00B446BF"/>
    <w:rsid w:val="00B4771F"/>
    <w:rsid w:val="00B4784B"/>
    <w:rsid w:val="00B51521"/>
    <w:rsid w:val="00B51B79"/>
    <w:rsid w:val="00B605CE"/>
    <w:rsid w:val="00B649C4"/>
    <w:rsid w:val="00B77369"/>
    <w:rsid w:val="00B82AA1"/>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87B8A"/>
    <w:rsid w:val="00EB33FD"/>
    <w:rsid w:val="00EC194E"/>
    <w:rsid w:val="00EC63A4"/>
    <w:rsid w:val="00EC7B24"/>
    <w:rsid w:val="00ED1712"/>
    <w:rsid w:val="00F111DA"/>
    <w:rsid w:val="00F15B95"/>
    <w:rsid w:val="00F3256C"/>
    <w:rsid w:val="00F32980"/>
    <w:rsid w:val="00F42F5D"/>
    <w:rsid w:val="00F62BE0"/>
    <w:rsid w:val="00F64260"/>
    <w:rsid w:val="00F854D5"/>
    <w:rsid w:val="00F871BA"/>
    <w:rsid w:val="00FA6359"/>
    <w:rsid w:val="00FA6998"/>
    <w:rsid w:val="00FA769F"/>
    <w:rsid w:val="00FA78CA"/>
    <w:rsid w:val="00FB1042"/>
    <w:rsid w:val="00FE6A1D"/>
    <w:rsid w:val="00FE77B7"/>
    <w:rsid w:val="09D6796A"/>
    <w:rsid w:val="27963EA0"/>
    <w:rsid w:val="2CFB532B"/>
    <w:rsid w:val="5F2D9938"/>
    <w:rsid w:val="6AEC1CF8"/>
    <w:rsid w:val="6F7910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67Z3ZXSPZZWZ-949-1177</_dlc_DocId>
    <_dlc_DocIdUrl xmlns="67887a43-7e4d-4c1c-91d7-15e417b1b8ab">
      <Url>https://w3.ric.edu/curriculum_committee/_layouts/15/DocIdRedir.aspx?ID=67Z3ZXSPZZWZ-949-1177</Url>
      <Description>67Z3ZXSPZZWZ-949-1177</Description>
    </_dlc_DocIdUrl>
  </documentManagement>
</p:properties>
</file>

<file path=customXml/itemProps1.xml><?xml version="1.0" encoding="utf-8"?>
<ds:datastoreItem xmlns:ds="http://schemas.openxmlformats.org/officeDocument/2006/customXml" ds:itemID="{968C1327-A766-4288-BFB4-A02C5FCC01A5}"/>
</file>

<file path=customXml/itemProps2.xml><?xml version="1.0" encoding="utf-8"?>
<ds:datastoreItem xmlns:ds="http://schemas.openxmlformats.org/officeDocument/2006/customXml" ds:itemID="{EC515B07-A613-43FC-A8DA-83D25A845884}"/>
</file>

<file path=customXml/itemProps3.xml><?xml version="1.0" encoding="utf-8"?>
<ds:datastoreItem xmlns:ds="http://schemas.openxmlformats.org/officeDocument/2006/customXml" ds:itemID="{F2A034F9-E3BA-440B-AC61-FF12CC056C48}"/>
</file>

<file path=customXml/itemProps4.xml><?xml version="1.0" encoding="utf-8"?>
<ds:datastoreItem xmlns:ds="http://schemas.openxmlformats.org/officeDocument/2006/customXml" ds:itemID="{C68DC92C-D73A-42AA-9A77-15C72278961B}"/>
</file>

<file path=docProps/app.xml><?xml version="1.0" encoding="utf-8"?>
<Properties xmlns="http://schemas.openxmlformats.org/officeDocument/2006/extended-properties" xmlns:vt="http://schemas.openxmlformats.org/officeDocument/2006/docPropsVTypes">
  <Template>Normal.dotm</Template>
  <TotalTime>1</TotalTime>
  <Pages>4</Pages>
  <Words>2424</Words>
  <Characters>13817</Characters>
  <Application>Microsoft Office Word</Application>
  <DocSecurity>0</DocSecurity>
  <Lines>115</Lines>
  <Paragraphs>32</Paragraphs>
  <ScaleCrop>false</ScaleCrop>
  <Company>Rhode Island College</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2020-03-02T19:32:00Z</dcterms:created>
  <dcterms:modified xsi:type="dcterms:W3CDTF">2020-04-06T16:11:00Z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740e3bf3-e6b8-437f-82f1-af7ee174773d</vt:lpwstr>
  </property>
  <property fmtid="{D5CDD505-2E9C-101B-9397-08002B2CF9AE}" pid="8" name="ContentTypeId">
    <vt:lpwstr>0x0101009736D43DC7C38546B966A7508121890B</vt:lpwstr>
  </property>
</Properties>
</file>