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22DCE1C" w:rsidR="0005585D" w:rsidRPr="0005585D" w:rsidRDefault="00D031F9" w:rsidP="0005585D">
            <w:pPr>
              <w:pStyle w:val="Heading5"/>
              <w:rPr>
                <w:b/>
                <w:bCs/>
              </w:rPr>
            </w:pPr>
            <w:bookmarkStart w:id="0" w:name="Proposal"/>
            <w:bookmarkEnd w:id="0"/>
            <w:r>
              <w:rPr>
                <w:b/>
                <w:bCs/>
              </w:rPr>
              <w:t xml:space="preserve">MRI </w:t>
            </w:r>
            <w:r w:rsidR="0005585D">
              <w:rPr>
                <w:b/>
                <w:bCs/>
              </w:rPr>
              <w:t>303 Procedures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CC1F7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248CF47" w:rsidR="00F64260" w:rsidRPr="00BC10B9"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CC1F7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46DF0AC5" w:rsidR="00F64260" w:rsidRDefault="008D3455" w:rsidP="2CFB532B">
            <w:pPr>
              <w:spacing w:line="240" w:lineRule="auto"/>
              <w:rPr>
                <w:b/>
                <w:bCs/>
              </w:rPr>
            </w:pPr>
            <w:r>
              <w:rPr>
                <w:b/>
                <w:bCs/>
              </w:rPr>
              <w:t xml:space="preserve">This course will introduce the </w:t>
            </w:r>
            <w:r w:rsidR="0005585D">
              <w:rPr>
                <w:b/>
                <w:bCs/>
              </w:rPr>
              <w:t>basic anatomy and physiology that can be revealed using MRI techniques</w:t>
            </w:r>
            <w:r>
              <w:rPr>
                <w:b/>
                <w:bCs/>
              </w:rPr>
              <w:t>.</w:t>
            </w:r>
          </w:p>
          <w:p w14:paraId="597FB0DD" w14:textId="77777777" w:rsidR="00F64260" w:rsidRDefault="00F64260" w:rsidP="00BC10B9">
            <w:pPr>
              <w:spacing w:line="240" w:lineRule="auto"/>
              <w:rPr>
                <w:b/>
              </w:rPr>
            </w:pPr>
          </w:p>
          <w:p w14:paraId="41EFFC68" w14:textId="2BE1F5F7" w:rsidR="00BC10B9" w:rsidRPr="00FA6998" w:rsidRDefault="00BC10B9" w:rsidP="00BC10B9">
            <w:pPr>
              <w:spacing w:line="240" w:lineRule="auto"/>
              <w:rPr>
                <w:b/>
              </w:rPr>
            </w:pPr>
            <w:r>
              <w:rPr>
                <w:rStyle w:val="TEXT"/>
              </w:rPr>
              <w:t>Due to patient requirements the laboratory component of this course is highly limited.  Students will not be meeting consistently but the time needs to be free in case an MRI machine become available.</w:t>
            </w: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C1F7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C1F7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C1F7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C1F7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B054080">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B054080">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54E5EA8B" w:rsidR="00F64260" w:rsidRPr="009F029C" w:rsidRDefault="00F111DA" w:rsidP="2CFB532B">
            <w:pPr>
              <w:spacing w:line="240" w:lineRule="auto"/>
              <w:rPr>
                <w:b/>
                <w:bCs/>
              </w:rPr>
            </w:pPr>
            <w:r>
              <w:rPr>
                <w:b/>
                <w:bCs/>
              </w:rPr>
              <w:t>M</w:t>
            </w:r>
            <w:r w:rsidR="0005585D">
              <w:rPr>
                <w:b/>
                <w:bCs/>
              </w:rPr>
              <w:t>RI 303</w:t>
            </w:r>
          </w:p>
        </w:tc>
      </w:tr>
      <w:tr w:rsidR="00F64260" w:rsidRPr="006E3AF2" w14:paraId="203B0C45" w14:textId="77777777" w:rsidTr="6B054080">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B054080">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4C427910" w:rsidR="00F64260" w:rsidRPr="009F029C" w:rsidRDefault="0005585D" w:rsidP="00B51521">
            <w:pPr>
              <w:spacing w:line="240" w:lineRule="auto"/>
              <w:rPr>
                <w:b/>
                <w:bCs/>
              </w:rPr>
            </w:pPr>
            <w:r>
              <w:rPr>
                <w:b/>
                <w:bCs/>
              </w:rPr>
              <w:t>PROCEDURES I</w:t>
            </w:r>
          </w:p>
        </w:tc>
      </w:tr>
      <w:tr w:rsidR="00F64260" w:rsidRPr="006E3AF2" w14:paraId="76E4D772" w14:textId="77777777" w:rsidTr="6B054080">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09C5CC9F" w:rsidR="00F64260" w:rsidRPr="009F029C" w:rsidRDefault="7B0CCF79" w:rsidP="0005585D">
            <w:pPr>
              <w:spacing w:line="240" w:lineRule="auto"/>
            </w:pPr>
            <w:r w:rsidRPr="6B054080">
              <w:rPr>
                <w:rFonts w:ascii="Calibri" w:hAnsi="Calibri"/>
                <w:sz w:val="24"/>
                <w:szCs w:val="24"/>
              </w:rPr>
              <w:t>Students will learn</w:t>
            </w:r>
            <w:r w:rsidR="0005585D" w:rsidRPr="6B054080">
              <w:rPr>
                <w:rFonts w:ascii="Calibri" w:hAnsi="Calibri"/>
                <w:sz w:val="24"/>
                <w:szCs w:val="24"/>
              </w:rPr>
              <w:t xml:space="preserve"> human anatomy and pathology as seen in multiple orthogonal planes. Bone, muscle, vascular structures, organs and soft tissues are studied.</w:t>
            </w:r>
          </w:p>
        </w:tc>
      </w:tr>
      <w:tr w:rsidR="00F64260" w:rsidRPr="006E3AF2" w14:paraId="6B87DAE3" w14:textId="77777777" w:rsidTr="6B054080">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4BE59A62" w:rsidR="00F64260" w:rsidRPr="009F029C" w:rsidRDefault="00723389" w:rsidP="2CFB532B">
            <w:pPr>
              <w:spacing w:line="240" w:lineRule="auto"/>
              <w:rPr>
                <w:b/>
                <w:bCs/>
              </w:rPr>
            </w:pPr>
            <w:r w:rsidRPr="00FD547B">
              <w:rPr>
                <w:rStyle w:val="eop"/>
                <w:rFonts w:asciiTheme="minorHAnsi" w:hAnsiTheme="minorHAnsi"/>
                <w:color w:val="000000"/>
                <w:sz w:val="24"/>
                <w:shd w:val="clear" w:color="auto" w:fill="FFFFFF"/>
              </w:rPr>
              <w:t>Acceptance into a Medical Imaging clinical program</w:t>
            </w:r>
          </w:p>
        </w:tc>
      </w:tr>
      <w:tr w:rsidR="00F64260" w:rsidRPr="006E3AF2" w14:paraId="5AE5E526" w14:textId="77777777" w:rsidTr="6B054080">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DA4E8EE" w:rsidR="00F64260" w:rsidRPr="009F029C" w:rsidRDefault="00F64260" w:rsidP="000A36CD">
            <w:pPr>
              <w:spacing w:line="240" w:lineRule="auto"/>
              <w:rPr>
                <w:b/>
                <w:sz w:val="20"/>
              </w:rPr>
            </w:pPr>
          </w:p>
        </w:tc>
        <w:tc>
          <w:tcPr>
            <w:tcW w:w="3924" w:type="dxa"/>
            <w:noWrap/>
          </w:tcPr>
          <w:p w14:paraId="67D1137F" w14:textId="164609C6" w:rsidR="00F64260" w:rsidRPr="009F029C" w:rsidRDefault="0005585D" w:rsidP="2CFB532B">
            <w:pPr>
              <w:spacing w:line="240" w:lineRule="auto"/>
              <w:rPr>
                <w:b/>
                <w:bCs/>
                <w:sz w:val="20"/>
                <w:szCs w:val="20"/>
              </w:rPr>
            </w:pPr>
            <w:r>
              <w:rPr>
                <w:b/>
                <w:bCs/>
                <w:sz w:val="20"/>
                <w:szCs w:val="20"/>
              </w:rPr>
              <w:t>Spring</w:t>
            </w:r>
          </w:p>
        </w:tc>
      </w:tr>
      <w:tr w:rsidR="00F64260" w:rsidRPr="006E3AF2" w14:paraId="12464B8B" w14:textId="77777777" w:rsidTr="6B054080">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4AA9355" w:rsidR="00F64260" w:rsidRPr="009F029C" w:rsidRDefault="0005585D" w:rsidP="2CFB532B">
            <w:pPr>
              <w:spacing w:line="240" w:lineRule="auto"/>
              <w:rPr>
                <w:b/>
                <w:bCs/>
              </w:rPr>
            </w:pPr>
            <w:r>
              <w:rPr>
                <w:b/>
                <w:bCs/>
              </w:rPr>
              <w:t>3</w:t>
            </w:r>
          </w:p>
        </w:tc>
      </w:tr>
      <w:tr w:rsidR="00F64260" w:rsidRPr="006E3AF2" w14:paraId="677C9DA2" w14:textId="77777777" w:rsidTr="6B054080">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6B054080">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DFA96BF"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6B054080">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E1A99E1"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6B054080">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2756E6F"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4F3A31D6" w:rsidR="00F64260" w:rsidRPr="009F029C" w:rsidRDefault="00F64260" w:rsidP="00B51521">
            <w:pPr>
              <w:spacing w:line="240" w:lineRule="auto"/>
              <w:rPr>
                <w:b/>
                <w:sz w:val="20"/>
              </w:rPr>
            </w:pPr>
            <w:r w:rsidRPr="009F029C">
              <w:rPr>
                <w:b/>
                <w:sz w:val="20"/>
              </w:rPr>
              <w:t xml:space="preserve">Laboratory </w:t>
            </w:r>
          </w:p>
        </w:tc>
      </w:tr>
      <w:tr w:rsidR="00F64260" w:rsidRPr="006E3AF2" w14:paraId="40E0E48F" w14:textId="77777777" w:rsidTr="6B054080">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6A5D1FC" w:rsidR="00F64260" w:rsidRPr="009F029C" w:rsidRDefault="00F64260" w:rsidP="00A87611">
            <w:pPr>
              <w:spacing w:line="240" w:lineRule="auto"/>
              <w:rPr>
                <w:b/>
                <w:sz w:val="20"/>
              </w:rPr>
            </w:pPr>
            <w:bookmarkStart w:id="20" w:name="required"/>
            <w:bookmarkEnd w:id="20"/>
          </w:p>
        </w:tc>
        <w:tc>
          <w:tcPr>
            <w:tcW w:w="3924" w:type="dxa"/>
            <w:noWrap/>
          </w:tcPr>
          <w:p w14:paraId="442E5788" w14:textId="7A58631D"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6B054080">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C014BC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6B054080">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D8E0275"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6B054080">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441515E" w14:textId="580881F3" w:rsidR="00B51521" w:rsidRDefault="00B51521" w:rsidP="0027634D">
            <w:pPr>
              <w:spacing w:line="240" w:lineRule="auto"/>
              <w:rPr>
                <w:b/>
                <w:sz w:val="20"/>
              </w:rPr>
            </w:pPr>
            <w:r>
              <w:rPr>
                <w:b/>
                <w:sz w:val="20"/>
              </w:rPr>
              <w:t>Laboratory</w:t>
            </w:r>
          </w:p>
          <w:p w14:paraId="33AC4615" w14:textId="1DB11923" w:rsidR="00F64260" w:rsidRPr="009F029C" w:rsidRDefault="00F64260" w:rsidP="004E7A88">
            <w:pPr>
              <w:spacing w:line="240" w:lineRule="auto"/>
              <w:rPr>
                <w:b/>
                <w:sz w:val="20"/>
              </w:rPr>
            </w:pPr>
          </w:p>
        </w:tc>
      </w:tr>
      <w:tr w:rsidR="00BF30C5" w:rsidRPr="006E3AF2" w14:paraId="679110FC" w14:textId="77777777" w:rsidTr="6B054080">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E649AC1" w:rsidR="00BF30C5" w:rsidRPr="009F029C" w:rsidRDefault="00BC10B9" w:rsidP="001429AA">
            <w:pPr>
              <w:spacing w:line="240" w:lineRule="auto"/>
              <w:rPr>
                <w:b/>
              </w:rPr>
            </w:pPr>
            <w:r>
              <w:rPr>
                <w:b/>
              </w:rPr>
              <w:t>24</w:t>
            </w:r>
          </w:p>
        </w:tc>
      </w:tr>
      <w:tr w:rsidR="00F64260" w:rsidRPr="006E3AF2" w14:paraId="071E0CC5" w14:textId="77777777" w:rsidTr="6B054080">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6B054080">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0"/>
        <w:gridCol w:w="1894"/>
        <w:gridCol w:w="455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C1F7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C1F7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6A8144A0" w14:textId="77777777" w:rsidR="004E7A88" w:rsidRDefault="004E7A88" w:rsidP="004E7A88">
            <w:pPr>
              <w:pStyle w:val="Style1"/>
              <w:rPr>
                <w:rFonts w:ascii="Calibri" w:hAnsi="Calibri"/>
                <w:sz w:val="24"/>
                <w:szCs w:val="24"/>
              </w:rPr>
            </w:pPr>
            <w:bookmarkStart w:id="25" w:name="outcomes"/>
            <w:bookmarkEnd w:id="25"/>
            <w:r>
              <w:rPr>
                <w:rFonts w:ascii="Calibri" w:hAnsi="Calibri"/>
                <w:sz w:val="24"/>
                <w:szCs w:val="24"/>
              </w:rPr>
              <w:t>The student will:</w:t>
            </w:r>
          </w:p>
          <w:p w14:paraId="7C329E11" w14:textId="77777777" w:rsidR="004E7A88" w:rsidRPr="000B365B" w:rsidRDefault="004E7A88" w:rsidP="004E7A88">
            <w:pPr>
              <w:pStyle w:val="ListParagraph"/>
              <w:numPr>
                <w:ilvl w:val="0"/>
                <w:numId w:val="14"/>
              </w:numPr>
              <w:spacing w:line="240" w:lineRule="auto"/>
              <w:contextualSpacing w:val="0"/>
              <w:rPr>
                <w:rFonts w:ascii="Calibri" w:hAnsi="Calibri"/>
              </w:rPr>
            </w:pPr>
            <w:r w:rsidRPr="000B365B">
              <w:rPr>
                <w:rFonts w:ascii="Calibri" w:hAnsi="Calibri"/>
              </w:rPr>
              <w:t>Identify anatomical structures as seen in multiple orthogonal planes on MR images.</w:t>
            </w:r>
          </w:p>
          <w:p w14:paraId="3CE6DA40" w14:textId="77777777" w:rsidR="004E7A88" w:rsidRPr="000B365B" w:rsidRDefault="004E7A88" w:rsidP="004E7A88">
            <w:pPr>
              <w:pStyle w:val="ListParagraph"/>
              <w:numPr>
                <w:ilvl w:val="0"/>
                <w:numId w:val="14"/>
              </w:numPr>
              <w:spacing w:line="240" w:lineRule="auto"/>
              <w:contextualSpacing w:val="0"/>
              <w:rPr>
                <w:rFonts w:ascii="Calibri" w:hAnsi="Calibri"/>
              </w:rPr>
            </w:pPr>
            <w:r w:rsidRPr="000B365B">
              <w:rPr>
                <w:rFonts w:ascii="Calibri" w:hAnsi="Calibri"/>
              </w:rPr>
              <w:t>Describe gross anatomic relationships in the body.</w:t>
            </w:r>
          </w:p>
          <w:p w14:paraId="7F4FAEA0" w14:textId="77777777" w:rsidR="004E7A88" w:rsidRPr="000B365B" w:rsidRDefault="004E7A88" w:rsidP="004E7A88">
            <w:pPr>
              <w:pStyle w:val="ListParagraph"/>
              <w:numPr>
                <w:ilvl w:val="0"/>
                <w:numId w:val="14"/>
              </w:numPr>
              <w:spacing w:line="240" w:lineRule="auto"/>
              <w:contextualSpacing w:val="0"/>
              <w:rPr>
                <w:rFonts w:ascii="Calibri" w:hAnsi="Calibri"/>
              </w:rPr>
            </w:pPr>
            <w:r w:rsidRPr="000B365B">
              <w:rPr>
                <w:rFonts w:ascii="Calibri" w:hAnsi="Calibri"/>
              </w:rPr>
              <w:t xml:space="preserve">Describe anterior-posterior, proximal-distal, and lateral-medial relationships of anatomy. </w:t>
            </w:r>
          </w:p>
          <w:p w14:paraId="2EEB271D" w14:textId="77777777" w:rsidR="004E7A88" w:rsidRPr="000B365B" w:rsidRDefault="004E7A88" w:rsidP="004E7A88">
            <w:pPr>
              <w:pStyle w:val="ListParagraph"/>
              <w:numPr>
                <w:ilvl w:val="0"/>
                <w:numId w:val="14"/>
              </w:numPr>
              <w:spacing w:line="240" w:lineRule="auto"/>
              <w:contextualSpacing w:val="0"/>
              <w:rPr>
                <w:rFonts w:ascii="Calibri" w:hAnsi="Calibri"/>
              </w:rPr>
            </w:pPr>
            <w:r w:rsidRPr="000B365B">
              <w:rPr>
                <w:rFonts w:ascii="Calibri" w:hAnsi="Calibri"/>
              </w:rPr>
              <w:t xml:space="preserve">Distinguish normal anatomy from abnormal anatomy and common pathologies.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1E9379E6" w:rsidR="00F64260" w:rsidRDefault="008D3455" w:rsidP="004E7A88">
            <w:pPr>
              <w:spacing w:line="240" w:lineRule="auto"/>
            </w:pPr>
            <w:r>
              <w:t xml:space="preserve">Examination,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1FD0F96E">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1FD0F96E">
        <w:tc>
          <w:tcPr>
            <w:tcW w:w="11016" w:type="dxa"/>
          </w:tcPr>
          <w:p w14:paraId="6E7AE235" w14:textId="0735450A" w:rsidR="00115A68" w:rsidRDefault="0CB21B58" w:rsidP="1FD0F96E">
            <w:pPr>
              <w:pStyle w:val="ListParagraph"/>
              <w:numPr>
                <w:ilvl w:val="0"/>
                <w:numId w:val="1"/>
              </w:numPr>
              <w:spacing w:line="240" w:lineRule="auto"/>
              <w:rPr>
                <w:rFonts w:eastAsia="Cambria" w:cs="Cambria"/>
              </w:rPr>
            </w:pPr>
            <w:r w:rsidRPr="1FD0F96E">
              <w:rPr>
                <w:rFonts w:eastAsia="Cambria" w:cs="Cambria"/>
              </w:rPr>
              <w:t>Intro to sectional anatomy in MRI</w:t>
            </w:r>
          </w:p>
          <w:p w14:paraId="6EDDCBDA" w14:textId="3195306F" w:rsidR="00115A68" w:rsidRDefault="0CB21B58" w:rsidP="1FD0F96E">
            <w:pPr>
              <w:pStyle w:val="ListParagraph"/>
              <w:numPr>
                <w:ilvl w:val="1"/>
                <w:numId w:val="1"/>
              </w:numPr>
              <w:spacing w:line="240" w:lineRule="auto"/>
              <w:rPr>
                <w:rFonts w:eastAsia="Cambria" w:cs="Cambria"/>
              </w:rPr>
            </w:pPr>
            <w:r w:rsidRPr="1FD0F96E">
              <w:rPr>
                <w:rFonts w:eastAsia="Cambria" w:cs="Cambria"/>
              </w:rPr>
              <w:t>Common landmarks</w:t>
            </w:r>
          </w:p>
          <w:p w14:paraId="01C39162" w14:textId="063F7289" w:rsidR="00115A68" w:rsidRDefault="0CB21B58" w:rsidP="1FD0F96E">
            <w:pPr>
              <w:pStyle w:val="ListParagraph"/>
              <w:numPr>
                <w:ilvl w:val="1"/>
                <w:numId w:val="1"/>
              </w:numPr>
              <w:spacing w:line="240" w:lineRule="auto"/>
              <w:rPr>
                <w:rFonts w:eastAsia="Cambria" w:cs="Cambria"/>
              </w:rPr>
            </w:pPr>
            <w:r w:rsidRPr="1FD0F96E">
              <w:rPr>
                <w:rFonts w:eastAsia="Cambria" w:cs="Cambria"/>
              </w:rPr>
              <w:t xml:space="preserve">Imaging procedures of cranial bones, facial bones and temporal lobes </w:t>
            </w:r>
          </w:p>
          <w:p w14:paraId="56FEEDF1" w14:textId="7FC21EFA" w:rsidR="00115A68" w:rsidRDefault="0CB21B58" w:rsidP="1FD0F96E">
            <w:pPr>
              <w:pStyle w:val="ListParagraph"/>
              <w:numPr>
                <w:ilvl w:val="0"/>
                <w:numId w:val="1"/>
              </w:numPr>
              <w:spacing w:line="240" w:lineRule="auto"/>
              <w:rPr>
                <w:rFonts w:eastAsia="Cambria" w:cs="Cambria"/>
              </w:rPr>
            </w:pPr>
            <w:r w:rsidRPr="1FD0F96E">
              <w:rPr>
                <w:rFonts w:eastAsia="Cambria" w:cs="Cambria"/>
              </w:rPr>
              <w:t>IAC and pituitary</w:t>
            </w:r>
          </w:p>
          <w:p w14:paraId="68D1C6C5" w14:textId="6669D904"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anatomy in 3 imaging planes</w:t>
            </w:r>
          </w:p>
          <w:p w14:paraId="0CCE282A" w14:textId="79C9A13F"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associated with IAC and pituitary</w:t>
            </w:r>
          </w:p>
          <w:p w14:paraId="13F26249" w14:textId="5B38CBCF" w:rsidR="00115A68" w:rsidRDefault="0CB21B58" w:rsidP="1FD0F96E">
            <w:pPr>
              <w:pStyle w:val="ListParagraph"/>
              <w:numPr>
                <w:ilvl w:val="1"/>
                <w:numId w:val="1"/>
              </w:numPr>
              <w:spacing w:line="240" w:lineRule="auto"/>
              <w:rPr>
                <w:rFonts w:eastAsia="Cambria" w:cs="Cambria"/>
              </w:rPr>
            </w:pPr>
            <w:r w:rsidRPr="1FD0F96E">
              <w:rPr>
                <w:rFonts w:eastAsia="Cambria" w:cs="Cambria"/>
              </w:rPr>
              <w:t xml:space="preserve">Procedures related to IAC and pituitary </w:t>
            </w:r>
          </w:p>
          <w:p w14:paraId="66087F06" w14:textId="6A6E6FC6" w:rsidR="00115A68" w:rsidRDefault="0CB21B58" w:rsidP="1FD0F96E">
            <w:pPr>
              <w:pStyle w:val="ListParagraph"/>
              <w:numPr>
                <w:ilvl w:val="0"/>
                <w:numId w:val="1"/>
              </w:numPr>
              <w:spacing w:line="240" w:lineRule="auto"/>
              <w:rPr>
                <w:rFonts w:eastAsia="Cambria" w:cs="Cambria"/>
              </w:rPr>
            </w:pPr>
            <w:r w:rsidRPr="1FD0F96E">
              <w:rPr>
                <w:rFonts w:eastAsia="Cambria" w:cs="Cambria"/>
              </w:rPr>
              <w:t>TMJ, Sinuses, and Orbits</w:t>
            </w:r>
          </w:p>
          <w:p w14:paraId="176F3AD3" w14:textId="0F82E022"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anatomy in 3 imaging planes</w:t>
            </w:r>
          </w:p>
          <w:p w14:paraId="74F5CB2C" w14:textId="7F2FE559"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associated with TMJ, sinuses and orbits</w:t>
            </w:r>
          </w:p>
          <w:p w14:paraId="63C37D25" w14:textId="3D201308" w:rsidR="00115A68" w:rsidRDefault="0CB21B58" w:rsidP="1FD0F96E">
            <w:pPr>
              <w:pStyle w:val="ListParagraph"/>
              <w:numPr>
                <w:ilvl w:val="1"/>
                <w:numId w:val="1"/>
              </w:numPr>
              <w:spacing w:line="240" w:lineRule="auto"/>
              <w:rPr>
                <w:rFonts w:eastAsia="Cambria" w:cs="Cambria"/>
              </w:rPr>
            </w:pPr>
            <w:r w:rsidRPr="1FD0F96E">
              <w:rPr>
                <w:rFonts w:eastAsia="Cambria" w:cs="Cambria"/>
              </w:rPr>
              <w:t>Procedures related to TMJ, sinuses and orbits</w:t>
            </w:r>
          </w:p>
          <w:p w14:paraId="7C018F86" w14:textId="78F73C98" w:rsidR="00115A68" w:rsidRDefault="0CB21B58" w:rsidP="1FD0F96E">
            <w:pPr>
              <w:pStyle w:val="ListParagraph"/>
              <w:numPr>
                <w:ilvl w:val="0"/>
                <w:numId w:val="1"/>
              </w:numPr>
              <w:spacing w:line="240" w:lineRule="auto"/>
              <w:rPr>
                <w:rFonts w:eastAsia="Cambria" w:cs="Cambria"/>
              </w:rPr>
            </w:pPr>
            <w:r w:rsidRPr="1FD0F96E">
              <w:rPr>
                <w:rFonts w:eastAsia="Cambria" w:cs="Cambria"/>
              </w:rPr>
              <w:t>Meninges,  ventricular system, cerebrum and diencephalon</w:t>
            </w:r>
          </w:p>
          <w:p w14:paraId="7243DD4C" w14:textId="4C00FCB9"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anatomy in 3 imaging planes</w:t>
            </w:r>
          </w:p>
          <w:p w14:paraId="3E297A91" w14:textId="64B08F15"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associated with meninges, ventricular system, cerebrum and diencephalon</w:t>
            </w:r>
          </w:p>
          <w:p w14:paraId="62A96B7A" w14:textId="7454A7B7" w:rsidR="00115A68" w:rsidRDefault="0CB21B58" w:rsidP="1FD0F96E">
            <w:pPr>
              <w:pStyle w:val="ListParagraph"/>
              <w:numPr>
                <w:ilvl w:val="1"/>
                <w:numId w:val="1"/>
              </w:numPr>
              <w:spacing w:line="240" w:lineRule="auto"/>
              <w:rPr>
                <w:rFonts w:eastAsia="Cambria" w:cs="Cambria"/>
              </w:rPr>
            </w:pPr>
            <w:r w:rsidRPr="1FD0F96E">
              <w:rPr>
                <w:rFonts w:eastAsia="Cambria" w:cs="Cambria"/>
              </w:rPr>
              <w:t>Procedures associated with meninges, ventricular system, cerebrum and diencephalon</w:t>
            </w:r>
          </w:p>
          <w:p w14:paraId="07431378" w14:textId="35F16679" w:rsidR="00115A68" w:rsidRDefault="0CB21B58" w:rsidP="1FD0F96E">
            <w:pPr>
              <w:pStyle w:val="ListParagraph"/>
              <w:numPr>
                <w:ilvl w:val="0"/>
                <w:numId w:val="1"/>
              </w:numPr>
              <w:spacing w:line="240" w:lineRule="auto"/>
              <w:rPr>
                <w:rFonts w:eastAsia="Cambria" w:cs="Cambria"/>
              </w:rPr>
            </w:pPr>
            <w:r w:rsidRPr="1FD0F96E">
              <w:rPr>
                <w:rFonts w:eastAsia="Cambria" w:cs="Cambria"/>
              </w:rPr>
              <w:t>Limbic system, brain stem, cerebellum and cranial nerves</w:t>
            </w:r>
          </w:p>
          <w:p w14:paraId="38F11D7C" w14:textId="431C3E45"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anatomy in 3 imaging planes</w:t>
            </w:r>
          </w:p>
          <w:p w14:paraId="2990AA5B" w14:textId="70193B73"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associated with limbic system, brain stem, cerebellum and cranial nerves</w:t>
            </w:r>
          </w:p>
          <w:p w14:paraId="29580B5D" w14:textId="4B88F325" w:rsidR="00115A68" w:rsidRDefault="0CB21B58" w:rsidP="1FD0F96E">
            <w:pPr>
              <w:pStyle w:val="ListParagraph"/>
              <w:numPr>
                <w:ilvl w:val="1"/>
                <w:numId w:val="1"/>
              </w:numPr>
              <w:spacing w:line="240" w:lineRule="auto"/>
              <w:rPr>
                <w:rFonts w:eastAsia="Cambria" w:cs="Cambria"/>
              </w:rPr>
            </w:pPr>
            <w:r w:rsidRPr="1FD0F96E">
              <w:rPr>
                <w:rFonts w:eastAsia="Cambria" w:cs="Cambria"/>
              </w:rPr>
              <w:t>Procedures associated with limbic system, brain stem, cerebellum and cranial nerves</w:t>
            </w:r>
          </w:p>
          <w:p w14:paraId="0AC13E9D" w14:textId="3FA30FD2" w:rsidR="00115A68" w:rsidRDefault="0CB21B58" w:rsidP="1FD0F96E">
            <w:pPr>
              <w:pStyle w:val="ListParagraph"/>
              <w:numPr>
                <w:ilvl w:val="0"/>
                <w:numId w:val="1"/>
              </w:numPr>
              <w:spacing w:line="240" w:lineRule="auto"/>
              <w:rPr>
                <w:rFonts w:eastAsia="Cambria" w:cs="Cambria"/>
              </w:rPr>
            </w:pPr>
            <w:r w:rsidRPr="1FD0F96E">
              <w:rPr>
                <w:rFonts w:eastAsia="Cambria" w:cs="Cambria"/>
              </w:rPr>
              <w:t>Vascular brain</w:t>
            </w:r>
          </w:p>
          <w:p w14:paraId="5B61EF0B" w14:textId="6C1F8C11"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anatomy by rotation and tumble technique</w:t>
            </w:r>
          </w:p>
          <w:p w14:paraId="4EBD8ED4" w14:textId="4DE8BAC6"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associated with vascular brain structures</w:t>
            </w:r>
          </w:p>
          <w:p w14:paraId="4AF70C4D" w14:textId="68261F59" w:rsidR="00115A68" w:rsidRDefault="0CB21B58" w:rsidP="1FD0F96E">
            <w:pPr>
              <w:pStyle w:val="ListParagraph"/>
              <w:numPr>
                <w:ilvl w:val="1"/>
                <w:numId w:val="1"/>
              </w:numPr>
              <w:spacing w:line="240" w:lineRule="auto"/>
              <w:rPr>
                <w:rFonts w:eastAsia="Cambria" w:cs="Cambria"/>
              </w:rPr>
            </w:pPr>
            <w:r w:rsidRPr="1FD0F96E">
              <w:rPr>
                <w:rFonts w:eastAsia="Cambria" w:cs="Cambria"/>
              </w:rPr>
              <w:t>MRA/MRV procedures</w:t>
            </w:r>
          </w:p>
          <w:p w14:paraId="53DAA560" w14:textId="212ECE3A" w:rsidR="00115A68" w:rsidRDefault="0CB21B58" w:rsidP="1FD0F96E">
            <w:pPr>
              <w:pStyle w:val="ListParagraph"/>
              <w:numPr>
                <w:ilvl w:val="0"/>
                <w:numId w:val="1"/>
              </w:numPr>
              <w:spacing w:line="240" w:lineRule="auto"/>
              <w:rPr>
                <w:rFonts w:eastAsia="Cambria" w:cs="Cambria"/>
              </w:rPr>
            </w:pPr>
            <w:r w:rsidRPr="1FD0F96E">
              <w:rPr>
                <w:rFonts w:eastAsia="Cambria" w:cs="Cambria"/>
              </w:rPr>
              <w:t xml:space="preserve"> Spine </w:t>
            </w:r>
          </w:p>
          <w:p w14:paraId="68E5D277" w14:textId="63CCA74D"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vertebral column (cervical, thoracic, and lumbar) in 3 imaging planes</w:t>
            </w:r>
          </w:p>
          <w:p w14:paraId="089F47F2" w14:textId="1E5D3DE0" w:rsidR="00115A68" w:rsidRDefault="0CB21B58" w:rsidP="1FD0F96E">
            <w:pPr>
              <w:pStyle w:val="ListParagraph"/>
              <w:numPr>
                <w:ilvl w:val="1"/>
                <w:numId w:val="1"/>
              </w:numPr>
              <w:spacing w:line="240" w:lineRule="auto"/>
              <w:rPr>
                <w:rFonts w:eastAsia="Cambria" w:cs="Cambria"/>
              </w:rPr>
            </w:pPr>
            <w:r w:rsidRPr="1FD0F96E">
              <w:rPr>
                <w:rFonts w:eastAsia="Cambria" w:cs="Cambria"/>
              </w:rPr>
              <w:t>Imaging procedures for cervical, thoracic and lumbar</w:t>
            </w:r>
          </w:p>
          <w:p w14:paraId="274C095B" w14:textId="5B7F5A12"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with cervical, thoracic and lumbar</w:t>
            </w:r>
          </w:p>
          <w:p w14:paraId="5B6C74ED" w14:textId="4BB22732" w:rsidR="00115A68" w:rsidRDefault="0CB21B58" w:rsidP="1FD0F96E">
            <w:pPr>
              <w:pStyle w:val="ListParagraph"/>
              <w:numPr>
                <w:ilvl w:val="0"/>
                <w:numId w:val="1"/>
              </w:numPr>
              <w:spacing w:line="240" w:lineRule="auto"/>
              <w:rPr>
                <w:rFonts w:eastAsia="Cambria" w:cs="Cambria"/>
              </w:rPr>
            </w:pPr>
            <w:r w:rsidRPr="1FD0F96E">
              <w:rPr>
                <w:rFonts w:eastAsia="Cambria" w:cs="Cambria"/>
              </w:rPr>
              <w:t xml:space="preserve">Plexuses </w:t>
            </w:r>
          </w:p>
          <w:p w14:paraId="5E22B0D3" w14:textId="53549006"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plexuses throughout the body</w:t>
            </w:r>
          </w:p>
          <w:p w14:paraId="0F9D9EE9" w14:textId="289BDB8E" w:rsidR="00115A68" w:rsidRDefault="0CB21B58" w:rsidP="1FD0F96E">
            <w:pPr>
              <w:pStyle w:val="ListParagraph"/>
              <w:numPr>
                <w:ilvl w:val="1"/>
                <w:numId w:val="1"/>
              </w:numPr>
              <w:spacing w:line="240" w:lineRule="auto"/>
              <w:rPr>
                <w:rFonts w:eastAsia="Cambria" w:cs="Cambria"/>
              </w:rPr>
            </w:pPr>
            <w:r w:rsidRPr="1FD0F96E">
              <w:rPr>
                <w:rFonts w:eastAsia="Cambria" w:cs="Cambria"/>
              </w:rPr>
              <w:t>Imaging procedures for cervical and brachial plexus</w:t>
            </w:r>
          </w:p>
          <w:p w14:paraId="6DBCE036" w14:textId="0A21EC47"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with cervical and brachial plexus</w:t>
            </w:r>
          </w:p>
          <w:p w14:paraId="4E6AAFFC" w14:textId="3628ACEF" w:rsidR="00115A68" w:rsidRDefault="0CB21B58" w:rsidP="1FD0F96E">
            <w:pPr>
              <w:pStyle w:val="ListParagraph"/>
              <w:numPr>
                <w:ilvl w:val="0"/>
                <w:numId w:val="1"/>
              </w:numPr>
              <w:spacing w:line="240" w:lineRule="auto"/>
              <w:rPr>
                <w:rFonts w:eastAsia="Cambria" w:cs="Cambria"/>
              </w:rPr>
            </w:pPr>
            <w:r w:rsidRPr="1FD0F96E">
              <w:rPr>
                <w:rFonts w:eastAsia="Cambria" w:cs="Cambria"/>
              </w:rPr>
              <w:t>Soft tissue neck</w:t>
            </w:r>
          </w:p>
          <w:p w14:paraId="2813DB05" w14:textId="14208F90"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pharynx, larynx, esophagus and trachea</w:t>
            </w:r>
          </w:p>
          <w:p w14:paraId="284F626C" w14:textId="32C45169" w:rsidR="00115A68" w:rsidRDefault="0CB21B58" w:rsidP="1FD0F96E">
            <w:pPr>
              <w:pStyle w:val="ListParagraph"/>
              <w:numPr>
                <w:ilvl w:val="1"/>
                <w:numId w:val="1"/>
              </w:numPr>
              <w:spacing w:line="240" w:lineRule="auto"/>
              <w:rPr>
                <w:rFonts w:eastAsia="Cambria" w:cs="Cambria"/>
              </w:rPr>
            </w:pPr>
            <w:r w:rsidRPr="1FD0F96E">
              <w:rPr>
                <w:rFonts w:eastAsia="Cambria" w:cs="Cambria"/>
              </w:rPr>
              <w:t>Imaging procedures of pharynx, larynx, esophagus, trachea and salivary glands</w:t>
            </w:r>
          </w:p>
          <w:p w14:paraId="53CA55A6" w14:textId="24CA6F81"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of pharynx, larynx, esophagus, trachea and salivary glands</w:t>
            </w:r>
          </w:p>
          <w:p w14:paraId="0C0CFBD1" w14:textId="765ED5E5" w:rsidR="00115A68" w:rsidRDefault="0CB21B58" w:rsidP="1FD0F96E">
            <w:pPr>
              <w:pStyle w:val="ListParagraph"/>
              <w:numPr>
                <w:ilvl w:val="0"/>
                <w:numId w:val="1"/>
              </w:numPr>
              <w:spacing w:line="240" w:lineRule="auto"/>
              <w:rPr>
                <w:rFonts w:eastAsia="Cambria" w:cs="Cambria"/>
              </w:rPr>
            </w:pPr>
            <w:r w:rsidRPr="1FD0F96E">
              <w:rPr>
                <w:rFonts w:eastAsia="Cambria" w:cs="Cambria"/>
              </w:rPr>
              <w:t>Vascular neck</w:t>
            </w:r>
          </w:p>
          <w:p w14:paraId="3C1A749B" w14:textId="4AE3F02A"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vessels in neck</w:t>
            </w:r>
          </w:p>
          <w:p w14:paraId="6712119D" w14:textId="5F5B20A4" w:rsidR="00115A68" w:rsidRDefault="0CB21B58" w:rsidP="1FD0F96E">
            <w:pPr>
              <w:pStyle w:val="ListParagraph"/>
              <w:numPr>
                <w:ilvl w:val="1"/>
                <w:numId w:val="1"/>
              </w:numPr>
              <w:spacing w:line="240" w:lineRule="auto"/>
              <w:rPr>
                <w:rFonts w:eastAsia="Cambria" w:cs="Cambria"/>
              </w:rPr>
            </w:pPr>
            <w:r w:rsidRPr="1FD0F96E">
              <w:rPr>
                <w:rFonts w:eastAsia="Cambria" w:cs="Cambria"/>
              </w:rPr>
              <w:t>Imaging procedures of neck using MRA technique</w:t>
            </w:r>
          </w:p>
          <w:p w14:paraId="60167971" w14:textId="38DAC17A"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associated with vessels in neck</w:t>
            </w:r>
          </w:p>
          <w:p w14:paraId="7CD17C57" w14:textId="7137B3B4" w:rsidR="00115A68" w:rsidRDefault="0CB21B58" w:rsidP="1FD0F96E">
            <w:pPr>
              <w:pStyle w:val="ListParagraph"/>
              <w:numPr>
                <w:ilvl w:val="0"/>
                <w:numId w:val="1"/>
              </w:numPr>
              <w:spacing w:line="240" w:lineRule="auto"/>
              <w:rPr>
                <w:rFonts w:eastAsia="Cambria" w:cs="Cambria"/>
              </w:rPr>
            </w:pPr>
            <w:r w:rsidRPr="1FD0F96E">
              <w:rPr>
                <w:rFonts w:eastAsia="Cambria" w:cs="Cambria"/>
              </w:rPr>
              <w:t xml:space="preserve">Upper Extremity </w:t>
            </w:r>
          </w:p>
          <w:p w14:paraId="3AC5EE1C" w14:textId="059DFD5C"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shoulder, clavicle and scapula anatomy</w:t>
            </w:r>
          </w:p>
          <w:p w14:paraId="72A0770E" w14:textId="3A419CD8" w:rsidR="00115A68" w:rsidRDefault="0CB21B58" w:rsidP="1FD0F96E">
            <w:pPr>
              <w:pStyle w:val="ListParagraph"/>
              <w:numPr>
                <w:ilvl w:val="1"/>
                <w:numId w:val="1"/>
              </w:numPr>
              <w:spacing w:line="240" w:lineRule="auto"/>
              <w:rPr>
                <w:rFonts w:eastAsia="Cambria" w:cs="Cambria"/>
              </w:rPr>
            </w:pPr>
            <w:r w:rsidRPr="1FD0F96E">
              <w:rPr>
                <w:rFonts w:eastAsia="Cambria" w:cs="Cambria"/>
              </w:rPr>
              <w:t>Imaging procedures of shoulder (arthrogram and aber technique), clavicle and scapula anatomy</w:t>
            </w:r>
          </w:p>
          <w:p w14:paraId="7D8DA6A0" w14:textId="62C5EED5"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of shoulder, clavicle and scapula anatomy</w:t>
            </w:r>
          </w:p>
          <w:p w14:paraId="6E281920" w14:textId="29558769" w:rsidR="00115A68" w:rsidRDefault="0CB21B58" w:rsidP="1FD0F96E">
            <w:pPr>
              <w:pStyle w:val="ListParagraph"/>
              <w:numPr>
                <w:ilvl w:val="0"/>
                <w:numId w:val="1"/>
              </w:numPr>
              <w:spacing w:line="240" w:lineRule="auto"/>
              <w:rPr>
                <w:rFonts w:eastAsia="Cambria" w:cs="Cambria"/>
              </w:rPr>
            </w:pPr>
            <w:r w:rsidRPr="1FD0F96E">
              <w:rPr>
                <w:rFonts w:eastAsia="Cambria" w:cs="Cambria"/>
              </w:rPr>
              <w:lastRenderedPageBreak/>
              <w:t xml:space="preserve">Lower Extremity </w:t>
            </w:r>
          </w:p>
          <w:p w14:paraId="6A721EF4" w14:textId="57E5E286" w:rsidR="00115A68" w:rsidRDefault="0CB21B58" w:rsidP="1FD0F96E">
            <w:pPr>
              <w:pStyle w:val="ListParagraph"/>
              <w:numPr>
                <w:ilvl w:val="1"/>
                <w:numId w:val="1"/>
              </w:numPr>
              <w:spacing w:line="240" w:lineRule="auto"/>
              <w:rPr>
                <w:rFonts w:eastAsia="Cambria" w:cs="Cambria"/>
              </w:rPr>
            </w:pPr>
            <w:r w:rsidRPr="1FD0F96E">
              <w:rPr>
                <w:rFonts w:eastAsia="Cambria" w:cs="Cambria"/>
              </w:rPr>
              <w:t>Identification of hip and knee</w:t>
            </w:r>
          </w:p>
          <w:p w14:paraId="19401375" w14:textId="0A3F396A" w:rsidR="00115A68" w:rsidRDefault="0CB21B58" w:rsidP="1FD0F96E">
            <w:pPr>
              <w:pStyle w:val="ListParagraph"/>
              <w:numPr>
                <w:ilvl w:val="1"/>
                <w:numId w:val="1"/>
              </w:numPr>
              <w:spacing w:line="240" w:lineRule="auto"/>
              <w:rPr>
                <w:rFonts w:eastAsia="Cambria" w:cs="Cambria"/>
              </w:rPr>
            </w:pPr>
            <w:r w:rsidRPr="1FD0F96E">
              <w:rPr>
                <w:rFonts w:eastAsia="Cambria" w:cs="Cambria"/>
              </w:rPr>
              <w:t>Imaging procedures of hip and knee</w:t>
            </w:r>
          </w:p>
          <w:p w14:paraId="38DAA904" w14:textId="0A926614" w:rsidR="00115A68" w:rsidRDefault="0CB21B58" w:rsidP="1FD0F96E">
            <w:pPr>
              <w:pStyle w:val="ListParagraph"/>
              <w:numPr>
                <w:ilvl w:val="1"/>
                <w:numId w:val="1"/>
              </w:numPr>
              <w:spacing w:line="240" w:lineRule="auto"/>
              <w:rPr>
                <w:rFonts w:eastAsia="Cambria" w:cs="Cambria"/>
              </w:rPr>
            </w:pPr>
            <w:r w:rsidRPr="1FD0F96E">
              <w:rPr>
                <w:rFonts w:eastAsia="Cambria" w:cs="Cambria"/>
              </w:rPr>
              <w:t>Pathologies of hip and knee</w:t>
            </w:r>
          </w:p>
          <w:p w14:paraId="6B2C7A47" w14:textId="480CDF92" w:rsidR="00115A68" w:rsidRDefault="65AE2640" w:rsidP="008D3455">
            <w:pPr>
              <w:spacing w:line="240" w:lineRule="auto"/>
              <w:ind w:left="360"/>
            </w:pPr>
            <w:r>
              <w:t xml:space="preserve"> </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9137B1">
        <w:trPr>
          <w:cantSplit/>
          <w:tblHeader/>
        </w:trPr>
        <w:tc>
          <w:tcPr>
            <w:tcW w:w="3279" w:type="dxa"/>
            <w:vAlign w:val="center"/>
          </w:tcPr>
          <w:p w14:paraId="739386E3" w14:textId="77777777" w:rsidR="00115A68" w:rsidRPr="00A83A6C" w:rsidRDefault="00115A68" w:rsidP="009137B1">
            <w:pPr>
              <w:pStyle w:val="Heading5"/>
              <w:jc w:val="center"/>
            </w:pPr>
            <w:r w:rsidRPr="00A83A6C">
              <w:t>Name</w:t>
            </w:r>
          </w:p>
        </w:tc>
        <w:tc>
          <w:tcPr>
            <w:tcW w:w="3279" w:type="dxa"/>
            <w:vAlign w:val="center"/>
          </w:tcPr>
          <w:p w14:paraId="7DAAAD1E" w14:textId="77777777" w:rsidR="00115A68" w:rsidRPr="00A83A6C" w:rsidRDefault="00115A68" w:rsidP="009137B1">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9137B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9137B1">
            <w:pPr>
              <w:pStyle w:val="Heading5"/>
              <w:jc w:val="center"/>
            </w:pPr>
            <w:r w:rsidRPr="00A83A6C">
              <w:t>Date</w:t>
            </w:r>
          </w:p>
        </w:tc>
      </w:tr>
      <w:tr w:rsidR="00115A68" w14:paraId="0AE26A02" w14:textId="77777777" w:rsidTr="009137B1">
        <w:trPr>
          <w:cantSplit/>
          <w:trHeight w:val="489"/>
        </w:trPr>
        <w:tc>
          <w:tcPr>
            <w:tcW w:w="3279" w:type="dxa"/>
            <w:vAlign w:val="center"/>
          </w:tcPr>
          <w:p w14:paraId="20877218" w14:textId="0E03692D" w:rsidR="00115A68" w:rsidRDefault="008D3455" w:rsidP="009137B1">
            <w:pPr>
              <w:spacing w:line="240" w:lineRule="auto"/>
            </w:pPr>
            <w:r>
              <w:t>Eric Hall</w:t>
            </w:r>
          </w:p>
        </w:tc>
        <w:tc>
          <w:tcPr>
            <w:tcW w:w="3279" w:type="dxa"/>
            <w:vAlign w:val="center"/>
          </w:tcPr>
          <w:p w14:paraId="0730C1D0" w14:textId="5A66DCC6" w:rsidR="00115A68" w:rsidRDefault="00115A68" w:rsidP="009137B1">
            <w:pPr>
              <w:spacing w:line="240" w:lineRule="auto"/>
            </w:pPr>
            <w:r>
              <w:t xml:space="preserve">Program Director of </w:t>
            </w:r>
            <w:r w:rsidR="008D3455">
              <w:t>Medical Imaging</w:t>
            </w:r>
          </w:p>
        </w:tc>
        <w:tc>
          <w:tcPr>
            <w:tcW w:w="3280" w:type="dxa"/>
            <w:vAlign w:val="center"/>
          </w:tcPr>
          <w:p w14:paraId="7487F9CA" w14:textId="76A4001E" w:rsidR="00115A68" w:rsidRDefault="00BE6832" w:rsidP="009137B1">
            <w:pPr>
              <w:spacing w:line="240" w:lineRule="auto"/>
            </w:pPr>
            <w:r>
              <w:t>e-mail confirmation to curriculum@ric.edu</w:t>
            </w:r>
          </w:p>
        </w:tc>
        <w:tc>
          <w:tcPr>
            <w:tcW w:w="1178" w:type="dxa"/>
            <w:vAlign w:val="center"/>
          </w:tcPr>
          <w:p w14:paraId="1F86A130" w14:textId="611F2C51" w:rsidR="00115A68" w:rsidRDefault="00BE6832" w:rsidP="009137B1">
            <w:pPr>
              <w:spacing w:line="240" w:lineRule="auto"/>
            </w:pPr>
            <w:r>
              <w:t>4/1/2020</w:t>
            </w:r>
          </w:p>
        </w:tc>
      </w:tr>
      <w:tr w:rsidR="00115A68" w14:paraId="3308AC9C" w14:textId="77777777" w:rsidTr="009137B1">
        <w:trPr>
          <w:cantSplit/>
          <w:trHeight w:val="489"/>
        </w:trPr>
        <w:tc>
          <w:tcPr>
            <w:tcW w:w="3279" w:type="dxa"/>
            <w:vAlign w:val="center"/>
          </w:tcPr>
          <w:p w14:paraId="2B0991B7" w14:textId="5F52D574" w:rsidR="00115A68" w:rsidRDefault="008D3455" w:rsidP="009137B1">
            <w:pPr>
              <w:spacing w:line="240" w:lineRule="auto"/>
            </w:pPr>
            <w:r>
              <w:t>Eric Roberts</w:t>
            </w:r>
          </w:p>
        </w:tc>
        <w:tc>
          <w:tcPr>
            <w:tcW w:w="3279" w:type="dxa"/>
            <w:vAlign w:val="center"/>
          </w:tcPr>
          <w:p w14:paraId="2927DBCB" w14:textId="0B550777" w:rsidR="00115A68" w:rsidRDefault="00115A68" w:rsidP="009137B1">
            <w:pPr>
              <w:spacing w:line="240" w:lineRule="auto"/>
            </w:pPr>
            <w:r>
              <w:t>Chair of</w:t>
            </w:r>
            <w:r w:rsidR="008D3455">
              <w:t xml:space="preserve"> Biology</w:t>
            </w:r>
          </w:p>
        </w:tc>
        <w:tc>
          <w:tcPr>
            <w:tcW w:w="3280" w:type="dxa"/>
            <w:vAlign w:val="center"/>
          </w:tcPr>
          <w:p w14:paraId="7927CB11" w14:textId="0CA5883F" w:rsidR="00115A68" w:rsidRDefault="00BE6832" w:rsidP="009137B1">
            <w:pPr>
              <w:spacing w:line="240" w:lineRule="auto"/>
            </w:pPr>
            <w:r>
              <w:t>e-mail confirmation to curriculum@ric.edu</w:t>
            </w:r>
          </w:p>
        </w:tc>
        <w:tc>
          <w:tcPr>
            <w:tcW w:w="1178" w:type="dxa"/>
            <w:vAlign w:val="center"/>
          </w:tcPr>
          <w:p w14:paraId="06A64098" w14:textId="34F31A5A" w:rsidR="00115A68" w:rsidRDefault="00BE6832" w:rsidP="009137B1">
            <w:pPr>
              <w:spacing w:line="240" w:lineRule="auto"/>
            </w:pPr>
            <w:r>
              <w:t>4/1/2020</w:t>
            </w:r>
          </w:p>
        </w:tc>
      </w:tr>
      <w:tr w:rsidR="00115A68" w14:paraId="5FB4CB46" w14:textId="77777777" w:rsidTr="009137B1">
        <w:trPr>
          <w:cantSplit/>
          <w:trHeight w:val="489"/>
        </w:trPr>
        <w:tc>
          <w:tcPr>
            <w:tcW w:w="3279" w:type="dxa"/>
            <w:vAlign w:val="center"/>
          </w:tcPr>
          <w:p w14:paraId="6ED2A8A6" w14:textId="2FCFDF8B" w:rsidR="00115A68" w:rsidRDefault="008D3455" w:rsidP="009137B1">
            <w:pPr>
              <w:spacing w:line="240" w:lineRule="auto"/>
            </w:pPr>
            <w:r>
              <w:t>Earl Simson</w:t>
            </w:r>
          </w:p>
        </w:tc>
        <w:tc>
          <w:tcPr>
            <w:tcW w:w="3279" w:type="dxa"/>
            <w:vAlign w:val="center"/>
          </w:tcPr>
          <w:p w14:paraId="229CC930" w14:textId="0E040D88" w:rsidR="00115A68" w:rsidRDefault="00115A68" w:rsidP="009137B1">
            <w:pPr>
              <w:spacing w:line="240" w:lineRule="auto"/>
            </w:pPr>
            <w:r>
              <w:t xml:space="preserve">Dean of </w:t>
            </w:r>
            <w:r w:rsidR="008D3455">
              <w:t>FAS</w:t>
            </w:r>
          </w:p>
        </w:tc>
        <w:tc>
          <w:tcPr>
            <w:tcW w:w="3280" w:type="dxa"/>
            <w:vAlign w:val="center"/>
          </w:tcPr>
          <w:p w14:paraId="73DF0B07" w14:textId="45688A6A" w:rsidR="00115A68" w:rsidRDefault="00BE6832" w:rsidP="009137B1">
            <w:pPr>
              <w:spacing w:line="240" w:lineRule="auto"/>
            </w:pPr>
            <w:r>
              <w:t>e-mail confirmation to curriculum@ric.edu</w:t>
            </w:r>
          </w:p>
        </w:tc>
        <w:tc>
          <w:tcPr>
            <w:tcW w:w="1178" w:type="dxa"/>
            <w:vAlign w:val="center"/>
          </w:tcPr>
          <w:p w14:paraId="4EB70E84" w14:textId="3B56EECB" w:rsidR="00115A68" w:rsidRDefault="005F1CDD" w:rsidP="009137B1">
            <w:pPr>
              <w:spacing w:line="240" w:lineRule="auto"/>
            </w:pPr>
            <w:r>
              <w:t>4/6/2020</w:t>
            </w:r>
            <w:bookmarkStart w:id="27" w:name="_GoBack"/>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9137B1">
        <w:trPr>
          <w:cantSplit/>
          <w:tblHeader/>
        </w:trPr>
        <w:tc>
          <w:tcPr>
            <w:tcW w:w="3279" w:type="dxa"/>
            <w:vAlign w:val="center"/>
          </w:tcPr>
          <w:p w14:paraId="3E1DDF49" w14:textId="77777777" w:rsidR="00115A68" w:rsidRPr="00A83A6C" w:rsidRDefault="00115A68" w:rsidP="009137B1">
            <w:pPr>
              <w:pStyle w:val="Heading5"/>
              <w:jc w:val="center"/>
            </w:pPr>
            <w:r w:rsidRPr="00A83A6C">
              <w:t>Name</w:t>
            </w:r>
          </w:p>
        </w:tc>
        <w:tc>
          <w:tcPr>
            <w:tcW w:w="3279" w:type="dxa"/>
            <w:vAlign w:val="center"/>
          </w:tcPr>
          <w:p w14:paraId="1B0BC45F" w14:textId="77777777" w:rsidR="00115A68" w:rsidRPr="00A83A6C" w:rsidRDefault="00115A68" w:rsidP="009137B1">
            <w:pPr>
              <w:pStyle w:val="Heading5"/>
              <w:jc w:val="center"/>
            </w:pPr>
            <w:r w:rsidRPr="00A83A6C">
              <w:t>Position/affiliation</w:t>
            </w:r>
          </w:p>
        </w:tc>
        <w:tc>
          <w:tcPr>
            <w:tcW w:w="3280" w:type="dxa"/>
            <w:vAlign w:val="center"/>
          </w:tcPr>
          <w:p w14:paraId="2D79239D" w14:textId="77777777" w:rsidR="00115A68" w:rsidRPr="00A87611" w:rsidRDefault="00CC1F79" w:rsidP="009137B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9137B1">
            <w:pPr>
              <w:pStyle w:val="Heading5"/>
              <w:jc w:val="center"/>
            </w:pPr>
            <w:r w:rsidRPr="00A83A6C">
              <w:t>Date</w:t>
            </w:r>
          </w:p>
        </w:tc>
      </w:tr>
      <w:tr w:rsidR="00115A68" w14:paraId="032CD38C" w14:textId="77777777" w:rsidTr="009137B1">
        <w:trPr>
          <w:cantSplit/>
          <w:trHeight w:val="489"/>
        </w:trPr>
        <w:tc>
          <w:tcPr>
            <w:tcW w:w="3279" w:type="dxa"/>
            <w:vAlign w:val="center"/>
          </w:tcPr>
          <w:p w14:paraId="52B20687" w14:textId="77777777" w:rsidR="00115A68" w:rsidRDefault="00115A68" w:rsidP="009137B1">
            <w:pPr>
              <w:spacing w:line="240" w:lineRule="auto"/>
            </w:pPr>
          </w:p>
        </w:tc>
        <w:tc>
          <w:tcPr>
            <w:tcW w:w="3279" w:type="dxa"/>
            <w:vAlign w:val="center"/>
          </w:tcPr>
          <w:p w14:paraId="12B14668" w14:textId="77777777" w:rsidR="00115A68" w:rsidRDefault="00115A68" w:rsidP="009137B1">
            <w:pPr>
              <w:spacing w:line="240" w:lineRule="auto"/>
            </w:pPr>
          </w:p>
        </w:tc>
        <w:tc>
          <w:tcPr>
            <w:tcW w:w="3280" w:type="dxa"/>
            <w:vAlign w:val="center"/>
          </w:tcPr>
          <w:p w14:paraId="35E6C3B2" w14:textId="77777777" w:rsidR="00115A68" w:rsidRDefault="00115A68" w:rsidP="009137B1">
            <w:pPr>
              <w:spacing w:line="240" w:lineRule="auto"/>
            </w:pPr>
          </w:p>
        </w:tc>
        <w:tc>
          <w:tcPr>
            <w:tcW w:w="1178" w:type="dxa"/>
            <w:vAlign w:val="center"/>
          </w:tcPr>
          <w:p w14:paraId="70EE5B2D" w14:textId="77777777" w:rsidR="00115A68" w:rsidRDefault="00115A68" w:rsidP="009137B1">
            <w:pPr>
              <w:spacing w:line="240" w:lineRule="auto"/>
            </w:pPr>
          </w:p>
        </w:tc>
      </w:tr>
      <w:tr w:rsidR="00115A68" w14:paraId="1CA688DC" w14:textId="77777777" w:rsidTr="009137B1">
        <w:trPr>
          <w:cantSplit/>
          <w:trHeight w:val="489"/>
        </w:trPr>
        <w:tc>
          <w:tcPr>
            <w:tcW w:w="3279" w:type="dxa"/>
            <w:vAlign w:val="center"/>
          </w:tcPr>
          <w:p w14:paraId="69BC619F" w14:textId="77777777" w:rsidR="00115A68" w:rsidRDefault="00115A68" w:rsidP="009137B1">
            <w:pPr>
              <w:spacing w:line="240" w:lineRule="auto"/>
            </w:pPr>
          </w:p>
        </w:tc>
        <w:tc>
          <w:tcPr>
            <w:tcW w:w="3279" w:type="dxa"/>
            <w:vAlign w:val="center"/>
          </w:tcPr>
          <w:p w14:paraId="7AFA00B4" w14:textId="77777777" w:rsidR="00115A68" w:rsidRDefault="00115A68" w:rsidP="009137B1">
            <w:pPr>
              <w:spacing w:line="240" w:lineRule="auto"/>
            </w:pPr>
          </w:p>
        </w:tc>
        <w:tc>
          <w:tcPr>
            <w:tcW w:w="3280" w:type="dxa"/>
            <w:vAlign w:val="center"/>
          </w:tcPr>
          <w:p w14:paraId="63F9F878" w14:textId="77777777" w:rsidR="00115A68" w:rsidRDefault="00115A68" w:rsidP="009137B1">
            <w:pPr>
              <w:spacing w:line="240" w:lineRule="auto"/>
            </w:pPr>
          </w:p>
        </w:tc>
        <w:tc>
          <w:tcPr>
            <w:tcW w:w="1178" w:type="dxa"/>
            <w:vAlign w:val="center"/>
          </w:tcPr>
          <w:p w14:paraId="07BDEFD6" w14:textId="77777777" w:rsidR="00115A68" w:rsidRDefault="00115A68" w:rsidP="009137B1">
            <w:pPr>
              <w:spacing w:line="240" w:lineRule="auto"/>
            </w:pPr>
          </w:p>
        </w:tc>
      </w:tr>
      <w:tr w:rsidR="00115A68" w14:paraId="6F8C6D2D" w14:textId="77777777" w:rsidTr="009137B1">
        <w:trPr>
          <w:cantSplit/>
          <w:trHeight w:val="489"/>
        </w:trPr>
        <w:tc>
          <w:tcPr>
            <w:tcW w:w="3279" w:type="dxa"/>
            <w:vAlign w:val="center"/>
          </w:tcPr>
          <w:p w14:paraId="3BDD2887" w14:textId="77777777" w:rsidR="00115A68" w:rsidRDefault="00115A68" w:rsidP="009137B1">
            <w:pPr>
              <w:spacing w:line="240" w:lineRule="auto"/>
            </w:pPr>
          </w:p>
        </w:tc>
        <w:tc>
          <w:tcPr>
            <w:tcW w:w="3279" w:type="dxa"/>
            <w:vAlign w:val="center"/>
          </w:tcPr>
          <w:p w14:paraId="2E689D42" w14:textId="77777777" w:rsidR="00115A68" w:rsidRDefault="00115A68" w:rsidP="009137B1">
            <w:pPr>
              <w:spacing w:line="240" w:lineRule="auto"/>
            </w:pPr>
          </w:p>
        </w:tc>
        <w:tc>
          <w:tcPr>
            <w:tcW w:w="3280" w:type="dxa"/>
            <w:vAlign w:val="center"/>
          </w:tcPr>
          <w:p w14:paraId="7E65BB20" w14:textId="77777777" w:rsidR="00115A68" w:rsidRDefault="00115A68" w:rsidP="009137B1">
            <w:pPr>
              <w:spacing w:line="240" w:lineRule="auto"/>
            </w:pPr>
          </w:p>
        </w:tc>
        <w:tc>
          <w:tcPr>
            <w:tcW w:w="1178" w:type="dxa"/>
            <w:vAlign w:val="center"/>
          </w:tcPr>
          <w:p w14:paraId="1FC8A5C6" w14:textId="77777777" w:rsidR="00115A68" w:rsidRDefault="00115A68" w:rsidP="009137B1">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A416" w14:textId="77777777" w:rsidR="00CC1F79" w:rsidRDefault="00CC1F79" w:rsidP="00FA78CA">
      <w:pPr>
        <w:spacing w:line="240" w:lineRule="auto"/>
      </w:pPr>
      <w:r>
        <w:separator/>
      </w:r>
    </w:p>
  </w:endnote>
  <w:endnote w:type="continuationSeparator" w:id="0">
    <w:p w14:paraId="6FAFA763" w14:textId="77777777" w:rsidR="00CC1F79" w:rsidRDefault="00CC1F7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0771722" w:rsidR="009137B1" w:rsidRPr="00310D95" w:rsidRDefault="009137B1"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CC1F" w14:textId="77777777" w:rsidR="00CC1F79" w:rsidRDefault="00CC1F79" w:rsidP="00FA78CA">
      <w:pPr>
        <w:spacing w:line="240" w:lineRule="auto"/>
      </w:pPr>
      <w:r>
        <w:separator/>
      </w:r>
    </w:p>
  </w:footnote>
  <w:footnote w:type="continuationSeparator" w:id="0">
    <w:p w14:paraId="6DB239E7" w14:textId="77777777" w:rsidR="00CC1F79" w:rsidRDefault="00CC1F7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3CAB279" w:rsidR="009137B1" w:rsidRPr="004254A0" w:rsidRDefault="009137B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C10B9">
      <w:rPr>
        <w:color w:val="4F6228"/>
      </w:rPr>
      <w:t>19-20-103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C10B9">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137B1" w:rsidRPr="008745BA" w:rsidRDefault="009137B1"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446C2"/>
    <w:multiLevelType w:val="hybridMultilevel"/>
    <w:tmpl w:val="6D4A35C4"/>
    <w:lvl w:ilvl="0" w:tplc="3306CC8A">
      <w:start w:val="1"/>
      <w:numFmt w:val="decimal"/>
      <w:lvlText w:val="%1."/>
      <w:lvlJc w:val="left"/>
      <w:pPr>
        <w:ind w:left="720" w:hanging="360"/>
      </w:pPr>
    </w:lvl>
    <w:lvl w:ilvl="1" w:tplc="78DAA2F8">
      <w:start w:val="1"/>
      <w:numFmt w:val="lowerLetter"/>
      <w:lvlText w:val="%2."/>
      <w:lvlJc w:val="left"/>
      <w:pPr>
        <w:ind w:left="1440" w:hanging="360"/>
      </w:pPr>
    </w:lvl>
    <w:lvl w:ilvl="2" w:tplc="76506B6A">
      <w:start w:val="1"/>
      <w:numFmt w:val="lowerRoman"/>
      <w:lvlText w:val="%3."/>
      <w:lvlJc w:val="right"/>
      <w:pPr>
        <w:ind w:left="2160" w:hanging="180"/>
      </w:pPr>
    </w:lvl>
    <w:lvl w:ilvl="3" w:tplc="21B233A0">
      <w:start w:val="1"/>
      <w:numFmt w:val="decimal"/>
      <w:lvlText w:val="%4."/>
      <w:lvlJc w:val="left"/>
      <w:pPr>
        <w:ind w:left="2880" w:hanging="360"/>
      </w:pPr>
    </w:lvl>
    <w:lvl w:ilvl="4" w:tplc="06FA1CE8">
      <w:start w:val="1"/>
      <w:numFmt w:val="lowerLetter"/>
      <w:lvlText w:val="%5."/>
      <w:lvlJc w:val="left"/>
      <w:pPr>
        <w:ind w:left="3600" w:hanging="360"/>
      </w:pPr>
    </w:lvl>
    <w:lvl w:ilvl="5" w:tplc="334A2F5A">
      <w:start w:val="1"/>
      <w:numFmt w:val="lowerRoman"/>
      <w:lvlText w:val="%6."/>
      <w:lvlJc w:val="right"/>
      <w:pPr>
        <w:ind w:left="4320" w:hanging="180"/>
      </w:pPr>
    </w:lvl>
    <w:lvl w:ilvl="6" w:tplc="0FB04734">
      <w:start w:val="1"/>
      <w:numFmt w:val="decimal"/>
      <w:lvlText w:val="%7."/>
      <w:lvlJc w:val="left"/>
      <w:pPr>
        <w:ind w:left="5040" w:hanging="360"/>
      </w:pPr>
    </w:lvl>
    <w:lvl w:ilvl="7" w:tplc="2BF00C54">
      <w:start w:val="1"/>
      <w:numFmt w:val="lowerLetter"/>
      <w:lvlText w:val="%8."/>
      <w:lvlJc w:val="left"/>
      <w:pPr>
        <w:ind w:left="5760" w:hanging="360"/>
      </w:pPr>
    </w:lvl>
    <w:lvl w:ilvl="8" w:tplc="4CF6E424">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8"/>
  </w:num>
  <w:num w:numId="3">
    <w:abstractNumId w:val="2"/>
  </w:num>
  <w:num w:numId="4">
    <w:abstractNumId w:val="6"/>
  </w:num>
  <w:num w:numId="5">
    <w:abstractNumId w:val="0"/>
  </w:num>
  <w:num w:numId="6">
    <w:abstractNumId w:val="4"/>
  </w:num>
  <w:num w:numId="7">
    <w:abstractNumId w:val="9"/>
  </w:num>
  <w:num w:numId="8">
    <w:abstractNumId w:val="1"/>
  </w:num>
  <w:num w:numId="9">
    <w:abstractNumId w:val="5"/>
  </w:num>
  <w:num w:numId="10">
    <w:abstractNumId w:val="7"/>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810FF"/>
    <w:rsid w:val="000A36CD"/>
    <w:rsid w:val="000D1497"/>
    <w:rsid w:val="000D21F2"/>
    <w:rsid w:val="000D47D6"/>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4E7A88"/>
    <w:rsid w:val="00517DB2"/>
    <w:rsid w:val="00526851"/>
    <w:rsid w:val="005473BC"/>
    <w:rsid w:val="005873E3"/>
    <w:rsid w:val="005B1049"/>
    <w:rsid w:val="005C23BD"/>
    <w:rsid w:val="005C3F83"/>
    <w:rsid w:val="005D389E"/>
    <w:rsid w:val="005F1CDD"/>
    <w:rsid w:val="005F2A05"/>
    <w:rsid w:val="00670869"/>
    <w:rsid w:val="006761E1"/>
    <w:rsid w:val="00683987"/>
    <w:rsid w:val="00687E71"/>
    <w:rsid w:val="006970B0"/>
    <w:rsid w:val="006B20A9"/>
    <w:rsid w:val="006E3AF2"/>
    <w:rsid w:val="006E6680"/>
    <w:rsid w:val="006F7F90"/>
    <w:rsid w:val="00701BD2"/>
    <w:rsid w:val="00704CFF"/>
    <w:rsid w:val="00706745"/>
    <w:rsid w:val="007072F7"/>
    <w:rsid w:val="00714B57"/>
    <w:rsid w:val="00723389"/>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137B1"/>
    <w:rsid w:val="00936421"/>
    <w:rsid w:val="009458D2"/>
    <w:rsid w:val="00946B20"/>
    <w:rsid w:val="0098046D"/>
    <w:rsid w:val="00984B36"/>
    <w:rsid w:val="009A4E6F"/>
    <w:rsid w:val="009A58C1"/>
    <w:rsid w:val="009B4B02"/>
    <w:rsid w:val="009C1440"/>
    <w:rsid w:val="009E1509"/>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10B9"/>
    <w:rsid w:val="00BC42B6"/>
    <w:rsid w:val="00BE6832"/>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1F79"/>
    <w:rsid w:val="00CC3E7A"/>
    <w:rsid w:val="00CD18DD"/>
    <w:rsid w:val="00CF0458"/>
    <w:rsid w:val="00D031F9"/>
    <w:rsid w:val="00D56C09"/>
    <w:rsid w:val="00D64DF4"/>
    <w:rsid w:val="00D65F02"/>
    <w:rsid w:val="00D75B84"/>
    <w:rsid w:val="00D75FF8"/>
    <w:rsid w:val="00D96C1E"/>
    <w:rsid w:val="00DA1CC6"/>
    <w:rsid w:val="00DA4011"/>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78A6ECB"/>
    <w:rsid w:val="0CB21B58"/>
    <w:rsid w:val="1FD0F96E"/>
    <w:rsid w:val="2CFB532B"/>
    <w:rsid w:val="65274408"/>
    <w:rsid w:val="65AE2640"/>
    <w:rsid w:val="6B054080"/>
    <w:rsid w:val="7B0CCF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67Z3ZXSPZZWZ-949-1174</_dlc_DocId>
    <_dlc_DocIdUrl xmlns="67887a43-7e4d-4c1c-91d7-15e417b1b8ab">
      <Url>https://w3.ric.edu/curriculum_committee/_layouts/15/DocIdRedir.aspx?ID=67Z3ZXSPZZWZ-949-1174</Url>
      <Description>67Z3ZXSPZZWZ-949-1174</Description>
    </_dlc_DocIdUrl>
  </documentManagement>
</p:properties>
</file>

<file path=customXml/itemProps1.xml><?xml version="1.0" encoding="utf-8"?>
<ds:datastoreItem xmlns:ds="http://schemas.openxmlformats.org/officeDocument/2006/customXml" ds:itemID="{A3F20418-81C7-4663-98B8-4E1B27DD35B5}"/>
</file>

<file path=customXml/itemProps2.xml><?xml version="1.0" encoding="utf-8"?>
<ds:datastoreItem xmlns:ds="http://schemas.openxmlformats.org/officeDocument/2006/customXml" ds:itemID="{E3BC3A28-70A2-47D4-8AA1-DE3FD74F019B}"/>
</file>

<file path=customXml/itemProps3.xml><?xml version="1.0" encoding="utf-8"?>
<ds:datastoreItem xmlns:ds="http://schemas.openxmlformats.org/officeDocument/2006/customXml" ds:itemID="{988C3233-2C53-4888-A40F-2145F71B4303}"/>
</file>

<file path=customXml/itemProps4.xml><?xml version="1.0" encoding="utf-8"?>
<ds:datastoreItem xmlns:ds="http://schemas.openxmlformats.org/officeDocument/2006/customXml" ds:itemID="{29632973-18DC-4611-9A7B-29EBBD66A7A7}"/>
</file>

<file path=docProps/app.xml><?xml version="1.0" encoding="utf-8"?>
<Properties xmlns="http://schemas.openxmlformats.org/officeDocument/2006/extended-properties" xmlns:vt="http://schemas.openxmlformats.org/officeDocument/2006/docPropsVTypes">
  <Template>Normal.dotm</Template>
  <TotalTime>6</TotalTime>
  <Pages>4</Pages>
  <Words>2580</Words>
  <Characters>14710</Characters>
  <Application>Microsoft Office Word</Application>
  <DocSecurity>0</DocSecurity>
  <Lines>122</Lines>
  <Paragraphs>34</Paragraphs>
  <ScaleCrop>false</ScaleCrop>
  <Company>Rhode Island College</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2020-03-02T16:56:00Z</dcterms:created>
  <dcterms:modified xsi:type="dcterms:W3CDTF">2020-04-06T16:12:00Z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d394259c-e444-4f36-abb6-14549f1d068b</vt:lpwstr>
  </property>
  <property fmtid="{D5CDD505-2E9C-101B-9397-08002B2CF9AE}" pid="8" name="ContentTypeId">
    <vt:lpwstr>0x0101009736D43DC7C38546B966A7508121890B</vt:lpwstr>
  </property>
</Properties>
</file>