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CC771D6" w:rsidR="00F64260" w:rsidRPr="00A83A6C" w:rsidRDefault="00790786" w:rsidP="00406A3B">
            <w:pPr>
              <w:pStyle w:val="Heading5"/>
              <w:rPr>
                <w:b/>
                <w:bCs/>
              </w:rPr>
            </w:pPr>
            <w:bookmarkStart w:id="0" w:name="Proposal"/>
            <w:bookmarkEnd w:id="0"/>
            <w:r>
              <w:rPr>
                <w:b/>
                <w:bCs/>
              </w:rPr>
              <w:t xml:space="preserve">dms </w:t>
            </w:r>
            <w:r w:rsidR="00406A3B">
              <w:rPr>
                <w:b/>
                <w:bCs/>
              </w:rPr>
              <w:t>433 Clinical Education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C923C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55FD8D6" w:rsidR="00F64260" w:rsidRPr="00C83FBE"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C923C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5E98F81" w:rsidR="00F64260" w:rsidRDefault="00E7523D" w:rsidP="2CFB532B">
            <w:pPr>
              <w:spacing w:line="240" w:lineRule="auto"/>
              <w:rPr>
                <w:b/>
                <w:bCs/>
              </w:rPr>
            </w:pPr>
            <w:r>
              <w:rPr>
                <w:b/>
                <w:bCs/>
              </w:rPr>
              <w:t xml:space="preserve">With the reorganization of the distribution of content for the DMS program this course </w:t>
            </w:r>
            <w:r w:rsidR="007330ED">
              <w:rPr>
                <w:b/>
                <w:bCs/>
              </w:rPr>
              <w:t xml:space="preserve">is the </w:t>
            </w:r>
            <w:r w:rsidR="00406A3B">
              <w:rPr>
                <w:b/>
                <w:bCs/>
              </w:rPr>
              <w:t>third</w:t>
            </w:r>
            <w:r w:rsidR="007330ED">
              <w:rPr>
                <w:b/>
                <w:bCs/>
              </w:rPr>
              <w:t xml:space="preserve"> of a series of clinical internship courses.</w:t>
            </w:r>
          </w:p>
          <w:p w14:paraId="41EFFC68" w14:textId="77777777" w:rsidR="00F64260" w:rsidRPr="00FA6998" w:rsidRDefault="00F64260" w:rsidP="00C83FBE">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923C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923C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923C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923C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428E8EF">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428E8E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3D4D011A" w:rsidR="00F64260" w:rsidRPr="009F029C" w:rsidRDefault="00333A1E" w:rsidP="00406A3B">
            <w:pPr>
              <w:spacing w:line="240" w:lineRule="auto"/>
              <w:rPr>
                <w:b/>
                <w:bCs/>
              </w:rPr>
            </w:pPr>
            <w:r>
              <w:rPr>
                <w:b/>
                <w:bCs/>
              </w:rPr>
              <w:t xml:space="preserve">DMS </w:t>
            </w:r>
            <w:r w:rsidR="00406A3B">
              <w:rPr>
                <w:b/>
                <w:bCs/>
              </w:rPr>
              <w:t>433</w:t>
            </w:r>
          </w:p>
        </w:tc>
      </w:tr>
      <w:tr w:rsidR="00F64260" w:rsidRPr="006E3AF2" w14:paraId="203B0C45" w14:textId="77777777" w:rsidTr="2428E8EF">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2428E8EF">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71A4E640" w:rsidR="00F64260" w:rsidRPr="009F029C" w:rsidRDefault="00406A3B" w:rsidP="2CFB532B">
            <w:pPr>
              <w:spacing w:line="240" w:lineRule="auto"/>
              <w:rPr>
                <w:b/>
                <w:bCs/>
              </w:rPr>
            </w:pPr>
            <w:r>
              <w:rPr>
                <w:b/>
                <w:bCs/>
              </w:rPr>
              <w:t>Clinical Education III</w:t>
            </w:r>
          </w:p>
        </w:tc>
      </w:tr>
      <w:tr w:rsidR="00F64260" w:rsidRPr="006E3AF2" w14:paraId="76E4D772" w14:textId="77777777" w:rsidTr="2428E8EF">
        <w:tc>
          <w:tcPr>
            <w:tcW w:w="3100"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2F7846A8" w:rsidR="00F64260" w:rsidRPr="009F029C" w:rsidRDefault="47E33622" w:rsidP="007330ED">
            <w:pPr>
              <w:spacing w:line="240" w:lineRule="auto"/>
            </w:pPr>
            <w:r w:rsidRPr="2428E8EF">
              <w:rPr>
                <w:rFonts w:ascii="Calibri" w:hAnsi="Calibri"/>
                <w:sz w:val="24"/>
                <w:szCs w:val="24"/>
              </w:rPr>
              <w:t>Students learn</w:t>
            </w:r>
            <w:r w:rsidR="007330ED" w:rsidRPr="2428E8EF">
              <w:rPr>
                <w:rFonts w:ascii="Calibri" w:hAnsi="Calibri"/>
                <w:sz w:val="24"/>
                <w:szCs w:val="24"/>
              </w:rPr>
              <w:t xml:space="preserve"> advanced ultrasound procedures and examinations in clinical settings. This course prepares students to become independent functioning ultrasound technologists.</w:t>
            </w:r>
            <w:r w:rsidR="00C83FBE">
              <w:rPr>
                <w:rFonts w:ascii="Calibri" w:hAnsi="Calibri"/>
                <w:sz w:val="24"/>
                <w:szCs w:val="24"/>
              </w:rPr>
              <w:t xml:space="preserve"> 24 contact hours.</w:t>
            </w:r>
          </w:p>
        </w:tc>
      </w:tr>
      <w:tr w:rsidR="00F64260" w:rsidRPr="006E3AF2" w14:paraId="6B87DAE3" w14:textId="77777777" w:rsidTr="2428E8EF">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1E49DE47" w:rsidR="00F64260" w:rsidRPr="009F029C" w:rsidRDefault="003052A6" w:rsidP="2CFB532B">
            <w:pPr>
              <w:spacing w:line="240" w:lineRule="auto"/>
              <w:rPr>
                <w:b/>
                <w:bCs/>
              </w:rPr>
            </w:pPr>
            <w:r>
              <w:rPr>
                <w:b/>
                <w:bCs/>
              </w:rPr>
              <w:t>DMS</w:t>
            </w:r>
            <w:r w:rsidR="00C83FBE">
              <w:rPr>
                <w:b/>
                <w:bCs/>
              </w:rPr>
              <w:t xml:space="preserve"> 313</w:t>
            </w:r>
          </w:p>
        </w:tc>
      </w:tr>
      <w:tr w:rsidR="00F64260" w:rsidRPr="006E3AF2" w14:paraId="5AE5E526" w14:textId="77777777" w:rsidTr="2428E8E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49B3EF85" w:rsidR="00F64260" w:rsidRPr="009F029C" w:rsidRDefault="00C83FBE" w:rsidP="000A36CD">
            <w:pPr>
              <w:spacing w:line="240" w:lineRule="auto"/>
              <w:rPr>
                <w:b/>
                <w:sz w:val="20"/>
              </w:rPr>
            </w:pPr>
            <w:r w:rsidRPr="009F029C">
              <w:rPr>
                <w:b/>
                <w:sz w:val="20"/>
              </w:rPr>
              <w:t xml:space="preserve"> </w:t>
            </w:r>
          </w:p>
        </w:tc>
        <w:tc>
          <w:tcPr>
            <w:tcW w:w="3840" w:type="dxa"/>
            <w:noWrap/>
          </w:tcPr>
          <w:p w14:paraId="67D1137F" w14:textId="4D2CC5FA" w:rsidR="00F64260" w:rsidRPr="009F029C" w:rsidRDefault="00406A3B" w:rsidP="2CFB532B">
            <w:pPr>
              <w:spacing w:line="240" w:lineRule="auto"/>
              <w:rPr>
                <w:b/>
                <w:bCs/>
                <w:sz w:val="20"/>
                <w:szCs w:val="20"/>
              </w:rPr>
            </w:pPr>
            <w:r>
              <w:rPr>
                <w:b/>
                <w:bCs/>
                <w:sz w:val="20"/>
                <w:szCs w:val="20"/>
              </w:rPr>
              <w:t>Fall</w:t>
            </w:r>
          </w:p>
        </w:tc>
      </w:tr>
      <w:tr w:rsidR="00F64260" w:rsidRPr="006E3AF2" w14:paraId="12464B8B" w14:textId="77777777" w:rsidTr="2428E8E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047C10E5" w:rsidR="00F64260" w:rsidRPr="009F029C" w:rsidRDefault="00406A3B" w:rsidP="2CFB532B">
            <w:pPr>
              <w:spacing w:line="240" w:lineRule="auto"/>
              <w:rPr>
                <w:b/>
                <w:bCs/>
              </w:rPr>
            </w:pPr>
            <w:r>
              <w:rPr>
                <w:b/>
                <w:bCs/>
              </w:rPr>
              <w:t>24</w:t>
            </w:r>
          </w:p>
        </w:tc>
      </w:tr>
      <w:tr w:rsidR="00F64260" w:rsidRPr="006E3AF2" w14:paraId="677C9DA2" w14:textId="77777777" w:rsidTr="2428E8E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95E6893" w:rsidR="00F64260" w:rsidRPr="009F029C" w:rsidRDefault="00F64260" w:rsidP="001429AA">
            <w:pPr>
              <w:spacing w:line="240" w:lineRule="auto"/>
              <w:rPr>
                <w:b/>
              </w:rPr>
            </w:pPr>
            <w:bookmarkStart w:id="17" w:name="credits"/>
            <w:bookmarkEnd w:id="17"/>
          </w:p>
        </w:tc>
        <w:tc>
          <w:tcPr>
            <w:tcW w:w="3840" w:type="dxa"/>
            <w:noWrap/>
          </w:tcPr>
          <w:p w14:paraId="7DD4CAFF" w14:textId="2649100B" w:rsidR="00F64260" w:rsidRPr="009F029C" w:rsidRDefault="00406A3B" w:rsidP="2CFB532B">
            <w:pPr>
              <w:spacing w:line="240" w:lineRule="auto"/>
              <w:rPr>
                <w:b/>
                <w:bCs/>
              </w:rPr>
            </w:pPr>
            <w:r>
              <w:rPr>
                <w:b/>
                <w:bCs/>
              </w:rPr>
              <w:t>4</w:t>
            </w:r>
          </w:p>
        </w:tc>
      </w:tr>
      <w:tr w:rsidR="00616384" w:rsidRPr="006E3AF2" w14:paraId="658C4762" w14:textId="77777777" w:rsidTr="2428E8EF">
        <w:tc>
          <w:tcPr>
            <w:tcW w:w="3100" w:type="dxa"/>
            <w:noWrap/>
            <w:vAlign w:val="center"/>
          </w:tcPr>
          <w:p w14:paraId="4546E96E" w14:textId="3C01EC5C" w:rsidR="00616384" w:rsidRPr="006E3AF2" w:rsidRDefault="00616384" w:rsidP="0061638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671623E5" w:rsidR="00616384" w:rsidRPr="009F029C" w:rsidRDefault="00616384" w:rsidP="00616384">
            <w:pPr>
              <w:spacing w:line="240" w:lineRule="auto"/>
              <w:rPr>
                <w:rStyle w:val="TEXT"/>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616384" w:rsidRPr="006E3AF2" w14:paraId="1E5DCF31" w14:textId="77777777" w:rsidTr="2428E8EF">
        <w:tc>
          <w:tcPr>
            <w:tcW w:w="3100" w:type="dxa"/>
            <w:noWrap/>
            <w:vAlign w:val="center"/>
          </w:tcPr>
          <w:p w14:paraId="519B79E7" w14:textId="3A9E2D05" w:rsidR="00616384" w:rsidRPr="006E3AF2" w:rsidRDefault="00616384" w:rsidP="0061638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456A79E7" w:rsidR="00616384" w:rsidRPr="009F029C" w:rsidRDefault="00616384" w:rsidP="00616384">
            <w:pPr>
              <w:spacing w:line="240" w:lineRule="auto"/>
              <w:rPr>
                <w:b/>
                <w:sz w:val="20"/>
              </w:rPr>
            </w:pPr>
          </w:p>
        </w:tc>
        <w:tc>
          <w:tcPr>
            <w:tcW w:w="3840" w:type="dxa"/>
            <w:noWrap/>
          </w:tcPr>
          <w:p w14:paraId="2CF717EE" w14:textId="60D5705E" w:rsidR="00616384" w:rsidRPr="009F029C" w:rsidRDefault="00616384" w:rsidP="00616384">
            <w:pPr>
              <w:spacing w:line="240" w:lineRule="auto"/>
              <w:rPr>
                <w:b/>
                <w:bCs/>
                <w:sz w:val="20"/>
                <w:szCs w:val="20"/>
              </w:rPr>
            </w:pPr>
            <w:r w:rsidRPr="2CFB532B">
              <w:rPr>
                <w:b/>
                <w:bCs/>
                <w:sz w:val="20"/>
                <w:szCs w:val="20"/>
              </w:rPr>
              <w:t xml:space="preserve">Letter grade </w:t>
            </w:r>
          </w:p>
        </w:tc>
      </w:tr>
      <w:tr w:rsidR="00616384" w:rsidRPr="006E3AF2" w14:paraId="66DAB74D" w14:textId="77777777" w:rsidTr="2428E8EF">
        <w:tc>
          <w:tcPr>
            <w:tcW w:w="3100" w:type="dxa"/>
            <w:noWrap/>
            <w:vAlign w:val="center"/>
          </w:tcPr>
          <w:p w14:paraId="0FE25A74" w14:textId="688A67BD" w:rsidR="00616384" w:rsidRPr="006E3AF2" w:rsidRDefault="00616384" w:rsidP="0061638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0D36185" w:rsidR="00616384" w:rsidRPr="009F029C" w:rsidRDefault="00616384" w:rsidP="00616384">
            <w:pPr>
              <w:spacing w:line="240" w:lineRule="auto"/>
              <w:rPr>
                <w:b/>
                <w:sz w:val="20"/>
              </w:rPr>
            </w:pPr>
            <w:bookmarkStart w:id="19" w:name="instr_methods"/>
            <w:bookmarkEnd w:id="19"/>
          </w:p>
        </w:tc>
        <w:tc>
          <w:tcPr>
            <w:tcW w:w="3840" w:type="dxa"/>
            <w:noWrap/>
          </w:tcPr>
          <w:p w14:paraId="27D66483" w14:textId="62605042" w:rsidR="00616384" w:rsidRPr="009F029C" w:rsidRDefault="00616384" w:rsidP="00616384">
            <w:pPr>
              <w:spacing w:line="240" w:lineRule="auto"/>
              <w:rPr>
                <w:b/>
                <w:sz w:val="20"/>
              </w:rPr>
            </w:pPr>
            <w:r w:rsidRPr="009F029C">
              <w:rPr>
                <w:rFonts w:ascii="MS Mincho" w:eastAsia="MS Mincho" w:hAnsi="MS Mincho" w:cs="MS Mincho"/>
                <w:b/>
                <w:sz w:val="20"/>
              </w:rPr>
              <w:t xml:space="preserve">| </w:t>
            </w:r>
            <w:r>
              <w:rPr>
                <w:b/>
                <w:sz w:val="20"/>
              </w:rPr>
              <w:t>Internship</w:t>
            </w:r>
            <w:r w:rsidRPr="009F029C">
              <w:rPr>
                <w:b/>
                <w:sz w:val="20"/>
              </w:rPr>
              <w:t xml:space="preserve">  </w:t>
            </w:r>
          </w:p>
        </w:tc>
      </w:tr>
      <w:tr w:rsidR="00616384" w:rsidRPr="006E3AF2" w14:paraId="40E0E48F" w14:textId="77777777" w:rsidTr="2428E8EF">
        <w:tc>
          <w:tcPr>
            <w:tcW w:w="3100" w:type="dxa"/>
            <w:noWrap/>
            <w:vAlign w:val="center"/>
          </w:tcPr>
          <w:p w14:paraId="6FB6EA46" w14:textId="626BB09F" w:rsidR="00616384" w:rsidRPr="006E3AF2" w:rsidRDefault="00616384" w:rsidP="0061638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6850F38C" w:rsidR="00616384" w:rsidRPr="009F029C" w:rsidRDefault="00616384" w:rsidP="00616384">
            <w:pPr>
              <w:spacing w:line="240" w:lineRule="auto"/>
              <w:rPr>
                <w:b/>
                <w:sz w:val="20"/>
              </w:rPr>
            </w:pPr>
            <w:bookmarkStart w:id="20" w:name="required"/>
            <w:bookmarkEnd w:id="20"/>
          </w:p>
        </w:tc>
        <w:tc>
          <w:tcPr>
            <w:tcW w:w="3840" w:type="dxa"/>
            <w:noWrap/>
          </w:tcPr>
          <w:p w14:paraId="442E5788" w14:textId="4A13503D" w:rsidR="00616384" w:rsidRPr="009F029C" w:rsidRDefault="00616384" w:rsidP="00616384">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616384" w:rsidRPr="006E3AF2" w14:paraId="4F77409C" w14:textId="77777777" w:rsidTr="2428E8EF">
        <w:tc>
          <w:tcPr>
            <w:tcW w:w="3100" w:type="dxa"/>
            <w:noWrap/>
            <w:vAlign w:val="center"/>
          </w:tcPr>
          <w:p w14:paraId="0EAD07DC" w14:textId="7416D5C4" w:rsidR="00616384" w:rsidRPr="006E3AF2" w:rsidRDefault="00616384" w:rsidP="00616384">
            <w:pPr>
              <w:spacing w:line="240" w:lineRule="auto"/>
            </w:pPr>
            <w:r>
              <w:t xml:space="preserve">B.13. </w:t>
            </w:r>
            <w:r w:rsidRPr="006E3AF2">
              <w:t>Is this an Honors course?</w:t>
            </w:r>
          </w:p>
        </w:tc>
        <w:tc>
          <w:tcPr>
            <w:tcW w:w="3840" w:type="dxa"/>
            <w:noWrap/>
          </w:tcPr>
          <w:p w14:paraId="1F134875" w14:textId="049C1F99" w:rsidR="00616384" w:rsidRPr="009F029C" w:rsidRDefault="00616384" w:rsidP="00616384">
            <w:pPr>
              <w:spacing w:line="240" w:lineRule="auto"/>
              <w:rPr>
                <w:b/>
              </w:rPr>
            </w:pPr>
          </w:p>
        </w:tc>
        <w:tc>
          <w:tcPr>
            <w:tcW w:w="3840" w:type="dxa"/>
            <w:noWrap/>
          </w:tcPr>
          <w:p w14:paraId="41CF798F" w14:textId="10BFBB5A" w:rsidR="00616384" w:rsidRPr="009F029C" w:rsidRDefault="00616384" w:rsidP="00616384">
            <w:pPr>
              <w:spacing w:line="240" w:lineRule="auto"/>
              <w:rPr>
                <w:b/>
              </w:rPr>
            </w:pPr>
            <w:r>
              <w:rPr>
                <w:b/>
              </w:rPr>
              <w:t>NO</w:t>
            </w:r>
          </w:p>
        </w:tc>
      </w:tr>
      <w:tr w:rsidR="00616384" w:rsidRPr="006E3AF2" w14:paraId="3A6D1D6E" w14:textId="77777777" w:rsidTr="2428E8EF">
        <w:tc>
          <w:tcPr>
            <w:tcW w:w="3100" w:type="dxa"/>
            <w:noWrap/>
            <w:vAlign w:val="center"/>
          </w:tcPr>
          <w:p w14:paraId="0625709D" w14:textId="77777777" w:rsidR="00616384" w:rsidRDefault="00616384" w:rsidP="0061638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616384" w:rsidRPr="00D96C1E" w:rsidRDefault="00616384" w:rsidP="00616384">
            <w:pPr>
              <w:spacing w:line="240" w:lineRule="auto"/>
              <w:rPr>
                <w:w w:val="90"/>
                <w:sz w:val="18"/>
                <w:szCs w:val="18"/>
              </w:rPr>
            </w:pPr>
            <w:r w:rsidRPr="00D96C1E">
              <w:rPr>
                <w:w w:val="90"/>
                <w:sz w:val="18"/>
                <w:szCs w:val="18"/>
              </w:rPr>
              <w:t>N.B. Connections must include at least 50% Standard Classroom instruction.</w:t>
            </w:r>
          </w:p>
        </w:tc>
        <w:tc>
          <w:tcPr>
            <w:tcW w:w="3840" w:type="dxa"/>
            <w:noWrap/>
          </w:tcPr>
          <w:p w14:paraId="071181E7" w14:textId="7474ECF9" w:rsidR="00616384" w:rsidRPr="009F029C" w:rsidRDefault="00616384" w:rsidP="00616384">
            <w:pPr>
              <w:rPr>
                <w:b/>
                <w:sz w:val="20"/>
              </w:rPr>
            </w:pPr>
            <w:bookmarkStart w:id="21" w:name="ge"/>
            <w:bookmarkEnd w:id="21"/>
          </w:p>
        </w:tc>
        <w:tc>
          <w:tcPr>
            <w:tcW w:w="3840" w:type="dxa"/>
            <w:noWrap/>
          </w:tcPr>
          <w:p w14:paraId="411B25D5" w14:textId="57860B01" w:rsidR="00616384" w:rsidRDefault="00616384" w:rsidP="00616384">
            <w:pPr>
              <w:spacing w:line="240" w:lineRule="auto"/>
              <w:rPr>
                <w:rFonts w:ascii="MS Mincho" w:eastAsia="MS Mincho" w:hAnsi="MS Mincho" w:cs="MS Mincho"/>
                <w:b/>
                <w:sz w:val="20"/>
              </w:rPr>
            </w:pPr>
            <w:r>
              <w:rPr>
                <w:b/>
              </w:rPr>
              <w:t xml:space="preserve">NO </w:t>
            </w:r>
            <w:r w:rsidRPr="009F029C">
              <w:rPr>
                <w:rFonts w:ascii="MS Mincho" w:eastAsia="MS Mincho" w:hAnsi="MS Mincho" w:cs="MS Mincho"/>
                <w:b/>
                <w:sz w:val="20"/>
              </w:rPr>
              <w:t>|</w:t>
            </w:r>
          </w:p>
          <w:p w14:paraId="45B135E3" w14:textId="49873A0A" w:rsidR="00616384" w:rsidRPr="009F029C" w:rsidRDefault="00616384" w:rsidP="00616384">
            <w:pPr>
              <w:spacing w:line="240" w:lineRule="auto"/>
              <w:rPr>
                <w:b/>
                <w:sz w:val="20"/>
              </w:rPr>
            </w:pPr>
            <w:r>
              <w:rPr>
                <w:b/>
              </w:rPr>
              <w:t>category:</w:t>
            </w:r>
          </w:p>
        </w:tc>
      </w:tr>
      <w:tr w:rsidR="00616384" w:rsidRPr="006E3AF2" w14:paraId="7309520B" w14:textId="77777777" w:rsidTr="2428E8EF">
        <w:tc>
          <w:tcPr>
            <w:tcW w:w="3100" w:type="dxa"/>
            <w:noWrap/>
            <w:vAlign w:val="center"/>
          </w:tcPr>
          <w:p w14:paraId="070EE83F" w14:textId="361D2585" w:rsidR="00616384" w:rsidRPr="006E3AF2" w:rsidRDefault="00616384" w:rsidP="00616384">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44B3F5BB" w:rsidR="00616384" w:rsidRPr="009F029C" w:rsidRDefault="00616384" w:rsidP="00616384">
            <w:pPr>
              <w:spacing w:line="240" w:lineRule="auto"/>
              <w:rPr>
                <w:b/>
                <w:sz w:val="20"/>
              </w:rPr>
            </w:pPr>
            <w:bookmarkStart w:id="22" w:name="performance"/>
            <w:bookmarkEnd w:id="22"/>
            <w:r w:rsidRPr="009F029C">
              <w:rPr>
                <w:b/>
                <w:sz w:val="20"/>
              </w:rPr>
              <w:t xml:space="preserve"> </w:t>
            </w:r>
          </w:p>
        </w:tc>
        <w:tc>
          <w:tcPr>
            <w:tcW w:w="3840" w:type="dxa"/>
            <w:noWrap/>
          </w:tcPr>
          <w:p w14:paraId="65A39A9D" w14:textId="77777777" w:rsidR="00616384" w:rsidRDefault="00616384" w:rsidP="00616384">
            <w:pPr>
              <w:spacing w:line="240" w:lineRule="auto"/>
              <w:rPr>
                <w:b/>
                <w:sz w:val="20"/>
              </w:rPr>
            </w:pPr>
            <w:r>
              <w:rPr>
                <w:b/>
                <w:sz w:val="20"/>
              </w:rPr>
              <w:t>Evaluations</w:t>
            </w:r>
          </w:p>
          <w:p w14:paraId="201D36BB" w14:textId="77777777" w:rsidR="00616384" w:rsidRDefault="00616384" w:rsidP="00616384">
            <w:pPr>
              <w:spacing w:line="240" w:lineRule="auto"/>
              <w:rPr>
                <w:b/>
                <w:sz w:val="20"/>
              </w:rPr>
            </w:pPr>
            <w:r>
              <w:rPr>
                <w:b/>
                <w:sz w:val="20"/>
              </w:rPr>
              <w:t>Competencies</w:t>
            </w:r>
          </w:p>
          <w:p w14:paraId="33AC4615" w14:textId="5C8B895B" w:rsidR="00616384" w:rsidRPr="009F029C" w:rsidRDefault="00616384" w:rsidP="00616384">
            <w:pPr>
              <w:spacing w:line="240" w:lineRule="auto"/>
              <w:rPr>
                <w:b/>
                <w:sz w:val="20"/>
              </w:rPr>
            </w:pPr>
            <w:r>
              <w:rPr>
                <w:b/>
                <w:sz w:val="20"/>
              </w:rPr>
              <w:t>Journals</w:t>
            </w:r>
          </w:p>
        </w:tc>
      </w:tr>
      <w:tr w:rsidR="00616384" w:rsidRPr="006E3AF2" w14:paraId="679110FC" w14:textId="77777777" w:rsidTr="2428E8EF">
        <w:tc>
          <w:tcPr>
            <w:tcW w:w="3100" w:type="dxa"/>
            <w:noWrap/>
            <w:vAlign w:val="center"/>
          </w:tcPr>
          <w:p w14:paraId="76B36BCE" w14:textId="2B904C37" w:rsidR="00616384" w:rsidRDefault="00616384" w:rsidP="00616384">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616384" w:rsidRPr="009F029C" w:rsidRDefault="00616384" w:rsidP="00616384">
            <w:pPr>
              <w:spacing w:line="240" w:lineRule="auto"/>
              <w:rPr>
                <w:b/>
              </w:rPr>
            </w:pPr>
          </w:p>
        </w:tc>
        <w:tc>
          <w:tcPr>
            <w:tcW w:w="3840" w:type="dxa"/>
            <w:noWrap/>
          </w:tcPr>
          <w:p w14:paraId="79164CE6" w14:textId="1C0BB25B" w:rsidR="00616384" w:rsidRPr="009F029C" w:rsidRDefault="002233DA" w:rsidP="00616384">
            <w:pPr>
              <w:spacing w:line="240" w:lineRule="auto"/>
              <w:rPr>
                <w:b/>
              </w:rPr>
            </w:pPr>
            <w:r>
              <w:rPr>
                <w:b/>
              </w:rPr>
              <w:t>24</w:t>
            </w:r>
          </w:p>
        </w:tc>
      </w:tr>
      <w:tr w:rsidR="00616384" w:rsidRPr="006E3AF2" w14:paraId="071E0CC5" w14:textId="77777777" w:rsidTr="2428E8EF">
        <w:tc>
          <w:tcPr>
            <w:tcW w:w="3100" w:type="dxa"/>
            <w:noWrap/>
            <w:vAlign w:val="center"/>
          </w:tcPr>
          <w:p w14:paraId="479D5599" w14:textId="793C0065" w:rsidR="00616384" w:rsidRPr="006E3AF2" w:rsidRDefault="00616384" w:rsidP="00616384">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616384" w:rsidRPr="009F029C" w:rsidRDefault="00616384" w:rsidP="00616384">
            <w:pPr>
              <w:spacing w:line="240" w:lineRule="auto"/>
              <w:rPr>
                <w:b/>
              </w:rPr>
            </w:pPr>
            <w:bookmarkStart w:id="24" w:name="competing"/>
            <w:bookmarkEnd w:id="24"/>
          </w:p>
        </w:tc>
        <w:tc>
          <w:tcPr>
            <w:tcW w:w="3840" w:type="dxa"/>
            <w:noWrap/>
          </w:tcPr>
          <w:p w14:paraId="15AF74BC" w14:textId="720F5A51" w:rsidR="00616384" w:rsidRPr="009F029C" w:rsidRDefault="00616384" w:rsidP="00616384">
            <w:pPr>
              <w:spacing w:line="240" w:lineRule="auto"/>
              <w:rPr>
                <w:b/>
              </w:rPr>
            </w:pPr>
            <w:r>
              <w:rPr>
                <w:b/>
              </w:rPr>
              <w:t>N/A</w:t>
            </w:r>
          </w:p>
        </w:tc>
      </w:tr>
      <w:tr w:rsidR="00616384" w:rsidRPr="006E3AF2" w14:paraId="5CAD96CC" w14:textId="77777777" w:rsidTr="2428E8EF">
        <w:tc>
          <w:tcPr>
            <w:tcW w:w="3100" w:type="dxa"/>
            <w:noWrap/>
            <w:vAlign w:val="center"/>
          </w:tcPr>
          <w:p w14:paraId="26DC8516" w14:textId="1C5BEAB4" w:rsidR="00616384" w:rsidRPr="006E3AF2" w:rsidRDefault="00616384" w:rsidP="00616384">
            <w:pPr>
              <w:spacing w:line="240" w:lineRule="auto"/>
            </w:pPr>
            <w:r>
              <w:t xml:space="preserve">B. 18. </w:t>
            </w:r>
            <w:r w:rsidRPr="00EC63A4">
              <w:t>Other changes, if any</w:t>
            </w:r>
          </w:p>
        </w:tc>
        <w:tc>
          <w:tcPr>
            <w:tcW w:w="7680" w:type="dxa"/>
            <w:gridSpan w:val="2"/>
            <w:noWrap/>
          </w:tcPr>
          <w:p w14:paraId="74EA5436" w14:textId="77777777" w:rsidR="00616384" w:rsidRPr="009F029C" w:rsidRDefault="00616384" w:rsidP="00616384">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0"/>
        <w:gridCol w:w="1894"/>
        <w:gridCol w:w="460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923C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C923C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76566E3E" w14:textId="77777777" w:rsidR="00616384" w:rsidRPr="00816CFD" w:rsidRDefault="00616384" w:rsidP="00616384">
            <w:pPr>
              <w:pStyle w:val="Style1"/>
              <w:rPr>
                <w:rFonts w:ascii="Calibri" w:hAnsi="Calibri"/>
                <w:sz w:val="24"/>
                <w:szCs w:val="24"/>
              </w:rPr>
            </w:pPr>
            <w:bookmarkStart w:id="25" w:name="outcomes"/>
            <w:bookmarkEnd w:id="25"/>
            <w:r>
              <w:rPr>
                <w:rFonts w:ascii="Calibri" w:hAnsi="Calibri"/>
                <w:sz w:val="24"/>
                <w:szCs w:val="24"/>
              </w:rPr>
              <w:t xml:space="preserve">The student will expand upon their ultrasound scanning abilities. Students will progress to competency on several examinations in the clinical setting. Upon completion of this Clinical Practice rotation, the student will be able to complete a variety of general and </w:t>
            </w:r>
            <w:r>
              <w:rPr>
                <w:rFonts w:ascii="Calibri" w:hAnsi="Calibri"/>
                <w:sz w:val="24"/>
                <w:szCs w:val="24"/>
              </w:rPr>
              <w:lastRenderedPageBreak/>
              <w:t xml:space="preserve">advanced ultrasound procedures independently. </w:t>
            </w:r>
          </w:p>
          <w:p w14:paraId="4E937535" w14:textId="34C640FC"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39876142" w14:textId="77777777" w:rsidR="007330ED" w:rsidRDefault="007330ED" w:rsidP="007330ED">
            <w:pPr>
              <w:pStyle w:val="Style1"/>
              <w:ind w:left="41"/>
              <w:rPr>
                <w:rFonts w:ascii="Calibri" w:hAnsi="Calibri"/>
                <w:sz w:val="24"/>
                <w:szCs w:val="24"/>
              </w:rPr>
            </w:pPr>
            <w:r w:rsidRPr="005B06FA">
              <w:rPr>
                <w:rFonts w:ascii="Calibri" w:hAnsi="Calibri"/>
                <w:b/>
                <w:sz w:val="24"/>
                <w:szCs w:val="24"/>
              </w:rPr>
              <w:t>Student Log Journal</w:t>
            </w:r>
            <w:r>
              <w:rPr>
                <w:rFonts w:ascii="Calibri" w:hAnsi="Calibri"/>
                <w:sz w:val="24"/>
                <w:szCs w:val="24"/>
              </w:rPr>
              <w:t>: The student is required to document all clinical case studies per</w:t>
            </w:r>
            <w:r>
              <w:rPr>
                <w:rFonts w:ascii="Calibri" w:hAnsi="Calibri"/>
                <w:sz w:val="24"/>
                <w:szCs w:val="24"/>
              </w:rPr>
              <w:tab/>
              <w:t xml:space="preserve"> week. The student will also describe at least one interesting case or informative experience per week. These assignments are to be completed on Trajecsys. </w:t>
            </w:r>
          </w:p>
          <w:p w14:paraId="19AAFEA4" w14:textId="77777777" w:rsidR="007330ED" w:rsidRPr="00816CFD" w:rsidRDefault="007330ED" w:rsidP="007330ED">
            <w:pPr>
              <w:pStyle w:val="Style1"/>
              <w:ind w:left="2880" w:hanging="2880"/>
              <w:rPr>
                <w:rFonts w:ascii="Calibri" w:hAnsi="Calibri"/>
                <w:sz w:val="24"/>
                <w:szCs w:val="24"/>
              </w:rPr>
            </w:pPr>
            <w:r>
              <w:rPr>
                <w:rFonts w:ascii="Calibri" w:hAnsi="Calibri"/>
                <w:sz w:val="24"/>
                <w:szCs w:val="24"/>
              </w:rPr>
              <w:lastRenderedPageBreak/>
              <w:tab/>
            </w:r>
          </w:p>
          <w:p w14:paraId="4FF78F00" w14:textId="77777777" w:rsidR="007330ED" w:rsidRDefault="007330ED" w:rsidP="00C83FBE">
            <w:pPr>
              <w:pStyle w:val="Style1"/>
              <w:rPr>
                <w:rFonts w:ascii="Calibri" w:hAnsi="Calibri"/>
                <w:sz w:val="24"/>
                <w:szCs w:val="24"/>
              </w:rPr>
            </w:pPr>
            <w:r w:rsidRPr="005B06FA">
              <w:rPr>
                <w:rFonts w:ascii="Calibri" w:hAnsi="Calibri"/>
                <w:b/>
                <w:sz w:val="24"/>
                <w:szCs w:val="24"/>
              </w:rPr>
              <w:t>Competency Requirements</w:t>
            </w:r>
            <w:r>
              <w:rPr>
                <w:rFonts w:ascii="Calibri" w:hAnsi="Calibri"/>
                <w:sz w:val="24"/>
                <w:szCs w:val="24"/>
              </w:rPr>
              <w:t xml:space="preserve">: The student is required to have a minimum of six completed competency exams by the end of this clinical course. </w:t>
            </w:r>
          </w:p>
          <w:p w14:paraId="638BB382" w14:textId="226C8DC4" w:rsidR="00F64260" w:rsidRDefault="00F64260" w:rsidP="00E752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70F94678" w:rsidR="00115A68" w:rsidRDefault="00C83FBE" w:rsidP="00C83FBE">
            <w:bookmarkStart w:id="26" w:name="outline"/>
            <w:bookmarkEnd w:id="26"/>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46FE882F" w:rsidR="00115A68" w:rsidRDefault="00125EB3" w:rsidP="0015571B">
            <w:pPr>
              <w:spacing w:line="240" w:lineRule="auto"/>
            </w:pPr>
            <w:r>
              <w:t>e-mail confirmation to curriculum@ric.edu</w:t>
            </w:r>
          </w:p>
        </w:tc>
        <w:tc>
          <w:tcPr>
            <w:tcW w:w="1178" w:type="dxa"/>
            <w:vAlign w:val="center"/>
          </w:tcPr>
          <w:p w14:paraId="1F86A130" w14:textId="791BFFF7" w:rsidR="00115A68" w:rsidRDefault="00125EB3"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2DBB4E57" w:rsidR="00115A68" w:rsidRDefault="00125EB3" w:rsidP="0015571B">
            <w:pPr>
              <w:spacing w:line="240" w:lineRule="auto"/>
            </w:pPr>
            <w:r>
              <w:t>e-mail confirmation to curriculum@ric.edu</w:t>
            </w:r>
          </w:p>
        </w:tc>
        <w:tc>
          <w:tcPr>
            <w:tcW w:w="1178" w:type="dxa"/>
            <w:vAlign w:val="center"/>
          </w:tcPr>
          <w:p w14:paraId="06A64098" w14:textId="2FB8409F" w:rsidR="00115A68" w:rsidRDefault="00125EB3"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5B91C3A" w:rsidR="00115A68" w:rsidRDefault="00125EB3" w:rsidP="0015571B">
            <w:pPr>
              <w:spacing w:line="240" w:lineRule="auto"/>
            </w:pPr>
            <w:r>
              <w:t>e-mail confirmation to curriculum@ric.edu</w:t>
            </w:r>
          </w:p>
        </w:tc>
        <w:tc>
          <w:tcPr>
            <w:tcW w:w="1178" w:type="dxa"/>
            <w:vAlign w:val="center"/>
          </w:tcPr>
          <w:p w14:paraId="4EB70E84" w14:textId="3376BC8A" w:rsidR="00115A68" w:rsidRDefault="00E749D7"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sectPr w:rsidR="00115A68" w:rsidRPr="00ED10F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FB22" w14:textId="77777777" w:rsidR="00C923CD" w:rsidRDefault="00C923CD" w:rsidP="00FA78CA">
      <w:pPr>
        <w:spacing w:line="240" w:lineRule="auto"/>
      </w:pPr>
      <w:r>
        <w:separator/>
      </w:r>
    </w:p>
  </w:endnote>
  <w:endnote w:type="continuationSeparator" w:id="0">
    <w:p w14:paraId="4A269DE2" w14:textId="77777777" w:rsidR="00C923CD" w:rsidRDefault="00C923C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621E073"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16384">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16384">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5D89" w14:textId="77777777" w:rsidR="00C923CD" w:rsidRDefault="00C923CD" w:rsidP="00FA78CA">
      <w:pPr>
        <w:spacing w:line="240" w:lineRule="auto"/>
      </w:pPr>
      <w:r>
        <w:separator/>
      </w:r>
    </w:p>
  </w:footnote>
  <w:footnote w:type="continuationSeparator" w:id="0">
    <w:p w14:paraId="0DE2AC46" w14:textId="77777777" w:rsidR="00C923CD" w:rsidRDefault="00C923C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AA7BE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83FBE">
      <w:rPr>
        <w:color w:val="4F6228"/>
      </w:rPr>
      <w:t>19-20-098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83FB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63AF"/>
    <w:rsid w:val="000810FF"/>
    <w:rsid w:val="000A36CD"/>
    <w:rsid w:val="000D1497"/>
    <w:rsid w:val="000D21F2"/>
    <w:rsid w:val="000E2CBA"/>
    <w:rsid w:val="001010FA"/>
    <w:rsid w:val="00101BA4"/>
    <w:rsid w:val="0010291E"/>
    <w:rsid w:val="00115A68"/>
    <w:rsid w:val="0011690A"/>
    <w:rsid w:val="00120C12"/>
    <w:rsid w:val="00125EB3"/>
    <w:rsid w:val="001278A4"/>
    <w:rsid w:val="0013176C"/>
    <w:rsid w:val="00131B87"/>
    <w:rsid w:val="001429AA"/>
    <w:rsid w:val="00176C55"/>
    <w:rsid w:val="00181A4B"/>
    <w:rsid w:val="001A37FB"/>
    <w:rsid w:val="001A51ED"/>
    <w:rsid w:val="001B2E3A"/>
    <w:rsid w:val="0020058E"/>
    <w:rsid w:val="002233DA"/>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2A6"/>
    <w:rsid w:val="00310D95"/>
    <w:rsid w:val="003153C3"/>
    <w:rsid w:val="003329A5"/>
    <w:rsid w:val="00333A1E"/>
    <w:rsid w:val="00345149"/>
    <w:rsid w:val="00351FAC"/>
    <w:rsid w:val="00375807"/>
    <w:rsid w:val="00376A8B"/>
    <w:rsid w:val="003A45F6"/>
    <w:rsid w:val="003B4A52"/>
    <w:rsid w:val="003C1A54"/>
    <w:rsid w:val="003C511E"/>
    <w:rsid w:val="003D1D34"/>
    <w:rsid w:val="003D7372"/>
    <w:rsid w:val="003F099C"/>
    <w:rsid w:val="003F4E82"/>
    <w:rsid w:val="00402602"/>
    <w:rsid w:val="00406A3B"/>
    <w:rsid w:val="004105B6"/>
    <w:rsid w:val="004254A0"/>
    <w:rsid w:val="004313E6"/>
    <w:rsid w:val="004403BD"/>
    <w:rsid w:val="00442EEA"/>
    <w:rsid w:val="004779B4"/>
    <w:rsid w:val="00480FAA"/>
    <w:rsid w:val="004E00DF"/>
    <w:rsid w:val="004E57C5"/>
    <w:rsid w:val="00517DB2"/>
    <w:rsid w:val="00526851"/>
    <w:rsid w:val="005473BC"/>
    <w:rsid w:val="0055416E"/>
    <w:rsid w:val="005873E3"/>
    <w:rsid w:val="005B1049"/>
    <w:rsid w:val="005C23BD"/>
    <w:rsid w:val="005C3F83"/>
    <w:rsid w:val="005D389E"/>
    <w:rsid w:val="005E6877"/>
    <w:rsid w:val="005F2A05"/>
    <w:rsid w:val="00616384"/>
    <w:rsid w:val="00670869"/>
    <w:rsid w:val="006761E1"/>
    <w:rsid w:val="00683987"/>
    <w:rsid w:val="006873B8"/>
    <w:rsid w:val="006970B0"/>
    <w:rsid w:val="006B20A9"/>
    <w:rsid w:val="006E3AF2"/>
    <w:rsid w:val="006E6680"/>
    <w:rsid w:val="006F7F90"/>
    <w:rsid w:val="00704CFF"/>
    <w:rsid w:val="00706745"/>
    <w:rsid w:val="007072F7"/>
    <w:rsid w:val="00714B57"/>
    <w:rsid w:val="007330ED"/>
    <w:rsid w:val="0074235B"/>
    <w:rsid w:val="00743AD2"/>
    <w:rsid w:val="007445F4"/>
    <w:rsid w:val="007554DE"/>
    <w:rsid w:val="00760EA6"/>
    <w:rsid w:val="00766256"/>
    <w:rsid w:val="0079078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B4FA5"/>
    <w:rsid w:val="009C1440"/>
    <w:rsid w:val="009F029C"/>
    <w:rsid w:val="009F2F3E"/>
    <w:rsid w:val="00A01611"/>
    <w:rsid w:val="00A04A92"/>
    <w:rsid w:val="00A06E22"/>
    <w:rsid w:val="00A11DCD"/>
    <w:rsid w:val="00A22750"/>
    <w:rsid w:val="00A32214"/>
    <w:rsid w:val="00A442D7"/>
    <w:rsid w:val="00A54783"/>
    <w:rsid w:val="00A5525B"/>
    <w:rsid w:val="00A56D5F"/>
    <w:rsid w:val="00A606BC"/>
    <w:rsid w:val="00A619F0"/>
    <w:rsid w:val="00A6264E"/>
    <w:rsid w:val="00A703CD"/>
    <w:rsid w:val="00A76B76"/>
    <w:rsid w:val="00A83A6C"/>
    <w:rsid w:val="00A85BAB"/>
    <w:rsid w:val="00A87611"/>
    <w:rsid w:val="00A94B5A"/>
    <w:rsid w:val="00A960DC"/>
    <w:rsid w:val="00AA1232"/>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A61F3"/>
    <w:rsid w:val="00BB11B9"/>
    <w:rsid w:val="00BC42B6"/>
    <w:rsid w:val="00BF1795"/>
    <w:rsid w:val="00BF30C5"/>
    <w:rsid w:val="00C0654C"/>
    <w:rsid w:val="00C11283"/>
    <w:rsid w:val="00C25F9D"/>
    <w:rsid w:val="00C31E83"/>
    <w:rsid w:val="00C344AB"/>
    <w:rsid w:val="00C518C1"/>
    <w:rsid w:val="00C53751"/>
    <w:rsid w:val="00C63F4F"/>
    <w:rsid w:val="00C83FBE"/>
    <w:rsid w:val="00C923CD"/>
    <w:rsid w:val="00C94576"/>
    <w:rsid w:val="00C969FA"/>
    <w:rsid w:val="00C97577"/>
    <w:rsid w:val="00CA71A8"/>
    <w:rsid w:val="00CC03A7"/>
    <w:rsid w:val="00CC3E7A"/>
    <w:rsid w:val="00CD18DD"/>
    <w:rsid w:val="00CF0458"/>
    <w:rsid w:val="00CF4316"/>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49D7"/>
    <w:rsid w:val="00E7523D"/>
    <w:rsid w:val="00EB33FD"/>
    <w:rsid w:val="00EC194E"/>
    <w:rsid w:val="00EC63A4"/>
    <w:rsid w:val="00EC7B24"/>
    <w:rsid w:val="00ED1712"/>
    <w:rsid w:val="00F15B95"/>
    <w:rsid w:val="00F3256C"/>
    <w:rsid w:val="00F32980"/>
    <w:rsid w:val="00F42F5D"/>
    <w:rsid w:val="00F60309"/>
    <w:rsid w:val="00F62BE0"/>
    <w:rsid w:val="00F64260"/>
    <w:rsid w:val="00F65EDB"/>
    <w:rsid w:val="00F67F96"/>
    <w:rsid w:val="00F871BA"/>
    <w:rsid w:val="00FA6359"/>
    <w:rsid w:val="00FA6998"/>
    <w:rsid w:val="00FA769F"/>
    <w:rsid w:val="00FA78CA"/>
    <w:rsid w:val="00FB1042"/>
    <w:rsid w:val="00FE6A1D"/>
    <w:rsid w:val="2428E8EF"/>
    <w:rsid w:val="2CFB532B"/>
    <w:rsid w:val="47E336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67Z3ZXSPZZWZ-949-1169</_dlc_DocId>
    <_dlc_DocIdUrl xmlns="67887a43-7e4d-4c1c-91d7-15e417b1b8ab">
      <Url>https://w3.ric.edu/curriculum_committee/_layouts/15/DocIdRedir.aspx?ID=67Z3ZXSPZZWZ-949-1169</Url>
      <Description>67Z3ZXSPZZWZ-949-1169</Description>
    </_dlc_DocIdUrl>
  </documentManagement>
</p:properties>
</file>

<file path=customXml/itemProps1.xml><?xml version="1.0" encoding="utf-8"?>
<ds:datastoreItem xmlns:ds="http://schemas.openxmlformats.org/officeDocument/2006/customXml" ds:itemID="{B73BD6C6-8964-40FC-8F88-6A4AFD23B960}"/>
</file>

<file path=customXml/itemProps2.xml><?xml version="1.0" encoding="utf-8"?>
<ds:datastoreItem xmlns:ds="http://schemas.openxmlformats.org/officeDocument/2006/customXml" ds:itemID="{7CDFF96E-CC69-4F5C-AAB2-4250919B2409}"/>
</file>

<file path=customXml/itemProps3.xml><?xml version="1.0" encoding="utf-8"?>
<ds:datastoreItem xmlns:ds="http://schemas.openxmlformats.org/officeDocument/2006/customXml" ds:itemID="{362630B1-5694-4306-9393-19DC68197706}"/>
</file>

<file path=customXml/itemProps4.xml><?xml version="1.0" encoding="utf-8"?>
<ds:datastoreItem xmlns:ds="http://schemas.openxmlformats.org/officeDocument/2006/customXml" ds:itemID="{391F599D-3A8F-4245-AEEB-11F952C88334}"/>
</file>

<file path=docProps/app.xml><?xml version="1.0" encoding="utf-8"?>
<Properties xmlns="http://schemas.openxmlformats.org/officeDocument/2006/extended-properties" xmlns:vt="http://schemas.openxmlformats.org/officeDocument/2006/docPropsVTypes">
  <Template>Normal.dotm</Template>
  <TotalTime>5</TotalTime>
  <Pages>3</Pages>
  <Words>2375</Words>
  <Characters>13542</Characters>
  <Application>Microsoft Office Word</Application>
  <DocSecurity>0</DocSecurity>
  <Lines>112</Lines>
  <Paragraphs>31</Paragraphs>
  <ScaleCrop>false</ScaleCrop>
  <Company>Rhode Island College</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2020-03-02T13:28:00Z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b30bc056-cbfb-4c2f-bd73-b6f002cf379d</vt:lpwstr>
  </property>
  <property fmtid="{D5CDD505-2E9C-101B-9397-08002B2CF9AE}" pid="8" name="ContentTypeId">
    <vt:lpwstr>0x0101009736D43DC7C38546B966A7508121890B</vt:lpwstr>
  </property>
</Properties>
</file>