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04C0B7D" w:rsidR="00F64260" w:rsidRPr="00A83A6C" w:rsidRDefault="00AE0466" w:rsidP="00B862BF">
            <w:pPr>
              <w:pStyle w:val="Heading5"/>
              <w:rPr>
                <w:b/>
              </w:rPr>
            </w:pPr>
            <w:bookmarkStart w:id="0" w:name="Proposal"/>
            <w:bookmarkEnd w:id="0"/>
            <w:r>
              <w:rPr>
                <w:b/>
                <w:caps w:val="0"/>
              </w:rPr>
              <w:t>POL 341: THE POLITICS OF DEVELOPING NATIONS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C026D6">
        <w:trPr>
          <w:cantSplit/>
          <w:trHeight w:val="493"/>
        </w:trPr>
        <w:tc>
          <w:tcPr>
            <w:tcW w:w="1111" w:type="pct"/>
            <w:vAlign w:val="center"/>
          </w:tcPr>
          <w:p w14:paraId="34141DE6" w14:textId="73EB4A74" w:rsidR="00F64260" w:rsidRPr="00B649C4" w:rsidRDefault="0001111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73FFADA" w:rsidR="00F64260" w:rsidRPr="005F2A05" w:rsidRDefault="00F64260" w:rsidP="00EE6EF4">
            <w:pPr>
              <w:rPr>
                <w:b/>
              </w:rPr>
            </w:pPr>
            <w:bookmarkStart w:id="4" w:name="type"/>
            <w:r w:rsidRPr="005F2A05">
              <w:rPr>
                <w:b/>
              </w:rPr>
              <w:t xml:space="preserve">Course: </w:t>
            </w:r>
            <w:bookmarkEnd w:id="4"/>
            <w:r w:rsidR="00791995">
              <w:rPr>
                <w:b/>
              </w:rPr>
              <w:t>R</w:t>
            </w:r>
            <w:r w:rsidRPr="00A87611">
              <w:rPr>
                <w:b/>
              </w:rPr>
              <w:t>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70C6E52" w:rsidR="00F64260" w:rsidRPr="00B605CE" w:rsidRDefault="00C026D6" w:rsidP="00B862BF">
            <w:pPr>
              <w:rPr>
                <w:b/>
              </w:rPr>
            </w:pPr>
            <w:bookmarkStart w:id="6" w:name="Originator"/>
            <w:bookmarkEnd w:id="6"/>
            <w:proofErr w:type="spellStart"/>
            <w:r>
              <w:rPr>
                <w:b/>
              </w:rPr>
              <w:t>Yuree</w:t>
            </w:r>
            <w:proofErr w:type="spellEnd"/>
            <w:r>
              <w:rPr>
                <w:b/>
              </w:rPr>
              <w:t xml:space="preserve"> Noh</w:t>
            </w:r>
          </w:p>
        </w:tc>
        <w:tc>
          <w:tcPr>
            <w:tcW w:w="1210" w:type="pct"/>
          </w:tcPr>
          <w:p w14:paraId="788D9512" w14:textId="19B60691" w:rsidR="00F64260" w:rsidRPr="00946B20" w:rsidRDefault="0001111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8085BF8" w:rsidR="00F64260" w:rsidRPr="00B605CE" w:rsidRDefault="00C026D6" w:rsidP="00B862BF">
            <w:pPr>
              <w:rPr>
                <w:b/>
              </w:rPr>
            </w:pPr>
            <w:bookmarkStart w:id="7" w:name="home_dept"/>
            <w:bookmarkEnd w:id="7"/>
            <w:r>
              <w:rPr>
                <w:b/>
              </w:rPr>
              <w:t>Political Science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8BD9B2A" w14:textId="77777777" w:rsidR="00DF4CAE" w:rsidRDefault="00DF4CAE" w:rsidP="00DF4CAE">
            <w:pPr>
              <w:spacing w:line="240" w:lineRule="auto"/>
              <w:rPr>
                <w:b/>
              </w:rPr>
            </w:pPr>
            <w:bookmarkStart w:id="8" w:name="Rationale"/>
            <w:bookmarkEnd w:id="8"/>
          </w:p>
          <w:p w14:paraId="5722BC31" w14:textId="321AD37E" w:rsidR="00DF4CAE" w:rsidRDefault="00960883" w:rsidP="00DF4CAE">
            <w:pPr>
              <w:spacing w:line="240" w:lineRule="auto"/>
              <w:rPr>
                <w:b/>
              </w:rPr>
            </w:pPr>
            <w:r>
              <w:rPr>
                <w:b/>
              </w:rPr>
              <w:t xml:space="preserve">This course addresses some of the most fundamental issues about politics and economies of the developing world: why are some nations prosperous whereas others are not? Why are some governments democratic and others authoritarian? The course not only expects students to understand the prevailing answers to the questions but also want them to learn how social scientists try to answer them and why the answers are not always satisfying. </w:t>
            </w:r>
            <w:r w:rsidR="00DF4CAE">
              <w:rPr>
                <w:b/>
              </w:rPr>
              <w:t xml:space="preserve">We also cover how these issues are at play in specific </w:t>
            </w:r>
            <w:r>
              <w:rPr>
                <w:b/>
              </w:rPr>
              <w:t>developing countries in Africa, Asia, Eastern Europe, Latin America, and the Middle East. Thus, the workload is substantial</w:t>
            </w:r>
            <w:r w:rsidR="00DF4CAE">
              <w:rPr>
                <w:b/>
              </w:rPr>
              <w:t xml:space="preserve">. </w:t>
            </w:r>
          </w:p>
          <w:p w14:paraId="438AF17C" w14:textId="77777777" w:rsidR="00DF4CAE" w:rsidRDefault="00DF4CAE" w:rsidP="00DF4CAE">
            <w:pPr>
              <w:spacing w:line="240" w:lineRule="auto"/>
              <w:rPr>
                <w:b/>
              </w:rPr>
            </w:pPr>
          </w:p>
          <w:p w14:paraId="12321F20" w14:textId="2B1BBBCC" w:rsidR="00F64260" w:rsidRDefault="00791995" w:rsidP="00DF4CAE">
            <w:pPr>
              <w:spacing w:line="240" w:lineRule="auto"/>
              <w:rPr>
                <w:b/>
              </w:rPr>
            </w:pPr>
            <w:r>
              <w:rPr>
                <w:b/>
              </w:rPr>
              <w:t xml:space="preserve">In order to </w:t>
            </w:r>
            <w:r w:rsidR="00DF4CAE">
              <w:rPr>
                <w:b/>
              </w:rPr>
              <w:t>adequately cover the topics</w:t>
            </w:r>
            <w:r>
              <w:rPr>
                <w:b/>
              </w:rPr>
              <w:t xml:space="preserve">, this course must </w:t>
            </w:r>
            <w:r w:rsidR="00DF4CAE">
              <w:rPr>
                <w:b/>
              </w:rPr>
              <w:t xml:space="preserve">meet for longer and </w:t>
            </w:r>
            <w:r>
              <w:rPr>
                <w:b/>
              </w:rPr>
              <w:t xml:space="preserve">offer at least </w:t>
            </w:r>
            <w:r w:rsidR="00DF4CAE">
              <w:rPr>
                <w:b/>
              </w:rPr>
              <w:t>4</w:t>
            </w:r>
            <w:r>
              <w:rPr>
                <w:b/>
              </w:rPr>
              <w:t xml:space="preserve"> credit hours for students</w:t>
            </w:r>
            <w:r w:rsidR="00DF4CAE">
              <w:rPr>
                <w:b/>
              </w:rPr>
              <w:t xml:space="preserve">. </w:t>
            </w:r>
            <w:r w:rsidR="00EE6EF4">
              <w:rPr>
                <w:b/>
              </w:rPr>
              <w:t xml:space="preserve">The workload of the course will become heavier as well, incorporating about three quizzes, two exams and a paper. </w:t>
            </w:r>
            <w:r w:rsidR="00960883">
              <w:rPr>
                <w:b/>
              </w:rPr>
              <w:t xml:space="preserve">The increase in credit hours </w:t>
            </w:r>
            <w:r w:rsidR="00DF4CAE">
              <w:rPr>
                <w:b/>
              </w:rPr>
              <w:t>will also allow the instructor to</w:t>
            </w:r>
            <w:r w:rsidR="00960883">
              <w:rPr>
                <w:b/>
              </w:rPr>
              <w:t xml:space="preserve"> incorporate a wider range of </w:t>
            </w:r>
            <w:r w:rsidR="00DF4CAE">
              <w:rPr>
                <w:b/>
              </w:rPr>
              <w:t xml:space="preserve">teaching methods and </w:t>
            </w:r>
            <w:r w:rsidR="00960883">
              <w:rPr>
                <w:b/>
              </w:rPr>
              <w:t xml:space="preserve">resources such as </w:t>
            </w:r>
            <w:r w:rsidR="00DF4CAE">
              <w:rPr>
                <w:b/>
              </w:rPr>
              <w:t xml:space="preserve">films and discussions to complement the lectures. </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55765AB" w:rsidR="00517DB2" w:rsidRPr="00B649C4" w:rsidRDefault="002D6B70" w:rsidP="00517DB2">
            <w:pPr>
              <w:rPr>
                <w:b/>
              </w:rPr>
            </w:pPr>
            <w:bookmarkStart w:id="9" w:name="student_impact"/>
            <w:bookmarkEnd w:id="9"/>
            <w:r>
              <w:rPr>
                <w:b/>
              </w:rPr>
              <w:t>More comprehensive coverage of the topic</w:t>
            </w:r>
            <w:r w:rsidR="00981286">
              <w:rPr>
                <w:b/>
              </w:rPr>
              <w:t>, and to make it easier to schedule we are changing when offered to say Spring.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F2E557D" w:rsidR="00517DB2" w:rsidRPr="00B649C4" w:rsidRDefault="00C026D6" w:rsidP="00517DB2">
            <w:pPr>
              <w:rPr>
                <w:b/>
              </w:rPr>
            </w:pPr>
            <w:bookmarkStart w:id="10" w:name="prog_impact"/>
            <w:bookmarkEnd w:id="10"/>
            <w:r>
              <w:rPr>
                <w:b/>
              </w:rPr>
              <w:t>Currently, POL 341 is an elective for</w:t>
            </w:r>
            <w:r w:rsidR="00093F4F">
              <w:rPr>
                <w:b/>
              </w:rPr>
              <w:t xml:space="preserve">: </w:t>
            </w:r>
            <w:r>
              <w:rPr>
                <w:b/>
              </w:rPr>
              <w:t>the INGOS minor and certificate</w:t>
            </w:r>
            <w:r w:rsidR="00093F4F">
              <w:rPr>
                <w:b/>
              </w:rPr>
              <w:t xml:space="preserve">, </w:t>
            </w:r>
            <w:r w:rsidR="00B10A6F">
              <w:rPr>
                <w:b/>
              </w:rPr>
              <w:t>Africana Studies major and minor</w:t>
            </w:r>
            <w:r w:rsidR="00093F4F">
              <w:rPr>
                <w:b/>
              </w:rPr>
              <w:t>, the Environmental Studies major</w:t>
            </w:r>
            <w:r w:rsidR="00401DA4">
              <w:rPr>
                <w:b/>
              </w:rPr>
              <w:t xml:space="preserve"> and minor</w:t>
            </w:r>
            <w:r w:rsidR="00BA557B">
              <w:rPr>
                <w:b/>
              </w:rPr>
              <w:t xml:space="preserve">, </w:t>
            </w:r>
            <w:r w:rsidR="00932F15">
              <w:rPr>
                <w:b/>
              </w:rPr>
              <w:t xml:space="preserve">and </w:t>
            </w:r>
            <w:r w:rsidR="00932F15">
              <w:rPr>
                <w:b/>
              </w:rPr>
              <w:t>Modern Languages Latin American Studies concentration</w:t>
            </w:r>
            <w:r w:rsidR="00932F15">
              <w:rPr>
                <w:b/>
              </w:rPr>
              <w:t xml:space="preserve">, </w:t>
            </w:r>
            <w:r w:rsidR="00BA557B">
              <w:rPr>
                <w:b/>
              </w:rPr>
              <w:t xml:space="preserve">but will not affect their </w:t>
            </w:r>
            <w:r w:rsidR="008A7877">
              <w:rPr>
                <w:b/>
              </w:rPr>
              <w:t xml:space="preserve">total </w:t>
            </w:r>
            <w:r w:rsidR="00BA557B">
              <w:rPr>
                <w:b/>
              </w:rPr>
              <w:t>credits. For the Global Studies major and International Business Minor (it will increase the lower total credits by one)</w:t>
            </w:r>
            <w:r w:rsidR="00401DA4">
              <w:rPr>
                <w:b/>
              </w:rPr>
              <w:t>.</w:t>
            </w:r>
            <w:r w:rsidR="00BA557B">
              <w:rPr>
                <w:b/>
              </w:rPr>
              <w:t xml:space="preserve"> </w:t>
            </w:r>
            <w:bookmarkStart w:id="11" w:name="_GoBack"/>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1111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DE39F31" w:rsidR="008D52B7" w:rsidRPr="00C25F9D" w:rsidRDefault="0004096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1111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263056B" w:rsidR="008D52B7" w:rsidRPr="00C25F9D" w:rsidRDefault="0004096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1111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D1B75DE" w:rsidR="008D52B7" w:rsidRPr="00C25F9D" w:rsidRDefault="0004096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1111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CCD3DED" w:rsidR="008D52B7" w:rsidRPr="00C25F9D" w:rsidRDefault="0004096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C5D64ED" w:rsidR="00F64260" w:rsidRPr="00B605CE" w:rsidRDefault="00235CA3" w:rsidP="00B862BF">
            <w:pPr>
              <w:rPr>
                <w:b/>
              </w:rPr>
            </w:pPr>
            <w:bookmarkStart w:id="12" w:name="date_submitted"/>
            <w:bookmarkEnd w:id="12"/>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D65FAC"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DF4CAE">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DF4CAE">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6BE03413" w:rsidR="00F64260" w:rsidRPr="009F029C" w:rsidRDefault="00040967" w:rsidP="001429AA">
            <w:pPr>
              <w:spacing w:line="240" w:lineRule="auto"/>
              <w:rPr>
                <w:b/>
              </w:rPr>
            </w:pPr>
            <w:bookmarkStart w:id="14" w:name="cours_title"/>
            <w:bookmarkEnd w:id="14"/>
            <w:r>
              <w:rPr>
                <w:b/>
              </w:rPr>
              <w:t>POL 341</w:t>
            </w:r>
          </w:p>
        </w:tc>
        <w:tc>
          <w:tcPr>
            <w:tcW w:w="3840" w:type="dxa"/>
            <w:noWrap/>
          </w:tcPr>
          <w:p w14:paraId="6540064C" w14:textId="153B7519" w:rsidR="00F64260" w:rsidRPr="009F029C" w:rsidRDefault="00F64260" w:rsidP="001429AA">
            <w:pPr>
              <w:spacing w:line="240" w:lineRule="auto"/>
              <w:rPr>
                <w:b/>
              </w:rPr>
            </w:pPr>
          </w:p>
        </w:tc>
      </w:tr>
      <w:tr w:rsidR="00F64260" w:rsidRPr="006E3AF2" w14:paraId="203B0C45" w14:textId="77777777" w:rsidTr="00DF4CAE">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DF4CAE" w:rsidRPr="006E3AF2" w14:paraId="5C8827C3" w14:textId="77777777" w:rsidTr="00DF4CAE">
        <w:tc>
          <w:tcPr>
            <w:tcW w:w="3100" w:type="dxa"/>
            <w:noWrap/>
            <w:vAlign w:val="center"/>
          </w:tcPr>
          <w:p w14:paraId="145267D2" w14:textId="77777777" w:rsidR="00DF4CAE" w:rsidRPr="006E3AF2" w:rsidRDefault="00DF4CAE" w:rsidP="00DF4CAE">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4FD4A89B" w:rsidR="00DF4CAE" w:rsidRPr="009F029C" w:rsidRDefault="00795591" w:rsidP="00DF4CAE">
            <w:pPr>
              <w:spacing w:line="240" w:lineRule="auto"/>
              <w:rPr>
                <w:b/>
              </w:rPr>
            </w:pPr>
            <w:bookmarkStart w:id="15" w:name="title"/>
            <w:bookmarkEnd w:id="15"/>
            <w:r>
              <w:rPr>
                <w:b/>
              </w:rPr>
              <w:t xml:space="preserve">The </w:t>
            </w:r>
            <w:r w:rsidR="00040967">
              <w:rPr>
                <w:b/>
              </w:rPr>
              <w:t>Politics of Developing Nations</w:t>
            </w:r>
          </w:p>
        </w:tc>
        <w:tc>
          <w:tcPr>
            <w:tcW w:w="3840" w:type="dxa"/>
            <w:noWrap/>
          </w:tcPr>
          <w:p w14:paraId="2B9DB727" w14:textId="2507F894" w:rsidR="00DF4CAE" w:rsidRPr="009F029C" w:rsidRDefault="00DF4CAE" w:rsidP="00DF4CAE">
            <w:pPr>
              <w:spacing w:line="240" w:lineRule="auto"/>
              <w:rPr>
                <w:b/>
              </w:rPr>
            </w:pPr>
          </w:p>
        </w:tc>
      </w:tr>
      <w:tr w:rsidR="00DF4CAE" w:rsidRPr="006E3AF2" w14:paraId="76E4D772" w14:textId="77777777" w:rsidTr="00DF4CAE">
        <w:tc>
          <w:tcPr>
            <w:tcW w:w="3100" w:type="dxa"/>
            <w:noWrap/>
            <w:vAlign w:val="center"/>
          </w:tcPr>
          <w:p w14:paraId="6E6A4073" w14:textId="77777777" w:rsidR="00DF4CAE" w:rsidRPr="006E3AF2" w:rsidRDefault="00DF4CAE" w:rsidP="00DF4CAE">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1DDAA2AE" w:rsidR="00DF4CAE" w:rsidRPr="009F029C" w:rsidRDefault="00D92729" w:rsidP="00DF4CAE">
            <w:pPr>
              <w:tabs>
                <w:tab w:val="left" w:pos="690"/>
              </w:tabs>
              <w:spacing w:line="240" w:lineRule="auto"/>
              <w:rPr>
                <w:b/>
              </w:rPr>
            </w:pPr>
            <w:bookmarkStart w:id="16" w:name="description"/>
            <w:bookmarkEnd w:id="16"/>
            <w:r w:rsidRPr="00D92729">
              <w:rPr>
                <w:b/>
              </w:rPr>
              <w:t>Emphasis is on theories of political development and the analysis of developmental problems, including terrorism, the role of the military, instability, and the alteration of political cultures.</w:t>
            </w:r>
          </w:p>
        </w:tc>
        <w:tc>
          <w:tcPr>
            <w:tcW w:w="3840" w:type="dxa"/>
            <w:noWrap/>
          </w:tcPr>
          <w:p w14:paraId="51C7BE85" w14:textId="1B1F6FDD" w:rsidR="00DF4CAE" w:rsidRPr="009F029C" w:rsidRDefault="00795591" w:rsidP="00DF4CAE">
            <w:pPr>
              <w:spacing w:line="240" w:lineRule="auto"/>
              <w:rPr>
                <w:b/>
              </w:rPr>
            </w:pPr>
            <w:r>
              <w:rPr>
                <w:b/>
              </w:rPr>
              <w:t xml:space="preserve">Students study </w:t>
            </w:r>
            <w:r w:rsidR="005E3BD5">
              <w:rPr>
                <w:b/>
              </w:rPr>
              <w:t xml:space="preserve">politics </w:t>
            </w:r>
            <w:r>
              <w:rPr>
                <w:b/>
              </w:rPr>
              <w:t>with an emphasis</w:t>
            </w:r>
            <w:r w:rsidR="00D92729" w:rsidRPr="00D92729">
              <w:rPr>
                <w:b/>
              </w:rPr>
              <w:t xml:space="preserve"> on </w:t>
            </w:r>
            <w:r w:rsidR="00087978">
              <w:rPr>
                <w:b/>
              </w:rPr>
              <w:t>determinants</w:t>
            </w:r>
            <w:r w:rsidR="00D92729" w:rsidRPr="00D92729">
              <w:rPr>
                <w:b/>
              </w:rPr>
              <w:t xml:space="preserve"> of political development and</w:t>
            </w:r>
            <w:r w:rsidR="00087978">
              <w:rPr>
                <w:b/>
              </w:rPr>
              <w:t xml:space="preserve"> economic growth</w:t>
            </w:r>
            <w:r w:rsidR="00D92729" w:rsidRPr="00D92729">
              <w:rPr>
                <w:b/>
              </w:rPr>
              <w:t xml:space="preserve">, including </w:t>
            </w:r>
            <w:r w:rsidR="00087978">
              <w:rPr>
                <w:b/>
              </w:rPr>
              <w:t xml:space="preserve">(non)democratic </w:t>
            </w:r>
            <w:r w:rsidR="00D92729" w:rsidRPr="00D92729">
              <w:rPr>
                <w:b/>
              </w:rPr>
              <w:t xml:space="preserve">institutions, </w:t>
            </w:r>
            <w:r w:rsidR="00087978">
              <w:rPr>
                <w:b/>
              </w:rPr>
              <w:t xml:space="preserve">natural resources, </w:t>
            </w:r>
            <w:r w:rsidR="00D92729" w:rsidRPr="00D92729">
              <w:rPr>
                <w:b/>
              </w:rPr>
              <w:t xml:space="preserve">human capital, </w:t>
            </w:r>
            <w:r w:rsidR="00087978">
              <w:rPr>
                <w:b/>
              </w:rPr>
              <w:t xml:space="preserve">and </w:t>
            </w:r>
            <w:r w:rsidR="00D92729" w:rsidRPr="00D92729">
              <w:rPr>
                <w:b/>
              </w:rPr>
              <w:t>international trade</w:t>
            </w:r>
            <w:r w:rsidR="00087978">
              <w:rPr>
                <w:b/>
              </w:rPr>
              <w:t>.</w:t>
            </w:r>
          </w:p>
        </w:tc>
      </w:tr>
      <w:tr w:rsidR="00DF4CAE" w:rsidRPr="006E3AF2" w14:paraId="6B87DAE3" w14:textId="77777777" w:rsidTr="00DF4CAE">
        <w:tc>
          <w:tcPr>
            <w:tcW w:w="3100" w:type="dxa"/>
            <w:noWrap/>
            <w:vAlign w:val="center"/>
          </w:tcPr>
          <w:p w14:paraId="442A162B" w14:textId="2FB7287C" w:rsidR="00DF4CAE" w:rsidRPr="006E3AF2" w:rsidRDefault="00DF4CAE" w:rsidP="00DF4CAE">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7777777" w:rsidR="00DF4CAE" w:rsidRPr="009F029C" w:rsidRDefault="00DF4CAE" w:rsidP="00DF4CAE">
            <w:pPr>
              <w:spacing w:line="240" w:lineRule="auto"/>
              <w:rPr>
                <w:b/>
              </w:rPr>
            </w:pPr>
            <w:bookmarkStart w:id="17" w:name="prereqs"/>
            <w:bookmarkEnd w:id="17"/>
          </w:p>
        </w:tc>
        <w:tc>
          <w:tcPr>
            <w:tcW w:w="3840" w:type="dxa"/>
            <w:noWrap/>
          </w:tcPr>
          <w:p w14:paraId="4DA91B44" w14:textId="270211D4" w:rsidR="00DF4CAE" w:rsidRPr="009F029C" w:rsidRDefault="00DF4CAE" w:rsidP="00DF4CAE">
            <w:pPr>
              <w:spacing w:line="240" w:lineRule="auto"/>
              <w:rPr>
                <w:b/>
              </w:rPr>
            </w:pPr>
          </w:p>
        </w:tc>
      </w:tr>
      <w:tr w:rsidR="00DF4CAE" w:rsidRPr="006E3AF2" w14:paraId="5AE5E526" w14:textId="77777777" w:rsidTr="00DF4CAE">
        <w:tc>
          <w:tcPr>
            <w:tcW w:w="3100" w:type="dxa"/>
            <w:noWrap/>
            <w:vAlign w:val="center"/>
          </w:tcPr>
          <w:p w14:paraId="55E538D7" w14:textId="519A723C" w:rsidR="00DF4CAE" w:rsidRPr="006E3AF2" w:rsidRDefault="00DF4CAE" w:rsidP="00DF4CAE">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F0E607C" w:rsidR="00DF4CAE" w:rsidRPr="009F029C" w:rsidRDefault="00011113" w:rsidP="00DF4CAE">
            <w:pPr>
              <w:spacing w:line="240" w:lineRule="auto"/>
              <w:rPr>
                <w:b/>
                <w:sz w:val="20"/>
              </w:rPr>
            </w:pPr>
            <w:hyperlink w:anchor="As_needed" w:tooltip="Use sparingly; it is better for students to have some idea of when a course will be offered even if it is only every other year" w:history="1">
              <w:r w:rsidR="00DF4CAE" w:rsidRPr="006B20A9">
                <w:rPr>
                  <w:rStyle w:val="Hyperlink"/>
                  <w:b/>
                  <w:sz w:val="20"/>
                </w:rPr>
                <w:t>As needed</w:t>
              </w:r>
            </w:hyperlink>
          </w:p>
        </w:tc>
        <w:tc>
          <w:tcPr>
            <w:tcW w:w="3840" w:type="dxa"/>
            <w:noWrap/>
          </w:tcPr>
          <w:p w14:paraId="67D1137F" w14:textId="5C31C456" w:rsidR="00DF4CAE" w:rsidRPr="00EE6EF4" w:rsidRDefault="00ED5368" w:rsidP="00EE6EF4">
            <w:pPr>
              <w:spacing w:line="240" w:lineRule="auto"/>
              <w:rPr>
                <w:rFonts w:ascii="MS Mincho" w:eastAsia="MS Mincho" w:hAnsi="MS Mincho" w:cs="MS Mincho"/>
                <w:b/>
                <w:sz w:val="20"/>
              </w:rPr>
            </w:pPr>
            <w:r>
              <w:rPr>
                <w:b/>
                <w:sz w:val="20"/>
              </w:rPr>
              <w:t xml:space="preserve">Spring </w:t>
            </w:r>
          </w:p>
        </w:tc>
      </w:tr>
      <w:tr w:rsidR="00DF4CAE" w:rsidRPr="006E3AF2" w14:paraId="12464B8B" w14:textId="77777777" w:rsidTr="00DF4CAE">
        <w:tc>
          <w:tcPr>
            <w:tcW w:w="3100" w:type="dxa"/>
            <w:noWrap/>
            <w:vAlign w:val="center"/>
          </w:tcPr>
          <w:p w14:paraId="4094BFDE" w14:textId="1C3E0692" w:rsidR="00DF4CAE" w:rsidRPr="006E3AF2" w:rsidRDefault="00DF4CAE" w:rsidP="00DF4CAE">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64B07466" w:rsidR="00DF4CAE" w:rsidRPr="009F029C" w:rsidRDefault="00D5558B" w:rsidP="00DF4CAE">
            <w:pPr>
              <w:spacing w:line="240" w:lineRule="auto"/>
              <w:rPr>
                <w:b/>
              </w:rPr>
            </w:pPr>
            <w:bookmarkStart w:id="18" w:name="contacthours"/>
            <w:bookmarkEnd w:id="18"/>
            <w:r>
              <w:rPr>
                <w:b/>
              </w:rPr>
              <w:t>3</w:t>
            </w:r>
          </w:p>
        </w:tc>
        <w:tc>
          <w:tcPr>
            <w:tcW w:w="3840" w:type="dxa"/>
            <w:noWrap/>
          </w:tcPr>
          <w:p w14:paraId="57D144B9" w14:textId="606E665D" w:rsidR="00DF4CAE" w:rsidRPr="009F029C" w:rsidRDefault="00D5558B" w:rsidP="00DF4CAE">
            <w:pPr>
              <w:spacing w:line="240" w:lineRule="auto"/>
              <w:rPr>
                <w:b/>
              </w:rPr>
            </w:pPr>
            <w:r>
              <w:rPr>
                <w:b/>
              </w:rPr>
              <w:t>4</w:t>
            </w:r>
          </w:p>
        </w:tc>
      </w:tr>
      <w:tr w:rsidR="00DF4CAE" w:rsidRPr="006E3AF2" w14:paraId="677C9DA2" w14:textId="77777777" w:rsidTr="00DF4CAE">
        <w:tc>
          <w:tcPr>
            <w:tcW w:w="3100" w:type="dxa"/>
            <w:noWrap/>
            <w:vAlign w:val="center"/>
          </w:tcPr>
          <w:p w14:paraId="2DCCE146" w14:textId="0BAEDDC6" w:rsidR="00DF4CAE" w:rsidRPr="006E3AF2" w:rsidRDefault="00DF4CAE" w:rsidP="00DF4CAE">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364B0C73" w:rsidR="00DF4CAE" w:rsidRPr="009F029C" w:rsidRDefault="00DF4CAE" w:rsidP="00DF4CAE">
            <w:pPr>
              <w:spacing w:line="240" w:lineRule="auto"/>
              <w:rPr>
                <w:b/>
              </w:rPr>
            </w:pPr>
            <w:bookmarkStart w:id="19" w:name="credits"/>
            <w:bookmarkEnd w:id="19"/>
            <w:r>
              <w:rPr>
                <w:b/>
              </w:rPr>
              <w:t>3</w:t>
            </w:r>
          </w:p>
        </w:tc>
        <w:tc>
          <w:tcPr>
            <w:tcW w:w="3840" w:type="dxa"/>
            <w:noWrap/>
          </w:tcPr>
          <w:p w14:paraId="7DD4CAFF" w14:textId="78296FAA" w:rsidR="00DF4CAE" w:rsidRPr="009F029C" w:rsidRDefault="00DF4CAE" w:rsidP="00DF4CAE">
            <w:pPr>
              <w:spacing w:line="240" w:lineRule="auto"/>
              <w:rPr>
                <w:b/>
              </w:rPr>
            </w:pPr>
            <w:r>
              <w:rPr>
                <w:b/>
              </w:rPr>
              <w:t>4</w:t>
            </w:r>
          </w:p>
        </w:tc>
      </w:tr>
      <w:tr w:rsidR="00DF4CAE" w:rsidRPr="006E3AF2" w14:paraId="658C4762" w14:textId="77777777" w:rsidTr="00DF4CAE">
        <w:tc>
          <w:tcPr>
            <w:tcW w:w="3100" w:type="dxa"/>
            <w:noWrap/>
            <w:vAlign w:val="center"/>
          </w:tcPr>
          <w:p w14:paraId="4546E96E" w14:textId="3C01EC5C" w:rsidR="00DF4CAE" w:rsidRPr="006E3AF2" w:rsidRDefault="00DF4CAE" w:rsidP="00DF4CAE">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23C6C878" w:rsidR="00DF4CAE" w:rsidRPr="009F029C" w:rsidRDefault="00DF4CAE" w:rsidP="00DF4CAE">
            <w:pPr>
              <w:spacing w:line="240" w:lineRule="auto"/>
              <w:rPr>
                <w:rStyle w:val="TEXT"/>
              </w:rPr>
            </w:pPr>
            <w:bookmarkStart w:id="20" w:name="differences"/>
            <w:bookmarkEnd w:id="20"/>
          </w:p>
        </w:tc>
      </w:tr>
      <w:tr w:rsidR="00DF4CAE" w:rsidRPr="006E3AF2" w14:paraId="1E5DCF31" w14:textId="77777777" w:rsidTr="00DF4CAE">
        <w:tc>
          <w:tcPr>
            <w:tcW w:w="3100" w:type="dxa"/>
            <w:noWrap/>
            <w:vAlign w:val="center"/>
          </w:tcPr>
          <w:p w14:paraId="519B79E7" w14:textId="3A9E2D05" w:rsidR="00DF4CAE" w:rsidRPr="006E3AF2" w:rsidRDefault="00DF4CAE" w:rsidP="00DF4CAE">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5BF366D3" w:rsidR="00DF4CAE" w:rsidRPr="009F029C" w:rsidRDefault="00DF4CAE" w:rsidP="00DF4CAE">
            <w:pPr>
              <w:spacing w:line="240" w:lineRule="auto"/>
              <w:rPr>
                <w:b/>
                <w:sz w:val="20"/>
              </w:rPr>
            </w:pPr>
          </w:p>
        </w:tc>
        <w:tc>
          <w:tcPr>
            <w:tcW w:w="3840" w:type="dxa"/>
            <w:noWrap/>
          </w:tcPr>
          <w:p w14:paraId="2CF717EE" w14:textId="23BC9E8C" w:rsidR="00DF4CAE" w:rsidRPr="009F029C" w:rsidRDefault="00DF4CAE" w:rsidP="00DF4CAE">
            <w:pPr>
              <w:spacing w:line="240" w:lineRule="auto"/>
              <w:rPr>
                <w:b/>
                <w:sz w:val="20"/>
              </w:rPr>
            </w:pPr>
          </w:p>
        </w:tc>
      </w:tr>
      <w:tr w:rsidR="00DF4CAE" w:rsidRPr="006E3AF2" w14:paraId="66DAB74D" w14:textId="77777777" w:rsidTr="00DF4CAE">
        <w:tc>
          <w:tcPr>
            <w:tcW w:w="3100" w:type="dxa"/>
            <w:noWrap/>
            <w:vAlign w:val="center"/>
          </w:tcPr>
          <w:p w14:paraId="0FE25A74" w14:textId="688A67BD" w:rsidR="00DF4CAE" w:rsidRPr="006E3AF2" w:rsidRDefault="00DF4CAE" w:rsidP="00DF4CAE">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4361F2FF" w:rsidR="00DF4CAE" w:rsidRPr="009F029C" w:rsidRDefault="00DF4CAE" w:rsidP="00DF4CAE">
            <w:pPr>
              <w:spacing w:line="240" w:lineRule="auto"/>
              <w:rPr>
                <w:b/>
                <w:sz w:val="20"/>
              </w:rPr>
            </w:pPr>
            <w:bookmarkStart w:id="21" w:name="instr_methods"/>
            <w:bookmarkEnd w:id="21"/>
          </w:p>
        </w:tc>
        <w:tc>
          <w:tcPr>
            <w:tcW w:w="3840" w:type="dxa"/>
            <w:noWrap/>
          </w:tcPr>
          <w:p w14:paraId="27D66483" w14:textId="1FB3FDDA" w:rsidR="00DF4CAE" w:rsidRPr="009F029C" w:rsidRDefault="00DF4CAE" w:rsidP="00DF4CAE">
            <w:pPr>
              <w:spacing w:line="240" w:lineRule="auto"/>
              <w:rPr>
                <w:b/>
                <w:sz w:val="20"/>
              </w:rPr>
            </w:pPr>
          </w:p>
        </w:tc>
      </w:tr>
      <w:tr w:rsidR="00DF4CAE" w:rsidRPr="006E3AF2" w14:paraId="40E0E48F" w14:textId="77777777" w:rsidTr="00DF4CAE">
        <w:tc>
          <w:tcPr>
            <w:tcW w:w="3100" w:type="dxa"/>
            <w:noWrap/>
            <w:vAlign w:val="center"/>
          </w:tcPr>
          <w:p w14:paraId="6FB6EA46" w14:textId="626BB09F" w:rsidR="00DF4CAE" w:rsidRPr="006E3AF2" w:rsidRDefault="00DF4CAE" w:rsidP="00DF4CAE">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75955A5D" w:rsidR="00DF4CAE" w:rsidRPr="009F029C" w:rsidRDefault="00DF4CAE" w:rsidP="00DF4CAE">
            <w:pPr>
              <w:spacing w:line="240" w:lineRule="auto"/>
              <w:rPr>
                <w:b/>
                <w:sz w:val="20"/>
              </w:rPr>
            </w:pPr>
          </w:p>
        </w:tc>
        <w:tc>
          <w:tcPr>
            <w:tcW w:w="3840" w:type="dxa"/>
            <w:noWrap/>
          </w:tcPr>
          <w:p w14:paraId="442E5788" w14:textId="7DB8A847" w:rsidR="00DF4CAE" w:rsidRPr="009F029C" w:rsidRDefault="00DF4CAE" w:rsidP="00DF4CAE">
            <w:pPr>
              <w:spacing w:line="240" w:lineRule="auto"/>
              <w:rPr>
                <w:b/>
                <w:sz w:val="20"/>
              </w:rPr>
            </w:pPr>
          </w:p>
        </w:tc>
      </w:tr>
      <w:tr w:rsidR="00DF4CAE" w:rsidRPr="006E3AF2" w14:paraId="4F77409C" w14:textId="77777777" w:rsidTr="00DF4CAE">
        <w:tc>
          <w:tcPr>
            <w:tcW w:w="3100" w:type="dxa"/>
            <w:noWrap/>
            <w:vAlign w:val="center"/>
          </w:tcPr>
          <w:p w14:paraId="0EAD07DC" w14:textId="7416D5C4" w:rsidR="00DF4CAE" w:rsidRPr="006E3AF2" w:rsidRDefault="00DF4CAE" w:rsidP="00DF4CAE">
            <w:pPr>
              <w:spacing w:line="240" w:lineRule="auto"/>
            </w:pPr>
            <w:r>
              <w:t xml:space="preserve">B.13. </w:t>
            </w:r>
            <w:r w:rsidRPr="006E3AF2">
              <w:t>Is this an Honors course?</w:t>
            </w:r>
          </w:p>
        </w:tc>
        <w:tc>
          <w:tcPr>
            <w:tcW w:w="3840" w:type="dxa"/>
            <w:noWrap/>
          </w:tcPr>
          <w:p w14:paraId="1F134875" w14:textId="1572B2FB" w:rsidR="00DF4CAE" w:rsidRPr="009F029C" w:rsidRDefault="00DF4CAE" w:rsidP="00DF4CAE">
            <w:pPr>
              <w:spacing w:line="240" w:lineRule="auto"/>
              <w:rPr>
                <w:b/>
              </w:rPr>
            </w:pPr>
          </w:p>
        </w:tc>
        <w:tc>
          <w:tcPr>
            <w:tcW w:w="3840" w:type="dxa"/>
            <w:noWrap/>
          </w:tcPr>
          <w:p w14:paraId="41CF798F" w14:textId="6C490D2A" w:rsidR="00DF4CAE" w:rsidRPr="009F029C" w:rsidRDefault="00DF4CAE" w:rsidP="00DF4CAE">
            <w:pPr>
              <w:spacing w:line="240" w:lineRule="auto"/>
              <w:rPr>
                <w:b/>
              </w:rPr>
            </w:pPr>
          </w:p>
        </w:tc>
      </w:tr>
      <w:tr w:rsidR="00DF4CAE" w:rsidRPr="006E3AF2" w14:paraId="3A6D1D6E" w14:textId="77777777" w:rsidTr="00DF4CAE">
        <w:tc>
          <w:tcPr>
            <w:tcW w:w="3100" w:type="dxa"/>
            <w:noWrap/>
            <w:vAlign w:val="center"/>
          </w:tcPr>
          <w:p w14:paraId="0625709D" w14:textId="77777777" w:rsidR="00DF4CAE" w:rsidRDefault="00DF4CAE" w:rsidP="00DF4CAE">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DF4CAE" w:rsidRPr="00984B36" w:rsidRDefault="00DF4CAE" w:rsidP="00DF4CAE">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23DB5F2D" w:rsidR="00DF4CAE" w:rsidRDefault="00DF4CAE" w:rsidP="00DF4CAE">
            <w:pPr>
              <w:rPr>
                <w:rFonts w:ascii="MS Mincho" w:eastAsia="MS Mincho" w:hAnsi="MS Mincho" w:cs="MS Mincho"/>
                <w:b/>
                <w:sz w:val="20"/>
              </w:rPr>
            </w:pPr>
            <w:bookmarkStart w:id="22" w:name="ge"/>
            <w:bookmarkEnd w:id="22"/>
            <w:r>
              <w:rPr>
                <w:b/>
              </w:rPr>
              <w:t xml:space="preserve">  </w:t>
            </w:r>
          </w:p>
          <w:p w14:paraId="071181E7" w14:textId="7AEF302C" w:rsidR="00DF4CAE" w:rsidRPr="009F029C" w:rsidRDefault="00DF4CAE" w:rsidP="00DF4CAE">
            <w:pPr>
              <w:rPr>
                <w:b/>
                <w:sz w:val="20"/>
              </w:rPr>
            </w:pPr>
          </w:p>
        </w:tc>
        <w:tc>
          <w:tcPr>
            <w:tcW w:w="3840" w:type="dxa"/>
            <w:noWrap/>
          </w:tcPr>
          <w:p w14:paraId="45B135E3" w14:textId="4517F647" w:rsidR="00DF4CAE" w:rsidRPr="009F029C" w:rsidRDefault="00DF4CAE" w:rsidP="00DF4CAE">
            <w:pPr>
              <w:spacing w:line="240" w:lineRule="auto"/>
              <w:rPr>
                <w:b/>
                <w:sz w:val="20"/>
              </w:rPr>
            </w:pPr>
          </w:p>
        </w:tc>
      </w:tr>
      <w:tr w:rsidR="00DF4CAE" w:rsidRPr="006E3AF2" w14:paraId="7309520B" w14:textId="77777777" w:rsidTr="00DF4CAE">
        <w:tc>
          <w:tcPr>
            <w:tcW w:w="3100" w:type="dxa"/>
            <w:noWrap/>
            <w:vAlign w:val="center"/>
          </w:tcPr>
          <w:p w14:paraId="070EE83F" w14:textId="361D2585" w:rsidR="00DF4CAE" w:rsidRPr="00401DA4" w:rsidRDefault="00DF4CAE" w:rsidP="00DF4CAE">
            <w:pPr>
              <w:spacing w:line="240" w:lineRule="auto"/>
            </w:pPr>
            <w:r w:rsidRPr="00401DA4">
              <w:t xml:space="preserve">B.15. </w:t>
            </w:r>
            <w:hyperlink w:anchor="performance" w:tooltip="Delete all that do not apply; enter additional evaluation methods if any. If this is a revision, and nothing is being changed, delete all entries in both columns." w:history="1">
              <w:r w:rsidRPr="00401DA4">
                <w:rPr>
                  <w:rStyle w:val="Hyperlink"/>
                </w:rPr>
                <w:t>How will student performance be evaluated?</w:t>
              </w:r>
            </w:hyperlink>
          </w:p>
        </w:tc>
        <w:tc>
          <w:tcPr>
            <w:tcW w:w="3840" w:type="dxa"/>
            <w:noWrap/>
          </w:tcPr>
          <w:p w14:paraId="1A66AF8F" w14:textId="737B89E7" w:rsidR="00DF4CAE" w:rsidRPr="00401DA4" w:rsidRDefault="00DF4CAE" w:rsidP="00DF4CAE">
            <w:pPr>
              <w:spacing w:line="240" w:lineRule="auto"/>
              <w:rPr>
                <w:b/>
                <w:sz w:val="20"/>
              </w:rPr>
            </w:pPr>
            <w:bookmarkStart w:id="23" w:name="performance"/>
            <w:bookmarkEnd w:id="23"/>
            <w:r w:rsidRPr="00401DA4">
              <w:rPr>
                <w:b/>
                <w:sz w:val="20"/>
              </w:rPr>
              <w:t xml:space="preserve"> </w:t>
            </w:r>
          </w:p>
        </w:tc>
        <w:tc>
          <w:tcPr>
            <w:tcW w:w="3840" w:type="dxa"/>
            <w:noWrap/>
          </w:tcPr>
          <w:p w14:paraId="7069B313" w14:textId="77777777" w:rsidR="00DF4CAE" w:rsidRPr="00401DA4" w:rsidRDefault="00DF4CAE" w:rsidP="00DF4CAE">
            <w:pPr>
              <w:spacing w:line="240" w:lineRule="auto"/>
              <w:rPr>
                <w:rFonts w:ascii="MS Mincho" w:eastAsia="MS Mincho" w:hAnsi="MS Mincho" w:cs="MS Mincho"/>
                <w:b/>
                <w:sz w:val="20"/>
              </w:rPr>
            </w:pPr>
            <w:proofErr w:type="gramStart"/>
            <w:r w:rsidRPr="00401DA4">
              <w:rPr>
                <w:b/>
                <w:sz w:val="20"/>
              </w:rPr>
              <w:t xml:space="preserve">Attendance  </w:t>
            </w:r>
            <w:r w:rsidRPr="00401DA4">
              <w:rPr>
                <w:rFonts w:ascii="MS Mincho" w:eastAsia="MS Mincho" w:hAnsi="MS Mincho" w:cs="MS Mincho"/>
                <w:b/>
                <w:sz w:val="20"/>
              </w:rPr>
              <w:t>|</w:t>
            </w:r>
            <w:proofErr w:type="gramEnd"/>
            <w:r w:rsidRPr="00401DA4">
              <w:rPr>
                <w:rFonts w:ascii="MS Mincho" w:eastAsia="MS Mincho" w:hAnsi="MS Mincho" w:cs="MS Mincho"/>
                <w:b/>
                <w:sz w:val="20"/>
              </w:rPr>
              <w:t xml:space="preserve"> </w:t>
            </w:r>
            <w:r w:rsidRPr="00401DA4">
              <w:rPr>
                <w:b/>
                <w:sz w:val="20"/>
              </w:rPr>
              <w:t xml:space="preserve">Class participation </w:t>
            </w:r>
            <w:r w:rsidRPr="00401DA4">
              <w:rPr>
                <w:rFonts w:ascii="MS Mincho" w:eastAsia="MS Mincho" w:hAnsi="MS Mincho" w:cs="MS Mincho"/>
                <w:b/>
                <w:sz w:val="20"/>
              </w:rPr>
              <w:t>|</w:t>
            </w:r>
            <w:r w:rsidRPr="00401DA4">
              <w:rPr>
                <w:b/>
                <w:sz w:val="20"/>
              </w:rPr>
              <w:t xml:space="preserve">  Exams  </w:t>
            </w:r>
            <w:r w:rsidRPr="00401DA4">
              <w:rPr>
                <w:rFonts w:ascii="MS Mincho" w:eastAsia="MS Mincho" w:hAnsi="MS Mincho" w:cs="MS Mincho"/>
                <w:b/>
                <w:sz w:val="20"/>
              </w:rPr>
              <w:t xml:space="preserve">| </w:t>
            </w:r>
            <w:r w:rsidRPr="00401DA4">
              <w:rPr>
                <w:b/>
                <w:sz w:val="20"/>
              </w:rPr>
              <w:t xml:space="preserve"> Presentations  </w:t>
            </w:r>
            <w:r w:rsidRPr="00401DA4">
              <w:rPr>
                <w:rFonts w:ascii="MS Mincho" w:eastAsia="MS Mincho" w:hAnsi="MS Mincho" w:cs="MS Mincho"/>
                <w:b/>
                <w:sz w:val="20"/>
              </w:rPr>
              <w:t xml:space="preserve">| </w:t>
            </w:r>
            <w:r w:rsidRPr="00401DA4">
              <w:rPr>
                <w:b/>
                <w:sz w:val="20"/>
              </w:rPr>
              <w:t xml:space="preserve">Papers  </w:t>
            </w:r>
            <w:r w:rsidRPr="00401DA4">
              <w:rPr>
                <w:rFonts w:ascii="MS Mincho" w:eastAsia="MS Mincho" w:hAnsi="MS Mincho" w:cs="MS Mincho"/>
                <w:b/>
                <w:sz w:val="20"/>
              </w:rPr>
              <w:t xml:space="preserve">| </w:t>
            </w:r>
          </w:p>
          <w:p w14:paraId="33AC4615" w14:textId="0AB16F26" w:rsidR="00DF4CAE" w:rsidRPr="00401DA4" w:rsidRDefault="00DF4CAE" w:rsidP="00EE6EF4">
            <w:pPr>
              <w:spacing w:line="240" w:lineRule="auto"/>
              <w:rPr>
                <w:b/>
                <w:sz w:val="20"/>
              </w:rPr>
            </w:pPr>
            <w:r w:rsidRPr="00401DA4">
              <w:rPr>
                <w:b/>
                <w:sz w:val="20"/>
              </w:rPr>
              <w:t xml:space="preserve">Class </w:t>
            </w:r>
            <w:proofErr w:type="gramStart"/>
            <w:r w:rsidRPr="00401DA4">
              <w:rPr>
                <w:b/>
                <w:sz w:val="20"/>
              </w:rPr>
              <w:t xml:space="preserve">Work  </w:t>
            </w:r>
            <w:r w:rsidRPr="00401DA4">
              <w:rPr>
                <w:rFonts w:ascii="MS Mincho" w:eastAsia="MS Mincho" w:hAnsi="MS Mincho" w:cs="MS Mincho"/>
                <w:b/>
                <w:sz w:val="20"/>
              </w:rPr>
              <w:t>|</w:t>
            </w:r>
            <w:proofErr w:type="gramEnd"/>
            <w:r w:rsidRPr="00401DA4">
              <w:rPr>
                <w:rFonts w:ascii="MS Mincho" w:eastAsia="MS Mincho" w:hAnsi="MS Mincho" w:cs="MS Mincho"/>
                <w:b/>
                <w:sz w:val="20"/>
              </w:rPr>
              <w:t xml:space="preserve"> </w:t>
            </w:r>
            <w:r w:rsidRPr="00401DA4">
              <w:rPr>
                <w:b/>
                <w:sz w:val="20"/>
              </w:rPr>
              <w:t xml:space="preserve">Quizzes </w:t>
            </w:r>
            <w:r w:rsidR="00ED5368" w:rsidRPr="00401DA4">
              <w:rPr>
                <w:rFonts w:ascii="MS Mincho" w:eastAsia="MS Mincho" w:hAnsi="MS Mincho" w:cs="MS Mincho"/>
                <w:b/>
                <w:sz w:val="20"/>
              </w:rPr>
              <w:t>|</w:t>
            </w:r>
            <w:r w:rsidR="00ED5368">
              <w:rPr>
                <w:rFonts w:ascii="MS Mincho" w:eastAsia="MS Mincho" w:hAnsi="MS Mincho" w:cs="MS Mincho"/>
                <w:b/>
                <w:sz w:val="20"/>
              </w:rPr>
              <w:t xml:space="preserve"> </w:t>
            </w:r>
            <w:r w:rsidR="00ED5368" w:rsidRPr="00401DA4">
              <w:rPr>
                <w:b/>
                <w:sz w:val="20"/>
              </w:rPr>
              <w:t xml:space="preserve">Projects </w:t>
            </w:r>
          </w:p>
        </w:tc>
      </w:tr>
      <w:tr w:rsidR="00DF4CAE" w:rsidRPr="006E3AF2" w14:paraId="071E0CC5" w14:textId="77777777" w:rsidTr="00DF4CAE">
        <w:tc>
          <w:tcPr>
            <w:tcW w:w="3100" w:type="dxa"/>
            <w:noWrap/>
            <w:vAlign w:val="center"/>
          </w:tcPr>
          <w:p w14:paraId="479D5599" w14:textId="6B878BA0" w:rsidR="00DF4CAE" w:rsidRPr="006E3AF2" w:rsidRDefault="00DF4CAE" w:rsidP="00DF4CAE">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DF4CAE" w:rsidRPr="009F029C" w:rsidRDefault="00DF4CAE" w:rsidP="00DF4CAE">
            <w:pPr>
              <w:spacing w:line="240" w:lineRule="auto"/>
              <w:rPr>
                <w:b/>
              </w:rPr>
            </w:pPr>
            <w:bookmarkStart w:id="24" w:name="competing"/>
            <w:bookmarkEnd w:id="24"/>
          </w:p>
        </w:tc>
        <w:tc>
          <w:tcPr>
            <w:tcW w:w="3840" w:type="dxa"/>
            <w:noWrap/>
          </w:tcPr>
          <w:p w14:paraId="15AF74BC" w14:textId="77777777" w:rsidR="00DF4CAE" w:rsidRPr="009F029C" w:rsidRDefault="00DF4CAE" w:rsidP="00DF4CAE">
            <w:pPr>
              <w:spacing w:line="240" w:lineRule="auto"/>
              <w:rPr>
                <w:b/>
              </w:rPr>
            </w:pPr>
          </w:p>
        </w:tc>
      </w:tr>
      <w:tr w:rsidR="00DF4CAE" w:rsidRPr="006E3AF2" w14:paraId="5CAD96CC" w14:textId="77777777" w:rsidTr="00DF4CAE">
        <w:tc>
          <w:tcPr>
            <w:tcW w:w="3100" w:type="dxa"/>
            <w:noWrap/>
            <w:vAlign w:val="center"/>
          </w:tcPr>
          <w:p w14:paraId="26DC8516" w14:textId="2FF25705" w:rsidR="00DF4CAE" w:rsidRPr="006E3AF2" w:rsidRDefault="00DF4CAE" w:rsidP="00DF4CAE">
            <w:pPr>
              <w:spacing w:line="240" w:lineRule="auto"/>
            </w:pPr>
            <w:r>
              <w:t xml:space="preserve">B. 17. </w:t>
            </w:r>
            <w:r w:rsidRPr="00EC63A4">
              <w:t>Other changes, if any</w:t>
            </w:r>
          </w:p>
        </w:tc>
        <w:tc>
          <w:tcPr>
            <w:tcW w:w="7680" w:type="dxa"/>
            <w:gridSpan w:val="2"/>
            <w:noWrap/>
          </w:tcPr>
          <w:p w14:paraId="74EA5436" w14:textId="77777777" w:rsidR="00DF4CAE" w:rsidRPr="009F029C" w:rsidRDefault="00DF4CAE" w:rsidP="00DF4CAE">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1111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1111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1ABEDC70" w:rsidR="00F64260" w:rsidRDefault="00B10A6F">
            <w:pPr>
              <w:spacing w:line="240" w:lineRule="auto"/>
            </w:pPr>
            <w:bookmarkStart w:id="25" w:name="outcomes"/>
            <w:bookmarkEnd w:id="25"/>
            <w:r>
              <w:t>Identify and explain broad trends in the developing world</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50BCCA80" w:rsidR="00F64260" w:rsidRDefault="00B10A6F">
            <w:pPr>
              <w:spacing w:line="240" w:lineRule="auto"/>
            </w:pPr>
            <w:bookmarkStart w:id="27" w:name="measured"/>
            <w:bookmarkEnd w:id="27"/>
            <w:r>
              <w:t>Class participation</w:t>
            </w:r>
            <w:r w:rsidR="00EE6EF4">
              <w:t xml:space="preserve">, quizzes, and </w:t>
            </w:r>
            <w:r>
              <w:t>exams</w:t>
            </w:r>
          </w:p>
        </w:tc>
      </w:tr>
      <w:tr w:rsidR="00F64260" w14:paraId="017267C2" w14:textId="77777777" w:rsidTr="00115A68">
        <w:tc>
          <w:tcPr>
            <w:tcW w:w="4429" w:type="dxa"/>
          </w:tcPr>
          <w:p w14:paraId="4E937535" w14:textId="24C2C435" w:rsidR="00F64260" w:rsidRDefault="00B10A6F">
            <w:pPr>
              <w:spacing w:line="240" w:lineRule="auto"/>
            </w:pPr>
            <w:r>
              <w:t>Critically analyze existing theories explaining politics and economies of the world’s developing countries</w:t>
            </w:r>
          </w:p>
        </w:tc>
        <w:tc>
          <w:tcPr>
            <w:tcW w:w="1894" w:type="dxa"/>
          </w:tcPr>
          <w:p w14:paraId="0A045709" w14:textId="77777777" w:rsidR="00F64260" w:rsidRDefault="00F64260">
            <w:pPr>
              <w:spacing w:line="240" w:lineRule="auto"/>
            </w:pPr>
          </w:p>
        </w:tc>
        <w:tc>
          <w:tcPr>
            <w:tcW w:w="4693" w:type="dxa"/>
          </w:tcPr>
          <w:p w14:paraId="638BB382" w14:textId="178660E1" w:rsidR="00F64260" w:rsidRDefault="00B10A6F" w:rsidP="00AE7A3D">
            <w:pPr>
              <w:spacing w:line="240" w:lineRule="auto"/>
            </w:pPr>
            <w:r>
              <w:t xml:space="preserve">Class participation, exams, </w:t>
            </w:r>
            <w:r w:rsidR="00EE6EF4">
              <w:t>presentations, and papers</w:t>
            </w:r>
            <w:r>
              <w:t xml:space="preserve"> </w:t>
            </w:r>
          </w:p>
        </w:tc>
      </w:tr>
      <w:tr w:rsidR="00B10A6F" w14:paraId="73DF709B" w14:textId="77777777" w:rsidTr="00115A68">
        <w:tc>
          <w:tcPr>
            <w:tcW w:w="4429" w:type="dxa"/>
          </w:tcPr>
          <w:p w14:paraId="532B228F" w14:textId="7102D141" w:rsidR="00B10A6F" w:rsidRDefault="00B10A6F">
            <w:pPr>
              <w:spacing w:line="240" w:lineRule="auto"/>
            </w:pPr>
            <w:r>
              <w:t>Learn various methods through which scholars try to answer fundamental questions about development</w:t>
            </w:r>
          </w:p>
        </w:tc>
        <w:tc>
          <w:tcPr>
            <w:tcW w:w="1894" w:type="dxa"/>
          </w:tcPr>
          <w:p w14:paraId="38D9B0C6" w14:textId="77777777" w:rsidR="00B10A6F" w:rsidRDefault="00B10A6F">
            <w:pPr>
              <w:spacing w:line="240" w:lineRule="auto"/>
            </w:pPr>
          </w:p>
        </w:tc>
        <w:tc>
          <w:tcPr>
            <w:tcW w:w="4693" w:type="dxa"/>
          </w:tcPr>
          <w:p w14:paraId="125F7A31" w14:textId="72894197" w:rsidR="00B10A6F" w:rsidRDefault="00EE6EF4" w:rsidP="00AE7A3D">
            <w:pPr>
              <w:spacing w:line="240" w:lineRule="auto"/>
            </w:pPr>
            <w:r>
              <w:t>Class participation, exams, presentations, and papers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lastRenderedPageBreak/>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73D87C1F" w:rsidR="00F64260" w:rsidRDefault="00DF4CAE" w:rsidP="000556B3">
            <w:pPr>
              <w:pStyle w:val="ListParagraph"/>
              <w:numPr>
                <w:ilvl w:val="0"/>
                <w:numId w:val="8"/>
              </w:numPr>
              <w:spacing w:line="240" w:lineRule="auto"/>
            </w:pPr>
            <w:bookmarkStart w:id="28" w:name="outline"/>
            <w:bookmarkEnd w:id="28"/>
            <w:r>
              <w:t>Development</w:t>
            </w:r>
          </w:p>
          <w:p w14:paraId="51EEF067" w14:textId="3CCABB4A" w:rsidR="00F64260" w:rsidRDefault="00DF4CAE" w:rsidP="000556B3">
            <w:pPr>
              <w:pStyle w:val="ListParagraph"/>
              <w:numPr>
                <w:ilvl w:val="1"/>
                <w:numId w:val="8"/>
              </w:numPr>
              <w:spacing w:line="240" w:lineRule="auto"/>
            </w:pPr>
            <w:r>
              <w:t>History</w:t>
            </w:r>
          </w:p>
          <w:p w14:paraId="1C9E12B9" w14:textId="29D2CA21" w:rsidR="00F64260" w:rsidRDefault="00DF4CAE" w:rsidP="00115A68">
            <w:pPr>
              <w:pStyle w:val="ListParagraph"/>
              <w:numPr>
                <w:ilvl w:val="1"/>
                <w:numId w:val="8"/>
              </w:numPr>
              <w:spacing w:line="240" w:lineRule="auto"/>
            </w:pPr>
            <w:r>
              <w:t>Post-colonial development</w:t>
            </w:r>
          </w:p>
          <w:p w14:paraId="1190261A" w14:textId="6F8942FD" w:rsidR="00DF4CAE" w:rsidRDefault="00DF4CAE" w:rsidP="00115A68">
            <w:pPr>
              <w:pStyle w:val="ListParagraph"/>
              <w:numPr>
                <w:ilvl w:val="1"/>
                <w:numId w:val="8"/>
              </w:numPr>
              <w:spacing w:line="240" w:lineRule="auto"/>
            </w:pPr>
            <w:r>
              <w:t>State formation</w:t>
            </w:r>
          </w:p>
          <w:p w14:paraId="64CF405E" w14:textId="4474564B" w:rsidR="00115A68" w:rsidRDefault="00DF4CAE" w:rsidP="00DF4CAE">
            <w:pPr>
              <w:pStyle w:val="ListParagraph"/>
              <w:numPr>
                <w:ilvl w:val="0"/>
                <w:numId w:val="8"/>
              </w:numPr>
              <w:spacing w:line="240" w:lineRule="auto"/>
            </w:pPr>
            <w:r>
              <w:t>Role of the state</w:t>
            </w:r>
          </w:p>
          <w:p w14:paraId="521BA9A8" w14:textId="2D70088C" w:rsidR="00DF4CAE" w:rsidRDefault="00DF4CAE" w:rsidP="00DF4CAE">
            <w:pPr>
              <w:pStyle w:val="ListParagraph"/>
              <w:numPr>
                <w:ilvl w:val="1"/>
                <w:numId w:val="8"/>
              </w:numPr>
              <w:spacing w:line="240" w:lineRule="auto"/>
            </w:pPr>
            <w:r>
              <w:t>Property rights</w:t>
            </w:r>
          </w:p>
          <w:p w14:paraId="3E04A77E" w14:textId="7E188BCE" w:rsidR="00DF4CAE" w:rsidRDefault="00DF4CAE" w:rsidP="00DF4CAE">
            <w:pPr>
              <w:pStyle w:val="ListParagraph"/>
              <w:numPr>
                <w:ilvl w:val="1"/>
                <w:numId w:val="8"/>
              </w:numPr>
              <w:spacing w:line="240" w:lineRule="auto"/>
            </w:pPr>
            <w:r>
              <w:t>Public goods</w:t>
            </w:r>
          </w:p>
          <w:p w14:paraId="0EB84F5B" w14:textId="4A4AE35D" w:rsidR="00DF4CAE" w:rsidRDefault="00E467B6" w:rsidP="00DF4CAE">
            <w:pPr>
              <w:pStyle w:val="ListParagraph"/>
              <w:numPr>
                <w:ilvl w:val="1"/>
                <w:numId w:val="8"/>
              </w:numPr>
              <w:spacing w:line="240" w:lineRule="auto"/>
            </w:pPr>
            <w:r>
              <w:t>Externalities</w:t>
            </w:r>
          </w:p>
          <w:p w14:paraId="3E1F4EB7" w14:textId="61CB51F7" w:rsidR="00DF4CAE" w:rsidRDefault="00E467B6" w:rsidP="00DF4CAE">
            <w:pPr>
              <w:pStyle w:val="ListParagraph"/>
              <w:numPr>
                <w:ilvl w:val="0"/>
                <w:numId w:val="8"/>
              </w:numPr>
              <w:spacing w:line="240" w:lineRule="auto"/>
            </w:pPr>
            <w:r>
              <w:t>Corruption</w:t>
            </w:r>
          </w:p>
          <w:p w14:paraId="67E7A88E" w14:textId="167AD9E3" w:rsidR="00DF4CAE" w:rsidRDefault="00E467B6" w:rsidP="00DF4CAE">
            <w:pPr>
              <w:pStyle w:val="ListParagraph"/>
              <w:numPr>
                <w:ilvl w:val="0"/>
                <w:numId w:val="8"/>
              </w:numPr>
              <w:spacing w:line="240" w:lineRule="auto"/>
            </w:pPr>
            <w:r>
              <w:t>Democracy</w:t>
            </w:r>
          </w:p>
          <w:p w14:paraId="2A16AA0F" w14:textId="45D93E32" w:rsidR="00E467B6" w:rsidRDefault="00E467B6" w:rsidP="00E467B6">
            <w:pPr>
              <w:pStyle w:val="ListParagraph"/>
              <w:numPr>
                <w:ilvl w:val="1"/>
                <w:numId w:val="8"/>
              </w:numPr>
              <w:spacing w:line="240" w:lineRule="auto"/>
            </w:pPr>
            <w:r>
              <w:t>Causes</w:t>
            </w:r>
          </w:p>
          <w:p w14:paraId="3A33DFA7" w14:textId="544D6B81" w:rsidR="00E467B6" w:rsidRDefault="00E467B6" w:rsidP="00E467B6">
            <w:pPr>
              <w:pStyle w:val="ListParagraph"/>
              <w:numPr>
                <w:ilvl w:val="1"/>
                <w:numId w:val="8"/>
              </w:numPr>
              <w:spacing w:line="240" w:lineRule="auto"/>
            </w:pPr>
            <w:r>
              <w:t>Consequences</w:t>
            </w:r>
          </w:p>
          <w:p w14:paraId="02058D9E" w14:textId="26B9A105" w:rsidR="00E467B6" w:rsidRDefault="00E467B6" w:rsidP="00DF4CAE">
            <w:pPr>
              <w:pStyle w:val="ListParagraph"/>
              <w:numPr>
                <w:ilvl w:val="0"/>
                <w:numId w:val="8"/>
              </w:numPr>
              <w:spacing w:line="240" w:lineRule="auto"/>
            </w:pPr>
            <w:r>
              <w:t>The role of Islam and other religions</w:t>
            </w:r>
          </w:p>
          <w:p w14:paraId="083E6EFC" w14:textId="343513AB" w:rsidR="00E467B6" w:rsidRDefault="00E467B6" w:rsidP="00DF4CAE">
            <w:pPr>
              <w:pStyle w:val="ListParagraph"/>
              <w:numPr>
                <w:ilvl w:val="0"/>
                <w:numId w:val="8"/>
              </w:numPr>
              <w:spacing w:line="240" w:lineRule="auto"/>
            </w:pPr>
            <w:r>
              <w:t>Women</w:t>
            </w:r>
          </w:p>
          <w:p w14:paraId="6A421E0C" w14:textId="45444FA7" w:rsidR="00E467B6" w:rsidRDefault="00E467B6" w:rsidP="00DF4CAE">
            <w:pPr>
              <w:pStyle w:val="ListParagraph"/>
              <w:numPr>
                <w:ilvl w:val="0"/>
                <w:numId w:val="8"/>
              </w:numPr>
              <w:spacing w:line="240" w:lineRule="auto"/>
            </w:pPr>
            <w:r>
              <w:t>Ethnicity</w:t>
            </w:r>
          </w:p>
          <w:p w14:paraId="6FCE94C7" w14:textId="632E9AEA" w:rsidR="00E467B6" w:rsidRDefault="00E467B6" w:rsidP="00E467B6">
            <w:pPr>
              <w:pStyle w:val="ListParagraph"/>
              <w:numPr>
                <w:ilvl w:val="0"/>
                <w:numId w:val="8"/>
              </w:numPr>
              <w:spacing w:line="240" w:lineRule="auto"/>
            </w:pPr>
            <w:r>
              <w:t>Resource curse</w:t>
            </w:r>
          </w:p>
          <w:p w14:paraId="0DF9F055" w14:textId="44978675" w:rsidR="00E467B6" w:rsidRDefault="00E467B6" w:rsidP="00E467B6">
            <w:pPr>
              <w:pStyle w:val="ListParagraph"/>
              <w:numPr>
                <w:ilvl w:val="0"/>
                <w:numId w:val="8"/>
              </w:numPr>
              <w:spacing w:line="240" w:lineRule="auto"/>
            </w:pPr>
            <w:r>
              <w:t>Entrepreneurs and technology</w:t>
            </w:r>
          </w:p>
          <w:p w14:paraId="6B54C521" w14:textId="462ACD90" w:rsidR="00E467B6" w:rsidRDefault="00E467B6" w:rsidP="00E467B6">
            <w:pPr>
              <w:pStyle w:val="ListParagraph"/>
              <w:numPr>
                <w:ilvl w:val="0"/>
                <w:numId w:val="8"/>
              </w:numPr>
              <w:spacing w:line="240" w:lineRule="auto"/>
            </w:pPr>
            <w:r>
              <w:t>Civil wars</w:t>
            </w:r>
          </w:p>
          <w:p w14:paraId="1E5D3773" w14:textId="77777777" w:rsidR="00E467B6" w:rsidRDefault="00E467B6" w:rsidP="00DF4CAE">
            <w:pPr>
              <w:pStyle w:val="ListParagraph"/>
              <w:numPr>
                <w:ilvl w:val="0"/>
                <w:numId w:val="8"/>
              </w:numPr>
              <w:spacing w:line="240" w:lineRule="auto"/>
            </w:pPr>
            <w:r>
              <w:t>What can be done?</w:t>
            </w:r>
          </w:p>
          <w:p w14:paraId="00A7EE38" w14:textId="77777777" w:rsidR="00E467B6" w:rsidRDefault="00E467B6" w:rsidP="00E467B6">
            <w:pPr>
              <w:pStyle w:val="ListParagraph"/>
              <w:numPr>
                <w:ilvl w:val="1"/>
                <w:numId w:val="8"/>
              </w:numPr>
              <w:spacing w:line="240" w:lineRule="auto"/>
            </w:pPr>
            <w:r>
              <w:t>Especially in the poorest states?</w:t>
            </w:r>
          </w:p>
          <w:p w14:paraId="6B2C7A47" w14:textId="22A92DCF" w:rsidR="00EE6EF4" w:rsidRDefault="00EE6EF4" w:rsidP="00EE6EF4">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076C2F99" w:rsidR="00115A68" w:rsidRDefault="00115A68" w:rsidP="00115A68">
      <w:pPr>
        <w:pStyle w:val="Heading5"/>
      </w:pPr>
    </w:p>
    <w:p w14:paraId="5C6AA3F2" w14:textId="022070EE" w:rsidR="007530B8" w:rsidRDefault="007530B8" w:rsidP="007530B8"/>
    <w:p w14:paraId="31991129" w14:textId="77777777" w:rsidR="007530B8" w:rsidRPr="007530B8" w:rsidRDefault="007530B8" w:rsidP="007530B8"/>
    <w:p w14:paraId="2A8DA72E" w14:textId="77777777" w:rsidR="00933014" w:rsidRDefault="00933014" w:rsidP="00115A68">
      <w:pPr>
        <w:pStyle w:val="Heading5"/>
      </w:pPr>
    </w:p>
    <w:p w14:paraId="74E2C4F4" w14:textId="77777777" w:rsidR="00933014" w:rsidRDefault="00933014" w:rsidP="00115A68">
      <w:pPr>
        <w:pStyle w:val="Heading5"/>
      </w:pPr>
    </w:p>
    <w:p w14:paraId="435FCEE0" w14:textId="77777777" w:rsidR="00933014" w:rsidRDefault="00933014" w:rsidP="00115A68">
      <w:pPr>
        <w:pStyle w:val="Heading5"/>
      </w:pPr>
    </w:p>
    <w:p w14:paraId="7746D62D" w14:textId="3AAABEA0"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67436BB2" w14:textId="77777777" w:rsidTr="00D457D3">
        <w:trPr>
          <w:cantSplit/>
          <w:tblHeader/>
        </w:trPr>
        <w:tc>
          <w:tcPr>
            <w:tcW w:w="3177"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457D3">
        <w:trPr>
          <w:cantSplit/>
          <w:trHeight w:val="489"/>
        </w:trPr>
        <w:tc>
          <w:tcPr>
            <w:tcW w:w="3177" w:type="dxa"/>
            <w:vAlign w:val="center"/>
          </w:tcPr>
          <w:p w14:paraId="2B0991B7" w14:textId="56C78D78" w:rsidR="00115A68" w:rsidRDefault="00C026D6" w:rsidP="0015571B">
            <w:pPr>
              <w:spacing w:line="240" w:lineRule="auto"/>
            </w:pPr>
            <w:r>
              <w:t>Michelle Brophy-Baermann</w:t>
            </w:r>
          </w:p>
        </w:tc>
        <w:tc>
          <w:tcPr>
            <w:tcW w:w="3253" w:type="dxa"/>
            <w:vAlign w:val="center"/>
          </w:tcPr>
          <w:p w14:paraId="2927DBCB" w14:textId="6B6277C1" w:rsidR="00115A68" w:rsidRDefault="00115A68" w:rsidP="0015571B">
            <w:pPr>
              <w:spacing w:line="240" w:lineRule="auto"/>
            </w:pPr>
            <w:r>
              <w:t xml:space="preserve">Chair of </w:t>
            </w:r>
            <w:r w:rsidR="00C026D6">
              <w:t>Political Science</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D457D3">
        <w:trPr>
          <w:cantSplit/>
          <w:trHeight w:val="489"/>
        </w:trPr>
        <w:tc>
          <w:tcPr>
            <w:tcW w:w="3177" w:type="dxa"/>
            <w:vAlign w:val="center"/>
          </w:tcPr>
          <w:p w14:paraId="6ED2A8A6" w14:textId="118A3FDF" w:rsidR="00115A68" w:rsidRDefault="00C026D6" w:rsidP="0015571B">
            <w:pPr>
              <w:spacing w:line="240" w:lineRule="auto"/>
            </w:pPr>
            <w:r>
              <w:t>Earl Simson</w:t>
            </w:r>
          </w:p>
        </w:tc>
        <w:tc>
          <w:tcPr>
            <w:tcW w:w="3253" w:type="dxa"/>
            <w:vAlign w:val="center"/>
          </w:tcPr>
          <w:p w14:paraId="229CC930" w14:textId="7C18A74D" w:rsidR="00115A68" w:rsidRDefault="00115A68" w:rsidP="0015571B">
            <w:pPr>
              <w:spacing w:line="240" w:lineRule="auto"/>
            </w:pPr>
            <w:r>
              <w:t xml:space="preserve">Dean of </w:t>
            </w:r>
            <w:r w:rsidR="00C026D6">
              <w:t>Faculty of Arts and Sciences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4A850BDE"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093F4F">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01111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93F4F">
        <w:trPr>
          <w:cantSplit/>
          <w:trHeight w:val="489"/>
        </w:trPr>
        <w:tc>
          <w:tcPr>
            <w:tcW w:w="3174" w:type="dxa"/>
            <w:vAlign w:val="center"/>
          </w:tcPr>
          <w:p w14:paraId="52B20687" w14:textId="0E09222D" w:rsidR="00115A68" w:rsidRDefault="00D457D3" w:rsidP="0015571B">
            <w:pPr>
              <w:spacing w:line="240" w:lineRule="auto"/>
            </w:pPr>
            <w:r>
              <w:t>Robyn Linde</w:t>
            </w:r>
          </w:p>
        </w:tc>
        <w:tc>
          <w:tcPr>
            <w:tcW w:w="3253" w:type="dxa"/>
            <w:vAlign w:val="center"/>
          </w:tcPr>
          <w:p w14:paraId="12B14668" w14:textId="4A369729" w:rsidR="00115A68" w:rsidRDefault="00D457D3" w:rsidP="0015571B">
            <w:pPr>
              <w:spacing w:line="240" w:lineRule="auto"/>
            </w:pPr>
            <w:r>
              <w:t>Director of INGOS</w:t>
            </w:r>
          </w:p>
        </w:tc>
        <w:tc>
          <w:tcPr>
            <w:tcW w:w="3193" w:type="dxa"/>
            <w:vAlign w:val="center"/>
          </w:tcPr>
          <w:p w14:paraId="35E6C3B2" w14:textId="77777777" w:rsidR="00115A68" w:rsidRDefault="00115A68" w:rsidP="0015571B">
            <w:pPr>
              <w:spacing w:line="240" w:lineRule="auto"/>
            </w:pPr>
          </w:p>
        </w:tc>
        <w:tc>
          <w:tcPr>
            <w:tcW w:w="1160" w:type="dxa"/>
            <w:vAlign w:val="center"/>
          </w:tcPr>
          <w:p w14:paraId="70EE5B2D" w14:textId="77777777" w:rsidR="00115A68" w:rsidRDefault="00115A68" w:rsidP="0015571B">
            <w:pPr>
              <w:spacing w:line="240" w:lineRule="auto"/>
            </w:pPr>
          </w:p>
        </w:tc>
      </w:tr>
      <w:tr w:rsidR="00115A68" w14:paraId="1CA688DC" w14:textId="77777777" w:rsidTr="00093F4F">
        <w:trPr>
          <w:cantSplit/>
          <w:trHeight w:val="489"/>
        </w:trPr>
        <w:tc>
          <w:tcPr>
            <w:tcW w:w="3174" w:type="dxa"/>
            <w:vAlign w:val="center"/>
          </w:tcPr>
          <w:p w14:paraId="69BC619F" w14:textId="1E74600D" w:rsidR="00115A68" w:rsidRDefault="00EE6EF4" w:rsidP="0015571B">
            <w:pPr>
              <w:spacing w:line="240" w:lineRule="auto"/>
            </w:pPr>
            <w:proofErr w:type="spellStart"/>
            <w:r>
              <w:t>Moonsil</w:t>
            </w:r>
            <w:proofErr w:type="spellEnd"/>
            <w:r>
              <w:t xml:space="preserve"> Lee Kim</w:t>
            </w:r>
          </w:p>
        </w:tc>
        <w:tc>
          <w:tcPr>
            <w:tcW w:w="3253" w:type="dxa"/>
            <w:vAlign w:val="center"/>
          </w:tcPr>
          <w:p w14:paraId="7AFA00B4" w14:textId="30EAEBCE" w:rsidR="00115A68" w:rsidRDefault="00D457D3" w:rsidP="0015571B">
            <w:pPr>
              <w:spacing w:line="240" w:lineRule="auto"/>
            </w:pPr>
            <w:r>
              <w:t>Director of Global Studies</w:t>
            </w:r>
          </w:p>
        </w:tc>
        <w:tc>
          <w:tcPr>
            <w:tcW w:w="3193"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115A68" w14:paraId="6F8C6D2D" w14:textId="77777777" w:rsidTr="00093F4F">
        <w:trPr>
          <w:cantSplit/>
          <w:trHeight w:val="489"/>
        </w:trPr>
        <w:tc>
          <w:tcPr>
            <w:tcW w:w="3174" w:type="dxa"/>
            <w:vAlign w:val="center"/>
          </w:tcPr>
          <w:p w14:paraId="3BDD2887" w14:textId="70D1AE5F" w:rsidR="00115A68" w:rsidRDefault="00D457D3" w:rsidP="0015571B">
            <w:pPr>
              <w:spacing w:line="240" w:lineRule="auto"/>
            </w:pPr>
            <w:r>
              <w:t xml:space="preserve">Mary Baker </w:t>
            </w:r>
          </w:p>
        </w:tc>
        <w:tc>
          <w:tcPr>
            <w:tcW w:w="3253" w:type="dxa"/>
            <w:vAlign w:val="center"/>
          </w:tcPr>
          <w:p w14:paraId="2E689D42" w14:textId="6BC93D13" w:rsidR="00115A68" w:rsidRDefault="00D457D3" w:rsidP="0015571B">
            <w:pPr>
              <w:spacing w:line="240" w:lineRule="auto"/>
            </w:pPr>
            <w:r>
              <w:t>Director Environmental Studies</w:t>
            </w:r>
          </w:p>
        </w:tc>
        <w:tc>
          <w:tcPr>
            <w:tcW w:w="3193" w:type="dxa"/>
            <w:vAlign w:val="center"/>
          </w:tcPr>
          <w:p w14:paraId="7E65BB20" w14:textId="77777777" w:rsidR="00115A68" w:rsidRDefault="00115A68" w:rsidP="0015571B">
            <w:pPr>
              <w:spacing w:line="240" w:lineRule="auto"/>
            </w:pPr>
          </w:p>
        </w:tc>
        <w:tc>
          <w:tcPr>
            <w:tcW w:w="1160" w:type="dxa"/>
            <w:vAlign w:val="center"/>
          </w:tcPr>
          <w:p w14:paraId="1FC8A5C6" w14:textId="3D32376C" w:rsidR="00D457D3" w:rsidRDefault="00D457D3" w:rsidP="0015571B">
            <w:pPr>
              <w:spacing w:line="240" w:lineRule="auto"/>
            </w:pPr>
          </w:p>
        </w:tc>
      </w:tr>
      <w:tr w:rsidR="00B10A6F" w14:paraId="3E4D9467" w14:textId="77777777" w:rsidTr="00093F4F">
        <w:trPr>
          <w:cantSplit/>
          <w:trHeight w:val="489"/>
        </w:trPr>
        <w:tc>
          <w:tcPr>
            <w:tcW w:w="3174" w:type="dxa"/>
            <w:vAlign w:val="center"/>
          </w:tcPr>
          <w:p w14:paraId="2D4DB1B5" w14:textId="04FB8FBB" w:rsidR="00B10A6F" w:rsidRPr="00CD016A" w:rsidRDefault="00EE6EF4" w:rsidP="00B10A6F">
            <w:pPr>
              <w:spacing w:line="240" w:lineRule="auto"/>
            </w:pPr>
            <w:r w:rsidRPr="00EE6EF4">
              <w:t xml:space="preserve">Sadhana </w:t>
            </w:r>
            <w:proofErr w:type="spellStart"/>
            <w:r w:rsidRPr="00EE6EF4">
              <w:t>Bery</w:t>
            </w:r>
            <w:proofErr w:type="spellEnd"/>
          </w:p>
        </w:tc>
        <w:tc>
          <w:tcPr>
            <w:tcW w:w="3253" w:type="dxa"/>
            <w:vAlign w:val="center"/>
          </w:tcPr>
          <w:p w14:paraId="18A731D7" w14:textId="6E938F4B" w:rsidR="00B10A6F" w:rsidRDefault="00EE6EF4" w:rsidP="00B10A6F">
            <w:pPr>
              <w:spacing w:line="240" w:lineRule="auto"/>
            </w:pPr>
            <w:r>
              <w:t xml:space="preserve">Director of </w:t>
            </w:r>
            <w:r w:rsidR="00B10A6F">
              <w:t>Africana Studies</w:t>
            </w:r>
          </w:p>
        </w:tc>
        <w:tc>
          <w:tcPr>
            <w:tcW w:w="3193" w:type="dxa"/>
            <w:vAlign w:val="center"/>
          </w:tcPr>
          <w:p w14:paraId="612FCAB6" w14:textId="77777777" w:rsidR="00B10A6F" w:rsidRDefault="00B10A6F" w:rsidP="00B10A6F">
            <w:pPr>
              <w:spacing w:line="240" w:lineRule="auto"/>
            </w:pPr>
          </w:p>
        </w:tc>
        <w:tc>
          <w:tcPr>
            <w:tcW w:w="1160" w:type="dxa"/>
            <w:vAlign w:val="center"/>
          </w:tcPr>
          <w:p w14:paraId="01809E82" w14:textId="77777777" w:rsidR="00B10A6F" w:rsidRDefault="00B10A6F" w:rsidP="00B10A6F">
            <w:pPr>
              <w:spacing w:line="240" w:lineRule="auto"/>
            </w:pPr>
          </w:p>
        </w:tc>
      </w:tr>
      <w:tr w:rsidR="00B10A6F" w14:paraId="0FEBCF9F" w14:textId="77777777" w:rsidTr="00093F4F">
        <w:trPr>
          <w:cantSplit/>
          <w:trHeight w:val="489"/>
        </w:trPr>
        <w:tc>
          <w:tcPr>
            <w:tcW w:w="3174" w:type="dxa"/>
            <w:vAlign w:val="center"/>
          </w:tcPr>
          <w:p w14:paraId="56B0261F" w14:textId="76777D06" w:rsidR="00B10A6F" w:rsidRPr="00CD016A" w:rsidRDefault="00EE6EF4" w:rsidP="00B10A6F">
            <w:pPr>
              <w:spacing w:line="240" w:lineRule="auto"/>
            </w:pPr>
            <w:proofErr w:type="spellStart"/>
            <w:r w:rsidRPr="00EE6EF4">
              <w:t>Eliani</w:t>
            </w:r>
            <w:proofErr w:type="spellEnd"/>
            <w:r w:rsidRPr="00EE6EF4">
              <w:t xml:space="preserve"> Basile</w:t>
            </w:r>
          </w:p>
        </w:tc>
        <w:tc>
          <w:tcPr>
            <w:tcW w:w="3253" w:type="dxa"/>
            <w:vAlign w:val="center"/>
          </w:tcPr>
          <w:p w14:paraId="3EB34E00" w14:textId="202AB7B0" w:rsidR="00B10A6F" w:rsidRDefault="00EE6EF4" w:rsidP="00B10A6F">
            <w:pPr>
              <w:spacing w:line="240" w:lineRule="auto"/>
            </w:pPr>
            <w:r>
              <w:t xml:space="preserve">Chair of </w:t>
            </w:r>
            <w:r w:rsidR="00B10A6F">
              <w:t>Modern Languages</w:t>
            </w:r>
          </w:p>
        </w:tc>
        <w:tc>
          <w:tcPr>
            <w:tcW w:w="3193" w:type="dxa"/>
            <w:vAlign w:val="center"/>
          </w:tcPr>
          <w:p w14:paraId="7FC42E90" w14:textId="77777777" w:rsidR="00B10A6F" w:rsidRDefault="00B10A6F" w:rsidP="00B10A6F">
            <w:pPr>
              <w:spacing w:line="240" w:lineRule="auto"/>
            </w:pPr>
          </w:p>
        </w:tc>
        <w:tc>
          <w:tcPr>
            <w:tcW w:w="1160" w:type="dxa"/>
            <w:vAlign w:val="center"/>
          </w:tcPr>
          <w:p w14:paraId="243B3EFA" w14:textId="77777777" w:rsidR="00B10A6F" w:rsidRDefault="00B10A6F" w:rsidP="00B10A6F">
            <w:pPr>
              <w:spacing w:line="240" w:lineRule="auto"/>
            </w:pPr>
          </w:p>
        </w:tc>
      </w:tr>
      <w:tr w:rsidR="00AE0466" w14:paraId="141E4349" w14:textId="77777777" w:rsidTr="002E4FAB">
        <w:trPr>
          <w:cantSplit/>
          <w:trHeight w:val="489"/>
        </w:trPr>
        <w:tc>
          <w:tcPr>
            <w:tcW w:w="3174" w:type="dxa"/>
            <w:vAlign w:val="center"/>
          </w:tcPr>
          <w:p w14:paraId="7BEB62FB" w14:textId="77777777" w:rsidR="00AE0466" w:rsidRDefault="00AE0466" w:rsidP="002E4FAB">
            <w:pPr>
              <w:spacing w:line="240" w:lineRule="auto"/>
            </w:pPr>
            <w:r w:rsidRPr="00CD016A">
              <w:t>Jeffrey Mello</w:t>
            </w:r>
          </w:p>
        </w:tc>
        <w:tc>
          <w:tcPr>
            <w:tcW w:w="3253" w:type="dxa"/>
            <w:vAlign w:val="center"/>
          </w:tcPr>
          <w:p w14:paraId="10413B5C" w14:textId="77777777" w:rsidR="00AE0466" w:rsidRDefault="00AE0466" w:rsidP="002E4FAB">
            <w:pPr>
              <w:spacing w:line="240" w:lineRule="auto"/>
            </w:pPr>
            <w:r>
              <w:t>Dean of School of Business</w:t>
            </w:r>
          </w:p>
        </w:tc>
        <w:tc>
          <w:tcPr>
            <w:tcW w:w="3193" w:type="dxa"/>
            <w:vAlign w:val="center"/>
          </w:tcPr>
          <w:p w14:paraId="318EFBC9" w14:textId="77777777" w:rsidR="00AE0466" w:rsidRDefault="00AE0466" w:rsidP="002E4FAB">
            <w:pPr>
              <w:spacing w:line="240" w:lineRule="auto"/>
            </w:pPr>
          </w:p>
        </w:tc>
        <w:tc>
          <w:tcPr>
            <w:tcW w:w="1160" w:type="dxa"/>
            <w:vAlign w:val="center"/>
          </w:tcPr>
          <w:p w14:paraId="555E0CCF" w14:textId="77777777" w:rsidR="00AE0466" w:rsidRDefault="00AE0466" w:rsidP="002E4FAB">
            <w:pPr>
              <w:spacing w:line="240" w:lineRule="auto"/>
            </w:pPr>
          </w:p>
        </w:tc>
      </w:tr>
      <w:tr w:rsidR="00AE0466" w14:paraId="6A743E36" w14:textId="77777777" w:rsidTr="00093F4F">
        <w:trPr>
          <w:cantSplit/>
          <w:trHeight w:val="489"/>
        </w:trPr>
        <w:tc>
          <w:tcPr>
            <w:tcW w:w="3174" w:type="dxa"/>
            <w:vAlign w:val="center"/>
          </w:tcPr>
          <w:p w14:paraId="1185DE9C" w14:textId="53F55A26" w:rsidR="00AE0466" w:rsidRPr="00EE6EF4" w:rsidRDefault="00AE0466" w:rsidP="00B10A6F">
            <w:pPr>
              <w:spacing w:line="240" w:lineRule="auto"/>
            </w:pPr>
            <w:r>
              <w:t xml:space="preserve">Kemal </w:t>
            </w:r>
            <w:proofErr w:type="spellStart"/>
            <w:r>
              <w:t>Saatcioglu</w:t>
            </w:r>
            <w:proofErr w:type="spellEnd"/>
          </w:p>
        </w:tc>
        <w:tc>
          <w:tcPr>
            <w:tcW w:w="3253" w:type="dxa"/>
            <w:vAlign w:val="center"/>
          </w:tcPr>
          <w:p w14:paraId="57B9D1C0" w14:textId="5033B7CF" w:rsidR="00AE0466" w:rsidRDefault="00AE0466" w:rsidP="00B10A6F">
            <w:pPr>
              <w:spacing w:line="240" w:lineRule="auto"/>
            </w:pPr>
            <w:r>
              <w:t>Faculty Contact</w:t>
            </w:r>
          </w:p>
        </w:tc>
        <w:tc>
          <w:tcPr>
            <w:tcW w:w="3193" w:type="dxa"/>
            <w:vAlign w:val="center"/>
          </w:tcPr>
          <w:p w14:paraId="0EB08CBE" w14:textId="77777777" w:rsidR="00AE0466" w:rsidRDefault="00AE0466" w:rsidP="00B10A6F">
            <w:pPr>
              <w:spacing w:line="240" w:lineRule="auto"/>
            </w:pPr>
          </w:p>
        </w:tc>
        <w:tc>
          <w:tcPr>
            <w:tcW w:w="1160" w:type="dxa"/>
            <w:vAlign w:val="center"/>
          </w:tcPr>
          <w:p w14:paraId="26140E45" w14:textId="77777777" w:rsidR="00AE0466" w:rsidRDefault="00AE0466" w:rsidP="00B10A6F">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DBCCE" w14:textId="77777777" w:rsidR="00011113" w:rsidRDefault="00011113" w:rsidP="00FA78CA">
      <w:pPr>
        <w:spacing w:line="240" w:lineRule="auto"/>
      </w:pPr>
      <w:r>
        <w:separator/>
      </w:r>
    </w:p>
  </w:endnote>
  <w:endnote w:type="continuationSeparator" w:id="0">
    <w:p w14:paraId="7A72ABCB" w14:textId="77777777" w:rsidR="00011113" w:rsidRDefault="0001111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D2598" w14:textId="77777777" w:rsidR="00011113" w:rsidRDefault="00011113" w:rsidP="00FA78CA">
      <w:pPr>
        <w:spacing w:line="240" w:lineRule="auto"/>
      </w:pPr>
      <w:r>
        <w:separator/>
      </w:r>
    </w:p>
  </w:footnote>
  <w:footnote w:type="continuationSeparator" w:id="0">
    <w:p w14:paraId="2A6EE4A3" w14:textId="77777777" w:rsidR="00011113" w:rsidRDefault="0001111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83AD98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991555">
      <w:rPr>
        <w:color w:val="4F6228"/>
      </w:rPr>
      <w:t>19-20-040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91555">
      <w:rPr>
        <w:color w:val="4F6228"/>
      </w:rPr>
      <w:t>11/25/2019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1113"/>
    <w:rsid w:val="00013152"/>
    <w:rsid w:val="00025883"/>
    <w:rsid w:val="000301C7"/>
    <w:rsid w:val="00040967"/>
    <w:rsid w:val="0004554C"/>
    <w:rsid w:val="000556B3"/>
    <w:rsid w:val="000810FF"/>
    <w:rsid w:val="00087978"/>
    <w:rsid w:val="00093F4F"/>
    <w:rsid w:val="000A36CD"/>
    <w:rsid w:val="000D1497"/>
    <w:rsid w:val="000D21F2"/>
    <w:rsid w:val="000E2CBA"/>
    <w:rsid w:val="001010FA"/>
    <w:rsid w:val="00101BA4"/>
    <w:rsid w:val="0010291E"/>
    <w:rsid w:val="001061A2"/>
    <w:rsid w:val="00115A68"/>
    <w:rsid w:val="0011690A"/>
    <w:rsid w:val="00120C12"/>
    <w:rsid w:val="001278A4"/>
    <w:rsid w:val="0013176C"/>
    <w:rsid w:val="00131B87"/>
    <w:rsid w:val="001429AA"/>
    <w:rsid w:val="0014498F"/>
    <w:rsid w:val="001570C3"/>
    <w:rsid w:val="00176C55"/>
    <w:rsid w:val="00181A4B"/>
    <w:rsid w:val="001A37FB"/>
    <w:rsid w:val="001A51ED"/>
    <w:rsid w:val="001B2E3A"/>
    <w:rsid w:val="001B7C25"/>
    <w:rsid w:val="001C09A0"/>
    <w:rsid w:val="001D5902"/>
    <w:rsid w:val="0020058E"/>
    <w:rsid w:val="00235CA3"/>
    <w:rsid w:val="00235CF2"/>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6B70"/>
    <w:rsid w:val="002F36B8"/>
    <w:rsid w:val="00310D95"/>
    <w:rsid w:val="00345149"/>
    <w:rsid w:val="00350305"/>
    <w:rsid w:val="00370E24"/>
    <w:rsid w:val="00376A8B"/>
    <w:rsid w:val="003A45F6"/>
    <w:rsid w:val="003B4A52"/>
    <w:rsid w:val="003C1A54"/>
    <w:rsid w:val="003C511E"/>
    <w:rsid w:val="003D7372"/>
    <w:rsid w:val="003F099C"/>
    <w:rsid w:val="003F4E82"/>
    <w:rsid w:val="00401DA4"/>
    <w:rsid w:val="00402602"/>
    <w:rsid w:val="004254A0"/>
    <w:rsid w:val="004313E6"/>
    <w:rsid w:val="004403BD"/>
    <w:rsid w:val="00442EEA"/>
    <w:rsid w:val="004622A5"/>
    <w:rsid w:val="004779B4"/>
    <w:rsid w:val="004C747A"/>
    <w:rsid w:val="004E57C5"/>
    <w:rsid w:val="005149F5"/>
    <w:rsid w:val="00517DB2"/>
    <w:rsid w:val="005473BC"/>
    <w:rsid w:val="005873E3"/>
    <w:rsid w:val="005B1049"/>
    <w:rsid w:val="005C23BD"/>
    <w:rsid w:val="005C3F83"/>
    <w:rsid w:val="005D389E"/>
    <w:rsid w:val="005E3BD5"/>
    <w:rsid w:val="005F24F6"/>
    <w:rsid w:val="005F2A05"/>
    <w:rsid w:val="0060387E"/>
    <w:rsid w:val="00670869"/>
    <w:rsid w:val="006761E1"/>
    <w:rsid w:val="006970B0"/>
    <w:rsid w:val="006B20A9"/>
    <w:rsid w:val="006E3AF2"/>
    <w:rsid w:val="006E6680"/>
    <w:rsid w:val="006F7F90"/>
    <w:rsid w:val="0070193C"/>
    <w:rsid w:val="00704CFF"/>
    <w:rsid w:val="00706745"/>
    <w:rsid w:val="007072F7"/>
    <w:rsid w:val="007148C4"/>
    <w:rsid w:val="0074235B"/>
    <w:rsid w:val="00743AD2"/>
    <w:rsid w:val="007445F4"/>
    <w:rsid w:val="007530B8"/>
    <w:rsid w:val="007554DE"/>
    <w:rsid w:val="00760EA6"/>
    <w:rsid w:val="007672D9"/>
    <w:rsid w:val="00791995"/>
    <w:rsid w:val="00795591"/>
    <w:rsid w:val="00795D54"/>
    <w:rsid w:val="00796AF7"/>
    <w:rsid w:val="007970C3"/>
    <w:rsid w:val="007A5702"/>
    <w:rsid w:val="007B10BE"/>
    <w:rsid w:val="007C3C74"/>
    <w:rsid w:val="008122C6"/>
    <w:rsid w:val="0085229B"/>
    <w:rsid w:val="008555D8"/>
    <w:rsid w:val="008628B1"/>
    <w:rsid w:val="00865915"/>
    <w:rsid w:val="00872775"/>
    <w:rsid w:val="008745BA"/>
    <w:rsid w:val="00880392"/>
    <w:rsid w:val="008836DF"/>
    <w:rsid w:val="008847FE"/>
    <w:rsid w:val="0089234B"/>
    <w:rsid w:val="008927AF"/>
    <w:rsid w:val="0089400B"/>
    <w:rsid w:val="008A7877"/>
    <w:rsid w:val="008B1F84"/>
    <w:rsid w:val="008D52B7"/>
    <w:rsid w:val="008E0FCD"/>
    <w:rsid w:val="008E3EFA"/>
    <w:rsid w:val="008F175C"/>
    <w:rsid w:val="00905E67"/>
    <w:rsid w:val="00913143"/>
    <w:rsid w:val="00932F15"/>
    <w:rsid w:val="00933014"/>
    <w:rsid w:val="00936421"/>
    <w:rsid w:val="009458D2"/>
    <w:rsid w:val="00946B20"/>
    <w:rsid w:val="00960883"/>
    <w:rsid w:val="0098046D"/>
    <w:rsid w:val="00981286"/>
    <w:rsid w:val="00984B36"/>
    <w:rsid w:val="00991555"/>
    <w:rsid w:val="009A4E6F"/>
    <w:rsid w:val="009A58C1"/>
    <w:rsid w:val="009B4B02"/>
    <w:rsid w:val="009C1440"/>
    <w:rsid w:val="009F029C"/>
    <w:rsid w:val="009F2F3E"/>
    <w:rsid w:val="00A01611"/>
    <w:rsid w:val="00A04A92"/>
    <w:rsid w:val="00A06E22"/>
    <w:rsid w:val="00A11DCD"/>
    <w:rsid w:val="00A32214"/>
    <w:rsid w:val="00A442D7"/>
    <w:rsid w:val="00A53F65"/>
    <w:rsid w:val="00A54783"/>
    <w:rsid w:val="00A5525B"/>
    <w:rsid w:val="00A56D5F"/>
    <w:rsid w:val="00A6264E"/>
    <w:rsid w:val="00A76B76"/>
    <w:rsid w:val="00A83A6C"/>
    <w:rsid w:val="00A85BAB"/>
    <w:rsid w:val="00A87611"/>
    <w:rsid w:val="00A94B5A"/>
    <w:rsid w:val="00AC3032"/>
    <w:rsid w:val="00AC7F3F"/>
    <w:rsid w:val="00AE0466"/>
    <w:rsid w:val="00AE78C2"/>
    <w:rsid w:val="00AE7A3D"/>
    <w:rsid w:val="00B10A6F"/>
    <w:rsid w:val="00B12BAB"/>
    <w:rsid w:val="00B20954"/>
    <w:rsid w:val="00B24AAC"/>
    <w:rsid w:val="00B25878"/>
    <w:rsid w:val="00B26F16"/>
    <w:rsid w:val="00B35315"/>
    <w:rsid w:val="00B4771F"/>
    <w:rsid w:val="00B4784B"/>
    <w:rsid w:val="00B51B79"/>
    <w:rsid w:val="00B605CE"/>
    <w:rsid w:val="00B649C4"/>
    <w:rsid w:val="00B82B64"/>
    <w:rsid w:val="00B84B57"/>
    <w:rsid w:val="00B85F49"/>
    <w:rsid w:val="00B862BF"/>
    <w:rsid w:val="00B87B39"/>
    <w:rsid w:val="00BA557B"/>
    <w:rsid w:val="00BB11B9"/>
    <w:rsid w:val="00BC42B6"/>
    <w:rsid w:val="00BE6089"/>
    <w:rsid w:val="00BF1795"/>
    <w:rsid w:val="00C026D6"/>
    <w:rsid w:val="00C0654C"/>
    <w:rsid w:val="00C11283"/>
    <w:rsid w:val="00C25F9D"/>
    <w:rsid w:val="00C31E83"/>
    <w:rsid w:val="00C344AB"/>
    <w:rsid w:val="00C51507"/>
    <w:rsid w:val="00C518C1"/>
    <w:rsid w:val="00C53751"/>
    <w:rsid w:val="00C63F4F"/>
    <w:rsid w:val="00C84AB9"/>
    <w:rsid w:val="00C94576"/>
    <w:rsid w:val="00C969FA"/>
    <w:rsid w:val="00C97577"/>
    <w:rsid w:val="00CA71A8"/>
    <w:rsid w:val="00CC03A7"/>
    <w:rsid w:val="00CC3E7A"/>
    <w:rsid w:val="00CD18DD"/>
    <w:rsid w:val="00CE40CF"/>
    <w:rsid w:val="00D16483"/>
    <w:rsid w:val="00D17BF0"/>
    <w:rsid w:val="00D4380F"/>
    <w:rsid w:val="00D457D3"/>
    <w:rsid w:val="00D5558B"/>
    <w:rsid w:val="00D56C09"/>
    <w:rsid w:val="00D64DF4"/>
    <w:rsid w:val="00D65F02"/>
    <w:rsid w:val="00D75B84"/>
    <w:rsid w:val="00D75FF8"/>
    <w:rsid w:val="00D92729"/>
    <w:rsid w:val="00DA73A0"/>
    <w:rsid w:val="00DB23D4"/>
    <w:rsid w:val="00DB63D4"/>
    <w:rsid w:val="00DD69AE"/>
    <w:rsid w:val="00DE2B7A"/>
    <w:rsid w:val="00DF4CAE"/>
    <w:rsid w:val="00DF4FCD"/>
    <w:rsid w:val="00DF7C07"/>
    <w:rsid w:val="00E36AF7"/>
    <w:rsid w:val="00E467B6"/>
    <w:rsid w:val="00E4755D"/>
    <w:rsid w:val="00E63F4A"/>
    <w:rsid w:val="00E641DE"/>
    <w:rsid w:val="00EB33FD"/>
    <w:rsid w:val="00EC63A4"/>
    <w:rsid w:val="00EC7B24"/>
    <w:rsid w:val="00ED1712"/>
    <w:rsid w:val="00ED5368"/>
    <w:rsid w:val="00EE6EF4"/>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837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67Z3ZXSPZZWZ-949-1111</_dlc_DocId>
    <_dlc_DocIdUrl xmlns="67887a43-7e4d-4c1c-91d7-15e417b1b8ab">
      <Url>https://w3.ric.edu/curriculum_committee/_layouts/15/DocIdRedir.aspx?ID=67Z3ZXSPZZWZ-949-1111</Url>
      <Description>67Z3ZXSPZZWZ-949-1111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714E39DC-0E3B-4B15-A34E-766E66424066}"/>
</file>

<file path=docProps/app.xml><?xml version="1.0" encoding="utf-8"?>
<Properties xmlns="http://schemas.openxmlformats.org/officeDocument/2006/extended-properties" xmlns:vt="http://schemas.openxmlformats.org/officeDocument/2006/docPropsVTypes">
  <Template>Normal.dotm</Template>
  <TotalTime>18</TotalTime>
  <Pages>4</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2019-11-25T22:54:00Z</dcterms:created>
  <dcterms:modified xsi:type="dcterms:W3CDTF">2020-01-07T03:24:00Z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73464114-1454-498f-a501-4a88a170d2af</vt:lpwstr>
  </property>
</Properties>
</file>