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627B5A3" w:rsidR="00F64260" w:rsidRPr="00A83A6C" w:rsidRDefault="00342ABA" w:rsidP="00B862BF">
            <w:pPr>
              <w:pStyle w:val="Heading5"/>
              <w:rPr>
                <w:b/>
              </w:rPr>
            </w:pPr>
            <w:bookmarkStart w:id="0" w:name="Proposal"/>
            <w:bookmarkEnd w:id="0"/>
            <w:r>
              <w:rPr>
                <w:b/>
              </w:rPr>
              <w:t>CSCI 401 SOFTWARE ENGINEERING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96AC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01705EA"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2A420648" w14:textId="77777777" w:rsidR="00F64260" w:rsidRDefault="00342ABA" w:rsidP="00B862BF">
            <w:pPr>
              <w:rPr>
                <w:b/>
              </w:rPr>
            </w:pPr>
            <w:bookmarkStart w:id="7" w:name="Originator"/>
            <w:bookmarkEnd w:id="7"/>
            <w:r>
              <w:rPr>
                <w:b/>
              </w:rPr>
              <w:t>Robert Ravenscroft</w:t>
            </w:r>
          </w:p>
          <w:p w14:paraId="32621A09" w14:textId="6BBC572C" w:rsidR="00342ABA" w:rsidRPr="00B605CE" w:rsidRDefault="00342ABA" w:rsidP="00B862BF">
            <w:pPr>
              <w:rPr>
                <w:b/>
              </w:rPr>
            </w:pPr>
            <w:r>
              <w:rPr>
                <w:b/>
              </w:rPr>
              <w:t xml:space="preserve">Namita </w:t>
            </w:r>
            <w:proofErr w:type="spellStart"/>
            <w:r>
              <w:rPr>
                <w:b/>
              </w:rPr>
              <w:t>Sarawagi</w:t>
            </w:r>
            <w:proofErr w:type="spellEnd"/>
          </w:p>
        </w:tc>
        <w:tc>
          <w:tcPr>
            <w:tcW w:w="1210" w:type="pct"/>
          </w:tcPr>
          <w:p w14:paraId="788D9512" w14:textId="19B60691" w:rsidR="00F64260" w:rsidRPr="00946B20" w:rsidRDefault="00796AC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537683A" w:rsidR="00F64260" w:rsidRPr="00B605CE" w:rsidRDefault="00342ABA" w:rsidP="00B862BF">
            <w:pPr>
              <w:rPr>
                <w:b/>
              </w:rPr>
            </w:pPr>
            <w:bookmarkStart w:id="8" w:name="home_dept"/>
            <w:bookmarkEnd w:id="8"/>
            <w:r>
              <w:rPr>
                <w:b/>
              </w:rPr>
              <w:t>MATHEMATICS AND COMPUTER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0ED42E8F" w14:textId="77777777" w:rsidR="00332DB6" w:rsidRDefault="006F35F3" w:rsidP="006F35F3">
            <w:pPr>
              <w:spacing w:line="240" w:lineRule="auto"/>
              <w:rPr>
                <w:rStyle w:val="normaltextrun"/>
                <w:b/>
                <w:bCs/>
                <w:color w:val="000000"/>
                <w:shd w:val="clear" w:color="auto" w:fill="FFFFFF"/>
              </w:rPr>
            </w:pPr>
            <w:bookmarkStart w:id="9" w:name="Rationale"/>
            <w:bookmarkEnd w:id="9"/>
            <w:r>
              <w:rPr>
                <w:rStyle w:val="normaltextrun"/>
                <w:b/>
                <w:bCs/>
                <w:color w:val="000000"/>
                <w:shd w:val="clear" w:color="auto" w:fill="FFFFFF"/>
              </w:rPr>
              <w:t>C</w:t>
            </w:r>
            <w:r w:rsidRPr="00342ABA">
              <w:rPr>
                <w:rStyle w:val="normaltextrun"/>
                <w:b/>
                <w:bCs/>
                <w:color w:val="000000"/>
                <w:shd w:val="clear" w:color="auto" w:fill="FFFFFF"/>
              </w:rPr>
              <w:t>hange</w:t>
            </w:r>
            <w:r>
              <w:rPr>
                <w:rStyle w:val="normaltextrun"/>
                <w:b/>
                <w:bCs/>
                <w:color w:val="000000"/>
                <w:shd w:val="clear" w:color="auto" w:fill="FFFFFF"/>
              </w:rPr>
              <w:t>s</w:t>
            </w:r>
            <w:r w:rsidRPr="00342ABA">
              <w:rPr>
                <w:rStyle w:val="normaltextrun"/>
                <w:b/>
                <w:bCs/>
                <w:color w:val="000000"/>
                <w:shd w:val="clear" w:color="auto" w:fill="FFFFFF"/>
              </w:rPr>
              <w:t xml:space="preserve"> </w:t>
            </w:r>
            <w:r>
              <w:rPr>
                <w:rStyle w:val="normaltextrun"/>
                <w:b/>
                <w:bCs/>
                <w:color w:val="000000"/>
                <w:shd w:val="clear" w:color="auto" w:fill="FFFFFF"/>
              </w:rPr>
              <w:t xml:space="preserve">in </w:t>
            </w:r>
            <w:r w:rsidRPr="00342ABA">
              <w:rPr>
                <w:rStyle w:val="normaltextrun"/>
                <w:b/>
                <w:bCs/>
                <w:color w:val="000000"/>
                <w:shd w:val="clear" w:color="auto" w:fill="FFFFFF"/>
              </w:rPr>
              <w:t>Pre-requisite</w:t>
            </w:r>
            <w:r>
              <w:rPr>
                <w:rStyle w:val="normaltextrun"/>
                <w:b/>
                <w:bCs/>
                <w:color w:val="000000"/>
                <w:shd w:val="clear" w:color="auto" w:fill="FFFFFF"/>
              </w:rPr>
              <w:t>s</w:t>
            </w:r>
            <w:r w:rsidRPr="00342ABA">
              <w:rPr>
                <w:rStyle w:val="normaltextrun"/>
                <w:b/>
                <w:bCs/>
                <w:color w:val="000000"/>
                <w:shd w:val="clear" w:color="auto" w:fill="FFFFFF"/>
              </w:rPr>
              <w:t xml:space="preserve"> for CSCI 401 – Software Engineering</w:t>
            </w:r>
          </w:p>
          <w:p w14:paraId="23C66478" w14:textId="77777777" w:rsidR="00332DB6" w:rsidRDefault="00332DB6" w:rsidP="006F35F3">
            <w:pPr>
              <w:spacing w:line="240" w:lineRule="auto"/>
              <w:rPr>
                <w:rStyle w:val="normaltextrun"/>
                <w:color w:val="000000"/>
                <w:shd w:val="clear" w:color="auto" w:fill="FFFFFF"/>
              </w:rPr>
            </w:pPr>
          </w:p>
          <w:p w14:paraId="23E2FB55" w14:textId="7D0AD626" w:rsidR="006F35F3" w:rsidRPr="00332DB6" w:rsidRDefault="006F35F3" w:rsidP="006F35F3">
            <w:pPr>
              <w:spacing w:line="240" w:lineRule="auto"/>
              <w:rPr>
                <w:rStyle w:val="normaltextrun"/>
                <w:b/>
                <w:bCs/>
                <w:color w:val="000000"/>
                <w:shd w:val="clear" w:color="auto" w:fill="FFFFFF"/>
              </w:rPr>
            </w:pPr>
            <w:r w:rsidRPr="00EC36F9">
              <w:rPr>
                <w:rStyle w:val="normaltextrun"/>
                <w:color w:val="000000"/>
                <w:shd w:val="clear" w:color="auto" w:fill="FFFFFF"/>
              </w:rPr>
              <w:t>In the</w:t>
            </w:r>
            <w:r>
              <w:rPr>
                <w:rStyle w:val="normaltextrun"/>
                <w:b/>
                <w:bCs/>
                <w:color w:val="000000"/>
                <w:shd w:val="clear" w:color="auto" w:fill="FFFFFF"/>
              </w:rPr>
              <w:t xml:space="preserve"> </w:t>
            </w:r>
            <w:r w:rsidRPr="00EC36F9">
              <w:rPr>
                <w:rStyle w:val="normaltextrun"/>
                <w:b/>
                <w:bCs/>
                <w:color w:val="000000"/>
                <w:shd w:val="clear" w:color="auto" w:fill="FFFFFF"/>
              </w:rPr>
              <w:t>CSCI 401 – Software Engineering</w:t>
            </w:r>
            <w:r>
              <w:rPr>
                <w:rStyle w:val="normaltextrun"/>
                <w:color w:val="000000"/>
                <w:shd w:val="clear" w:color="auto" w:fill="FFFFFF"/>
              </w:rPr>
              <w:t xml:space="preserve"> course, students work collaboratively in teams to create an application, from the design phase all the way to final test and deployment. This process emulates current software engineering practices in industry, and the team project is a significant achievement that provides an important aspect for students to highlight when they apply for jobs after graduation.</w:t>
            </w:r>
          </w:p>
          <w:p w14:paraId="55D0B8D4" w14:textId="77777777" w:rsidR="006F35F3" w:rsidRDefault="006F35F3" w:rsidP="006F35F3">
            <w:pPr>
              <w:spacing w:line="240" w:lineRule="auto"/>
              <w:rPr>
                <w:rStyle w:val="normaltextrun"/>
                <w:color w:val="000000"/>
                <w:shd w:val="clear" w:color="auto" w:fill="FFFFFF"/>
              </w:rPr>
            </w:pPr>
          </w:p>
          <w:p w14:paraId="434F8BC2" w14:textId="77777777" w:rsidR="006F35F3" w:rsidRDefault="006F35F3" w:rsidP="006F35F3">
            <w:pPr>
              <w:spacing w:line="240" w:lineRule="auto"/>
              <w:rPr>
                <w:rStyle w:val="normaltextrun"/>
                <w:color w:val="000000"/>
                <w:shd w:val="clear" w:color="auto" w:fill="FFFFFF"/>
              </w:rPr>
            </w:pPr>
            <w:r>
              <w:rPr>
                <w:rStyle w:val="normaltextrun"/>
                <w:color w:val="000000"/>
                <w:shd w:val="clear" w:color="auto" w:fill="FFFFFF"/>
              </w:rPr>
              <w:t xml:space="preserve">This course is best taken by students in their last two semesters, after they have developed a comprehensive set of skills in software design and programming. However, the current pre-requisite for this course </w:t>
            </w:r>
            <w:r w:rsidRPr="0003363D">
              <w:rPr>
                <w:rStyle w:val="normaltextrun"/>
                <w:color w:val="000000"/>
                <w:shd w:val="clear" w:color="auto" w:fill="FFFFFF"/>
              </w:rPr>
              <w:t xml:space="preserve">is </w:t>
            </w:r>
            <w:r w:rsidRPr="0003363D">
              <w:rPr>
                <w:rStyle w:val="normaltextrun"/>
                <w:b/>
                <w:bCs/>
                <w:color w:val="000000"/>
                <w:shd w:val="clear" w:color="auto" w:fill="FFFFFF"/>
              </w:rPr>
              <w:t>CSCI 212</w:t>
            </w:r>
            <w:r>
              <w:rPr>
                <w:rStyle w:val="normaltextrun"/>
                <w:b/>
                <w:bCs/>
                <w:color w:val="000000"/>
                <w:shd w:val="clear" w:color="auto" w:fill="FFFFFF"/>
              </w:rPr>
              <w:t xml:space="preserve"> Data Structures</w:t>
            </w:r>
            <w:r>
              <w:rPr>
                <w:rStyle w:val="normaltextrun"/>
                <w:color w:val="000000"/>
                <w:shd w:val="clear" w:color="auto" w:fill="FFFFFF"/>
              </w:rPr>
              <w:t xml:space="preserve">, which students can take as early as the first semester of their sophomore year.  This allows students to take </w:t>
            </w:r>
            <w:r w:rsidRPr="0003363D">
              <w:rPr>
                <w:rStyle w:val="normaltextrun"/>
                <w:b/>
                <w:bCs/>
                <w:color w:val="000000"/>
                <w:shd w:val="clear" w:color="auto" w:fill="FFFFFF"/>
              </w:rPr>
              <w:t>CSCI 401</w:t>
            </w:r>
            <w:r>
              <w:rPr>
                <w:rStyle w:val="normaltextrun"/>
                <w:color w:val="000000"/>
                <w:shd w:val="clear" w:color="auto" w:fill="FFFFFF"/>
              </w:rPr>
              <w:t xml:space="preserve"> sooner than we would like them to, and can result in students enrolling in the Software Engineering course before they are fully capable of meeting the demands entailed by this advanced course.</w:t>
            </w:r>
          </w:p>
          <w:p w14:paraId="5DB17D26" w14:textId="77777777" w:rsidR="006F35F3" w:rsidRDefault="006F35F3" w:rsidP="006F35F3">
            <w:pPr>
              <w:spacing w:line="240" w:lineRule="auto"/>
              <w:rPr>
                <w:rStyle w:val="normaltextrun"/>
                <w:color w:val="000000"/>
                <w:shd w:val="clear" w:color="auto" w:fill="FFFFFF"/>
              </w:rPr>
            </w:pPr>
          </w:p>
          <w:p w14:paraId="7D1AF551" w14:textId="77777777" w:rsidR="006F35F3" w:rsidRDefault="006F35F3" w:rsidP="006F35F3">
            <w:pPr>
              <w:spacing w:line="240" w:lineRule="auto"/>
              <w:rPr>
                <w:rStyle w:val="advancedproofingissue"/>
              </w:rPr>
            </w:pPr>
            <w:r>
              <w:rPr>
                <w:rStyle w:val="normaltextrun"/>
                <w:color w:val="000000"/>
                <w:shd w:val="clear" w:color="auto" w:fill="FFFFFF"/>
              </w:rPr>
              <w:t xml:space="preserve">We are introducing a new required course </w:t>
            </w:r>
            <w:r w:rsidRPr="0003363D">
              <w:rPr>
                <w:rStyle w:val="normaltextrun"/>
                <w:b/>
                <w:bCs/>
                <w:color w:val="000000"/>
                <w:shd w:val="clear" w:color="auto" w:fill="FFFFFF"/>
              </w:rPr>
              <w:t>CSCI 309 – Object-Oriented Design</w:t>
            </w:r>
            <w:r>
              <w:rPr>
                <w:rStyle w:val="normaltextrun"/>
                <w:color w:val="000000"/>
                <w:shd w:val="clear" w:color="auto" w:fill="FFFFFF"/>
              </w:rPr>
              <w:t>, which places an emphasis on the concepts and patterns of object-oriented design and on how to apply those concepts when programming</w:t>
            </w:r>
            <w:r>
              <w:rPr>
                <w:rStyle w:val="advancedproofingissue"/>
                <w:color w:val="000000"/>
                <w:shd w:val="clear" w:color="auto" w:fill="FFFFFF"/>
              </w:rPr>
              <w:t>.</w:t>
            </w:r>
            <w:r>
              <w:rPr>
                <w:rStyle w:val="advancedproofingissue"/>
              </w:rPr>
              <w:t xml:space="preserve"> After taking this course, students will have enhanced their competence in design and programming skills and will be better prepared for upper level courses such as CSCI 401 – Software Engineering. </w:t>
            </w:r>
          </w:p>
          <w:p w14:paraId="0E420E74" w14:textId="77777777" w:rsidR="006F35F3" w:rsidRDefault="006F35F3" w:rsidP="006F35F3">
            <w:pPr>
              <w:spacing w:line="240" w:lineRule="auto"/>
              <w:rPr>
                <w:rStyle w:val="advancedproofingissue"/>
              </w:rPr>
            </w:pPr>
          </w:p>
          <w:p w14:paraId="41EFFC68" w14:textId="0D092265" w:rsidR="00BD59BD" w:rsidRPr="006F35F3" w:rsidRDefault="006F35F3" w:rsidP="006F35F3">
            <w:pPr>
              <w:spacing w:line="240" w:lineRule="auto"/>
            </w:pPr>
            <w:r w:rsidRPr="00D63D04">
              <w:rPr>
                <w:rStyle w:val="advancedproofingissue"/>
                <w:b/>
                <w:bCs/>
              </w:rPr>
              <w:t>We propose to add CSCI 309 as a pre-requisite to CSCI 401.</w:t>
            </w:r>
            <w:r>
              <w:rPr>
                <w:rStyle w:val="advancedproofingissue"/>
              </w:rPr>
              <w:t xml:space="preserve">  Furthermore, we propose an additional requirement that students must take CSCI 401 only after they have had </w:t>
            </w:r>
            <w:r w:rsidRPr="006F35F3">
              <w:rPr>
                <w:rStyle w:val="advancedproofingissue"/>
                <w:b/>
                <w:bCs/>
              </w:rPr>
              <w:t>2 additional courses at the 300 level or higher</w:t>
            </w:r>
            <w:r>
              <w:rPr>
                <w:rStyle w:val="advancedproofingissue"/>
              </w:rPr>
              <w:t>, to ensure that they will have the background and maturity necessary to succeed in CSCI 401.</w:t>
            </w:r>
          </w:p>
        </w:tc>
      </w:tr>
      <w:tr w:rsidR="000E79BA" w:rsidRPr="006E3AF2" w14:paraId="376213DA" w14:textId="77777777" w:rsidTr="00517DB2">
        <w:tc>
          <w:tcPr>
            <w:tcW w:w="1111" w:type="pct"/>
            <w:vAlign w:val="center"/>
          </w:tcPr>
          <w:p w14:paraId="64288573" w14:textId="481BC333" w:rsidR="000E79BA" w:rsidRDefault="000E79BA" w:rsidP="000E79BA">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C7E0E12" w:rsidR="000E79BA" w:rsidRPr="00B649C4" w:rsidRDefault="00BD59BD" w:rsidP="00C874DB">
            <w:pPr>
              <w:spacing w:line="240" w:lineRule="auto"/>
              <w:rPr>
                <w:b/>
              </w:rPr>
            </w:pPr>
            <w:bookmarkStart w:id="10" w:name="student_impact"/>
            <w:bookmarkEnd w:id="10"/>
            <w:r>
              <w:rPr>
                <w:rStyle w:val="advancedproofingissue"/>
              </w:rPr>
              <w:t xml:space="preserve">Students will have enhanced their competence in design and programming skills and will be better prepared for taking CSCI 401 – Software Engineering. </w:t>
            </w:r>
            <w:r w:rsidR="00780290">
              <w:rPr>
                <w:rStyle w:val="advancedproofingissue"/>
              </w:rPr>
              <w:t>Students will graduate better prepared for employment in industry.</w:t>
            </w:r>
          </w:p>
        </w:tc>
      </w:tr>
      <w:tr w:rsidR="000E79BA" w:rsidRPr="006E3AF2" w14:paraId="7D9FD828" w14:textId="77777777" w:rsidTr="00517DB2">
        <w:tc>
          <w:tcPr>
            <w:tcW w:w="1111" w:type="pct"/>
            <w:vAlign w:val="center"/>
          </w:tcPr>
          <w:p w14:paraId="06D8C9D5" w14:textId="7BD402C9" w:rsidR="000E79BA" w:rsidRPr="00B649C4" w:rsidRDefault="000E79BA" w:rsidP="000E79BA">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5AE2B189" w:rsidR="00812134" w:rsidRPr="00B649C4" w:rsidRDefault="00E31CE9" w:rsidP="000E79BA">
            <w:pPr>
              <w:rPr>
                <w:b/>
              </w:rPr>
            </w:pPr>
            <w:bookmarkStart w:id="11" w:name="prog_impact"/>
            <w:bookmarkStart w:id="12" w:name="_GoBack"/>
            <w:bookmarkEnd w:id="11"/>
            <w:bookmarkEnd w:id="12"/>
            <w:r w:rsidRPr="00134447">
              <w:rPr>
                <w:rFonts w:asciiTheme="minorHAnsi" w:hAnsiTheme="minorHAnsi"/>
                <w:b/>
              </w:rPr>
              <w:t xml:space="preserve">CIS </w:t>
            </w:r>
            <w:r w:rsidRPr="00134447">
              <w:rPr>
                <w:rFonts w:asciiTheme="minorHAnsi" w:hAnsiTheme="minorHAnsi"/>
                <w:bCs/>
              </w:rPr>
              <w:t>– In the restricted electives for the BS in CIS students can take</w:t>
            </w:r>
            <w:r w:rsidRPr="00134447">
              <w:rPr>
                <w:rFonts w:asciiTheme="minorHAnsi" w:hAnsiTheme="minorHAnsi"/>
                <w:b/>
              </w:rPr>
              <w:t xml:space="preserve"> </w:t>
            </w:r>
            <w:r w:rsidRPr="00134447">
              <w:rPr>
                <w:rFonts w:asciiTheme="minorHAnsi" w:hAnsiTheme="minorHAnsi" w:cs="Arial"/>
                <w:color w:val="444444"/>
                <w:bdr w:val="none" w:sz="0" w:space="0" w:color="auto" w:frame="1"/>
              </w:rPr>
              <w:t>two additional courses in computer information systems or </w:t>
            </w:r>
            <w:r w:rsidRPr="00134447">
              <w:rPr>
                <w:rFonts w:asciiTheme="minorHAnsi" w:hAnsiTheme="minorHAnsi" w:cs="Arial"/>
                <w:b/>
                <w:bCs/>
                <w:color w:val="444444"/>
                <w:bdr w:val="none" w:sz="0" w:space="0" w:color="auto" w:frame="1"/>
              </w:rPr>
              <w:t>computer science</w:t>
            </w:r>
            <w:r w:rsidRPr="00134447">
              <w:rPr>
                <w:rFonts w:asciiTheme="minorHAnsi" w:hAnsiTheme="minorHAnsi" w:cs="Arial"/>
                <w:color w:val="444444"/>
                <w:bdr w:val="none" w:sz="0" w:space="0" w:color="auto" w:frame="1"/>
              </w:rPr>
              <w:t> at the 300-level or above  </w:t>
            </w:r>
          </w:p>
        </w:tc>
      </w:tr>
      <w:tr w:rsidR="000E79BA" w:rsidRPr="00C25F9D" w14:paraId="45F9633F" w14:textId="77777777" w:rsidTr="008D52B7">
        <w:trPr>
          <w:cantSplit/>
        </w:trPr>
        <w:tc>
          <w:tcPr>
            <w:tcW w:w="1111" w:type="pct"/>
            <w:vMerge w:val="restart"/>
            <w:vAlign w:val="center"/>
          </w:tcPr>
          <w:p w14:paraId="42B7BD53" w14:textId="77777777" w:rsidR="000E79BA" w:rsidRPr="00B649C4" w:rsidRDefault="000E79BA" w:rsidP="000E79BA">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5E7FC0D" w:rsidR="000E79BA" w:rsidRDefault="00796AC7" w:rsidP="000E79BA">
            <w:hyperlink w:anchor="faculty" w:tooltip="Need to hire new full-time or part-time faculty? This is where you indicate if this proposal will be affecting FLH in your department/program." w:history="1">
              <w:r w:rsidR="000E79BA" w:rsidRPr="00905E67">
                <w:rPr>
                  <w:rStyle w:val="Hyperlink"/>
                  <w:i/>
                </w:rPr>
                <w:t>Faculty PT &amp; FT</w:t>
              </w:r>
            </w:hyperlink>
            <w:r w:rsidR="000E79BA">
              <w:t xml:space="preserve">: </w:t>
            </w:r>
          </w:p>
        </w:tc>
        <w:tc>
          <w:tcPr>
            <w:tcW w:w="0" w:type="auto"/>
            <w:gridSpan w:val="4"/>
          </w:tcPr>
          <w:p w14:paraId="41C537C5" w14:textId="27A629B5" w:rsidR="000E79BA" w:rsidRPr="00C25F9D" w:rsidRDefault="000E79BA" w:rsidP="000E79BA">
            <w:pPr>
              <w:rPr>
                <w:b/>
              </w:rPr>
            </w:pPr>
            <w:r>
              <w:rPr>
                <w:b/>
              </w:rPr>
              <w:t xml:space="preserve">Existing </w:t>
            </w:r>
            <w:proofErr w:type="gramStart"/>
            <w:r>
              <w:rPr>
                <w:b/>
              </w:rPr>
              <w:t>faculty  teach</w:t>
            </w:r>
            <w:proofErr w:type="gramEnd"/>
            <w:r>
              <w:rPr>
                <w:b/>
              </w:rPr>
              <w:t xml:space="preserve"> this course</w:t>
            </w:r>
          </w:p>
        </w:tc>
      </w:tr>
      <w:tr w:rsidR="000E79BA" w:rsidRPr="00C25F9D" w14:paraId="636A3B25" w14:textId="77777777" w:rsidTr="008D52B7">
        <w:trPr>
          <w:cantSplit/>
        </w:trPr>
        <w:tc>
          <w:tcPr>
            <w:tcW w:w="1111" w:type="pct"/>
            <w:vMerge/>
            <w:vAlign w:val="center"/>
          </w:tcPr>
          <w:p w14:paraId="0B614A32" w14:textId="77777777" w:rsidR="000E79BA" w:rsidRPr="00B649C4" w:rsidRDefault="000E79BA" w:rsidP="000E79BA"/>
        </w:tc>
        <w:tc>
          <w:tcPr>
            <w:tcW w:w="1160" w:type="pct"/>
          </w:tcPr>
          <w:p w14:paraId="2E681FA1" w14:textId="3C828547" w:rsidR="000E79BA" w:rsidRPr="000E2CBA" w:rsidRDefault="00796AC7" w:rsidP="000E79BA">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E79BA" w:rsidRPr="004313E6">
                <w:rPr>
                  <w:rStyle w:val="Hyperlink"/>
                  <w:i/>
                </w:rPr>
                <w:t>Library</w:t>
              </w:r>
              <w:r w:rsidR="000E79BA" w:rsidRPr="004313E6">
                <w:rPr>
                  <w:rStyle w:val="Hyperlink"/>
                </w:rPr>
                <w:t>:</w:t>
              </w:r>
            </w:hyperlink>
          </w:p>
        </w:tc>
        <w:tc>
          <w:tcPr>
            <w:tcW w:w="0" w:type="auto"/>
            <w:gridSpan w:val="4"/>
          </w:tcPr>
          <w:p w14:paraId="6B92378E" w14:textId="763FC6B0" w:rsidR="000E79BA" w:rsidRPr="00C25F9D" w:rsidRDefault="000E79BA" w:rsidP="000E79BA">
            <w:pPr>
              <w:rPr>
                <w:b/>
              </w:rPr>
            </w:pPr>
            <w:r>
              <w:rPr>
                <w:b/>
              </w:rPr>
              <w:t xml:space="preserve">No additional resources needed </w:t>
            </w:r>
          </w:p>
        </w:tc>
      </w:tr>
      <w:tr w:rsidR="000E79BA" w:rsidRPr="00C25F9D" w14:paraId="186A9C2E" w14:textId="77777777" w:rsidTr="008D52B7">
        <w:trPr>
          <w:cantSplit/>
        </w:trPr>
        <w:tc>
          <w:tcPr>
            <w:tcW w:w="1111" w:type="pct"/>
            <w:vMerge/>
            <w:vAlign w:val="center"/>
          </w:tcPr>
          <w:p w14:paraId="7D6BDE51" w14:textId="77777777" w:rsidR="000E79BA" w:rsidRPr="00B649C4" w:rsidRDefault="000E79BA" w:rsidP="000E79BA"/>
        </w:tc>
        <w:tc>
          <w:tcPr>
            <w:tcW w:w="1160" w:type="pct"/>
          </w:tcPr>
          <w:p w14:paraId="2E3CCE80" w14:textId="76E957F2" w:rsidR="000E79BA" w:rsidRPr="00704CFF" w:rsidRDefault="00796AC7" w:rsidP="000E79BA">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0E79BA" w:rsidRPr="00A87611">
                <w:rPr>
                  <w:rStyle w:val="Hyperlink"/>
                  <w:i/>
                </w:rPr>
                <w:t>Technology</w:t>
              </w:r>
            </w:hyperlink>
          </w:p>
        </w:tc>
        <w:tc>
          <w:tcPr>
            <w:tcW w:w="0" w:type="auto"/>
            <w:gridSpan w:val="4"/>
          </w:tcPr>
          <w:p w14:paraId="6DCACEC0" w14:textId="569D9885" w:rsidR="000E79BA" w:rsidRPr="00C25F9D" w:rsidRDefault="00BD59BD" w:rsidP="000E79BA">
            <w:pPr>
              <w:rPr>
                <w:b/>
              </w:rPr>
            </w:pPr>
            <w:r>
              <w:rPr>
                <w:b/>
              </w:rPr>
              <w:t xml:space="preserve">Continue to </w:t>
            </w:r>
            <w:r w:rsidR="000E79BA">
              <w:rPr>
                <w:b/>
              </w:rPr>
              <w:t>teach in the existing computer labs using existing software</w:t>
            </w:r>
          </w:p>
        </w:tc>
      </w:tr>
      <w:tr w:rsidR="000E79BA" w:rsidRPr="00C25F9D" w14:paraId="6717F369" w14:textId="77777777" w:rsidTr="008D52B7">
        <w:trPr>
          <w:cantSplit/>
        </w:trPr>
        <w:tc>
          <w:tcPr>
            <w:tcW w:w="1111" w:type="pct"/>
            <w:vMerge/>
            <w:vAlign w:val="center"/>
          </w:tcPr>
          <w:p w14:paraId="4CF65113" w14:textId="77777777" w:rsidR="000E79BA" w:rsidRPr="00B649C4" w:rsidRDefault="000E79BA" w:rsidP="000E79BA"/>
        </w:tc>
        <w:tc>
          <w:tcPr>
            <w:tcW w:w="1160" w:type="pct"/>
          </w:tcPr>
          <w:p w14:paraId="209120DE" w14:textId="455E8CA2" w:rsidR="000E79BA" w:rsidRPr="000E2CBA" w:rsidRDefault="00796AC7" w:rsidP="000E79BA">
            <w:pPr>
              <w:rPr>
                <w:i/>
              </w:rPr>
            </w:pPr>
            <w:hyperlink w:anchor="facilities" w:tooltip="Any special facilities needs? Out-of-pattern scheduling? Other?" w:history="1">
              <w:r w:rsidR="000E79BA" w:rsidRPr="00905E67">
                <w:rPr>
                  <w:rStyle w:val="Hyperlink"/>
                  <w:i/>
                </w:rPr>
                <w:t>Facilities</w:t>
              </w:r>
            </w:hyperlink>
            <w:r w:rsidR="000E79BA">
              <w:t>:</w:t>
            </w:r>
          </w:p>
        </w:tc>
        <w:tc>
          <w:tcPr>
            <w:tcW w:w="0" w:type="auto"/>
            <w:gridSpan w:val="4"/>
          </w:tcPr>
          <w:p w14:paraId="7AA6ABC1" w14:textId="5745F99E" w:rsidR="000E79BA" w:rsidRPr="00C25F9D" w:rsidRDefault="000E79BA" w:rsidP="000E79BA">
            <w:pPr>
              <w:rPr>
                <w:b/>
              </w:rPr>
            </w:pPr>
            <w:r>
              <w:rPr>
                <w:b/>
              </w:rPr>
              <w:t>None</w:t>
            </w:r>
          </w:p>
        </w:tc>
      </w:tr>
      <w:tr w:rsidR="000E79BA" w:rsidRPr="006E3AF2" w14:paraId="6C89A581" w14:textId="77777777">
        <w:trPr>
          <w:cantSplit/>
        </w:trPr>
        <w:tc>
          <w:tcPr>
            <w:tcW w:w="1111" w:type="pct"/>
            <w:vAlign w:val="center"/>
          </w:tcPr>
          <w:p w14:paraId="22E79A62" w14:textId="7C9B28A0" w:rsidR="000E79BA" w:rsidRPr="00B649C4" w:rsidRDefault="000E79BA" w:rsidP="000E79BA">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1E68FD6" w:rsidR="000E79BA" w:rsidRPr="00B605CE" w:rsidRDefault="00E31CE9" w:rsidP="000E79BA">
            <w:pPr>
              <w:rPr>
                <w:b/>
              </w:rPr>
            </w:pPr>
            <w:bookmarkStart w:id="13" w:name="date_submitted"/>
            <w:bookmarkEnd w:id="13"/>
            <w:r>
              <w:rPr>
                <w:b/>
              </w:rPr>
              <w:t>FALL 2020</w:t>
            </w:r>
          </w:p>
        </w:tc>
        <w:tc>
          <w:tcPr>
            <w:tcW w:w="1373" w:type="pct"/>
            <w:gridSpan w:val="2"/>
          </w:tcPr>
          <w:p w14:paraId="5496F461" w14:textId="155AC705" w:rsidR="000E79BA" w:rsidRPr="00B605CE" w:rsidRDefault="000E79BA" w:rsidP="000E79BA">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0E79BA" w:rsidRPr="00B605CE" w:rsidRDefault="000E79BA" w:rsidP="000E79BA">
            <w:pPr>
              <w:rPr>
                <w:b/>
              </w:rPr>
            </w:pPr>
            <w:bookmarkStart w:id="14" w:name="Semester_effective"/>
            <w:bookmarkEnd w:id="14"/>
          </w:p>
        </w:tc>
      </w:tr>
      <w:tr w:rsidR="000E79BA" w:rsidRPr="006E3AF2" w14:paraId="017D18C5" w14:textId="77777777">
        <w:trPr>
          <w:cantSplit/>
        </w:trPr>
        <w:tc>
          <w:tcPr>
            <w:tcW w:w="5000" w:type="pct"/>
            <w:gridSpan w:val="6"/>
            <w:vAlign w:val="center"/>
          </w:tcPr>
          <w:p w14:paraId="2F7047BE" w14:textId="3C27DD48" w:rsidR="000E79BA" w:rsidRPr="00913143" w:rsidRDefault="000E79BA" w:rsidP="000E79BA">
            <w:pPr>
              <w:rPr>
                <w:sz w:val="20"/>
                <w:szCs w:val="20"/>
              </w:rPr>
            </w:pPr>
            <w:r w:rsidRPr="00913143">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Pr="00A703CD">
              <w:rPr>
                <w:b/>
                <w:sz w:val="20"/>
                <w:szCs w:val="20"/>
              </w:rPr>
              <w:t>delete any catalog pages not relevant for this proposal</w:t>
            </w:r>
            <w:r w:rsidRPr="00913143">
              <w:rPr>
                <w:sz w:val="20"/>
                <w:szCs w:val="20"/>
              </w:rPr>
              <w:t xml:space="preserve">.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w:t>
            </w:r>
            <w:r>
              <w:rPr>
                <w:sz w:val="20"/>
                <w:szCs w:val="20"/>
              </w:rPr>
              <w:t xml:space="preserve">single </w:t>
            </w:r>
            <w:r w:rsidRPr="00913143">
              <w:rPr>
                <w:sz w:val="20"/>
                <w:szCs w:val="20"/>
              </w:rPr>
              <w:t>file along with this form</w:t>
            </w:r>
            <w:r>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D976D85" w:rsidR="00F64260" w:rsidRPr="009F029C" w:rsidRDefault="000E79BA" w:rsidP="001429AA">
            <w:pPr>
              <w:spacing w:line="240" w:lineRule="auto"/>
              <w:rPr>
                <w:b/>
              </w:rPr>
            </w:pPr>
            <w:bookmarkStart w:id="15" w:name="cours_title"/>
            <w:bookmarkEnd w:id="15"/>
            <w:r>
              <w:rPr>
                <w:b/>
              </w:rPr>
              <w:t>CSCI 401</w:t>
            </w:r>
          </w:p>
        </w:tc>
        <w:tc>
          <w:tcPr>
            <w:tcW w:w="3924" w:type="dxa"/>
            <w:noWrap/>
          </w:tcPr>
          <w:p w14:paraId="6540064C" w14:textId="78438A97" w:rsidR="00F64260" w:rsidRPr="009F029C" w:rsidRDefault="000E79BA" w:rsidP="001429AA">
            <w:pPr>
              <w:spacing w:line="240" w:lineRule="auto"/>
              <w:rPr>
                <w:b/>
              </w:rPr>
            </w:pPr>
            <w:r>
              <w:rPr>
                <w:b/>
              </w:rPr>
              <w:t>CSCI 401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626F3BF" w:rsidR="00F64260" w:rsidRPr="009F029C" w:rsidRDefault="000E79BA" w:rsidP="001429AA">
            <w:pPr>
              <w:spacing w:line="240" w:lineRule="auto"/>
              <w:rPr>
                <w:b/>
              </w:rPr>
            </w:pPr>
            <w:bookmarkStart w:id="16" w:name="title"/>
            <w:bookmarkEnd w:id="16"/>
            <w:r>
              <w:rPr>
                <w:b/>
              </w:rPr>
              <w:t>SOFTWARE ENGINEERING</w:t>
            </w:r>
          </w:p>
        </w:tc>
        <w:tc>
          <w:tcPr>
            <w:tcW w:w="3924" w:type="dxa"/>
            <w:noWrap/>
          </w:tcPr>
          <w:p w14:paraId="2B9DB727" w14:textId="52C853C0" w:rsidR="00F64260" w:rsidRPr="009F029C" w:rsidRDefault="000E79BA" w:rsidP="001429AA">
            <w:pPr>
              <w:spacing w:line="240" w:lineRule="auto"/>
              <w:rPr>
                <w:b/>
              </w:rPr>
            </w:pPr>
            <w:r>
              <w:rPr>
                <w:b/>
              </w:rPr>
              <w:t>SOFTWARE ENGINEERING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7F276B" w:rsidR="00F64260" w:rsidRPr="009F029C" w:rsidRDefault="000E79BA" w:rsidP="001429AA">
            <w:pPr>
              <w:spacing w:line="240" w:lineRule="auto"/>
              <w:rPr>
                <w:b/>
              </w:rPr>
            </w:pPr>
            <w:bookmarkStart w:id="18" w:name="prereqs"/>
            <w:bookmarkEnd w:id="18"/>
            <w:r>
              <w:rPr>
                <w:b/>
              </w:rPr>
              <w:t>CSCI 212</w:t>
            </w:r>
            <w:r w:rsidR="00C945F5">
              <w:rPr>
                <w:b/>
              </w:rPr>
              <w:t xml:space="preserve"> or CSCI 315, or consent of department chair</w:t>
            </w:r>
          </w:p>
        </w:tc>
        <w:tc>
          <w:tcPr>
            <w:tcW w:w="3924" w:type="dxa"/>
            <w:noWrap/>
          </w:tcPr>
          <w:p w14:paraId="4DA91B44" w14:textId="3D113DDD" w:rsidR="00F64260" w:rsidRPr="000E79BA" w:rsidRDefault="000E79BA" w:rsidP="001429AA">
            <w:pPr>
              <w:spacing w:line="240" w:lineRule="auto"/>
              <w:rPr>
                <w:rFonts w:asciiTheme="minorHAnsi" w:hAnsiTheme="minorHAnsi"/>
                <w:b/>
              </w:rPr>
            </w:pPr>
            <w:r w:rsidRPr="000E79BA">
              <w:rPr>
                <w:rFonts w:asciiTheme="minorHAnsi" w:hAnsiTheme="minorHAnsi"/>
                <w:b/>
              </w:rPr>
              <w:t>CSCI 212</w:t>
            </w:r>
            <w:r w:rsidR="00C945F5">
              <w:rPr>
                <w:rFonts w:asciiTheme="minorHAnsi" w:hAnsiTheme="minorHAnsi"/>
                <w:b/>
              </w:rPr>
              <w:t xml:space="preserve"> or CSCI 315</w:t>
            </w:r>
            <w:r w:rsidRPr="000E79BA">
              <w:rPr>
                <w:rFonts w:asciiTheme="minorHAnsi" w:hAnsiTheme="minorHAnsi"/>
                <w:b/>
              </w:rPr>
              <w:t xml:space="preserve">, CSCI 309 </w:t>
            </w:r>
            <w:bookmarkStart w:id="19" w:name="_Hlk24317910"/>
            <w:r w:rsidRPr="000E79BA">
              <w:rPr>
                <w:rFonts w:asciiTheme="minorHAnsi" w:hAnsiTheme="minorHAnsi" w:cs="Calibri"/>
                <w:b/>
                <w:bCs/>
                <w:color w:val="000000"/>
                <w:shd w:val="clear" w:color="auto" w:fill="FFFFFF"/>
              </w:rPr>
              <w:t>and at least two additional computer</w:t>
            </w:r>
            <w:r>
              <w:rPr>
                <w:rFonts w:asciiTheme="minorHAnsi" w:hAnsiTheme="minorHAnsi" w:cs="Calibri"/>
                <w:b/>
                <w:bCs/>
                <w:color w:val="000000"/>
                <w:shd w:val="clear" w:color="auto" w:fill="FFFFFF"/>
              </w:rPr>
              <w:t xml:space="preserve"> science courses </w:t>
            </w:r>
            <w:r w:rsidRPr="000E79BA">
              <w:rPr>
                <w:rFonts w:asciiTheme="minorHAnsi" w:hAnsiTheme="minorHAnsi" w:cs="Calibri"/>
                <w:b/>
                <w:bCs/>
                <w:color w:val="000000"/>
                <w:shd w:val="clear" w:color="auto" w:fill="FFFFFF"/>
              </w:rPr>
              <w:t>at the 300-level or above</w:t>
            </w:r>
            <w:bookmarkEnd w:id="19"/>
            <w:r w:rsidR="00C945F5">
              <w:rPr>
                <w:rFonts w:asciiTheme="minorHAnsi" w:hAnsiTheme="minorHAnsi" w:cs="Calibri"/>
                <w:b/>
                <w:bCs/>
                <w:color w:val="000000"/>
                <w:shd w:val="clear" w:color="auto" w:fill="FFFFFF"/>
              </w:rPr>
              <w:t>,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A41BD72" w:rsidR="00F64260" w:rsidRPr="009F029C" w:rsidRDefault="00F64260" w:rsidP="000A36CD">
            <w:pPr>
              <w:spacing w:line="240" w:lineRule="auto"/>
              <w:rPr>
                <w:b/>
                <w:sz w:val="20"/>
              </w:rPr>
            </w:pPr>
          </w:p>
        </w:tc>
        <w:tc>
          <w:tcPr>
            <w:tcW w:w="3924" w:type="dxa"/>
            <w:noWrap/>
          </w:tcPr>
          <w:p w14:paraId="67D1137F" w14:textId="770DB04D"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0" w:name="contacthours"/>
            <w:bookmarkEnd w:id="20"/>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1" w:name="credits"/>
            <w:bookmarkEnd w:id="21"/>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2" w:name="differences"/>
            <w:bookmarkEnd w:id="22"/>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CB2DBE2" w:rsidR="00F64260" w:rsidRPr="009F029C" w:rsidRDefault="00F64260" w:rsidP="001429AA">
            <w:pPr>
              <w:spacing w:line="240" w:lineRule="auto"/>
              <w:rPr>
                <w:b/>
                <w:sz w:val="20"/>
              </w:rPr>
            </w:pPr>
          </w:p>
        </w:tc>
        <w:tc>
          <w:tcPr>
            <w:tcW w:w="3924" w:type="dxa"/>
            <w:noWrap/>
          </w:tcPr>
          <w:p w14:paraId="2CF717EE" w14:textId="63317DC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9443A41" w:rsidR="00F64260" w:rsidRPr="009F029C" w:rsidRDefault="00F64260" w:rsidP="006B20A9">
            <w:pPr>
              <w:spacing w:line="240" w:lineRule="auto"/>
              <w:rPr>
                <w:b/>
                <w:sz w:val="20"/>
              </w:rPr>
            </w:pPr>
            <w:bookmarkStart w:id="23" w:name="instr_methods"/>
            <w:bookmarkEnd w:id="23"/>
          </w:p>
        </w:tc>
        <w:tc>
          <w:tcPr>
            <w:tcW w:w="3924" w:type="dxa"/>
            <w:noWrap/>
          </w:tcPr>
          <w:p w14:paraId="27D66483" w14:textId="74AA6DD3"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5D63331" w:rsidR="00F64260" w:rsidRPr="009F029C" w:rsidRDefault="00F64260" w:rsidP="00A87611">
            <w:pPr>
              <w:spacing w:line="240" w:lineRule="auto"/>
              <w:rPr>
                <w:b/>
                <w:sz w:val="20"/>
              </w:rPr>
            </w:pPr>
            <w:bookmarkStart w:id="24" w:name="required"/>
            <w:bookmarkEnd w:id="24"/>
          </w:p>
        </w:tc>
        <w:tc>
          <w:tcPr>
            <w:tcW w:w="3924" w:type="dxa"/>
            <w:noWrap/>
          </w:tcPr>
          <w:p w14:paraId="442E5788" w14:textId="597B9A2A"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BC64194" w:rsidR="00F64260" w:rsidRPr="009F029C" w:rsidRDefault="00F64260" w:rsidP="001429AA">
            <w:pPr>
              <w:spacing w:line="240" w:lineRule="auto"/>
              <w:rPr>
                <w:b/>
              </w:rPr>
            </w:pPr>
          </w:p>
        </w:tc>
        <w:tc>
          <w:tcPr>
            <w:tcW w:w="3924" w:type="dxa"/>
            <w:noWrap/>
          </w:tcPr>
          <w:p w14:paraId="41CF798F" w14:textId="3576DB4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62EA1E5F" w:rsidR="00F64260" w:rsidRPr="009F029C" w:rsidRDefault="00F64260" w:rsidP="001A51ED">
            <w:pPr>
              <w:rPr>
                <w:b/>
                <w:sz w:val="20"/>
              </w:rPr>
            </w:pPr>
            <w:bookmarkStart w:id="25" w:name="ge"/>
            <w:bookmarkEnd w:id="25"/>
          </w:p>
        </w:tc>
        <w:tc>
          <w:tcPr>
            <w:tcW w:w="3924" w:type="dxa"/>
            <w:noWrap/>
          </w:tcPr>
          <w:p w14:paraId="45B135E3" w14:textId="6FCE92FE"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E85CAD9" w:rsidR="00F64260" w:rsidRPr="009F029C" w:rsidRDefault="00F64260" w:rsidP="0027634D">
            <w:pPr>
              <w:spacing w:line="240" w:lineRule="auto"/>
              <w:rPr>
                <w:b/>
                <w:sz w:val="20"/>
              </w:rPr>
            </w:pPr>
            <w:bookmarkStart w:id="26" w:name="performance"/>
            <w:bookmarkEnd w:id="26"/>
          </w:p>
        </w:tc>
        <w:tc>
          <w:tcPr>
            <w:tcW w:w="3924" w:type="dxa"/>
            <w:noWrap/>
          </w:tcPr>
          <w:p w14:paraId="33AC4615" w14:textId="4A9C0558" w:rsidR="00F64260" w:rsidRPr="009F029C" w:rsidRDefault="00F64260" w:rsidP="00FA769F">
            <w:pPr>
              <w:spacing w:line="240" w:lineRule="auto"/>
              <w:rPr>
                <w:b/>
                <w:sz w:val="20"/>
              </w:rPr>
            </w:pP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7"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7"/>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77777777" w:rsidR="00BF30C5" w:rsidRPr="009F029C" w:rsidRDefault="00BF30C5" w:rsidP="001429AA">
            <w:pPr>
              <w:spacing w:line="240" w:lineRule="auto"/>
              <w:rPr>
                <w:b/>
              </w:rPr>
            </w:pP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8" w:name="competing"/>
            <w:bookmarkEnd w:id="28"/>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96AC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796AC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9" w:name="outcomes"/>
            <w:bookmarkEnd w:id="29"/>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1DC7EB9"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0" w:name="outline"/>
            <w:bookmarkEnd w:id="30"/>
            <w:r>
              <w:t>Topic 1</w:t>
            </w:r>
          </w:p>
          <w:p w14:paraId="51EEF067" w14:textId="4E16A74F" w:rsidR="00F64260" w:rsidRDefault="00115A68" w:rsidP="000556B3">
            <w:pPr>
              <w:pStyle w:val="ListParagraph"/>
              <w:numPr>
                <w:ilvl w:val="1"/>
                <w:numId w:val="8"/>
              </w:numPr>
              <w:spacing w:line="240" w:lineRule="auto"/>
            </w:pPr>
            <w:r>
              <w:t>Subtopic 1a</w:t>
            </w:r>
          </w:p>
          <w:p w14:paraId="6B2C7A47" w14:textId="6D5E5C2C" w:rsidR="00115A68" w:rsidRDefault="00115A68" w:rsidP="00115A68">
            <w:pPr>
              <w:pStyle w:val="ListParagraph"/>
              <w:numPr>
                <w:ilvl w:val="1"/>
                <w:numId w:val="8"/>
              </w:numPr>
              <w:spacing w:line="240" w:lineRule="auto"/>
            </w:pPr>
            <w:r>
              <w:t>Subtopic 1b   etc.</w:t>
            </w:r>
          </w:p>
        </w:tc>
      </w:tr>
    </w:tbl>
    <w:p w14:paraId="378E652F" w14:textId="77777777" w:rsidR="00BD59BD" w:rsidRDefault="00BD59BD" w:rsidP="006F35F3">
      <w:pPr>
        <w:spacing w:line="240" w:lineRule="auto"/>
      </w:pPr>
    </w:p>
    <w:p w14:paraId="6819D7F8" w14:textId="154C9F77" w:rsidR="00F64260" w:rsidRDefault="00F64260" w:rsidP="006F35F3">
      <w:pPr>
        <w:spacing w:line="240" w:lineRule="auto"/>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794545CA" w14:textId="48C34E51" w:rsidR="00115A68" w:rsidRDefault="006970B0" w:rsidP="00115A68">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C17647">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C17647" w14:paraId="0AE26A02" w14:textId="77777777" w:rsidTr="00C17647">
        <w:trPr>
          <w:cantSplit/>
          <w:trHeight w:val="489"/>
        </w:trPr>
        <w:tc>
          <w:tcPr>
            <w:tcW w:w="3168" w:type="dxa"/>
            <w:vAlign w:val="center"/>
          </w:tcPr>
          <w:p w14:paraId="20877218" w14:textId="73C997AA" w:rsidR="00C17647" w:rsidRDefault="00C17647" w:rsidP="00C17647">
            <w:pPr>
              <w:spacing w:line="240" w:lineRule="auto"/>
            </w:pPr>
            <w:r>
              <w:t>Stephanie Costa</w:t>
            </w:r>
          </w:p>
        </w:tc>
        <w:tc>
          <w:tcPr>
            <w:tcW w:w="3254" w:type="dxa"/>
            <w:vAlign w:val="center"/>
          </w:tcPr>
          <w:p w14:paraId="0730C1D0" w14:textId="10A2C40F" w:rsidR="00C17647" w:rsidRDefault="00C17647" w:rsidP="00C17647">
            <w:pPr>
              <w:spacing w:line="240" w:lineRule="auto"/>
            </w:pPr>
            <w:r>
              <w:t>Chair, Mathematics and Computer Science</w:t>
            </w:r>
          </w:p>
        </w:tc>
        <w:tc>
          <w:tcPr>
            <w:tcW w:w="3197" w:type="dxa"/>
            <w:vAlign w:val="center"/>
          </w:tcPr>
          <w:p w14:paraId="7487F9CA" w14:textId="77777777" w:rsidR="00C17647" w:rsidRDefault="00C17647" w:rsidP="00C17647">
            <w:pPr>
              <w:spacing w:line="240" w:lineRule="auto"/>
            </w:pPr>
          </w:p>
        </w:tc>
        <w:tc>
          <w:tcPr>
            <w:tcW w:w="1161" w:type="dxa"/>
            <w:vAlign w:val="center"/>
          </w:tcPr>
          <w:p w14:paraId="1F86A130" w14:textId="77777777" w:rsidR="00C17647" w:rsidRDefault="00C17647" w:rsidP="00C17647">
            <w:pPr>
              <w:spacing w:line="240" w:lineRule="auto"/>
            </w:pPr>
          </w:p>
        </w:tc>
      </w:tr>
      <w:tr w:rsidR="00C17647" w14:paraId="3308AC9C" w14:textId="77777777" w:rsidTr="00C17647">
        <w:trPr>
          <w:cantSplit/>
          <w:trHeight w:val="489"/>
        </w:trPr>
        <w:tc>
          <w:tcPr>
            <w:tcW w:w="3168" w:type="dxa"/>
            <w:vAlign w:val="center"/>
          </w:tcPr>
          <w:p w14:paraId="2B0991B7" w14:textId="4F481B76" w:rsidR="00C17647" w:rsidRDefault="00C17647" w:rsidP="00C17647">
            <w:pPr>
              <w:spacing w:line="240" w:lineRule="auto"/>
            </w:pPr>
            <w:r>
              <w:t>Earl Simson</w:t>
            </w:r>
          </w:p>
        </w:tc>
        <w:tc>
          <w:tcPr>
            <w:tcW w:w="3254" w:type="dxa"/>
            <w:vAlign w:val="center"/>
          </w:tcPr>
          <w:p w14:paraId="2927DBCB" w14:textId="1DF5CCB0" w:rsidR="00C17647" w:rsidRDefault="00C17647" w:rsidP="00C17647">
            <w:pPr>
              <w:spacing w:line="240" w:lineRule="auto"/>
            </w:pPr>
            <w:r>
              <w:t>Dean, Arts and Sciences</w:t>
            </w:r>
          </w:p>
        </w:tc>
        <w:tc>
          <w:tcPr>
            <w:tcW w:w="3197" w:type="dxa"/>
            <w:vAlign w:val="center"/>
          </w:tcPr>
          <w:p w14:paraId="7927CB11" w14:textId="77777777" w:rsidR="00C17647" w:rsidRDefault="00C17647" w:rsidP="00C17647">
            <w:pPr>
              <w:spacing w:line="240" w:lineRule="auto"/>
            </w:pPr>
          </w:p>
        </w:tc>
        <w:tc>
          <w:tcPr>
            <w:tcW w:w="1161" w:type="dxa"/>
            <w:vAlign w:val="center"/>
          </w:tcPr>
          <w:p w14:paraId="06A64098" w14:textId="77777777" w:rsidR="00C17647" w:rsidRDefault="00C17647" w:rsidP="00C17647">
            <w:pPr>
              <w:spacing w:line="240" w:lineRule="auto"/>
            </w:pP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C17647">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796AC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61" w:type="dxa"/>
            <w:vAlign w:val="center"/>
          </w:tcPr>
          <w:p w14:paraId="1B58133B" w14:textId="77777777" w:rsidR="00115A68" w:rsidRPr="00A83A6C" w:rsidRDefault="00115A68" w:rsidP="0015571B">
            <w:pPr>
              <w:pStyle w:val="Heading5"/>
              <w:jc w:val="center"/>
            </w:pPr>
            <w:r w:rsidRPr="00A83A6C">
              <w:t>Date</w:t>
            </w:r>
          </w:p>
        </w:tc>
      </w:tr>
      <w:tr w:rsidR="00C17647" w14:paraId="032CD38C" w14:textId="77777777" w:rsidTr="00C17647">
        <w:trPr>
          <w:cantSplit/>
          <w:trHeight w:val="489"/>
        </w:trPr>
        <w:tc>
          <w:tcPr>
            <w:tcW w:w="3168" w:type="dxa"/>
            <w:vAlign w:val="center"/>
          </w:tcPr>
          <w:p w14:paraId="52B20687" w14:textId="22EEE1C8" w:rsidR="00C17647" w:rsidRDefault="00C17647" w:rsidP="00C17647">
            <w:pPr>
              <w:spacing w:line="240" w:lineRule="auto"/>
            </w:pPr>
            <w:r>
              <w:t>Lisa Bain</w:t>
            </w:r>
          </w:p>
        </w:tc>
        <w:tc>
          <w:tcPr>
            <w:tcW w:w="3254" w:type="dxa"/>
            <w:vAlign w:val="center"/>
          </w:tcPr>
          <w:p w14:paraId="12B14668" w14:textId="41588C46" w:rsidR="00C17647" w:rsidRDefault="00C17647" w:rsidP="00C17647">
            <w:pPr>
              <w:spacing w:line="240" w:lineRule="auto"/>
            </w:pPr>
            <w:r>
              <w:t>Chair, Accounting and Computer Information Systems</w:t>
            </w:r>
          </w:p>
        </w:tc>
        <w:tc>
          <w:tcPr>
            <w:tcW w:w="3197" w:type="dxa"/>
            <w:vAlign w:val="center"/>
          </w:tcPr>
          <w:p w14:paraId="35E6C3B2" w14:textId="77777777" w:rsidR="00C17647" w:rsidRDefault="00C17647" w:rsidP="00C17647">
            <w:pPr>
              <w:spacing w:line="240" w:lineRule="auto"/>
            </w:pPr>
          </w:p>
        </w:tc>
        <w:tc>
          <w:tcPr>
            <w:tcW w:w="1161" w:type="dxa"/>
            <w:vAlign w:val="center"/>
          </w:tcPr>
          <w:p w14:paraId="70EE5B2D" w14:textId="77777777" w:rsidR="00C17647" w:rsidRDefault="00C17647" w:rsidP="00C17647">
            <w:pPr>
              <w:spacing w:line="240" w:lineRule="auto"/>
            </w:pPr>
          </w:p>
        </w:tc>
      </w:tr>
      <w:tr w:rsidR="00C17647" w14:paraId="1CA688DC" w14:textId="77777777" w:rsidTr="00C17647">
        <w:trPr>
          <w:cantSplit/>
          <w:trHeight w:val="489"/>
        </w:trPr>
        <w:tc>
          <w:tcPr>
            <w:tcW w:w="3168" w:type="dxa"/>
            <w:vAlign w:val="center"/>
          </w:tcPr>
          <w:p w14:paraId="69BC619F" w14:textId="7D0A325E" w:rsidR="00C17647" w:rsidRDefault="00C17647" w:rsidP="00C17647">
            <w:pPr>
              <w:spacing w:line="240" w:lineRule="auto"/>
            </w:pPr>
            <w:r>
              <w:t>Jeffrey Mello</w:t>
            </w:r>
          </w:p>
        </w:tc>
        <w:tc>
          <w:tcPr>
            <w:tcW w:w="3254" w:type="dxa"/>
            <w:vAlign w:val="center"/>
          </w:tcPr>
          <w:p w14:paraId="7AFA00B4" w14:textId="0B3B314B" w:rsidR="00C17647" w:rsidRDefault="00C17647" w:rsidP="00C17647">
            <w:pPr>
              <w:spacing w:line="240" w:lineRule="auto"/>
            </w:pPr>
            <w:r>
              <w:t>Dean, School of Business</w:t>
            </w:r>
          </w:p>
        </w:tc>
        <w:tc>
          <w:tcPr>
            <w:tcW w:w="3197" w:type="dxa"/>
            <w:vAlign w:val="center"/>
          </w:tcPr>
          <w:p w14:paraId="63F9F878" w14:textId="77777777" w:rsidR="00C17647" w:rsidRDefault="00C17647" w:rsidP="00C17647">
            <w:pPr>
              <w:spacing w:line="240" w:lineRule="auto"/>
            </w:pPr>
          </w:p>
        </w:tc>
        <w:tc>
          <w:tcPr>
            <w:tcW w:w="1161" w:type="dxa"/>
            <w:vAlign w:val="center"/>
          </w:tcPr>
          <w:p w14:paraId="07BDEFD6" w14:textId="77777777" w:rsidR="00C17647" w:rsidRDefault="00C17647" w:rsidP="00C17647">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A440A" w14:textId="77777777" w:rsidR="00796AC7" w:rsidRDefault="00796AC7" w:rsidP="00FA78CA">
      <w:pPr>
        <w:spacing w:line="240" w:lineRule="auto"/>
      </w:pPr>
      <w:r>
        <w:separator/>
      </w:r>
    </w:p>
  </w:endnote>
  <w:endnote w:type="continuationSeparator" w:id="0">
    <w:p w14:paraId="0AA0F96B" w14:textId="77777777" w:rsidR="00796AC7" w:rsidRDefault="00796AC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C04A" w14:textId="77777777" w:rsidR="00796AC7" w:rsidRDefault="00796AC7" w:rsidP="00FA78CA">
      <w:pPr>
        <w:spacing w:line="240" w:lineRule="auto"/>
      </w:pPr>
      <w:r>
        <w:separator/>
      </w:r>
    </w:p>
  </w:footnote>
  <w:footnote w:type="continuationSeparator" w:id="0">
    <w:p w14:paraId="3627C456" w14:textId="77777777" w:rsidR="00796AC7" w:rsidRDefault="00796AC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1BEA3B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64211">
      <w:rPr>
        <w:color w:val="4F6228"/>
      </w:rPr>
      <w:t>19-20-035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64211">
      <w:rPr>
        <w:color w:val="4F6228"/>
      </w:rPr>
      <w:t xml:space="preserve"> 11/16/2019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0E79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08FB"/>
    <w:rsid w:val="002F36B8"/>
    <w:rsid w:val="00310D95"/>
    <w:rsid w:val="003153C3"/>
    <w:rsid w:val="00332DB6"/>
    <w:rsid w:val="00342ABA"/>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473BC"/>
    <w:rsid w:val="00564211"/>
    <w:rsid w:val="005873E3"/>
    <w:rsid w:val="005B1049"/>
    <w:rsid w:val="005C23BD"/>
    <w:rsid w:val="005C3F83"/>
    <w:rsid w:val="005D389E"/>
    <w:rsid w:val="005F2A05"/>
    <w:rsid w:val="00670869"/>
    <w:rsid w:val="006761E1"/>
    <w:rsid w:val="006970B0"/>
    <w:rsid w:val="006B20A9"/>
    <w:rsid w:val="006E3AF2"/>
    <w:rsid w:val="006E6680"/>
    <w:rsid w:val="006F35F3"/>
    <w:rsid w:val="006F7F90"/>
    <w:rsid w:val="00704CFF"/>
    <w:rsid w:val="00706745"/>
    <w:rsid w:val="007072F7"/>
    <w:rsid w:val="00714B57"/>
    <w:rsid w:val="0074235B"/>
    <w:rsid w:val="00743AD2"/>
    <w:rsid w:val="007445F4"/>
    <w:rsid w:val="007554DE"/>
    <w:rsid w:val="00760EA6"/>
    <w:rsid w:val="00766256"/>
    <w:rsid w:val="00780290"/>
    <w:rsid w:val="00795D54"/>
    <w:rsid w:val="00796AC7"/>
    <w:rsid w:val="00796AF7"/>
    <w:rsid w:val="007970C3"/>
    <w:rsid w:val="007A5702"/>
    <w:rsid w:val="007B10BE"/>
    <w:rsid w:val="00812134"/>
    <w:rsid w:val="008122C6"/>
    <w:rsid w:val="008148C8"/>
    <w:rsid w:val="0085229B"/>
    <w:rsid w:val="008555D8"/>
    <w:rsid w:val="008628B1"/>
    <w:rsid w:val="00865915"/>
    <w:rsid w:val="00872775"/>
    <w:rsid w:val="008745BA"/>
    <w:rsid w:val="00880392"/>
    <w:rsid w:val="008836DF"/>
    <w:rsid w:val="008847FE"/>
    <w:rsid w:val="00891A3F"/>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66213"/>
    <w:rsid w:val="00B77369"/>
    <w:rsid w:val="00B82B64"/>
    <w:rsid w:val="00B85F49"/>
    <w:rsid w:val="00B862BF"/>
    <w:rsid w:val="00B87B39"/>
    <w:rsid w:val="00BB11B9"/>
    <w:rsid w:val="00BC42B6"/>
    <w:rsid w:val="00BD59BD"/>
    <w:rsid w:val="00BF1795"/>
    <w:rsid w:val="00BF30C5"/>
    <w:rsid w:val="00C0654C"/>
    <w:rsid w:val="00C11283"/>
    <w:rsid w:val="00C17647"/>
    <w:rsid w:val="00C25F9D"/>
    <w:rsid w:val="00C31E83"/>
    <w:rsid w:val="00C344AB"/>
    <w:rsid w:val="00C518C1"/>
    <w:rsid w:val="00C53751"/>
    <w:rsid w:val="00C63F4F"/>
    <w:rsid w:val="00C874DB"/>
    <w:rsid w:val="00C94576"/>
    <w:rsid w:val="00C945F5"/>
    <w:rsid w:val="00C969FA"/>
    <w:rsid w:val="00C97577"/>
    <w:rsid w:val="00CA71A8"/>
    <w:rsid w:val="00CC03A7"/>
    <w:rsid w:val="00CC3E7A"/>
    <w:rsid w:val="00CD18DD"/>
    <w:rsid w:val="00CF0458"/>
    <w:rsid w:val="00D56C09"/>
    <w:rsid w:val="00D64DF4"/>
    <w:rsid w:val="00D65F02"/>
    <w:rsid w:val="00D75B84"/>
    <w:rsid w:val="00D75FF8"/>
    <w:rsid w:val="00D85603"/>
    <w:rsid w:val="00D929BB"/>
    <w:rsid w:val="00D96C1E"/>
    <w:rsid w:val="00DA1CC6"/>
    <w:rsid w:val="00DA73A0"/>
    <w:rsid w:val="00DB23D4"/>
    <w:rsid w:val="00DB63D4"/>
    <w:rsid w:val="00DD69AE"/>
    <w:rsid w:val="00DE2B7A"/>
    <w:rsid w:val="00DF4FCD"/>
    <w:rsid w:val="00DF7C07"/>
    <w:rsid w:val="00E31CE9"/>
    <w:rsid w:val="00E36AF7"/>
    <w:rsid w:val="00E4755D"/>
    <w:rsid w:val="00E641DE"/>
    <w:rsid w:val="00EB33FD"/>
    <w:rsid w:val="00EC194E"/>
    <w:rsid w:val="00EC63A4"/>
    <w:rsid w:val="00EC7B24"/>
    <w:rsid w:val="00ED1712"/>
    <w:rsid w:val="00F15B95"/>
    <w:rsid w:val="00F3256C"/>
    <w:rsid w:val="00F32980"/>
    <w:rsid w:val="00F42F5D"/>
    <w:rsid w:val="00F62BE0"/>
    <w:rsid w:val="00F64260"/>
    <w:rsid w:val="00F73E28"/>
    <w:rsid w:val="00F74938"/>
    <w:rsid w:val="00F8553C"/>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342ABA"/>
  </w:style>
  <w:style w:type="character" w:customStyle="1" w:styleId="advancedproofingissue">
    <w:name w:val="advancedproofingissue"/>
    <w:basedOn w:val="DefaultParagraphFont"/>
    <w:rsid w:val="0034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67Z3ZXSPZZWZ-949-1103</_dlc_DocId>
    <_dlc_DocIdUrl xmlns="67887a43-7e4d-4c1c-91d7-15e417b1b8ab">
      <Url>https://w3.ric.edu/curriculum_committee/_layouts/15/DocIdRedir.aspx?ID=67Z3ZXSPZZWZ-949-1103</Url>
      <Description>67Z3ZXSPZZWZ-949-1103</Description>
    </_dlc_DocIdUrl>
  </documentManagement>
</p:properties>
</file>

<file path=customXml/itemProps1.xml><?xml version="1.0" encoding="utf-8"?>
<ds:datastoreItem xmlns:ds="http://schemas.openxmlformats.org/officeDocument/2006/customXml" ds:itemID="{F1EEE95B-8D9B-48C1-851B-750E6FFD93D7}"/>
</file>

<file path=customXml/itemProps2.xml><?xml version="1.0" encoding="utf-8"?>
<ds:datastoreItem xmlns:ds="http://schemas.openxmlformats.org/officeDocument/2006/customXml" ds:itemID="{2B5F6DFB-35DF-439F-A343-A5C6D08EC9C6}"/>
</file>

<file path=customXml/itemProps3.xml><?xml version="1.0" encoding="utf-8"?>
<ds:datastoreItem xmlns:ds="http://schemas.openxmlformats.org/officeDocument/2006/customXml" ds:itemID="{9ED2DD33-6F17-4D50-A039-0301DB7C8753}"/>
</file>

<file path=customXml/itemProps4.xml><?xml version="1.0" encoding="utf-8"?>
<ds:datastoreItem xmlns:ds="http://schemas.openxmlformats.org/officeDocument/2006/customXml" ds:itemID="{73DA8EA4-1E24-4D65-B872-77D2AD89B72C}"/>
</file>

<file path=docProps/app.xml><?xml version="1.0" encoding="utf-8"?>
<Properties xmlns="http://schemas.openxmlformats.org/officeDocument/2006/extended-properties" xmlns:vt="http://schemas.openxmlformats.org/officeDocument/2006/docPropsVTypes">
  <Template>Normal.dotm</Template>
  <TotalTime>57</TotalTime>
  <Pages>3</Pages>
  <Words>2620</Words>
  <Characters>13179</Characters>
  <Application>Microsoft Office Word</Application>
  <DocSecurity>0</DocSecurity>
  <Lines>199</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17</cp:revision>
  <cp:lastPrinted>2015-10-02T15:20:00Z</cp:lastPrinted>
  <dcterms:created xsi:type="dcterms:W3CDTF">2019-11-11T00:39:00Z</dcterms:created>
  <dcterms:modified xsi:type="dcterms:W3CDTF">2019-11-17T22:29:00Z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1d658fba-b9a4-4c6b-9881-5d8cd1d7b4b0</vt:lpwstr>
  </property>
</Properties>
</file>