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DB4D0E3" w:rsidR="00F64260" w:rsidRPr="00B85F49" w:rsidRDefault="00F64260" w:rsidP="009B4B02">
      <w:pPr>
        <w:jc w:val="center"/>
        <w:rPr>
          <w:b/>
          <w:color w:val="632423" w:themeColor="accent2" w:themeShade="8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4F3F42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53A258B" w:rsidR="00F64260" w:rsidRPr="00A83A6C" w:rsidRDefault="04F3F427" w:rsidP="04F3F427">
            <w:pPr>
              <w:pStyle w:val="Heading5"/>
              <w:rPr>
                <w:b/>
                <w:bCs/>
              </w:rPr>
            </w:pPr>
            <w:bookmarkStart w:id="0" w:name="Proposal"/>
            <w:bookmarkEnd w:id="0"/>
            <w:r w:rsidRPr="04F3F427">
              <w:rPr>
                <w:b/>
                <w:bCs/>
              </w:rPr>
              <w:t>Math 345 Linear models for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4F3F427">
        <w:trPr>
          <w:cantSplit/>
        </w:trPr>
        <w:tc>
          <w:tcPr>
            <w:tcW w:w="1111" w:type="pct"/>
            <w:vAlign w:val="center"/>
          </w:tcPr>
          <w:p w14:paraId="34141DE6" w14:textId="040DE61E" w:rsidR="00F64260" w:rsidRPr="00B649C4" w:rsidRDefault="00F64260" w:rsidP="00310D95">
            <w:pPr>
              <w:jc w:val="right"/>
            </w:pPr>
          </w:p>
        </w:tc>
        <w:tc>
          <w:tcPr>
            <w:tcW w:w="3758" w:type="pct"/>
            <w:gridSpan w:val="4"/>
          </w:tcPr>
          <w:p w14:paraId="02CBDE98" w14:textId="53EE8086"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4F3F42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2954274" w:rsidR="00F64260" w:rsidRPr="005F2A05" w:rsidRDefault="00B652F3" w:rsidP="002B6A1A">
            <w:pPr>
              <w:rPr>
                <w:b/>
              </w:rPr>
            </w:pPr>
            <w:bookmarkStart w:id="4" w:name="type"/>
            <w:r>
              <w:rPr>
                <w:b/>
              </w:rPr>
              <w:t>Course:  creation</w:t>
            </w:r>
            <w:bookmarkEnd w:id="4"/>
            <w:r>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rsidTr="04F3F42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A678A88" w:rsidR="00F64260" w:rsidRPr="00B605CE" w:rsidRDefault="00E1694D" w:rsidP="00B862BF">
            <w:pPr>
              <w:rPr>
                <w:b/>
              </w:rPr>
            </w:pPr>
            <w:bookmarkStart w:id="5" w:name="Originator"/>
            <w:bookmarkEnd w:id="5"/>
            <w:r>
              <w:rPr>
                <w:b/>
              </w:rPr>
              <w:t>Leonardo Pinheiro</w:t>
            </w:r>
          </w:p>
        </w:tc>
        <w:tc>
          <w:tcPr>
            <w:tcW w:w="1210" w:type="pct"/>
          </w:tcPr>
          <w:p w14:paraId="788D9512" w14:textId="19B60691" w:rsidR="00F64260" w:rsidRPr="00946B20" w:rsidRDefault="00C85B1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547F0E8" w:rsidR="00F64260" w:rsidRPr="00B605CE" w:rsidRDefault="002B6A1A" w:rsidP="00B862BF">
            <w:pPr>
              <w:rPr>
                <w:b/>
              </w:rPr>
            </w:pPr>
            <w:bookmarkStart w:id="6" w:name="home_dept"/>
            <w:bookmarkEnd w:id="6"/>
            <w:r>
              <w:rPr>
                <w:b/>
              </w:rPr>
              <w:t>Mathematics and Computer Science</w:t>
            </w:r>
          </w:p>
        </w:tc>
      </w:tr>
      <w:tr w:rsidR="00F64260" w:rsidRPr="006E3AF2" w14:paraId="2EB2F82D" w14:textId="77777777" w:rsidTr="04F3F42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4FC3E21E" w:rsidR="00F64260" w:rsidRPr="00D259E4" w:rsidRDefault="002D074C" w:rsidP="00F43FEE">
            <w:pPr>
              <w:spacing w:line="240" w:lineRule="auto"/>
            </w:pPr>
            <w:bookmarkStart w:id="7" w:name="Rationale"/>
            <w:bookmarkEnd w:id="7"/>
            <w:r w:rsidRPr="002D074C">
              <w:t xml:space="preserve">The applied nature of Data Science requires the creation of courses where the instructional methods used are based on a hands-on, problem-driven approach.   The fields of matrix theory and linear algebra are cornerstones of the theoretical foundations for the analysis of large-scale data and the implementation of data-driven decision making.  Traditional math majors are exposed to matrix theory and linear algebra in a stand-alone course where some applications are noted but not fully explored.  Subsequent courses require this theoretical knowledge and explore its applications.  While this is an efficient way to build gradual knowledge of the content the approach is not ideal for Data Science. This proposal aims to create a course that addresses the matrix theory and linear algebra content needs of </w:t>
            </w:r>
            <w:r w:rsidR="00F43FEE">
              <w:t>data science</w:t>
            </w:r>
            <w:bookmarkStart w:id="8" w:name="_GoBack"/>
            <w:bookmarkEnd w:id="8"/>
            <w:r w:rsidRPr="002D074C">
              <w:t>.</w:t>
            </w:r>
            <w:r>
              <w:t xml:space="preserve">  </w:t>
            </w:r>
            <w:r w:rsidRPr="002D074C">
              <w:t>In this course students will acquire knowledge of matrix theory and linear algebra and immediately apply it to concrete, real-world problems involving data through the use of appropriate software.   Students will leave the course with a toolbox of techniques that will allow them to attack current problems in data science while at the same time having a broad understanding of the theory behind such</w:t>
            </w:r>
            <w:r>
              <w:t xml:space="preserve"> </w:t>
            </w:r>
            <w:r w:rsidRPr="002D074C">
              <w:t>techniques.  The current faculty in the department includes several members who are deeply involved in the research and teaching of such topics; we see no impact on faculty other than the opportunity to prepare and teach a new course.</w:t>
            </w:r>
          </w:p>
        </w:tc>
      </w:tr>
      <w:tr w:rsidR="00517DB2" w:rsidRPr="006E3AF2" w14:paraId="376213DA" w14:textId="77777777" w:rsidTr="04F3F427">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F8B0385" w:rsidR="00517DB2" w:rsidRPr="00D259E4" w:rsidRDefault="002B6A1A" w:rsidP="00517DB2">
            <w:bookmarkStart w:id="9" w:name="student_impact"/>
            <w:bookmarkEnd w:id="9"/>
            <w:r w:rsidRPr="00D259E4">
              <w:t xml:space="preserve">Data Science is a rapidly </w:t>
            </w:r>
            <w:r w:rsidR="00261C86">
              <w:t>expanding</w:t>
            </w:r>
            <w:r w:rsidRPr="00D259E4">
              <w:t xml:space="preserve"> fiel</w:t>
            </w:r>
            <w:r w:rsidR="00261C86">
              <w:t>d demanding graduates with a solid foundation in analytical skills and techniques. The creation of this course supports a robust curriculum that will prepares our students for a high-demand, high-paying career.</w:t>
            </w:r>
          </w:p>
        </w:tc>
      </w:tr>
      <w:tr w:rsidR="00517DB2" w:rsidRPr="006E3AF2" w14:paraId="7D9FD828" w14:textId="77777777" w:rsidTr="04F3F427">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FC9C2E2" w:rsidR="00517DB2" w:rsidRPr="00B649C4" w:rsidRDefault="04F3F427" w:rsidP="04F3F427">
            <w:pPr>
              <w:rPr>
                <w:b/>
              </w:rPr>
            </w:pPr>
            <w:bookmarkStart w:id="10" w:name="prog_impact"/>
            <w:bookmarkEnd w:id="10"/>
            <w:r w:rsidRPr="04F3F427">
              <w:rPr>
                <w:b/>
                <w:bCs/>
              </w:rPr>
              <w:t>None.</w:t>
            </w:r>
          </w:p>
        </w:tc>
      </w:tr>
      <w:tr w:rsidR="008D52B7" w:rsidRPr="00C25F9D" w14:paraId="45F9633F" w14:textId="77777777" w:rsidTr="04F3F42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85B1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771E51F" w:rsidR="008D52B7" w:rsidRPr="00C25F9D" w:rsidRDefault="002B6A1A" w:rsidP="008D52B7">
            <w:pPr>
              <w:rPr>
                <w:b/>
              </w:rPr>
            </w:pPr>
            <w:r>
              <w:rPr>
                <w:b/>
              </w:rPr>
              <w:t>Current existing full-time faculty will be used.</w:t>
            </w:r>
          </w:p>
        </w:tc>
      </w:tr>
      <w:tr w:rsidR="008D52B7" w:rsidRPr="00C25F9D" w14:paraId="636A3B25" w14:textId="77777777" w:rsidTr="04F3F42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85B1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296AD2B" w:rsidR="008D52B7" w:rsidRPr="00C25F9D" w:rsidRDefault="002B6A1A" w:rsidP="002B6A1A">
            <w:pPr>
              <w:rPr>
                <w:b/>
              </w:rPr>
            </w:pPr>
            <w:r>
              <w:rPr>
                <w:b/>
              </w:rPr>
              <w:t xml:space="preserve">No additional needs are anticipated.  </w:t>
            </w:r>
          </w:p>
        </w:tc>
      </w:tr>
      <w:tr w:rsidR="008D52B7" w:rsidRPr="00C25F9D" w14:paraId="186A9C2E" w14:textId="77777777" w:rsidTr="04F3F42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85B1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DD42869" w:rsidR="008D52B7" w:rsidRPr="00C25F9D" w:rsidRDefault="002B6A1A" w:rsidP="002B6A1A">
            <w:pPr>
              <w:rPr>
                <w:b/>
              </w:rPr>
            </w:pPr>
            <w:r>
              <w:rPr>
                <w:b/>
              </w:rPr>
              <w:t>We plan to use software that is already utilized on campus.</w:t>
            </w:r>
          </w:p>
        </w:tc>
      </w:tr>
      <w:tr w:rsidR="008D52B7" w:rsidRPr="00C25F9D" w14:paraId="6717F369" w14:textId="77777777" w:rsidTr="04F3F42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85B1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0CE18E6" w:rsidR="008D52B7" w:rsidRPr="00C25F9D" w:rsidRDefault="002B6A1A" w:rsidP="008D52B7">
            <w:pPr>
              <w:rPr>
                <w:b/>
              </w:rPr>
            </w:pPr>
            <w:r>
              <w:rPr>
                <w:b/>
              </w:rPr>
              <w:t xml:space="preserve">We expect current labs to be sufficient.  </w:t>
            </w:r>
          </w:p>
        </w:tc>
      </w:tr>
      <w:tr w:rsidR="00F64260" w:rsidRPr="006E3AF2" w14:paraId="6C89A581" w14:textId="77777777" w:rsidTr="04F3F42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5E9C63" w:rsidR="00F64260" w:rsidRPr="00B605CE" w:rsidRDefault="002B6A1A"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04F3F42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640"/>
        <w:gridCol w:w="4040"/>
      </w:tblGrid>
      <w:tr w:rsidR="00F64260" w:rsidRPr="006E3AF2" w14:paraId="6EE19C38" w14:textId="77777777" w:rsidTr="002D074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6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40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2D074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640" w:type="dxa"/>
            <w:noWrap/>
          </w:tcPr>
          <w:p w14:paraId="1E34A8E4" w14:textId="77777777" w:rsidR="00F64260" w:rsidRPr="009F029C" w:rsidRDefault="00F64260" w:rsidP="001429AA">
            <w:pPr>
              <w:spacing w:line="240" w:lineRule="auto"/>
              <w:rPr>
                <w:b/>
              </w:rPr>
            </w:pPr>
            <w:bookmarkStart w:id="13" w:name="cours_title"/>
            <w:bookmarkEnd w:id="13"/>
          </w:p>
        </w:tc>
        <w:tc>
          <w:tcPr>
            <w:tcW w:w="4040" w:type="dxa"/>
            <w:noWrap/>
          </w:tcPr>
          <w:p w14:paraId="6540064C" w14:textId="0D8458C8" w:rsidR="00F64260" w:rsidRPr="009F029C" w:rsidRDefault="002B6A1A" w:rsidP="002B6A1A">
            <w:pPr>
              <w:spacing w:line="240" w:lineRule="auto"/>
              <w:rPr>
                <w:b/>
              </w:rPr>
            </w:pPr>
            <w:r>
              <w:rPr>
                <w:b/>
              </w:rPr>
              <w:t xml:space="preserve">MATH </w:t>
            </w:r>
            <w:r w:rsidR="0031192D">
              <w:rPr>
                <w:b/>
              </w:rPr>
              <w:t>3</w:t>
            </w:r>
            <w:r w:rsidR="00FB4722">
              <w:rPr>
                <w:b/>
              </w:rPr>
              <w:t>45</w:t>
            </w:r>
          </w:p>
        </w:tc>
      </w:tr>
      <w:tr w:rsidR="004D5C51" w:rsidRPr="006E3AF2" w14:paraId="203B0C45" w14:textId="77777777" w:rsidTr="002D074C">
        <w:tc>
          <w:tcPr>
            <w:tcW w:w="3100" w:type="dxa"/>
            <w:noWrap/>
            <w:vAlign w:val="center"/>
          </w:tcPr>
          <w:p w14:paraId="4BAC956E" w14:textId="77777777" w:rsidR="004D5C51" w:rsidRPr="006E3AF2" w:rsidRDefault="004D5C51" w:rsidP="004D5C51">
            <w:pPr>
              <w:spacing w:line="240" w:lineRule="auto"/>
            </w:pPr>
            <w:r>
              <w:t xml:space="preserve">B.2. </w:t>
            </w:r>
            <w:r w:rsidRPr="00A960DC">
              <w:rPr>
                <w:w w:val="95"/>
              </w:rPr>
              <w:t>Cross listing number if any</w:t>
            </w:r>
          </w:p>
        </w:tc>
        <w:tc>
          <w:tcPr>
            <w:tcW w:w="3640" w:type="dxa"/>
            <w:noWrap/>
          </w:tcPr>
          <w:p w14:paraId="36ED71B5" w14:textId="77777777" w:rsidR="004D5C51" w:rsidRPr="009F029C" w:rsidRDefault="004D5C51" w:rsidP="004D5C51">
            <w:pPr>
              <w:spacing w:line="240" w:lineRule="auto"/>
              <w:rPr>
                <w:b/>
              </w:rPr>
            </w:pPr>
          </w:p>
        </w:tc>
        <w:tc>
          <w:tcPr>
            <w:tcW w:w="4040" w:type="dxa"/>
            <w:noWrap/>
          </w:tcPr>
          <w:p w14:paraId="4E2FF0F0" w14:textId="0BCD88B2" w:rsidR="004D5C51" w:rsidRPr="009F029C" w:rsidRDefault="004D5C51" w:rsidP="004D5C51">
            <w:pPr>
              <w:spacing w:line="240" w:lineRule="auto"/>
              <w:rPr>
                <w:b/>
              </w:rPr>
            </w:pPr>
          </w:p>
        </w:tc>
      </w:tr>
      <w:tr w:rsidR="004D5C51" w:rsidRPr="006E3AF2" w14:paraId="5C8827C3" w14:textId="77777777" w:rsidTr="002D074C">
        <w:tc>
          <w:tcPr>
            <w:tcW w:w="3100" w:type="dxa"/>
            <w:noWrap/>
            <w:vAlign w:val="center"/>
          </w:tcPr>
          <w:p w14:paraId="145267D2" w14:textId="77777777" w:rsidR="004D5C51" w:rsidRPr="006E3AF2" w:rsidRDefault="004D5C51" w:rsidP="004D5C51">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640" w:type="dxa"/>
            <w:noWrap/>
          </w:tcPr>
          <w:p w14:paraId="386591F8" w14:textId="77777777" w:rsidR="004D5C51" w:rsidRPr="009F029C" w:rsidRDefault="004D5C51" w:rsidP="004D5C51">
            <w:pPr>
              <w:spacing w:line="240" w:lineRule="auto"/>
              <w:rPr>
                <w:b/>
              </w:rPr>
            </w:pPr>
            <w:bookmarkStart w:id="14" w:name="title"/>
            <w:bookmarkEnd w:id="14"/>
          </w:p>
        </w:tc>
        <w:tc>
          <w:tcPr>
            <w:tcW w:w="4040" w:type="dxa"/>
            <w:noWrap/>
          </w:tcPr>
          <w:p w14:paraId="2B9DB727" w14:textId="6701BBC6" w:rsidR="004D5C51" w:rsidRPr="009F029C" w:rsidRDefault="004D5C51" w:rsidP="004D5C51">
            <w:pPr>
              <w:spacing w:line="240" w:lineRule="auto"/>
              <w:rPr>
                <w:b/>
              </w:rPr>
            </w:pPr>
            <w:r>
              <w:rPr>
                <w:b/>
              </w:rPr>
              <w:t>Linear Models for Data Science</w:t>
            </w:r>
          </w:p>
        </w:tc>
      </w:tr>
      <w:tr w:rsidR="004D5C51" w:rsidRPr="006E3AF2" w14:paraId="76E4D772" w14:textId="77777777" w:rsidTr="002D074C">
        <w:tc>
          <w:tcPr>
            <w:tcW w:w="3100" w:type="dxa"/>
            <w:noWrap/>
            <w:vAlign w:val="center"/>
          </w:tcPr>
          <w:p w14:paraId="6E6A4073" w14:textId="77777777" w:rsidR="004D5C51" w:rsidRPr="006E3AF2" w:rsidRDefault="004D5C51" w:rsidP="004D5C51">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640" w:type="dxa"/>
            <w:noWrap/>
          </w:tcPr>
          <w:p w14:paraId="7D376918" w14:textId="77777777" w:rsidR="004D5C51" w:rsidRPr="009F029C" w:rsidRDefault="004D5C51" w:rsidP="004D5C51">
            <w:pPr>
              <w:tabs>
                <w:tab w:val="left" w:pos="690"/>
              </w:tabs>
              <w:spacing w:line="240" w:lineRule="auto"/>
              <w:rPr>
                <w:b/>
              </w:rPr>
            </w:pPr>
            <w:bookmarkStart w:id="15" w:name="description"/>
            <w:bookmarkEnd w:id="15"/>
          </w:p>
        </w:tc>
        <w:tc>
          <w:tcPr>
            <w:tcW w:w="4040" w:type="dxa"/>
            <w:noWrap/>
          </w:tcPr>
          <w:p w14:paraId="6F23A341" w14:textId="77777777" w:rsidR="00CF5E16" w:rsidRPr="003778A5" w:rsidRDefault="00CF5E16" w:rsidP="00CF5E16">
            <w:r w:rsidRPr="003778A5">
              <w:t>Students will apply matrix theory to the study and implementation of linear models to problems in data science. Topics include basic matrix theory with applications to optimization, and machine learning.</w:t>
            </w:r>
          </w:p>
          <w:p w14:paraId="51C7BE85" w14:textId="339B7D53" w:rsidR="004D5C51" w:rsidRPr="00372058" w:rsidRDefault="004D5C51" w:rsidP="00372058">
            <w:pPr>
              <w:spacing w:line="240" w:lineRule="auto"/>
              <w:rPr>
                <w:b/>
              </w:rPr>
            </w:pPr>
          </w:p>
        </w:tc>
      </w:tr>
      <w:tr w:rsidR="004D5C51" w:rsidRPr="006E3AF2" w14:paraId="6B87DAE3" w14:textId="77777777" w:rsidTr="002D074C">
        <w:tc>
          <w:tcPr>
            <w:tcW w:w="3100" w:type="dxa"/>
            <w:noWrap/>
            <w:vAlign w:val="center"/>
          </w:tcPr>
          <w:p w14:paraId="442A162B" w14:textId="2FB7287C" w:rsidR="004D5C51" w:rsidRPr="006E3AF2" w:rsidRDefault="004D5C51" w:rsidP="004D5C51">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640" w:type="dxa"/>
            <w:noWrap/>
          </w:tcPr>
          <w:p w14:paraId="1DA13CE0" w14:textId="77777777" w:rsidR="004D5C51" w:rsidRPr="009F029C" w:rsidRDefault="004D5C51" w:rsidP="004D5C51">
            <w:pPr>
              <w:spacing w:line="240" w:lineRule="auto"/>
              <w:rPr>
                <w:b/>
              </w:rPr>
            </w:pPr>
            <w:bookmarkStart w:id="16" w:name="prereqs"/>
            <w:bookmarkEnd w:id="16"/>
          </w:p>
        </w:tc>
        <w:tc>
          <w:tcPr>
            <w:tcW w:w="4040" w:type="dxa"/>
            <w:noWrap/>
          </w:tcPr>
          <w:p w14:paraId="4DA91B44" w14:textId="51A99D30" w:rsidR="004D5C51" w:rsidRPr="009F029C" w:rsidRDefault="004D5C51" w:rsidP="004D5C51">
            <w:pPr>
              <w:spacing w:line="240" w:lineRule="auto"/>
              <w:rPr>
                <w:b/>
              </w:rPr>
            </w:pPr>
            <w:r>
              <w:rPr>
                <w:b/>
              </w:rPr>
              <w:t>Math 315 or both Math 245 and Math 212</w:t>
            </w:r>
          </w:p>
        </w:tc>
      </w:tr>
      <w:tr w:rsidR="004D5C51" w:rsidRPr="006E3AF2" w14:paraId="5AE5E526" w14:textId="77777777" w:rsidTr="002D074C">
        <w:tc>
          <w:tcPr>
            <w:tcW w:w="3100" w:type="dxa"/>
            <w:noWrap/>
            <w:vAlign w:val="center"/>
          </w:tcPr>
          <w:p w14:paraId="55E538D7" w14:textId="519A723C" w:rsidR="004D5C51" w:rsidRPr="006E3AF2" w:rsidRDefault="004D5C51" w:rsidP="004D5C5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640" w:type="dxa"/>
            <w:noWrap/>
          </w:tcPr>
          <w:p w14:paraId="08F2FAD3" w14:textId="0CA01D29" w:rsidR="004D5C51" w:rsidRPr="009F029C" w:rsidRDefault="004D5C51" w:rsidP="004D5C51">
            <w:pPr>
              <w:spacing w:line="240" w:lineRule="auto"/>
              <w:rPr>
                <w:b/>
                <w:sz w:val="20"/>
              </w:rPr>
            </w:pPr>
          </w:p>
        </w:tc>
        <w:tc>
          <w:tcPr>
            <w:tcW w:w="4040" w:type="dxa"/>
            <w:noWrap/>
          </w:tcPr>
          <w:p w14:paraId="67D1137F" w14:textId="7C157011" w:rsidR="004D5C51" w:rsidRPr="009F029C" w:rsidRDefault="004D5C51" w:rsidP="004D5C51">
            <w:pPr>
              <w:spacing w:line="240" w:lineRule="auto"/>
              <w:rPr>
                <w:b/>
                <w:sz w:val="20"/>
              </w:rPr>
            </w:pPr>
            <w:r>
              <w:rPr>
                <w:b/>
                <w:sz w:val="20"/>
              </w:rPr>
              <w:t xml:space="preserve">Fall </w:t>
            </w:r>
          </w:p>
        </w:tc>
      </w:tr>
      <w:tr w:rsidR="004D5C51" w:rsidRPr="006E3AF2" w14:paraId="12464B8B" w14:textId="77777777" w:rsidTr="002D074C">
        <w:tc>
          <w:tcPr>
            <w:tcW w:w="3100" w:type="dxa"/>
            <w:noWrap/>
            <w:vAlign w:val="center"/>
          </w:tcPr>
          <w:p w14:paraId="4094BFDE" w14:textId="1C3E0692" w:rsidR="004D5C51" w:rsidRPr="006E3AF2" w:rsidRDefault="004D5C51" w:rsidP="004D5C5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640" w:type="dxa"/>
            <w:noWrap/>
          </w:tcPr>
          <w:p w14:paraId="2591720E" w14:textId="77777777" w:rsidR="004D5C51" w:rsidRPr="009F029C" w:rsidRDefault="004D5C51" w:rsidP="004D5C51">
            <w:pPr>
              <w:spacing w:line="240" w:lineRule="auto"/>
              <w:rPr>
                <w:b/>
              </w:rPr>
            </w:pPr>
            <w:bookmarkStart w:id="17" w:name="contacthours"/>
            <w:bookmarkEnd w:id="17"/>
          </w:p>
        </w:tc>
        <w:tc>
          <w:tcPr>
            <w:tcW w:w="4040" w:type="dxa"/>
            <w:noWrap/>
          </w:tcPr>
          <w:p w14:paraId="57D144B9" w14:textId="09F29020" w:rsidR="004D5C51" w:rsidRPr="009F029C" w:rsidRDefault="004D5C51" w:rsidP="004D5C51">
            <w:pPr>
              <w:spacing w:line="240" w:lineRule="auto"/>
              <w:rPr>
                <w:b/>
              </w:rPr>
            </w:pPr>
            <w:r>
              <w:rPr>
                <w:b/>
              </w:rPr>
              <w:t>4</w:t>
            </w:r>
          </w:p>
        </w:tc>
      </w:tr>
      <w:tr w:rsidR="004D5C51" w:rsidRPr="006E3AF2" w14:paraId="677C9DA2" w14:textId="77777777" w:rsidTr="002D074C">
        <w:tc>
          <w:tcPr>
            <w:tcW w:w="3100" w:type="dxa"/>
            <w:noWrap/>
            <w:vAlign w:val="center"/>
          </w:tcPr>
          <w:p w14:paraId="2DCCE146" w14:textId="0BAEDDC6" w:rsidR="004D5C51" w:rsidRPr="006E3AF2" w:rsidRDefault="004D5C51" w:rsidP="004D5C51">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640" w:type="dxa"/>
            <w:noWrap/>
          </w:tcPr>
          <w:p w14:paraId="27EB02BD" w14:textId="77777777" w:rsidR="004D5C51" w:rsidRPr="009F029C" w:rsidRDefault="004D5C51" w:rsidP="004D5C51">
            <w:pPr>
              <w:spacing w:line="240" w:lineRule="auto"/>
              <w:rPr>
                <w:b/>
              </w:rPr>
            </w:pPr>
            <w:bookmarkStart w:id="18" w:name="credits"/>
            <w:bookmarkEnd w:id="18"/>
          </w:p>
        </w:tc>
        <w:tc>
          <w:tcPr>
            <w:tcW w:w="4040" w:type="dxa"/>
            <w:noWrap/>
          </w:tcPr>
          <w:p w14:paraId="7DD4CAFF" w14:textId="65ADBCC8" w:rsidR="004D5C51" w:rsidRPr="009F029C" w:rsidRDefault="004D5C51" w:rsidP="004D5C51">
            <w:pPr>
              <w:spacing w:line="240" w:lineRule="auto"/>
              <w:rPr>
                <w:b/>
              </w:rPr>
            </w:pPr>
            <w:r>
              <w:rPr>
                <w:b/>
              </w:rPr>
              <w:t>4</w:t>
            </w:r>
          </w:p>
        </w:tc>
      </w:tr>
      <w:tr w:rsidR="004D5C51" w:rsidRPr="006E3AF2" w14:paraId="658C4762" w14:textId="77777777" w:rsidTr="002D074C">
        <w:tc>
          <w:tcPr>
            <w:tcW w:w="3100" w:type="dxa"/>
            <w:noWrap/>
            <w:vAlign w:val="center"/>
          </w:tcPr>
          <w:p w14:paraId="4546E96E" w14:textId="3C01EC5C" w:rsidR="004D5C51" w:rsidRPr="006E3AF2" w:rsidRDefault="004D5C51" w:rsidP="004D5C5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4D5C51" w:rsidRPr="009F029C" w:rsidRDefault="004D5C51" w:rsidP="004D5C51">
            <w:pPr>
              <w:spacing w:line="240" w:lineRule="auto"/>
              <w:rPr>
                <w:rStyle w:val="TEXT"/>
              </w:rPr>
            </w:pPr>
            <w:bookmarkStart w:id="19" w:name="differences"/>
            <w:bookmarkEnd w:id="19"/>
          </w:p>
        </w:tc>
      </w:tr>
      <w:tr w:rsidR="004D5C51" w:rsidRPr="006E3AF2" w14:paraId="1E5DCF31" w14:textId="77777777" w:rsidTr="002D074C">
        <w:tc>
          <w:tcPr>
            <w:tcW w:w="3100" w:type="dxa"/>
            <w:noWrap/>
            <w:vAlign w:val="center"/>
          </w:tcPr>
          <w:p w14:paraId="519B79E7" w14:textId="3A9E2D05" w:rsidR="004D5C51" w:rsidRPr="006E3AF2" w:rsidRDefault="004D5C51" w:rsidP="004D5C51">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640" w:type="dxa"/>
            <w:noWrap/>
          </w:tcPr>
          <w:p w14:paraId="54A0840F" w14:textId="0822EB3C" w:rsidR="004D5C51" w:rsidRPr="009F029C" w:rsidRDefault="004D5C51" w:rsidP="004D5C51">
            <w:pPr>
              <w:spacing w:line="240" w:lineRule="auto"/>
              <w:rPr>
                <w:b/>
                <w:sz w:val="20"/>
              </w:rPr>
            </w:pPr>
          </w:p>
        </w:tc>
        <w:tc>
          <w:tcPr>
            <w:tcW w:w="4040" w:type="dxa"/>
            <w:noWrap/>
          </w:tcPr>
          <w:p w14:paraId="2CF717EE" w14:textId="65F067BC" w:rsidR="004D5C51" w:rsidRPr="009F029C" w:rsidRDefault="004D5C51" w:rsidP="004D5C51">
            <w:pPr>
              <w:spacing w:line="240" w:lineRule="auto"/>
              <w:rPr>
                <w:b/>
                <w:sz w:val="20"/>
              </w:rPr>
            </w:pPr>
            <w:r w:rsidRPr="009F029C">
              <w:rPr>
                <w:b/>
                <w:sz w:val="20"/>
              </w:rPr>
              <w:t xml:space="preserve">Letter grade </w:t>
            </w:r>
          </w:p>
        </w:tc>
      </w:tr>
      <w:tr w:rsidR="004D5C51" w:rsidRPr="006E3AF2" w14:paraId="66DAB74D" w14:textId="77777777" w:rsidTr="002D074C">
        <w:tc>
          <w:tcPr>
            <w:tcW w:w="3100" w:type="dxa"/>
            <w:noWrap/>
            <w:vAlign w:val="center"/>
          </w:tcPr>
          <w:p w14:paraId="0FE25A74" w14:textId="688A67BD" w:rsidR="004D5C51" w:rsidRPr="006E3AF2" w:rsidRDefault="004D5C51" w:rsidP="004D5C5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640" w:type="dxa"/>
            <w:noWrap/>
          </w:tcPr>
          <w:p w14:paraId="79B4CAD6" w14:textId="3EA7040F" w:rsidR="004D5C51" w:rsidRPr="009F029C" w:rsidRDefault="004D5C51" w:rsidP="004D5C51">
            <w:pPr>
              <w:spacing w:line="240" w:lineRule="auto"/>
              <w:rPr>
                <w:b/>
                <w:sz w:val="20"/>
              </w:rPr>
            </w:pPr>
            <w:bookmarkStart w:id="20" w:name="instr_methods"/>
            <w:bookmarkEnd w:id="20"/>
          </w:p>
        </w:tc>
        <w:tc>
          <w:tcPr>
            <w:tcW w:w="4040" w:type="dxa"/>
            <w:noWrap/>
          </w:tcPr>
          <w:p w14:paraId="27D66483" w14:textId="11AAE72A" w:rsidR="004D5C51" w:rsidRPr="009F029C" w:rsidRDefault="004D5C51" w:rsidP="004D5C51">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 xml:space="preserve">Small group </w:t>
            </w:r>
          </w:p>
        </w:tc>
      </w:tr>
      <w:tr w:rsidR="004D5C51" w:rsidRPr="006E3AF2" w14:paraId="40E0E48F" w14:textId="77777777" w:rsidTr="002D074C">
        <w:tc>
          <w:tcPr>
            <w:tcW w:w="3100" w:type="dxa"/>
            <w:noWrap/>
            <w:vAlign w:val="center"/>
          </w:tcPr>
          <w:p w14:paraId="6FB6EA46" w14:textId="626BB09F" w:rsidR="004D5C51" w:rsidRPr="006E3AF2" w:rsidRDefault="004D5C51" w:rsidP="004D5C51">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640" w:type="dxa"/>
            <w:noWrap/>
          </w:tcPr>
          <w:p w14:paraId="57466F72" w14:textId="2853942F" w:rsidR="004D5C51" w:rsidRPr="009F029C" w:rsidRDefault="004D5C51" w:rsidP="004D5C51">
            <w:pPr>
              <w:spacing w:line="240" w:lineRule="auto"/>
              <w:rPr>
                <w:b/>
                <w:sz w:val="20"/>
              </w:rPr>
            </w:pPr>
            <w:bookmarkStart w:id="21" w:name="required"/>
            <w:bookmarkEnd w:id="21"/>
          </w:p>
        </w:tc>
        <w:tc>
          <w:tcPr>
            <w:tcW w:w="4040" w:type="dxa"/>
            <w:noWrap/>
          </w:tcPr>
          <w:p w14:paraId="442E5788" w14:textId="7C2B5A9F" w:rsidR="004D5C51" w:rsidRPr="009F029C" w:rsidRDefault="004D5C51" w:rsidP="004D5C51">
            <w:pPr>
              <w:spacing w:line="240" w:lineRule="auto"/>
              <w:rPr>
                <w:b/>
                <w:sz w:val="20"/>
              </w:rPr>
            </w:pPr>
            <w:r w:rsidRPr="009F029C">
              <w:rPr>
                <w:b/>
                <w:sz w:val="20"/>
              </w:rPr>
              <w:t>Required for major</w:t>
            </w:r>
            <w:r>
              <w:rPr>
                <w:b/>
                <w:sz w:val="20"/>
              </w:rPr>
              <w:t>|</w:t>
            </w:r>
          </w:p>
        </w:tc>
      </w:tr>
      <w:tr w:rsidR="004D5C51" w:rsidRPr="006E3AF2" w14:paraId="4F77409C" w14:textId="77777777" w:rsidTr="002D074C">
        <w:tc>
          <w:tcPr>
            <w:tcW w:w="3100" w:type="dxa"/>
            <w:noWrap/>
            <w:vAlign w:val="center"/>
          </w:tcPr>
          <w:p w14:paraId="0EAD07DC" w14:textId="7416D5C4" w:rsidR="004D5C51" w:rsidRPr="006E3AF2" w:rsidRDefault="004D5C51" w:rsidP="004D5C51">
            <w:pPr>
              <w:spacing w:line="240" w:lineRule="auto"/>
            </w:pPr>
            <w:r>
              <w:t xml:space="preserve">B.13. </w:t>
            </w:r>
            <w:r w:rsidRPr="006E3AF2">
              <w:t>Is this an Honors course?</w:t>
            </w:r>
          </w:p>
        </w:tc>
        <w:tc>
          <w:tcPr>
            <w:tcW w:w="3640" w:type="dxa"/>
            <w:noWrap/>
          </w:tcPr>
          <w:p w14:paraId="1F134875" w14:textId="4F046E1C" w:rsidR="004D5C51" w:rsidRPr="009F029C" w:rsidRDefault="004D5C51" w:rsidP="004D5C51">
            <w:pPr>
              <w:spacing w:line="240" w:lineRule="auto"/>
              <w:rPr>
                <w:b/>
              </w:rPr>
            </w:pPr>
          </w:p>
        </w:tc>
        <w:tc>
          <w:tcPr>
            <w:tcW w:w="4040" w:type="dxa"/>
            <w:noWrap/>
          </w:tcPr>
          <w:p w14:paraId="41CF798F" w14:textId="0E82BB40" w:rsidR="004D5C51" w:rsidRPr="009F029C" w:rsidRDefault="004D5C51" w:rsidP="004D5C51">
            <w:pPr>
              <w:spacing w:line="240" w:lineRule="auto"/>
              <w:rPr>
                <w:b/>
              </w:rPr>
            </w:pPr>
            <w:r>
              <w:rPr>
                <w:b/>
              </w:rPr>
              <w:t>NO</w:t>
            </w:r>
          </w:p>
        </w:tc>
      </w:tr>
      <w:tr w:rsidR="004D5C51" w:rsidRPr="006E3AF2" w14:paraId="3A6D1D6E" w14:textId="77777777" w:rsidTr="002D074C">
        <w:tc>
          <w:tcPr>
            <w:tcW w:w="3100" w:type="dxa"/>
            <w:noWrap/>
            <w:vAlign w:val="center"/>
          </w:tcPr>
          <w:p w14:paraId="0625709D" w14:textId="77777777" w:rsidR="004D5C51" w:rsidRDefault="004D5C51" w:rsidP="004D5C51">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4D5C51" w:rsidRPr="00D96C1E" w:rsidRDefault="004D5C51" w:rsidP="004D5C51">
            <w:pPr>
              <w:spacing w:line="240" w:lineRule="auto"/>
              <w:rPr>
                <w:w w:val="90"/>
                <w:sz w:val="18"/>
                <w:szCs w:val="18"/>
              </w:rPr>
            </w:pPr>
            <w:r w:rsidRPr="00D96C1E">
              <w:rPr>
                <w:w w:val="90"/>
                <w:sz w:val="18"/>
                <w:szCs w:val="18"/>
              </w:rPr>
              <w:t>N.B. Connections must include at least 50% Standard Classroom instruction.</w:t>
            </w:r>
          </w:p>
        </w:tc>
        <w:tc>
          <w:tcPr>
            <w:tcW w:w="3640" w:type="dxa"/>
            <w:noWrap/>
          </w:tcPr>
          <w:p w14:paraId="071181E7" w14:textId="24D5B842" w:rsidR="004D5C51" w:rsidRPr="009F029C" w:rsidRDefault="004D5C51" w:rsidP="004D5C51">
            <w:pPr>
              <w:rPr>
                <w:b/>
                <w:sz w:val="20"/>
              </w:rPr>
            </w:pPr>
            <w:bookmarkStart w:id="22" w:name="ge"/>
            <w:bookmarkEnd w:id="22"/>
          </w:p>
        </w:tc>
        <w:tc>
          <w:tcPr>
            <w:tcW w:w="4040" w:type="dxa"/>
            <w:noWrap/>
          </w:tcPr>
          <w:p w14:paraId="411B25D5" w14:textId="096968E6" w:rsidR="004D5C51" w:rsidRPr="009F029C" w:rsidRDefault="004D5C51" w:rsidP="004D5C51">
            <w:pPr>
              <w:spacing w:line="240" w:lineRule="auto"/>
              <w:rPr>
                <w:b/>
                <w:sz w:val="20"/>
              </w:rPr>
            </w:pPr>
            <w:r>
              <w:rPr>
                <w:b/>
              </w:rPr>
              <w:t xml:space="preserve">NO </w:t>
            </w:r>
          </w:p>
          <w:p w14:paraId="45B135E3" w14:textId="09A3F02F" w:rsidR="004D5C51" w:rsidRPr="009F029C" w:rsidRDefault="004D5C51" w:rsidP="004D5C51">
            <w:pPr>
              <w:spacing w:line="240" w:lineRule="auto"/>
              <w:rPr>
                <w:b/>
                <w:sz w:val="20"/>
              </w:rPr>
            </w:pPr>
          </w:p>
        </w:tc>
      </w:tr>
      <w:tr w:rsidR="004D5C51" w:rsidRPr="006E3AF2" w14:paraId="7309520B" w14:textId="77777777" w:rsidTr="002D074C">
        <w:tc>
          <w:tcPr>
            <w:tcW w:w="3100" w:type="dxa"/>
            <w:noWrap/>
            <w:vAlign w:val="center"/>
          </w:tcPr>
          <w:p w14:paraId="070EE83F" w14:textId="361D2585" w:rsidR="004D5C51" w:rsidRPr="006E3AF2" w:rsidRDefault="004D5C51" w:rsidP="004D5C51">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640" w:type="dxa"/>
            <w:noWrap/>
          </w:tcPr>
          <w:p w14:paraId="1A66AF8F" w14:textId="2A446992" w:rsidR="004D5C51" w:rsidRPr="009F029C" w:rsidRDefault="004D5C51" w:rsidP="004D5C51">
            <w:pPr>
              <w:spacing w:line="240" w:lineRule="auto"/>
              <w:rPr>
                <w:b/>
                <w:sz w:val="20"/>
              </w:rPr>
            </w:pPr>
            <w:bookmarkStart w:id="23" w:name="performance"/>
            <w:bookmarkEnd w:id="23"/>
            <w:r w:rsidRPr="009F029C">
              <w:rPr>
                <w:b/>
                <w:sz w:val="20"/>
              </w:rPr>
              <w:t xml:space="preserve"> </w:t>
            </w:r>
          </w:p>
        </w:tc>
        <w:tc>
          <w:tcPr>
            <w:tcW w:w="4040" w:type="dxa"/>
            <w:noWrap/>
          </w:tcPr>
          <w:p w14:paraId="7069B313" w14:textId="77777777" w:rsidR="004D5C51" w:rsidRPr="009F029C" w:rsidRDefault="004D5C51" w:rsidP="004D5C51">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32FC03EF" w:rsidR="004D5C51" w:rsidRPr="009F029C" w:rsidRDefault="004D5C51" w:rsidP="004D5C51">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Quizzes |Projects </w:t>
            </w:r>
            <w:r w:rsidRPr="009F029C">
              <w:rPr>
                <w:rFonts w:ascii="MS Mincho" w:eastAsia="MS Mincho" w:hAnsi="MS Mincho" w:cs="MS Mincho"/>
                <w:b/>
                <w:sz w:val="20"/>
              </w:rPr>
              <w:t>|</w:t>
            </w:r>
            <w:r w:rsidRPr="009F029C">
              <w:rPr>
                <w:b/>
                <w:sz w:val="20"/>
              </w:rPr>
              <w:t xml:space="preserve"> </w:t>
            </w:r>
          </w:p>
        </w:tc>
      </w:tr>
      <w:tr w:rsidR="004D5C51" w:rsidRPr="006E3AF2" w14:paraId="679110FC" w14:textId="77777777" w:rsidTr="002D074C">
        <w:tc>
          <w:tcPr>
            <w:tcW w:w="3100" w:type="dxa"/>
            <w:noWrap/>
            <w:vAlign w:val="center"/>
          </w:tcPr>
          <w:p w14:paraId="76B36BCE" w14:textId="2B904C37" w:rsidR="004D5C51" w:rsidRDefault="004D5C51" w:rsidP="004D5C51">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640" w:type="dxa"/>
            <w:noWrap/>
          </w:tcPr>
          <w:p w14:paraId="5C3BB186" w14:textId="77777777" w:rsidR="004D5C51" w:rsidRPr="009F029C" w:rsidRDefault="004D5C51" w:rsidP="004D5C51">
            <w:pPr>
              <w:spacing w:line="240" w:lineRule="auto"/>
              <w:rPr>
                <w:b/>
              </w:rPr>
            </w:pPr>
          </w:p>
        </w:tc>
        <w:tc>
          <w:tcPr>
            <w:tcW w:w="4040" w:type="dxa"/>
            <w:noWrap/>
          </w:tcPr>
          <w:p w14:paraId="79164CE6" w14:textId="47970E2E" w:rsidR="004D5C51" w:rsidRPr="009F029C" w:rsidRDefault="004D5C51" w:rsidP="004D5C51">
            <w:pPr>
              <w:spacing w:line="240" w:lineRule="auto"/>
              <w:rPr>
                <w:b/>
              </w:rPr>
            </w:pPr>
            <w:r>
              <w:rPr>
                <w:b/>
              </w:rPr>
              <w:t>30</w:t>
            </w:r>
          </w:p>
        </w:tc>
      </w:tr>
      <w:tr w:rsidR="004D5C51" w:rsidRPr="006E3AF2" w14:paraId="071E0CC5" w14:textId="77777777" w:rsidTr="002D074C">
        <w:tc>
          <w:tcPr>
            <w:tcW w:w="3100" w:type="dxa"/>
            <w:noWrap/>
            <w:vAlign w:val="center"/>
          </w:tcPr>
          <w:p w14:paraId="479D5599" w14:textId="793C0065" w:rsidR="004D5C51" w:rsidRPr="006E3AF2" w:rsidRDefault="004D5C51" w:rsidP="004D5C51">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640" w:type="dxa"/>
            <w:noWrap/>
          </w:tcPr>
          <w:p w14:paraId="79E9B41B" w14:textId="77777777" w:rsidR="004D5C51" w:rsidRPr="009F029C" w:rsidRDefault="004D5C51" w:rsidP="004D5C51">
            <w:pPr>
              <w:spacing w:line="240" w:lineRule="auto"/>
              <w:rPr>
                <w:b/>
              </w:rPr>
            </w:pPr>
            <w:bookmarkStart w:id="25" w:name="competing"/>
            <w:bookmarkEnd w:id="25"/>
          </w:p>
        </w:tc>
        <w:tc>
          <w:tcPr>
            <w:tcW w:w="4040" w:type="dxa"/>
            <w:noWrap/>
          </w:tcPr>
          <w:p w14:paraId="15AF74BC" w14:textId="56A3D2CF" w:rsidR="004D5C51" w:rsidRPr="009F029C" w:rsidRDefault="004D5C51" w:rsidP="004D5C51">
            <w:pPr>
              <w:spacing w:line="240" w:lineRule="auto"/>
              <w:rPr>
                <w:b/>
              </w:rPr>
            </w:pPr>
            <w:r>
              <w:rPr>
                <w:b/>
              </w:rPr>
              <w:t xml:space="preserve">No similarities.  </w:t>
            </w:r>
          </w:p>
        </w:tc>
      </w:tr>
      <w:tr w:rsidR="004D5C51" w:rsidRPr="006E3AF2" w14:paraId="5CAD96CC" w14:textId="77777777" w:rsidTr="002D074C">
        <w:tc>
          <w:tcPr>
            <w:tcW w:w="3100" w:type="dxa"/>
            <w:noWrap/>
            <w:vAlign w:val="center"/>
          </w:tcPr>
          <w:p w14:paraId="26DC8516" w14:textId="1C5BEAB4" w:rsidR="004D5C51" w:rsidRPr="006E3AF2" w:rsidRDefault="004D5C51" w:rsidP="004D5C51">
            <w:pPr>
              <w:spacing w:line="240" w:lineRule="auto"/>
            </w:pPr>
            <w:r>
              <w:t xml:space="preserve">B. 18. </w:t>
            </w:r>
            <w:r w:rsidRPr="00EC63A4">
              <w:t>Other changes, if any</w:t>
            </w:r>
          </w:p>
        </w:tc>
        <w:tc>
          <w:tcPr>
            <w:tcW w:w="7680" w:type="dxa"/>
            <w:gridSpan w:val="2"/>
            <w:noWrap/>
          </w:tcPr>
          <w:p w14:paraId="74EA5436" w14:textId="77777777" w:rsidR="004D5C51" w:rsidRPr="009F029C" w:rsidRDefault="004D5C51" w:rsidP="004D5C51">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2D074C">
        <w:trPr>
          <w:cantSplit/>
          <w:tblHeader/>
        </w:trPr>
        <w:tc>
          <w:tcPr>
            <w:tcW w:w="4315"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85B1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1" w:type="dxa"/>
          </w:tcPr>
          <w:p w14:paraId="7AE9A56B" w14:textId="55D1A70C" w:rsidR="00F64260" w:rsidRPr="00402602" w:rsidRDefault="00C85B1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2D074C">
        <w:tc>
          <w:tcPr>
            <w:tcW w:w="4315" w:type="dxa"/>
          </w:tcPr>
          <w:p w14:paraId="4E937535" w14:textId="2B3217C9" w:rsidR="00F64260" w:rsidRDefault="00546FC2">
            <w:pPr>
              <w:spacing w:line="240" w:lineRule="auto"/>
            </w:pPr>
            <w:bookmarkStart w:id="26" w:name="outcomes"/>
            <w:bookmarkEnd w:id="26"/>
            <w:r>
              <w:t>Performing basic operation with matrices</w:t>
            </w:r>
          </w:p>
        </w:tc>
        <w:tc>
          <w:tcPr>
            <w:tcW w:w="1894" w:type="dxa"/>
          </w:tcPr>
          <w:p w14:paraId="0A045709" w14:textId="77777777" w:rsidR="00F64260" w:rsidRDefault="00F64260">
            <w:pPr>
              <w:spacing w:line="240" w:lineRule="auto"/>
            </w:pPr>
          </w:p>
        </w:tc>
        <w:tc>
          <w:tcPr>
            <w:tcW w:w="4571" w:type="dxa"/>
          </w:tcPr>
          <w:p w14:paraId="638BB382" w14:textId="66D67652" w:rsidR="00F64260" w:rsidRDefault="004D5C51" w:rsidP="00AE7A3D">
            <w:pPr>
              <w:spacing w:line="240" w:lineRule="auto"/>
            </w:pPr>
            <w:r>
              <w:t>See B.15</w:t>
            </w:r>
          </w:p>
        </w:tc>
      </w:tr>
      <w:tr w:rsidR="00546FC2" w14:paraId="5C82692A" w14:textId="77777777" w:rsidTr="002D074C">
        <w:tc>
          <w:tcPr>
            <w:tcW w:w="4315" w:type="dxa"/>
          </w:tcPr>
          <w:p w14:paraId="2E23F6E6" w14:textId="43130A9D" w:rsidR="00546FC2" w:rsidRDefault="00546FC2">
            <w:pPr>
              <w:spacing w:line="240" w:lineRule="auto"/>
            </w:pPr>
            <w:r>
              <w:t>Implementing matrix operations using a software package</w:t>
            </w:r>
            <w:r w:rsidR="00261C86">
              <w:t>.</w:t>
            </w:r>
          </w:p>
        </w:tc>
        <w:tc>
          <w:tcPr>
            <w:tcW w:w="1894" w:type="dxa"/>
          </w:tcPr>
          <w:p w14:paraId="34C3A102" w14:textId="77777777" w:rsidR="00546FC2" w:rsidRDefault="00546FC2">
            <w:pPr>
              <w:spacing w:line="240" w:lineRule="auto"/>
            </w:pPr>
          </w:p>
        </w:tc>
        <w:tc>
          <w:tcPr>
            <w:tcW w:w="4571" w:type="dxa"/>
          </w:tcPr>
          <w:p w14:paraId="5004A031" w14:textId="2718D427" w:rsidR="00546FC2" w:rsidRDefault="004D5C51" w:rsidP="00AE7A3D">
            <w:pPr>
              <w:spacing w:line="240" w:lineRule="auto"/>
            </w:pPr>
            <w:r>
              <w:t>See B.15</w:t>
            </w:r>
          </w:p>
        </w:tc>
      </w:tr>
      <w:tr w:rsidR="002D074C" w14:paraId="08BDEAD3" w14:textId="77777777" w:rsidTr="002D074C">
        <w:tc>
          <w:tcPr>
            <w:tcW w:w="4315" w:type="dxa"/>
          </w:tcPr>
          <w:p w14:paraId="6982AC4E" w14:textId="2C406099" w:rsidR="002D074C" w:rsidRDefault="002D074C" w:rsidP="002D074C">
            <w:pPr>
              <w:spacing w:line="240" w:lineRule="auto"/>
            </w:pPr>
            <w:r>
              <w:t xml:space="preserve">Applying matrix theory to a broad range of problems in the areas of </w:t>
            </w:r>
            <w:r w:rsidR="0031192D">
              <w:t xml:space="preserve">numerical linear algebra, </w:t>
            </w:r>
            <w:r>
              <w:t>optimization, and machine learning.</w:t>
            </w:r>
          </w:p>
        </w:tc>
        <w:tc>
          <w:tcPr>
            <w:tcW w:w="1894" w:type="dxa"/>
          </w:tcPr>
          <w:p w14:paraId="55190D4B" w14:textId="77777777" w:rsidR="002D074C" w:rsidRDefault="002D074C" w:rsidP="002D074C">
            <w:pPr>
              <w:spacing w:line="240" w:lineRule="auto"/>
            </w:pPr>
          </w:p>
        </w:tc>
        <w:tc>
          <w:tcPr>
            <w:tcW w:w="4571" w:type="dxa"/>
          </w:tcPr>
          <w:p w14:paraId="3D1FD1BC" w14:textId="4CC3B859" w:rsidR="002D074C" w:rsidRDefault="004D5C51" w:rsidP="002D074C">
            <w:pPr>
              <w:spacing w:line="240" w:lineRule="auto"/>
            </w:pPr>
            <w:r>
              <w:t>See B.15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2D074C">
        <w:trPr>
          <w:tblHeader/>
        </w:trPr>
        <w:tc>
          <w:tcPr>
            <w:tcW w:w="10780" w:type="dxa"/>
            <w:tcBorders>
              <w:bottom w:val="single" w:sz="8" w:space="0" w:color="984806"/>
            </w:tcBorders>
          </w:tcPr>
          <w:p w14:paraId="1F2EEA2B" w14:textId="62744726"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B4722" w14:paraId="6CADC5FF" w14:textId="77777777" w:rsidTr="002D074C">
        <w:tc>
          <w:tcPr>
            <w:tcW w:w="10780" w:type="dxa"/>
            <w:tcBorders>
              <w:bottom w:val="nil"/>
            </w:tcBorders>
          </w:tcPr>
          <w:p w14:paraId="6191C418" w14:textId="77777777" w:rsidR="00FB4722" w:rsidRPr="00544D05" w:rsidRDefault="00FB4722" w:rsidP="00FB4722">
            <w:pPr>
              <w:rPr>
                <w:sz w:val="24"/>
                <w:szCs w:val="24"/>
              </w:rPr>
            </w:pPr>
            <w:bookmarkStart w:id="27" w:name="outline"/>
            <w:bookmarkEnd w:id="27"/>
            <w:r w:rsidRPr="00544D05">
              <w:rPr>
                <w:sz w:val="24"/>
                <w:szCs w:val="24"/>
              </w:rPr>
              <w:t>1. Introduction to Matrices</w:t>
            </w:r>
          </w:p>
          <w:p w14:paraId="301CA6DC" w14:textId="77777777" w:rsidR="00FB4722" w:rsidRPr="00544D05" w:rsidRDefault="00FB4722" w:rsidP="00FB4722">
            <w:pPr>
              <w:rPr>
                <w:sz w:val="24"/>
                <w:szCs w:val="24"/>
              </w:rPr>
            </w:pPr>
            <w:r w:rsidRPr="00544D05">
              <w:rPr>
                <w:sz w:val="24"/>
                <w:szCs w:val="24"/>
              </w:rPr>
              <w:tab/>
              <w:t>1.1 Matrix Multiplication</w:t>
            </w:r>
          </w:p>
          <w:p w14:paraId="79386023" w14:textId="77777777" w:rsidR="00FB4722" w:rsidRDefault="00FB4722" w:rsidP="00FB4722">
            <w:pPr>
              <w:rPr>
                <w:sz w:val="24"/>
                <w:szCs w:val="24"/>
              </w:rPr>
            </w:pPr>
            <w:r w:rsidRPr="00544D05">
              <w:rPr>
                <w:sz w:val="24"/>
                <w:szCs w:val="24"/>
              </w:rPr>
              <w:tab/>
              <w:t>1.2 Row and Column Spac</w:t>
            </w:r>
            <w:r>
              <w:rPr>
                <w:sz w:val="24"/>
                <w:szCs w:val="24"/>
              </w:rPr>
              <w:t>es</w:t>
            </w:r>
          </w:p>
          <w:p w14:paraId="0094EF52" w14:textId="15E47A66" w:rsidR="002D074C" w:rsidRPr="00544D05" w:rsidRDefault="002D074C" w:rsidP="00FB4722">
            <w:pPr>
              <w:rPr>
                <w:sz w:val="24"/>
                <w:szCs w:val="24"/>
              </w:rPr>
            </w:pPr>
          </w:p>
        </w:tc>
      </w:tr>
      <w:tr w:rsidR="00FB4722" w14:paraId="0A9F2FEC" w14:textId="77777777" w:rsidTr="002D074C">
        <w:tc>
          <w:tcPr>
            <w:tcW w:w="10780" w:type="dxa"/>
            <w:tcBorders>
              <w:top w:val="nil"/>
              <w:bottom w:val="nil"/>
            </w:tcBorders>
          </w:tcPr>
          <w:p w14:paraId="17FE3705" w14:textId="72D60630" w:rsidR="00FB4722" w:rsidRPr="00544D05" w:rsidRDefault="00FB4722" w:rsidP="00FB4722">
            <w:pPr>
              <w:rPr>
                <w:sz w:val="24"/>
                <w:szCs w:val="24"/>
              </w:rPr>
            </w:pPr>
            <w:r w:rsidRPr="00544D05">
              <w:rPr>
                <w:sz w:val="24"/>
                <w:szCs w:val="24"/>
              </w:rPr>
              <w:t>2. Solving Linear Systems of Equations</w:t>
            </w:r>
          </w:p>
          <w:p w14:paraId="0E917CD5" w14:textId="77777777" w:rsidR="00FB4722" w:rsidRPr="00544D05" w:rsidRDefault="00FB4722" w:rsidP="00FB4722">
            <w:pPr>
              <w:rPr>
                <w:sz w:val="24"/>
                <w:szCs w:val="24"/>
              </w:rPr>
            </w:pPr>
            <w:r w:rsidRPr="00544D05">
              <w:rPr>
                <w:sz w:val="24"/>
                <w:szCs w:val="24"/>
              </w:rPr>
              <w:tab/>
              <w:t>2.1 Gaussian Elimination</w:t>
            </w:r>
          </w:p>
          <w:p w14:paraId="0F1FD20A" w14:textId="77777777" w:rsidR="00FB4722" w:rsidRDefault="00FB4722" w:rsidP="00FB4722">
            <w:pPr>
              <w:rPr>
                <w:sz w:val="24"/>
                <w:szCs w:val="24"/>
              </w:rPr>
            </w:pPr>
            <w:r w:rsidRPr="00544D05">
              <w:rPr>
                <w:sz w:val="24"/>
                <w:szCs w:val="24"/>
              </w:rPr>
              <w:tab/>
              <w:t>2.2 LU Decomposition</w:t>
            </w:r>
          </w:p>
          <w:p w14:paraId="31EA7535" w14:textId="02CD0AB1" w:rsidR="002D074C" w:rsidRPr="00544D05" w:rsidRDefault="002D074C" w:rsidP="00FB4722">
            <w:pPr>
              <w:rPr>
                <w:sz w:val="24"/>
                <w:szCs w:val="24"/>
              </w:rPr>
            </w:pPr>
          </w:p>
        </w:tc>
      </w:tr>
      <w:tr w:rsidR="00FB4722" w14:paraId="05359C77" w14:textId="77777777" w:rsidTr="002D074C">
        <w:tc>
          <w:tcPr>
            <w:tcW w:w="10780" w:type="dxa"/>
            <w:tcBorders>
              <w:top w:val="nil"/>
              <w:bottom w:val="nil"/>
            </w:tcBorders>
          </w:tcPr>
          <w:p w14:paraId="74C0220C" w14:textId="77777777" w:rsidR="00FB4722" w:rsidRPr="00544D05" w:rsidRDefault="00FB4722" w:rsidP="00FB4722">
            <w:pPr>
              <w:rPr>
                <w:sz w:val="24"/>
                <w:szCs w:val="24"/>
              </w:rPr>
            </w:pPr>
            <w:r w:rsidRPr="00544D05">
              <w:rPr>
                <w:sz w:val="24"/>
                <w:szCs w:val="24"/>
              </w:rPr>
              <w:t>3. Special Matrices</w:t>
            </w:r>
          </w:p>
          <w:p w14:paraId="09E715A2" w14:textId="77777777" w:rsidR="00FB4722" w:rsidRPr="00544D05" w:rsidRDefault="00FB4722" w:rsidP="00FB4722">
            <w:pPr>
              <w:rPr>
                <w:sz w:val="24"/>
                <w:szCs w:val="24"/>
              </w:rPr>
            </w:pPr>
            <w:r w:rsidRPr="00544D05">
              <w:rPr>
                <w:sz w:val="24"/>
                <w:szCs w:val="24"/>
              </w:rPr>
              <w:tab/>
              <w:t>3.1 Orthogonal Matrices</w:t>
            </w:r>
          </w:p>
          <w:p w14:paraId="0135914B" w14:textId="77777777" w:rsidR="00FB4722" w:rsidRPr="00544D05" w:rsidRDefault="00FB4722" w:rsidP="00FB4722">
            <w:pPr>
              <w:rPr>
                <w:sz w:val="24"/>
                <w:szCs w:val="24"/>
              </w:rPr>
            </w:pPr>
            <w:r w:rsidRPr="00544D05">
              <w:rPr>
                <w:sz w:val="24"/>
                <w:szCs w:val="24"/>
              </w:rPr>
              <w:tab/>
              <w:t>3.2 Eigenvalues and Eigenvectors</w:t>
            </w:r>
          </w:p>
          <w:p w14:paraId="7F138883" w14:textId="77777777" w:rsidR="00FB4722" w:rsidRPr="00544D05" w:rsidRDefault="00FB4722" w:rsidP="00FB4722">
            <w:pPr>
              <w:rPr>
                <w:sz w:val="24"/>
                <w:szCs w:val="24"/>
              </w:rPr>
            </w:pPr>
            <w:r w:rsidRPr="00544D05">
              <w:rPr>
                <w:sz w:val="24"/>
                <w:szCs w:val="24"/>
              </w:rPr>
              <w:tab/>
              <w:t>3.3 Symmetric Positive Definite Matrices</w:t>
            </w:r>
          </w:p>
          <w:p w14:paraId="17D15857" w14:textId="77777777" w:rsidR="00FB4722" w:rsidRDefault="00FB4722" w:rsidP="00FB4722">
            <w:pPr>
              <w:rPr>
                <w:sz w:val="24"/>
                <w:szCs w:val="24"/>
              </w:rPr>
            </w:pPr>
            <w:r w:rsidRPr="00544D05">
              <w:rPr>
                <w:sz w:val="24"/>
                <w:szCs w:val="24"/>
              </w:rPr>
              <w:tab/>
              <w:t>3.4 Singular Values and Singular Vectors</w:t>
            </w:r>
          </w:p>
          <w:p w14:paraId="28D4C27A" w14:textId="52C983C7" w:rsidR="002D074C" w:rsidRPr="00544D05" w:rsidRDefault="002D074C" w:rsidP="00FB4722">
            <w:pPr>
              <w:rPr>
                <w:sz w:val="24"/>
                <w:szCs w:val="24"/>
              </w:rPr>
            </w:pPr>
          </w:p>
        </w:tc>
      </w:tr>
      <w:tr w:rsidR="00FB4722" w14:paraId="2041895D" w14:textId="77777777" w:rsidTr="002D074C">
        <w:tc>
          <w:tcPr>
            <w:tcW w:w="10780" w:type="dxa"/>
            <w:tcBorders>
              <w:top w:val="nil"/>
              <w:bottom w:val="nil"/>
            </w:tcBorders>
          </w:tcPr>
          <w:p w14:paraId="0D3F6E2F" w14:textId="77777777" w:rsidR="00FB4722" w:rsidRPr="00544D05" w:rsidRDefault="00FB4722" w:rsidP="00FB4722">
            <w:pPr>
              <w:rPr>
                <w:sz w:val="24"/>
                <w:szCs w:val="24"/>
              </w:rPr>
            </w:pPr>
            <w:r w:rsidRPr="00544D05">
              <w:rPr>
                <w:sz w:val="24"/>
                <w:szCs w:val="24"/>
              </w:rPr>
              <w:t>4. Computations with Large Matrices</w:t>
            </w:r>
          </w:p>
          <w:p w14:paraId="5572B9CB" w14:textId="77777777" w:rsidR="00FB4722" w:rsidRPr="00544D05" w:rsidRDefault="00FB4722" w:rsidP="00FB4722">
            <w:pPr>
              <w:rPr>
                <w:sz w:val="24"/>
                <w:szCs w:val="24"/>
              </w:rPr>
            </w:pPr>
            <w:r w:rsidRPr="00544D05">
              <w:rPr>
                <w:sz w:val="24"/>
                <w:szCs w:val="24"/>
              </w:rPr>
              <w:tab/>
              <w:t>4.1 Numerical Linear Algebra</w:t>
            </w:r>
          </w:p>
          <w:p w14:paraId="2FE76BA1" w14:textId="77777777" w:rsidR="00FB4722" w:rsidRDefault="00FB4722" w:rsidP="00FB4722">
            <w:pPr>
              <w:rPr>
                <w:sz w:val="24"/>
                <w:szCs w:val="24"/>
              </w:rPr>
            </w:pPr>
            <w:r w:rsidRPr="00544D05">
              <w:rPr>
                <w:sz w:val="24"/>
                <w:szCs w:val="24"/>
              </w:rPr>
              <w:tab/>
              <w:t>4.2 Least Squares</w:t>
            </w:r>
          </w:p>
          <w:p w14:paraId="2CA3BAC9" w14:textId="5536BC6C" w:rsidR="002D074C" w:rsidRPr="00544D05" w:rsidRDefault="002D074C" w:rsidP="00FB4722">
            <w:pPr>
              <w:rPr>
                <w:sz w:val="24"/>
                <w:szCs w:val="24"/>
              </w:rPr>
            </w:pPr>
          </w:p>
        </w:tc>
      </w:tr>
      <w:tr w:rsidR="00FB4722" w14:paraId="48E3EEF7" w14:textId="77777777" w:rsidTr="002D074C">
        <w:tc>
          <w:tcPr>
            <w:tcW w:w="10780" w:type="dxa"/>
            <w:tcBorders>
              <w:top w:val="nil"/>
              <w:bottom w:val="nil"/>
            </w:tcBorders>
          </w:tcPr>
          <w:p w14:paraId="6B534661" w14:textId="44AA2D28" w:rsidR="00FB4722" w:rsidRPr="00544D05" w:rsidRDefault="002D074C" w:rsidP="00FB4722">
            <w:pPr>
              <w:rPr>
                <w:sz w:val="24"/>
                <w:szCs w:val="24"/>
              </w:rPr>
            </w:pPr>
            <w:r>
              <w:rPr>
                <w:sz w:val="24"/>
                <w:szCs w:val="24"/>
              </w:rPr>
              <w:t>5</w:t>
            </w:r>
            <w:r w:rsidR="00FB4722" w:rsidRPr="00544D05">
              <w:rPr>
                <w:sz w:val="24"/>
                <w:szCs w:val="24"/>
              </w:rPr>
              <w:t>. Optimization</w:t>
            </w:r>
          </w:p>
          <w:p w14:paraId="74BFF078" w14:textId="5D6C7496" w:rsidR="00FB4722" w:rsidRPr="00544D05" w:rsidRDefault="00FB4722" w:rsidP="00FB4722">
            <w:pPr>
              <w:rPr>
                <w:sz w:val="24"/>
                <w:szCs w:val="24"/>
              </w:rPr>
            </w:pPr>
            <w:r w:rsidRPr="00544D05">
              <w:rPr>
                <w:sz w:val="24"/>
                <w:szCs w:val="24"/>
              </w:rPr>
              <w:tab/>
            </w:r>
            <w:r w:rsidR="002D074C">
              <w:rPr>
                <w:sz w:val="24"/>
                <w:szCs w:val="24"/>
              </w:rPr>
              <w:t>5</w:t>
            </w:r>
            <w:r w:rsidRPr="00544D05">
              <w:rPr>
                <w:sz w:val="24"/>
                <w:szCs w:val="24"/>
              </w:rPr>
              <w:t>.1 Convexity and Newton's Method</w:t>
            </w:r>
          </w:p>
          <w:p w14:paraId="3D3CE0E2" w14:textId="77777777" w:rsidR="00FB4722" w:rsidRDefault="00FB4722" w:rsidP="00FB4722">
            <w:pPr>
              <w:rPr>
                <w:sz w:val="24"/>
                <w:szCs w:val="24"/>
              </w:rPr>
            </w:pPr>
            <w:r w:rsidRPr="00544D05">
              <w:rPr>
                <w:sz w:val="24"/>
                <w:szCs w:val="24"/>
              </w:rPr>
              <w:tab/>
            </w:r>
            <w:r w:rsidR="002D074C">
              <w:rPr>
                <w:sz w:val="24"/>
                <w:szCs w:val="24"/>
              </w:rPr>
              <w:t>5</w:t>
            </w:r>
            <w:r w:rsidRPr="00544D05">
              <w:rPr>
                <w:sz w:val="24"/>
                <w:szCs w:val="24"/>
              </w:rPr>
              <w:t>.2 Linear Programming, Game Theory, and Duality</w:t>
            </w:r>
          </w:p>
          <w:p w14:paraId="4939C914" w14:textId="5C18C4A5" w:rsidR="002D074C" w:rsidRPr="00544D05" w:rsidRDefault="002D074C" w:rsidP="00FB4722">
            <w:pPr>
              <w:rPr>
                <w:sz w:val="24"/>
                <w:szCs w:val="24"/>
              </w:rPr>
            </w:pPr>
          </w:p>
        </w:tc>
      </w:tr>
      <w:tr w:rsidR="00FB4722" w14:paraId="78ACAD02" w14:textId="77777777" w:rsidTr="002D074C">
        <w:tc>
          <w:tcPr>
            <w:tcW w:w="10780" w:type="dxa"/>
            <w:tcBorders>
              <w:top w:val="nil"/>
            </w:tcBorders>
          </w:tcPr>
          <w:p w14:paraId="13760D81" w14:textId="3AD3C22F" w:rsidR="00FB4722" w:rsidRPr="00544D05" w:rsidRDefault="002D074C" w:rsidP="00FB4722">
            <w:pPr>
              <w:rPr>
                <w:sz w:val="24"/>
                <w:szCs w:val="24"/>
              </w:rPr>
            </w:pPr>
            <w:r>
              <w:rPr>
                <w:sz w:val="24"/>
                <w:szCs w:val="24"/>
              </w:rPr>
              <w:t>6</w:t>
            </w:r>
            <w:r w:rsidR="00FB4722" w:rsidRPr="00544D05">
              <w:rPr>
                <w:sz w:val="24"/>
                <w:szCs w:val="24"/>
              </w:rPr>
              <w:t>. Learning from Data</w:t>
            </w:r>
          </w:p>
          <w:p w14:paraId="32F0D75E" w14:textId="27DEFE47" w:rsidR="00FB4722" w:rsidRPr="00544D05" w:rsidRDefault="00FB4722" w:rsidP="00FB4722">
            <w:pPr>
              <w:rPr>
                <w:sz w:val="24"/>
                <w:szCs w:val="24"/>
              </w:rPr>
            </w:pPr>
            <w:r w:rsidRPr="00544D05">
              <w:rPr>
                <w:sz w:val="24"/>
                <w:szCs w:val="24"/>
              </w:rPr>
              <w:tab/>
            </w:r>
            <w:r w:rsidR="002D074C">
              <w:rPr>
                <w:sz w:val="24"/>
                <w:szCs w:val="24"/>
              </w:rPr>
              <w:t>6</w:t>
            </w:r>
            <w:r w:rsidRPr="00544D05">
              <w:rPr>
                <w:sz w:val="24"/>
                <w:szCs w:val="24"/>
              </w:rPr>
              <w:t>.1 The construction of Deep Neural Networks</w:t>
            </w:r>
          </w:p>
          <w:p w14:paraId="5C831241" w14:textId="606C944F" w:rsidR="00FB4722" w:rsidRPr="00544D05" w:rsidRDefault="00FB4722" w:rsidP="00FB4722">
            <w:pPr>
              <w:rPr>
                <w:sz w:val="24"/>
                <w:szCs w:val="24"/>
              </w:rPr>
            </w:pPr>
            <w:r w:rsidRPr="00544D05">
              <w:rPr>
                <w:sz w:val="24"/>
                <w:szCs w:val="24"/>
              </w:rPr>
              <w:tab/>
            </w:r>
            <w:r w:rsidR="002D074C">
              <w:rPr>
                <w:sz w:val="24"/>
                <w:szCs w:val="24"/>
              </w:rPr>
              <w:t>6</w:t>
            </w:r>
            <w:r w:rsidRPr="00544D05">
              <w:rPr>
                <w:sz w:val="24"/>
                <w:szCs w:val="24"/>
              </w:rPr>
              <w:t>.2 Convolutional Neural Networks</w:t>
            </w:r>
          </w:p>
          <w:p w14:paraId="7F36E99A" w14:textId="67870642" w:rsidR="00FB4722" w:rsidRPr="00544D05" w:rsidRDefault="00FB4722" w:rsidP="00FB4722">
            <w:pPr>
              <w:rPr>
                <w:sz w:val="24"/>
                <w:szCs w:val="24"/>
              </w:rPr>
            </w:pPr>
            <w:r w:rsidRPr="00544D05">
              <w:rPr>
                <w:sz w:val="24"/>
                <w:szCs w:val="24"/>
              </w:rPr>
              <w:tab/>
            </w:r>
            <w:r w:rsidR="002D074C">
              <w:rPr>
                <w:sz w:val="24"/>
                <w:szCs w:val="24"/>
              </w:rPr>
              <w:t>6</w:t>
            </w:r>
            <w:r w:rsidRPr="00544D05">
              <w:rPr>
                <w:sz w:val="24"/>
                <w:szCs w:val="24"/>
              </w:rPr>
              <w:t>.3 The World of Machine Learning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E1694D">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E1694D">
        <w:trPr>
          <w:cantSplit/>
          <w:trHeight w:val="489"/>
        </w:trPr>
        <w:tc>
          <w:tcPr>
            <w:tcW w:w="3168" w:type="dxa"/>
            <w:vAlign w:val="center"/>
          </w:tcPr>
          <w:p w14:paraId="2B0991B7" w14:textId="5AA885B4" w:rsidR="00115A68" w:rsidRDefault="00E1694D" w:rsidP="0015571B">
            <w:pPr>
              <w:spacing w:line="240" w:lineRule="auto"/>
            </w:pPr>
            <w:r>
              <w:t>Stephanie Costa</w:t>
            </w:r>
          </w:p>
        </w:tc>
        <w:tc>
          <w:tcPr>
            <w:tcW w:w="3254" w:type="dxa"/>
            <w:vAlign w:val="center"/>
          </w:tcPr>
          <w:p w14:paraId="2927DBCB" w14:textId="1B5AEAFD" w:rsidR="00115A68" w:rsidRDefault="00115A68" w:rsidP="0015571B">
            <w:pPr>
              <w:spacing w:line="240" w:lineRule="auto"/>
            </w:pPr>
            <w:r>
              <w:t xml:space="preserve">Chair of </w:t>
            </w:r>
            <w:r w:rsidR="00E1694D">
              <w:t>Mathematics and Computer Science</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E1694D">
        <w:trPr>
          <w:cantSplit/>
          <w:trHeight w:val="489"/>
        </w:trPr>
        <w:tc>
          <w:tcPr>
            <w:tcW w:w="3168" w:type="dxa"/>
            <w:vAlign w:val="center"/>
          </w:tcPr>
          <w:p w14:paraId="6ED2A8A6" w14:textId="7174FA95" w:rsidR="00115A68" w:rsidRDefault="00E1694D" w:rsidP="0015571B">
            <w:pPr>
              <w:spacing w:line="240" w:lineRule="auto"/>
            </w:pPr>
            <w:r>
              <w:t>Earl Simson</w:t>
            </w:r>
          </w:p>
        </w:tc>
        <w:tc>
          <w:tcPr>
            <w:tcW w:w="3254" w:type="dxa"/>
            <w:vAlign w:val="center"/>
          </w:tcPr>
          <w:p w14:paraId="229CC930" w14:textId="2BFCF6E1" w:rsidR="00115A68" w:rsidRDefault="00115A68" w:rsidP="0015571B">
            <w:pPr>
              <w:spacing w:line="240" w:lineRule="auto"/>
            </w:pPr>
            <w:r>
              <w:t xml:space="preserve">Dean of </w:t>
            </w:r>
            <w:r w:rsidR="00E1694D">
              <w:t>Arts and Sciences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2297EDDB"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85B1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13A632A"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F7A0" w14:textId="77777777" w:rsidR="00C85B1C" w:rsidRDefault="00C85B1C" w:rsidP="00FA78CA">
      <w:pPr>
        <w:spacing w:line="240" w:lineRule="auto"/>
      </w:pPr>
      <w:r>
        <w:separator/>
      </w:r>
    </w:p>
  </w:endnote>
  <w:endnote w:type="continuationSeparator" w:id="0">
    <w:p w14:paraId="341FDB41" w14:textId="77777777" w:rsidR="00C85B1C" w:rsidRDefault="00C85B1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FF025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01B4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01B40">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1DDF" w14:textId="77777777" w:rsidR="00C85B1C" w:rsidRDefault="00C85B1C" w:rsidP="00FA78CA">
      <w:pPr>
        <w:spacing w:line="240" w:lineRule="auto"/>
      </w:pPr>
      <w:r>
        <w:separator/>
      </w:r>
    </w:p>
  </w:footnote>
  <w:footnote w:type="continuationSeparator" w:id="0">
    <w:p w14:paraId="114E18FE" w14:textId="77777777" w:rsidR="00C85B1C" w:rsidRDefault="00C85B1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D03833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541E7">
      <w:rPr>
        <w:color w:val="4F6228"/>
      </w:rPr>
      <w:t>19-20-010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41E7">
      <w:rPr>
        <w:color w:val="4F6228"/>
      </w:rPr>
      <w:t xml:space="preserve"> 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B20E0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2FD7"/>
    <w:rsid w:val="00005535"/>
    <w:rsid w:val="00010085"/>
    <w:rsid w:val="00013152"/>
    <w:rsid w:val="000301C7"/>
    <w:rsid w:val="0003079B"/>
    <w:rsid w:val="00030DF5"/>
    <w:rsid w:val="0004554C"/>
    <w:rsid w:val="000556B3"/>
    <w:rsid w:val="00075647"/>
    <w:rsid w:val="00075A3E"/>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0A14"/>
    <w:rsid w:val="001B2E3A"/>
    <w:rsid w:val="0020058E"/>
    <w:rsid w:val="0023341D"/>
    <w:rsid w:val="00234CF7"/>
    <w:rsid w:val="00237355"/>
    <w:rsid w:val="00241866"/>
    <w:rsid w:val="002578DB"/>
    <w:rsid w:val="00261C86"/>
    <w:rsid w:val="0026461B"/>
    <w:rsid w:val="0027634D"/>
    <w:rsid w:val="00284473"/>
    <w:rsid w:val="00290E18"/>
    <w:rsid w:val="00292D43"/>
    <w:rsid w:val="00293639"/>
    <w:rsid w:val="00296BA1"/>
    <w:rsid w:val="0029768B"/>
    <w:rsid w:val="002A3788"/>
    <w:rsid w:val="002B1FF7"/>
    <w:rsid w:val="002B24F6"/>
    <w:rsid w:val="002B6A1A"/>
    <w:rsid w:val="002B7880"/>
    <w:rsid w:val="002C3D63"/>
    <w:rsid w:val="002D0316"/>
    <w:rsid w:val="002D074C"/>
    <w:rsid w:val="002D194C"/>
    <w:rsid w:val="002F36B8"/>
    <w:rsid w:val="002F5138"/>
    <w:rsid w:val="00310D95"/>
    <w:rsid w:val="0031192D"/>
    <w:rsid w:val="003153C3"/>
    <w:rsid w:val="00345149"/>
    <w:rsid w:val="00372058"/>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D5C51"/>
    <w:rsid w:val="004E57C5"/>
    <w:rsid w:val="00517DB2"/>
    <w:rsid w:val="00546FC2"/>
    <w:rsid w:val="005473BC"/>
    <w:rsid w:val="005873E3"/>
    <w:rsid w:val="005A6B89"/>
    <w:rsid w:val="005B1049"/>
    <w:rsid w:val="005C23BD"/>
    <w:rsid w:val="005C3F83"/>
    <w:rsid w:val="005C5857"/>
    <w:rsid w:val="005D389E"/>
    <w:rsid w:val="005F2A05"/>
    <w:rsid w:val="00670869"/>
    <w:rsid w:val="006761E1"/>
    <w:rsid w:val="006951E4"/>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70885"/>
    <w:rsid w:val="00795D54"/>
    <w:rsid w:val="00796AF7"/>
    <w:rsid w:val="007970C3"/>
    <w:rsid w:val="007A5702"/>
    <w:rsid w:val="007B10BE"/>
    <w:rsid w:val="007B7688"/>
    <w:rsid w:val="007E39C2"/>
    <w:rsid w:val="008105B8"/>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1C67"/>
    <w:rsid w:val="008C7484"/>
    <w:rsid w:val="008D52B7"/>
    <w:rsid w:val="008E0FCD"/>
    <w:rsid w:val="008E3EFA"/>
    <w:rsid w:val="008F175C"/>
    <w:rsid w:val="00905E67"/>
    <w:rsid w:val="00913143"/>
    <w:rsid w:val="00936421"/>
    <w:rsid w:val="009458D2"/>
    <w:rsid w:val="00946B20"/>
    <w:rsid w:val="00947676"/>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1E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0E0E"/>
    <w:rsid w:val="00B24AAC"/>
    <w:rsid w:val="00B26F16"/>
    <w:rsid w:val="00B35315"/>
    <w:rsid w:val="00B4771F"/>
    <w:rsid w:val="00B4784B"/>
    <w:rsid w:val="00B51B79"/>
    <w:rsid w:val="00B605CE"/>
    <w:rsid w:val="00B649C4"/>
    <w:rsid w:val="00B652F3"/>
    <w:rsid w:val="00B77369"/>
    <w:rsid w:val="00B82B64"/>
    <w:rsid w:val="00B843AB"/>
    <w:rsid w:val="00B85F49"/>
    <w:rsid w:val="00B862BF"/>
    <w:rsid w:val="00B87B39"/>
    <w:rsid w:val="00BA4F71"/>
    <w:rsid w:val="00BB11B9"/>
    <w:rsid w:val="00BC3DFA"/>
    <w:rsid w:val="00BC42B6"/>
    <w:rsid w:val="00BF1795"/>
    <w:rsid w:val="00BF30C5"/>
    <w:rsid w:val="00C0654C"/>
    <w:rsid w:val="00C11283"/>
    <w:rsid w:val="00C17911"/>
    <w:rsid w:val="00C25F9D"/>
    <w:rsid w:val="00C31E83"/>
    <w:rsid w:val="00C344AB"/>
    <w:rsid w:val="00C518C1"/>
    <w:rsid w:val="00C53751"/>
    <w:rsid w:val="00C63F4F"/>
    <w:rsid w:val="00C77160"/>
    <w:rsid w:val="00C85B1C"/>
    <w:rsid w:val="00C94576"/>
    <w:rsid w:val="00C969FA"/>
    <w:rsid w:val="00C97577"/>
    <w:rsid w:val="00CA71A8"/>
    <w:rsid w:val="00CC03A7"/>
    <w:rsid w:val="00CC3E7A"/>
    <w:rsid w:val="00CD18DD"/>
    <w:rsid w:val="00CF0458"/>
    <w:rsid w:val="00CF5E16"/>
    <w:rsid w:val="00D259E4"/>
    <w:rsid w:val="00D56C09"/>
    <w:rsid w:val="00D64DF4"/>
    <w:rsid w:val="00D65F02"/>
    <w:rsid w:val="00D75B84"/>
    <w:rsid w:val="00D75FF8"/>
    <w:rsid w:val="00D96C1E"/>
    <w:rsid w:val="00DA1CC6"/>
    <w:rsid w:val="00DA73A0"/>
    <w:rsid w:val="00DB0234"/>
    <w:rsid w:val="00DB23D4"/>
    <w:rsid w:val="00DB63D4"/>
    <w:rsid w:val="00DD69AE"/>
    <w:rsid w:val="00DE2B7A"/>
    <w:rsid w:val="00DF4FCD"/>
    <w:rsid w:val="00DF7C07"/>
    <w:rsid w:val="00E01B40"/>
    <w:rsid w:val="00E1694D"/>
    <w:rsid w:val="00E36AF7"/>
    <w:rsid w:val="00E4755D"/>
    <w:rsid w:val="00E641DE"/>
    <w:rsid w:val="00EB33FD"/>
    <w:rsid w:val="00EC194E"/>
    <w:rsid w:val="00EC63A4"/>
    <w:rsid w:val="00EC7B24"/>
    <w:rsid w:val="00ED1712"/>
    <w:rsid w:val="00F15B95"/>
    <w:rsid w:val="00F3256C"/>
    <w:rsid w:val="00F32980"/>
    <w:rsid w:val="00F42F5D"/>
    <w:rsid w:val="00F43FEE"/>
    <w:rsid w:val="00F62BE0"/>
    <w:rsid w:val="00F64260"/>
    <w:rsid w:val="00F87158"/>
    <w:rsid w:val="00F871BA"/>
    <w:rsid w:val="00FA6359"/>
    <w:rsid w:val="00FA6998"/>
    <w:rsid w:val="00FA769F"/>
    <w:rsid w:val="00FA78CA"/>
    <w:rsid w:val="00FB1042"/>
    <w:rsid w:val="00FB4722"/>
    <w:rsid w:val="00FE6A1D"/>
    <w:rsid w:val="04F3F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6772">
      <w:bodyDiv w:val="1"/>
      <w:marLeft w:val="0"/>
      <w:marRight w:val="0"/>
      <w:marTop w:val="0"/>
      <w:marBottom w:val="0"/>
      <w:divBdr>
        <w:top w:val="none" w:sz="0" w:space="0" w:color="auto"/>
        <w:left w:val="none" w:sz="0" w:space="0" w:color="auto"/>
        <w:bottom w:val="none" w:sz="0" w:space="0" w:color="auto"/>
        <w:right w:val="none" w:sz="0" w:space="0" w:color="auto"/>
      </w:divBdr>
    </w:div>
    <w:div w:id="593905567">
      <w:bodyDiv w:val="1"/>
      <w:marLeft w:val="0"/>
      <w:marRight w:val="0"/>
      <w:marTop w:val="0"/>
      <w:marBottom w:val="0"/>
      <w:divBdr>
        <w:top w:val="none" w:sz="0" w:space="0" w:color="auto"/>
        <w:left w:val="none" w:sz="0" w:space="0" w:color="auto"/>
        <w:bottom w:val="none" w:sz="0" w:space="0" w:color="auto"/>
        <w:right w:val="none" w:sz="0" w:space="0" w:color="auto"/>
      </w:divBdr>
      <w:divsChild>
        <w:div w:id="768740910">
          <w:marLeft w:val="0"/>
          <w:marRight w:val="0"/>
          <w:marTop w:val="0"/>
          <w:marBottom w:val="0"/>
          <w:divBdr>
            <w:top w:val="none" w:sz="0" w:space="0" w:color="auto"/>
            <w:left w:val="none" w:sz="0" w:space="0" w:color="auto"/>
            <w:bottom w:val="none" w:sz="0" w:space="0" w:color="auto"/>
            <w:right w:val="none" w:sz="0" w:space="0" w:color="auto"/>
          </w:divBdr>
        </w:div>
        <w:div w:id="32304867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67Z3ZXSPZZWZ-949-1071</_dlc_DocId>
    <_dlc_DocIdUrl xmlns="67887a43-7e4d-4c1c-91d7-15e417b1b8ab">
      <Url>https://w3.ric.edu/curriculum_committee/_layouts/15/DocIdRedir.aspx?ID=67Z3ZXSPZZWZ-949-1071</Url>
      <Description>67Z3ZXSPZZWZ-949-1071</Description>
    </_dlc_DocIdUrl>
  </documentManagement>
</p:properties>
</file>

<file path=customXml/itemProps1.xml><?xml version="1.0" encoding="utf-8"?>
<ds:datastoreItem xmlns:ds="http://schemas.openxmlformats.org/officeDocument/2006/customXml" ds:itemID="{624A7004-1CEC-4528-877D-3122FD17ABE8}"/>
</file>

<file path=customXml/itemProps2.xml><?xml version="1.0" encoding="utf-8"?>
<ds:datastoreItem xmlns:ds="http://schemas.openxmlformats.org/officeDocument/2006/customXml" ds:itemID="{72240190-FB81-44A2-8318-047EF3588A02}"/>
</file>

<file path=customXml/itemProps3.xml><?xml version="1.0" encoding="utf-8"?>
<ds:datastoreItem xmlns:ds="http://schemas.openxmlformats.org/officeDocument/2006/customXml" ds:itemID="{DD023CE9-80D8-4084-B37D-C18ABB9A0417}"/>
</file>

<file path=customXml/itemProps4.xml><?xml version="1.0" encoding="utf-8"?>
<ds:datastoreItem xmlns:ds="http://schemas.openxmlformats.org/officeDocument/2006/customXml" ds:itemID="{BD3870EC-778D-4A7A-8501-D2B70340BE82}"/>
</file>

<file path=docProps/app.xml><?xml version="1.0" encoding="utf-8"?>
<Properties xmlns="http://schemas.openxmlformats.org/officeDocument/2006/extended-properties" xmlns:vt="http://schemas.openxmlformats.org/officeDocument/2006/docPropsVTypes">
  <Template>Normal.dotm</Template>
  <TotalTime>2</TotalTime>
  <Pages>4</Pages>
  <Words>2365</Words>
  <Characters>13487</Characters>
  <Application>Microsoft Office Word</Application>
  <DocSecurity>0</DocSecurity>
  <Lines>112</Lines>
  <Paragraphs>31</Paragraphs>
  <ScaleCrop>false</ScaleCrop>
  <Company>Rhode Island College</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2019-10-23T00:54:00Z</cp:lastPrinted>
  <dcterms:created xsi:type="dcterms:W3CDTF">2019-10-26T13:06:00Z</dcterms:created>
  <dcterms:modified xsi:type="dcterms:W3CDTF">2019-11-30T13:54:00Z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f78131dc-6bf1-4adf-b0ce-c9d3da59aff3</vt:lpwstr>
  </property>
  <property fmtid="{D5CDD505-2E9C-101B-9397-08002B2CF9AE}" pid="4" name="ContentTypeId">
    <vt:lpwstr>0x0101009736D43DC7C38546B966A7508121890B</vt:lpwstr>
  </property>
</Properties>
</file>