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5C25DA3F"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8130166" w:rsidR="00F64260" w:rsidRPr="00A83A6C" w:rsidRDefault="00430978" w:rsidP="00B862BF">
            <w:pPr>
              <w:pStyle w:val="Heading5"/>
              <w:rPr>
                <w:b/>
              </w:rPr>
            </w:pPr>
            <w:bookmarkStart w:id="0" w:name="Proposal"/>
            <w:bookmarkEnd w:id="0"/>
            <w:r>
              <w:rPr>
                <w:b/>
              </w:rPr>
              <w:t>Math 245: Principles of Data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1104C62C"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B7647EC" w:rsidR="00430978" w:rsidRPr="005F2A05" w:rsidRDefault="00F64260" w:rsidP="00430978">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52ECEFB4" w14:textId="6C7DA64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B478CB9" w:rsidR="00F64260" w:rsidRPr="00B605CE" w:rsidRDefault="00AA3C7B" w:rsidP="00B862BF">
            <w:pPr>
              <w:rPr>
                <w:b/>
              </w:rPr>
            </w:pPr>
            <w:bookmarkStart w:id="5" w:name="Originator"/>
            <w:bookmarkEnd w:id="5"/>
            <w:r>
              <w:rPr>
                <w:b/>
              </w:rPr>
              <w:t>Stephanie Costa</w:t>
            </w:r>
          </w:p>
        </w:tc>
        <w:tc>
          <w:tcPr>
            <w:tcW w:w="1210" w:type="pct"/>
          </w:tcPr>
          <w:p w14:paraId="788D9512" w14:textId="19B60691" w:rsidR="00F64260" w:rsidRPr="00946B20" w:rsidRDefault="00A9311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8CFD7" w:rsidR="00F64260" w:rsidRPr="00B605CE" w:rsidRDefault="00430978" w:rsidP="00B862BF">
            <w:pPr>
              <w:rPr>
                <w:b/>
              </w:rPr>
            </w:pPr>
            <w:bookmarkStart w:id="6" w:name="home_dept"/>
            <w:bookmarkEnd w:id="6"/>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086C3444" w:rsidR="00F64260" w:rsidRPr="001224C7" w:rsidRDefault="00430978" w:rsidP="00FA6998">
            <w:pPr>
              <w:rPr>
                <w:b/>
                <w:bCs/>
              </w:rPr>
            </w:pPr>
            <w:bookmarkStart w:id="7" w:name="Rationale"/>
            <w:bookmarkEnd w:id="7"/>
            <w:r w:rsidRPr="001224C7">
              <w:rPr>
                <w:b/>
                <w:bCs/>
              </w:rPr>
              <w:t xml:space="preserve">This course is intended to introduce students to the field of data science. Students will learn to use a statistical software package to become familiar with functions commonly used in statistical analysis and data management.  Students will gain experience importing data sets from various sources and transforming data into a usable format. This course builds upon material mastered in Math 240 such as numerical and visual descriptive statistics and teaches students how to use software packages to create graphs, tables, and plots to aid in data visualization. In addition, students will learn more advanced techniques such as analysis of </w:t>
            </w:r>
            <w:r w:rsidR="001224C7" w:rsidRPr="001224C7">
              <w:rPr>
                <w:b/>
                <w:bCs/>
              </w:rPr>
              <w:t>variance and</w:t>
            </w:r>
            <w:r w:rsidRPr="001224C7">
              <w:rPr>
                <w:b/>
                <w:bCs/>
              </w:rPr>
              <w:t xml:space="preserve"> be introduced to statistical modeling using simple and multiple regression with packages and functions in the utilized software.</w:t>
            </w:r>
          </w:p>
          <w:p w14:paraId="4D4A7206" w14:textId="3D781580" w:rsidR="00F64260" w:rsidRPr="001224C7" w:rsidRDefault="00F64260">
            <w:pPr>
              <w:spacing w:line="240" w:lineRule="auto"/>
              <w:rPr>
                <w:b/>
                <w:bCs/>
              </w:rPr>
            </w:pPr>
          </w:p>
          <w:p w14:paraId="72A81E4A" w14:textId="77777777" w:rsidR="001224C7" w:rsidRDefault="001224C7" w:rsidP="001224C7">
            <w:pPr>
              <w:spacing w:line="240" w:lineRule="auto"/>
              <w:rPr>
                <w:b/>
              </w:rPr>
            </w:pPr>
            <w:r>
              <w:rPr>
                <w:b/>
              </w:rPr>
              <w:t>The class will be capped at 24 students since a substantial amount of time will be spent in campus computer labs.</w:t>
            </w:r>
          </w:p>
          <w:p w14:paraId="41EFFC68" w14:textId="46D4F42C" w:rsidR="00F64260" w:rsidRPr="00FA6998" w:rsidRDefault="001224C7" w:rsidP="001224C7">
            <w:pPr>
              <w:spacing w:line="240" w:lineRule="auto"/>
              <w:rPr>
                <w:b/>
              </w:rPr>
            </w:pPr>
            <w:r w:rsidRPr="00FA6998">
              <w:rPr>
                <w:b/>
              </w:rPr>
              <w:t xml:space="preserve">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E99EFCA" w:rsidR="00517DB2" w:rsidRPr="00B649C4" w:rsidRDefault="00A13804" w:rsidP="00517DB2">
            <w:pPr>
              <w:rPr>
                <w:b/>
              </w:rPr>
            </w:pPr>
            <w:bookmarkStart w:id="8" w:name="student_impact"/>
            <w:bookmarkEnd w:id="8"/>
            <w:r>
              <w:rPr>
                <w:b/>
              </w:rPr>
              <w:t>This will</w:t>
            </w:r>
            <w:bookmarkStart w:id="9" w:name="_GoBack"/>
            <w:bookmarkEnd w:id="9"/>
            <w:r w:rsidR="009972F5">
              <w:rPr>
                <w:b/>
              </w:rPr>
              <w:t xml:space="preserve"> be a great course for any student looking to learn more about mathematical modeling and gain experience using statistical software to manage and analyze data.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28B7E81" w:rsidR="00517DB2" w:rsidRPr="00B649C4" w:rsidRDefault="009972F5" w:rsidP="00A47226">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9311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1629E89" w:rsidR="008D52B7" w:rsidRPr="00C25F9D" w:rsidRDefault="00430978" w:rsidP="008D52B7">
            <w:pPr>
              <w:rPr>
                <w:b/>
              </w:rPr>
            </w:pPr>
            <w:r>
              <w:rPr>
                <w:b/>
              </w:rPr>
              <w:t xml:space="preserve">Current and existing full-time faculty will be used.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9311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D9F4664" w:rsidR="008D52B7" w:rsidRPr="00C25F9D" w:rsidRDefault="00430978" w:rsidP="008D52B7">
            <w:pPr>
              <w:rPr>
                <w:b/>
              </w:rPr>
            </w:pPr>
            <w:r>
              <w:rPr>
                <w:b/>
              </w:rPr>
              <w:t>No additional needs are anticipated.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9311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1EFA507" w:rsidR="008D52B7" w:rsidRPr="00C25F9D" w:rsidRDefault="00A47226" w:rsidP="008D52B7">
            <w:pPr>
              <w:rPr>
                <w:b/>
              </w:rPr>
            </w:pPr>
            <w:r>
              <w:rPr>
                <w:b/>
              </w:rPr>
              <w:t>We expect current labs to be sufficient.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9311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B5A9AF7" w:rsidR="008D52B7" w:rsidRPr="00C25F9D" w:rsidRDefault="00E83D34"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4C066C4" w:rsidR="00F64260" w:rsidRPr="00B605CE" w:rsidRDefault="00A47226"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F28AE78">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F28AE78">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4FA2A602" w:rsidR="00F64260" w:rsidRPr="009F029C" w:rsidRDefault="00E83D34" w:rsidP="6F28AE78">
            <w:pPr>
              <w:spacing w:line="240" w:lineRule="auto"/>
              <w:rPr>
                <w:b/>
                <w:bCs/>
              </w:rPr>
            </w:pPr>
            <w:r>
              <w:rPr>
                <w:b/>
                <w:bCs/>
              </w:rPr>
              <w:t>MATH</w:t>
            </w:r>
            <w:r w:rsidR="6F28AE78" w:rsidRPr="6F28AE78">
              <w:rPr>
                <w:b/>
                <w:bCs/>
              </w:rPr>
              <w:t xml:space="preserve"> 245</w:t>
            </w:r>
          </w:p>
        </w:tc>
      </w:tr>
      <w:tr w:rsidR="00F64260" w:rsidRPr="006E3AF2" w14:paraId="203B0C45" w14:textId="77777777" w:rsidTr="6F28AE78">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F28AE78">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59C13668" w:rsidR="00F64260" w:rsidRPr="009F029C" w:rsidRDefault="00A47226" w:rsidP="001429AA">
            <w:pPr>
              <w:spacing w:line="240" w:lineRule="auto"/>
              <w:rPr>
                <w:b/>
              </w:rPr>
            </w:pPr>
            <w:r>
              <w:rPr>
                <w:b/>
              </w:rPr>
              <w:t>Principles of Data Science</w:t>
            </w:r>
          </w:p>
        </w:tc>
      </w:tr>
      <w:tr w:rsidR="00F64260" w:rsidRPr="006E3AF2" w14:paraId="76E4D772" w14:textId="77777777" w:rsidTr="6F28AE78">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0C843BAD" w:rsidR="00F64260" w:rsidRPr="009F029C" w:rsidRDefault="00A47226" w:rsidP="001429AA">
            <w:pPr>
              <w:spacing w:line="240" w:lineRule="auto"/>
              <w:rPr>
                <w:b/>
              </w:rPr>
            </w:pPr>
            <w:r>
              <w:rPr>
                <w:b/>
              </w:rPr>
              <w:t>Students will be introduced to statistical computing using an appropriate software package.  Topics include techniques for visualizing and managing data, statistical modeling including regression, and ANOVA.</w:t>
            </w:r>
          </w:p>
        </w:tc>
      </w:tr>
      <w:tr w:rsidR="00F64260" w:rsidRPr="006E3AF2" w14:paraId="6B87DAE3" w14:textId="77777777" w:rsidTr="6F28AE78">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55F22B3B" w:rsidR="00F64260" w:rsidRPr="009F029C" w:rsidRDefault="00CA0844" w:rsidP="001429AA">
            <w:pPr>
              <w:spacing w:line="240" w:lineRule="auto"/>
              <w:rPr>
                <w:b/>
              </w:rPr>
            </w:pPr>
            <w:r>
              <w:rPr>
                <w:b/>
              </w:rPr>
              <w:t>MATH 240 or MATH 248</w:t>
            </w:r>
          </w:p>
        </w:tc>
      </w:tr>
      <w:tr w:rsidR="00F64260" w:rsidRPr="006E3AF2" w14:paraId="5AE5E526" w14:textId="77777777" w:rsidTr="6F28AE78">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DB7969D" w:rsidR="00F64260" w:rsidRPr="009F029C" w:rsidRDefault="00F64260" w:rsidP="000A36CD">
            <w:pPr>
              <w:spacing w:line="240" w:lineRule="auto"/>
              <w:rPr>
                <w:b/>
                <w:sz w:val="20"/>
              </w:rPr>
            </w:pPr>
          </w:p>
        </w:tc>
        <w:tc>
          <w:tcPr>
            <w:tcW w:w="3924" w:type="dxa"/>
            <w:noWrap/>
          </w:tcPr>
          <w:p w14:paraId="67D1137F" w14:textId="49294AD5" w:rsidR="00F64260" w:rsidRPr="009F029C" w:rsidRDefault="001C713C" w:rsidP="00C25F9D">
            <w:pPr>
              <w:spacing w:line="240" w:lineRule="auto"/>
              <w:rPr>
                <w:b/>
                <w:sz w:val="20"/>
              </w:rPr>
            </w:pPr>
            <w:r>
              <w:rPr>
                <w:b/>
                <w:sz w:val="20"/>
              </w:rPr>
              <w:t xml:space="preserve">Fall, </w:t>
            </w:r>
            <w:r w:rsidR="00A47226">
              <w:rPr>
                <w:b/>
                <w:sz w:val="20"/>
              </w:rPr>
              <w:t>Spring</w:t>
            </w:r>
          </w:p>
        </w:tc>
      </w:tr>
      <w:tr w:rsidR="00F64260" w:rsidRPr="006E3AF2" w14:paraId="12464B8B" w14:textId="77777777" w:rsidTr="6F28AE78">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3449FAE7" w:rsidR="00F64260" w:rsidRPr="009F029C" w:rsidRDefault="00A47226" w:rsidP="001429AA">
            <w:pPr>
              <w:spacing w:line="240" w:lineRule="auto"/>
              <w:rPr>
                <w:b/>
              </w:rPr>
            </w:pPr>
            <w:r>
              <w:rPr>
                <w:b/>
              </w:rPr>
              <w:t>4</w:t>
            </w:r>
          </w:p>
        </w:tc>
      </w:tr>
      <w:tr w:rsidR="00F64260" w:rsidRPr="006E3AF2" w14:paraId="677C9DA2" w14:textId="77777777" w:rsidTr="6F28AE78">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1C60B238" w:rsidR="00F64260" w:rsidRPr="009F029C" w:rsidRDefault="00A47226" w:rsidP="001429AA">
            <w:pPr>
              <w:spacing w:line="240" w:lineRule="auto"/>
              <w:rPr>
                <w:b/>
              </w:rPr>
            </w:pPr>
            <w:r>
              <w:rPr>
                <w:b/>
              </w:rPr>
              <w:t>4</w:t>
            </w:r>
          </w:p>
        </w:tc>
      </w:tr>
      <w:tr w:rsidR="00F64260" w:rsidRPr="006E3AF2" w14:paraId="658C4762" w14:textId="77777777" w:rsidTr="6F28AE78">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6F28AE78">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C982D11" w:rsidR="00F64260" w:rsidRPr="009F029C" w:rsidRDefault="00F64260" w:rsidP="001429AA">
            <w:pPr>
              <w:spacing w:line="240" w:lineRule="auto"/>
              <w:rPr>
                <w:b/>
                <w:sz w:val="20"/>
              </w:rPr>
            </w:pPr>
          </w:p>
        </w:tc>
        <w:tc>
          <w:tcPr>
            <w:tcW w:w="3924" w:type="dxa"/>
            <w:noWrap/>
          </w:tcPr>
          <w:p w14:paraId="2CF717EE" w14:textId="57E8464E" w:rsidR="00F64260" w:rsidRPr="009F029C" w:rsidRDefault="00F64260" w:rsidP="00A47226">
            <w:pPr>
              <w:spacing w:line="240" w:lineRule="auto"/>
              <w:rPr>
                <w:b/>
                <w:sz w:val="20"/>
              </w:rPr>
            </w:pPr>
            <w:r w:rsidRPr="009F029C">
              <w:rPr>
                <w:b/>
                <w:sz w:val="20"/>
              </w:rPr>
              <w:t xml:space="preserve">Letter </w:t>
            </w:r>
            <w:r w:rsidR="00A47226">
              <w:rPr>
                <w:b/>
                <w:sz w:val="20"/>
              </w:rPr>
              <w:t>grade</w:t>
            </w:r>
          </w:p>
        </w:tc>
      </w:tr>
      <w:tr w:rsidR="00F64260" w:rsidRPr="006E3AF2" w14:paraId="66DAB74D" w14:textId="77777777" w:rsidTr="6F28AE78">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505B353" w:rsidR="00F64260" w:rsidRPr="009F029C" w:rsidRDefault="00F64260" w:rsidP="006B20A9">
            <w:pPr>
              <w:spacing w:line="240" w:lineRule="auto"/>
              <w:rPr>
                <w:b/>
                <w:sz w:val="20"/>
              </w:rPr>
            </w:pPr>
            <w:bookmarkStart w:id="20" w:name="instr_methods"/>
            <w:bookmarkEnd w:id="20"/>
          </w:p>
        </w:tc>
        <w:tc>
          <w:tcPr>
            <w:tcW w:w="3924" w:type="dxa"/>
            <w:noWrap/>
          </w:tcPr>
          <w:p w14:paraId="27D66483" w14:textId="21109D88" w:rsidR="00F64260" w:rsidRPr="009F029C" w:rsidRDefault="00F64260" w:rsidP="00A47226">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 </w:t>
            </w:r>
          </w:p>
        </w:tc>
      </w:tr>
      <w:tr w:rsidR="00F64260" w:rsidRPr="006E3AF2" w14:paraId="40E0E48F" w14:textId="77777777" w:rsidTr="6F28AE78">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BD624D" w:rsidR="00F64260" w:rsidRPr="009F029C" w:rsidRDefault="00F64260" w:rsidP="00A87611">
            <w:pPr>
              <w:spacing w:line="240" w:lineRule="auto"/>
              <w:rPr>
                <w:b/>
                <w:sz w:val="20"/>
              </w:rPr>
            </w:pPr>
            <w:bookmarkStart w:id="21" w:name="required"/>
            <w:bookmarkEnd w:id="21"/>
          </w:p>
        </w:tc>
        <w:tc>
          <w:tcPr>
            <w:tcW w:w="3924" w:type="dxa"/>
            <w:noWrap/>
          </w:tcPr>
          <w:p w14:paraId="442E5788" w14:textId="5E68CEAE" w:rsidR="00F64260" w:rsidRPr="009F029C" w:rsidRDefault="00F64260" w:rsidP="00A47226">
            <w:pPr>
              <w:spacing w:line="240" w:lineRule="auto"/>
              <w:rPr>
                <w:b/>
                <w:sz w:val="20"/>
              </w:rPr>
            </w:pPr>
            <w:r w:rsidRPr="009F029C">
              <w:rPr>
                <w:b/>
                <w:sz w:val="20"/>
              </w:rPr>
              <w:t>Required for major</w:t>
            </w:r>
            <w:r w:rsidR="00A47226">
              <w:rPr>
                <w:b/>
                <w:sz w:val="20"/>
              </w:rPr>
              <w:t xml:space="preserve"> in B.S. in Data Science</w:t>
            </w:r>
          </w:p>
        </w:tc>
      </w:tr>
      <w:tr w:rsidR="00F64260" w:rsidRPr="006E3AF2" w14:paraId="4F77409C" w14:textId="77777777" w:rsidTr="6F28AE78">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A70F412" w:rsidR="00F64260" w:rsidRPr="009F029C" w:rsidRDefault="00F64260" w:rsidP="001429AA">
            <w:pPr>
              <w:spacing w:line="240" w:lineRule="auto"/>
              <w:rPr>
                <w:b/>
              </w:rPr>
            </w:pPr>
          </w:p>
        </w:tc>
        <w:tc>
          <w:tcPr>
            <w:tcW w:w="3924" w:type="dxa"/>
            <w:noWrap/>
          </w:tcPr>
          <w:p w14:paraId="41CF798F" w14:textId="36C540AA" w:rsidR="00F64260" w:rsidRPr="009F029C" w:rsidRDefault="00A47226" w:rsidP="001429AA">
            <w:pPr>
              <w:spacing w:line="240" w:lineRule="auto"/>
              <w:rPr>
                <w:b/>
              </w:rPr>
            </w:pPr>
            <w:r>
              <w:rPr>
                <w:b/>
              </w:rPr>
              <w:t>No</w:t>
            </w:r>
          </w:p>
        </w:tc>
      </w:tr>
      <w:tr w:rsidR="00F64260" w:rsidRPr="006E3AF2" w14:paraId="3A6D1D6E" w14:textId="77777777" w:rsidTr="6F28AE78">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6A50370B" w:rsidR="00F64260" w:rsidRPr="009F029C" w:rsidRDefault="00F64260" w:rsidP="001A51ED">
            <w:pPr>
              <w:rPr>
                <w:b/>
                <w:sz w:val="20"/>
              </w:rPr>
            </w:pPr>
            <w:bookmarkStart w:id="22" w:name="ge"/>
            <w:bookmarkEnd w:id="22"/>
          </w:p>
        </w:tc>
        <w:tc>
          <w:tcPr>
            <w:tcW w:w="3924" w:type="dxa"/>
            <w:noWrap/>
          </w:tcPr>
          <w:p w14:paraId="45B135E3" w14:textId="5680BB16" w:rsidR="00F64260" w:rsidRPr="009F029C" w:rsidRDefault="00A47226" w:rsidP="001429AA">
            <w:pPr>
              <w:spacing w:line="240" w:lineRule="auto"/>
              <w:rPr>
                <w:b/>
                <w:sz w:val="20"/>
              </w:rPr>
            </w:pPr>
            <w:r>
              <w:rPr>
                <w:b/>
                <w:sz w:val="20"/>
              </w:rPr>
              <w:t>No</w:t>
            </w:r>
          </w:p>
        </w:tc>
      </w:tr>
      <w:tr w:rsidR="00F64260" w:rsidRPr="006E3AF2" w14:paraId="7309520B" w14:textId="77777777" w:rsidTr="6F28AE78">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760E3726" w14:textId="7BF38190" w:rsidR="00F64260" w:rsidRPr="009F029C" w:rsidRDefault="00F64260" w:rsidP="0027634D">
            <w:pPr>
              <w:spacing w:line="240" w:lineRule="auto"/>
              <w:rPr>
                <w:b/>
                <w:sz w:val="20"/>
              </w:rPr>
            </w:pPr>
            <w:bookmarkStart w:id="23" w:name="performance"/>
            <w:bookmarkEnd w:id="23"/>
            <w:r w:rsidRPr="009F029C">
              <w:rPr>
                <w:b/>
                <w:sz w:val="20"/>
              </w:rPr>
              <w:t xml:space="preserve"> </w:t>
            </w:r>
          </w:p>
          <w:p w14:paraId="1A66AF8F" w14:textId="384D3F84" w:rsidR="00F64260" w:rsidRPr="009F029C" w:rsidRDefault="00F64260" w:rsidP="0027634D">
            <w:pPr>
              <w:spacing w:line="240" w:lineRule="auto"/>
              <w:rPr>
                <w:b/>
                <w:sz w:val="20"/>
              </w:rPr>
            </w:pPr>
          </w:p>
        </w:tc>
        <w:tc>
          <w:tcPr>
            <w:tcW w:w="3924" w:type="dxa"/>
            <w:noWrap/>
          </w:tcPr>
          <w:p w14:paraId="7069B313" w14:textId="0011BD32"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p>
          <w:p w14:paraId="2207CD99" w14:textId="053E8C97"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Quizzes |</w:t>
            </w:r>
          </w:p>
          <w:p w14:paraId="33AC4615" w14:textId="084C43D3" w:rsidR="00F64260" w:rsidRPr="009F029C" w:rsidRDefault="00F64260" w:rsidP="00FA769F">
            <w:pPr>
              <w:spacing w:line="240" w:lineRule="auto"/>
              <w:rPr>
                <w:b/>
                <w:sz w:val="20"/>
              </w:rPr>
            </w:pPr>
          </w:p>
        </w:tc>
      </w:tr>
      <w:tr w:rsidR="00BF30C5" w:rsidRPr="006E3AF2" w14:paraId="679110FC" w14:textId="77777777" w:rsidTr="6F28AE78">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2CEB92B3" w:rsidR="00BF30C5" w:rsidRPr="009F029C" w:rsidRDefault="00C2065A" w:rsidP="001429AA">
            <w:pPr>
              <w:spacing w:line="240" w:lineRule="auto"/>
              <w:rPr>
                <w:b/>
              </w:rPr>
            </w:pPr>
            <w:r>
              <w:rPr>
                <w:b/>
              </w:rPr>
              <w:t>24</w:t>
            </w:r>
            <w:r w:rsidR="00E83D34">
              <w:rPr>
                <w:b/>
              </w:rPr>
              <w:t xml:space="preserve">  (computer lab)</w:t>
            </w:r>
          </w:p>
        </w:tc>
      </w:tr>
      <w:tr w:rsidR="00F64260" w:rsidRPr="006E3AF2" w14:paraId="071E0CC5" w14:textId="77777777" w:rsidTr="6F28AE78">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3B8E9653" w:rsidR="00F64260" w:rsidRPr="009F029C" w:rsidRDefault="00C2065A" w:rsidP="00A00142">
            <w:pPr>
              <w:spacing w:line="240" w:lineRule="auto"/>
              <w:rPr>
                <w:b/>
              </w:rPr>
            </w:pPr>
            <w:r>
              <w:rPr>
                <w:b/>
              </w:rPr>
              <w:t xml:space="preserve">The Department of Accounting and Computer Information Systems offers an Introduction to Data Science Course as part of their Data Science minor.  Our course </w:t>
            </w:r>
            <w:r w:rsidR="00A00142">
              <w:rPr>
                <w:b/>
              </w:rPr>
              <w:t xml:space="preserve">differs from theirs in that we use a </w:t>
            </w:r>
            <w:r w:rsidR="00A00142">
              <w:rPr>
                <w:b/>
              </w:rPr>
              <w:lastRenderedPageBreak/>
              <w:t>different</w:t>
            </w:r>
            <w:r>
              <w:rPr>
                <w:b/>
              </w:rPr>
              <w:t xml:space="preserve"> programming language and focus on mathematical modeling with regression and ANOVA.  Students will utilize the software package and functions learned in this class in upper-level Data Science courses such as Math 345 and Math</w:t>
            </w:r>
            <w:r w:rsidR="00A00142">
              <w:rPr>
                <w:b/>
              </w:rPr>
              <w:t xml:space="preserve"> </w:t>
            </w:r>
            <w:r>
              <w:rPr>
                <w:b/>
              </w:rPr>
              <w:t xml:space="preserve">445.  </w:t>
            </w:r>
          </w:p>
        </w:tc>
      </w:tr>
      <w:tr w:rsidR="00F64260" w:rsidRPr="006E3AF2" w14:paraId="5CAD96CC" w14:textId="77777777" w:rsidTr="6F28AE78">
        <w:tc>
          <w:tcPr>
            <w:tcW w:w="3168" w:type="dxa"/>
            <w:noWrap/>
            <w:vAlign w:val="center"/>
          </w:tcPr>
          <w:p w14:paraId="26DC8516" w14:textId="1C5BEAB4" w:rsidR="00F64260" w:rsidRPr="006E3AF2" w:rsidRDefault="004313E6" w:rsidP="00013152">
            <w:pPr>
              <w:spacing w:line="240" w:lineRule="auto"/>
            </w:pPr>
            <w:r>
              <w:lastRenderedPageBreak/>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94"/>
        <w:gridCol w:w="4567"/>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9311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9311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3544DE69" w:rsidR="00F64260" w:rsidRDefault="00C2065A" w:rsidP="00C2065A">
            <w:bookmarkStart w:id="26" w:name="outcomes"/>
            <w:bookmarkEnd w:id="26"/>
            <w:r>
              <w:t xml:space="preserve">Students will understand and use concepts and techniques in data collection, analysis, modeling, and statistical inference.  </w:t>
            </w:r>
          </w:p>
        </w:tc>
        <w:tc>
          <w:tcPr>
            <w:tcW w:w="1894" w:type="dxa"/>
          </w:tcPr>
          <w:p w14:paraId="0A045709" w14:textId="77777777" w:rsidR="00F64260" w:rsidRDefault="00F64260">
            <w:pPr>
              <w:spacing w:line="240" w:lineRule="auto"/>
            </w:pPr>
          </w:p>
        </w:tc>
        <w:tc>
          <w:tcPr>
            <w:tcW w:w="4693" w:type="dxa"/>
          </w:tcPr>
          <w:p w14:paraId="638BB382" w14:textId="05B0AF71" w:rsidR="00F64260" w:rsidRDefault="00A00142" w:rsidP="00AE7A3D">
            <w:pPr>
              <w:spacing w:line="240" w:lineRule="auto"/>
            </w:pPr>
            <w:r>
              <w:t>R labs, exams, classwork</w:t>
            </w:r>
          </w:p>
        </w:tc>
      </w:tr>
      <w:tr w:rsidR="00C2065A" w14:paraId="59B687DD" w14:textId="77777777" w:rsidTr="00115A68">
        <w:tc>
          <w:tcPr>
            <w:tcW w:w="4429" w:type="dxa"/>
          </w:tcPr>
          <w:p w14:paraId="5F522C04" w14:textId="7FF6F56B" w:rsidR="00C2065A" w:rsidRDefault="00C2065A" w:rsidP="00151162">
            <w:r>
              <w:t>Student will choose, fit, and use mathematical models to solve problems.</w:t>
            </w:r>
          </w:p>
        </w:tc>
        <w:tc>
          <w:tcPr>
            <w:tcW w:w="1894" w:type="dxa"/>
          </w:tcPr>
          <w:p w14:paraId="6E6F8684" w14:textId="77777777" w:rsidR="00C2065A" w:rsidRDefault="00C2065A">
            <w:pPr>
              <w:spacing w:line="240" w:lineRule="auto"/>
            </w:pPr>
          </w:p>
        </w:tc>
        <w:tc>
          <w:tcPr>
            <w:tcW w:w="4693" w:type="dxa"/>
          </w:tcPr>
          <w:p w14:paraId="478879D4" w14:textId="190936DD" w:rsidR="00C2065A" w:rsidRDefault="00A00142" w:rsidP="00AE7A3D">
            <w:pPr>
              <w:spacing w:line="240" w:lineRule="auto"/>
            </w:pPr>
            <w:r>
              <w:t>R labs, exams, classwork</w:t>
            </w:r>
          </w:p>
        </w:tc>
      </w:tr>
      <w:tr w:rsidR="00C2065A" w14:paraId="45FB8A28" w14:textId="77777777" w:rsidTr="00115A68">
        <w:tc>
          <w:tcPr>
            <w:tcW w:w="4429" w:type="dxa"/>
          </w:tcPr>
          <w:p w14:paraId="643478F1" w14:textId="623D943D" w:rsidR="00C2065A" w:rsidRDefault="00C2065A" w:rsidP="00151162">
            <w:r>
              <w:t>Students will use a high-level language to explore, visualize, and form hypotheses about data.</w:t>
            </w:r>
          </w:p>
        </w:tc>
        <w:tc>
          <w:tcPr>
            <w:tcW w:w="1894" w:type="dxa"/>
          </w:tcPr>
          <w:p w14:paraId="4C1093A9" w14:textId="77777777" w:rsidR="00C2065A" w:rsidRDefault="00C2065A">
            <w:pPr>
              <w:spacing w:line="240" w:lineRule="auto"/>
            </w:pPr>
          </w:p>
        </w:tc>
        <w:tc>
          <w:tcPr>
            <w:tcW w:w="4693" w:type="dxa"/>
          </w:tcPr>
          <w:p w14:paraId="32FD99A1" w14:textId="05ECCB51" w:rsidR="00C2065A" w:rsidRDefault="00A00142" w:rsidP="00A00142">
            <w:pPr>
              <w:spacing w:line="240" w:lineRule="auto"/>
            </w:pPr>
            <w:r>
              <w:t>R labs, classwork</w:t>
            </w:r>
          </w:p>
        </w:tc>
      </w:tr>
      <w:tr w:rsidR="00C2065A" w14:paraId="2E00242D" w14:textId="77777777" w:rsidTr="00115A68">
        <w:tc>
          <w:tcPr>
            <w:tcW w:w="4429" w:type="dxa"/>
          </w:tcPr>
          <w:p w14:paraId="3CC8C805" w14:textId="0F952F15" w:rsidR="00C2065A" w:rsidRDefault="00C2065A" w:rsidP="00C2065A">
            <w:r>
              <w:t>Students will understand the connections between the knowledge domains of mathematics, computer science and statistics and use a variety of skills from these domains to solve problems</w:t>
            </w:r>
          </w:p>
        </w:tc>
        <w:tc>
          <w:tcPr>
            <w:tcW w:w="1894" w:type="dxa"/>
          </w:tcPr>
          <w:p w14:paraId="7DAE2CD2" w14:textId="77777777" w:rsidR="00C2065A" w:rsidRDefault="00C2065A">
            <w:pPr>
              <w:spacing w:line="240" w:lineRule="auto"/>
            </w:pPr>
          </w:p>
        </w:tc>
        <w:tc>
          <w:tcPr>
            <w:tcW w:w="4693" w:type="dxa"/>
          </w:tcPr>
          <w:p w14:paraId="1DFA7FA8" w14:textId="5C4E9473" w:rsidR="00C2065A" w:rsidRDefault="00A00142" w:rsidP="00AE7A3D">
            <w:pPr>
              <w:spacing w:line="240" w:lineRule="auto"/>
            </w:pPr>
            <w:r>
              <w:t>R labs, exams, classwork</w:t>
            </w:r>
          </w:p>
        </w:tc>
      </w:tr>
      <w:tr w:rsidR="00C2065A" w14:paraId="39C7415C" w14:textId="77777777" w:rsidTr="00115A68">
        <w:tc>
          <w:tcPr>
            <w:tcW w:w="4429" w:type="dxa"/>
          </w:tcPr>
          <w:p w14:paraId="2C15F405" w14:textId="52001C2F" w:rsidR="00C2065A" w:rsidRDefault="00151162" w:rsidP="00151162">
            <w:r>
              <w:t>Students will receive raw data from a variety of sources and formats and then clean, transform, and structure the data for analysis.</w:t>
            </w:r>
          </w:p>
        </w:tc>
        <w:tc>
          <w:tcPr>
            <w:tcW w:w="1894" w:type="dxa"/>
          </w:tcPr>
          <w:p w14:paraId="613F2288" w14:textId="77777777" w:rsidR="00C2065A" w:rsidRDefault="00C2065A">
            <w:pPr>
              <w:spacing w:line="240" w:lineRule="auto"/>
            </w:pPr>
          </w:p>
        </w:tc>
        <w:tc>
          <w:tcPr>
            <w:tcW w:w="4693" w:type="dxa"/>
          </w:tcPr>
          <w:p w14:paraId="4E1C9685" w14:textId="3178771F" w:rsidR="00C2065A" w:rsidRDefault="00A00142" w:rsidP="00A00142">
            <w:pPr>
              <w:spacing w:line="240" w:lineRule="auto"/>
            </w:pPr>
            <w:r>
              <w:t>R labs</w:t>
            </w:r>
          </w:p>
        </w:tc>
      </w:tr>
      <w:tr w:rsidR="00151162" w14:paraId="217F0DB4" w14:textId="77777777" w:rsidTr="00115A68">
        <w:tc>
          <w:tcPr>
            <w:tcW w:w="4429" w:type="dxa"/>
          </w:tcPr>
          <w:p w14:paraId="31F8B03E" w14:textId="7FC464C3" w:rsidR="00151162" w:rsidRDefault="00151162" w:rsidP="00151162">
            <w:r>
              <w:t>Students will communicate data-based findings visually, orally, and in writing.</w:t>
            </w:r>
          </w:p>
        </w:tc>
        <w:tc>
          <w:tcPr>
            <w:tcW w:w="1894" w:type="dxa"/>
          </w:tcPr>
          <w:p w14:paraId="2C8E077A" w14:textId="77777777" w:rsidR="00151162" w:rsidRDefault="00151162">
            <w:pPr>
              <w:spacing w:line="240" w:lineRule="auto"/>
            </w:pPr>
          </w:p>
        </w:tc>
        <w:tc>
          <w:tcPr>
            <w:tcW w:w="4693" w:type="dxa"/>
          </w:tcPr>
          <w:p w14:paraId="5FC19BB3" w14:textId="1EA02DB6" w:rsidR="00151162" w:rsidRDefault="00B76F71" w:rsidP="00AE7A3D">
            <w:pPr>
              <w:spacing w:line="240" w:lineRule="auto"/>
            </w:pPr>
            <w:r>
              <w:t>R labs, exams, classwork</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3999FDB2" w14:textId="6E059972" w:rsidR="00151162" w:rsidRDefault="00151162" w:rsidP="00151162">
            <w:pPr>
              <w:pStyle w:val="NormalWeb"/>
              <w:spacing w:before="0" w:beforeAutospacing="0" w:after="0" w:afterAutospacing="0"/>
            </w:pPr>
            <w:bookmarkStart w:id="27" w:name="outline"/>
            <w:bookmarkEnd w:id="27"/>
            <w:r>
              <w:t xml:space="preserve">1.  Introduction to R </w:t>
            </w:r>
          </w:p>
          <w:p w14:paraId="0B73814C" w14:textId="77777777" w:rsidR="00151162" w:rsidRDefault="00151162" w:rsidP="00151162">
            <w:pPr>
              <w:pStyle w:val="NormalWeb"/>
              <w:spacing w:before="0" w:beforeAutospacing="0" w:after="0" w:afterAutospacing="0"/>
              <w:ind w:left="288"/>
            </w:pPr>
            <w:r>
              <w:t>a.  Installing and running R</w:t>
            </w:r>
          </w:p>
          <w:p w14:paraId="48C96AA1" w14:textId="77777777" w:rsidR="00151162" w:rsidRDefault="00151162" w:rsidP="00151162">
            <w:pPr>
              <w:pStyle w:val="NormalWeb"/>
              <w:spacing w:before="0" w:beforeAutospacing="0" w:after="0" w:afterAutospacing="0"/>
              <w:ind w:left="288"/>
            </w:pPr>
            <w:r>
              <w:t>b.  R Packages</w:t>
            </w:r>
          </w:p>
          <w:p w14:paraId="63A661F0" w14:textId="3A23BD4E" w:rsidR="00151162" w:rsidRDefault="00151162" w:rsidP="00151162">
            <w:pPr>
              <w:pStyle w:val="NormalWeb"/>
              <w:spacing w:before="0" w:beforeAutospacing="0" w:after="0" w:afterAutospacing="0"/>
              <w:ind w:left="288"/>
            </w:pPr>
            <w:r>
              <w:t>c.  Working with large data sets</w:t>
            </w:r>
          </w:p>
          <w:p w14:paraId="010830F3" w14:textId="48E38F00" w:rsidR="00151162" w:rsidRDefault="00151162" w:rsidP="00151162">
            <w:pPr>
              <w:pStyle w:val="NormalWeb"/>
              <w:spacing w:before="0" w:beforeAutospacing="0" w:after="0" w:afterAutospacing="0"/>
            </w:pPr>
            <w:r>
              <w:t>2.  Working with Data</w:t>
            </w:r>
          </w:p>
          <w:p w14:paraId="111DF762" w14:textId="77777777" w:rsidR="00151162" w:rsidRDefault="00151162" w:rsidP="00151162">
            <w:pPr>
              <w:pStyle w:val="NormalWeb"/>
              <w:spacing w:before="0" w:beforeAutospacing="0" w:after="0" w:afterAutospacing="0"/>
              <w:ind w:left="288"/>
            </w:pPr>
            <w:r>
              <w:t>a.  Data Structures</w:t>
            </w:r>
          </w:p>
          <w:p w14:paraId="3D78D068" w14:textId="77777777" w:rsidR="00151162" w:rsidRDefault="00151162" w:rsidP="00151162">
            <w:pPr>
              <w:pStyle w:val="NormalWeb"/>
              <w:spacing w:before="0" w:beforeAutospacing="0" w:after="0" w:afterAutospacing="0"/>
              <w:ind w:left="288"/>
            </w:pPr>
            <w:r>
              <w:t>b.  Data input</w:t>
            </w:r>
          </w:p>
          <w:p w14:paraId="324A77F3" w14:textId="576D5758" w:rsidR="00151162" w:rsidRDefault="00151162" w:rsidP="00151162">
            <w:pPr>
              <w:pStyle w:val="NormalWeb"/>
              <w:spacing w:before="0" w:beforeAutospacing="0" w:after="0" w:afterAutospacing="0"/>
              <w:ind w:left="288"/>
            </w:pPr>
            <w:r>
              <w:t>c.  Functions for working with data sets</w:t>
            </w:r>
          </w:p>
          <w:p w14:paraId="6DE87C6B" w14:textId="1DC0ACF5" w:rsidR="00151162" w:rsidRDefault="00151162" w:rsidP="00151162">
            <w:pPr>
              <w:pStyle w:val="NormalWeb"/>
              <w:spacing w:before="0" w:beforeAutospacing="0" w:after="0" w:afterAutospacing="0"/>
            </w:pPr>
            <w:r>
              <w:t xml:space="preserve">3.  Visualizing data - Basics </w:t>
            </w:r>
          </w:p>
          <w:p w14:paraId="0DF9AB95" w14:textId="77777777" w:rsidR="00151162" w:rsidRDefault="00151162" w:rsidP="00151162">
            <w:pPr>
              <w:pStyle w:val="NormalWeb"/>
              <w:spacing w:before="0" w:beforeAutospacing="0" w:after="0" w:afterAutospacing="0"/>
              <w:ind w:left="288"/>
            </w:pPr>
            <w:r>
              <w:lastRenderedPageBreak/>
              <w:t xml:space="preserve">a.  The </w:t>
            </w:r>
            <w:proofErr w:type="spellStart"/>
            <w:r>
              <w:t>ggplot</w:t>
            </w:r>
            <w:proofErr w:type="spellEnd"/>
            <w:r>
              <w:t xml:space="preserve"> package</w:t>
            </w:r>
          </w:p>
          <w:p w14:paraId="0AFA03BB" w14:textId="2D55A172" w:rsidR="00151162" w:rsidRDefault="00151162" w:rsidP="00151162">
            <w:pPr>
              <w:pStyle w:val="NormalWeb"/>
              <w:spacing w:before="0" w:beforeAutospacing="0" w:after="0" w:afterAutospacing="0"/>
              <w:ind w:left="288"/>
            </w:pPr>
            <w:r>
              <w:t>b.  Working with graphs</w:t>
            </w:r>
          </w:p>
          <w:p w14:paraId="346DD98D" w14:textId="6A5410C1" w:rsidR="00151162" w:rsidRDefault="00151162" w:rsidP="00151162">
            <w:pPr>
              <w:pStyle w:val="NormalWeb"/>
              <w:spacing w:before="0" w:beforeAutospacing="0" w:after="0" w:afterAutospacing="0"/>
            </w:pPr>
            <w:r>
              <w:t xml:space="preserve">4.  Data Management </w:t>
            </w:r>
          </w:p>
          <w:p w14:paraId="017275C7" w14:textId="77777777" w:rsidR="00151162" w:rsidRDefault="00151162" w:rsidP="00151162">
            <w:pPr>
              <w:pStyle w:val="NormalWeb"/>
              <w:spacing w:before="0" w:beforeAutospacing="0" w:after="0" w:afterAutospacing="0"/>
              <w:ind w:left="288"/>
            </w:pPr>
            <w:r>
              <w:t>a.  Creating new variables</w:t>
            </w:r>
          </w:p>
          <w:p w14:paraId="72518E40" w14:textId="77777777" w:rsidR="00151162" w:rsidRDefault="00151162" w:rsidP="00151162">
            <w:pPr>
              <w:pStyle w:val="NormalWeb"/>
              <w:spacing w:before="0" w:beforeAutospacing="0" w:after="0" w:afterAutospacing="0"/>
              <w:ind w:left="288"/>
            </w:pPr>
            <w:r>
              <w:t>b.  Dealing with missing values</w:t>
            </w:r>
          </w:p>
          <w:p w14:paraId="7D763A2F" w14:textId="77777777" w:rsidR="00151162" w:rsidRDefault="00151162" w:rsidP="00151162">
            <w:pPr>
              <w:pStyle w:val="NormalWeb"/>
              <w:spacing w:before="0" w:beforeAutospacing="0" w:after="0" w:afterAutospacing="0"/>
              <w:ind w:left="288"/>
            </w:pPr>
            <w:r>
              <w:t>c.  Merging data sets</w:t>
            </w:r>
          </w:p>
          <w:p w14:paraId="753FCE09" w14:textId="306CB5D9" w:rsidR="00151162" w:rsidRDefault="00151162" w:rsidP="00151162">
            <w:pPr>
              <w:pStyle w:val="NormalWeb"/>
              <w:spacing w:before="0" w:beforeAutospacing="0" w:after="0" w:afterAutospacing="0"/>
              <w:ind w:left="288"/>
            </w:pPr>
            <w:r>
              <w:t xml:space="preserve">d.  </w:t>
            </w:r>
            <w:proofErr w:type="spellStart"/>
            <w:r>
              <w:t>Subsetting</w:t>
            </w:r>
            <w:proofErr w:type="spellEnd"/>
            <w:r>
              <w:t xml:space="preserve"> data sets. </w:t>
            </w:r>
          </w:p>
          <w:p w14:paraId="6C0D8E76" w14:textId="75609C7F" w:rsidR="00151162" w:rsidRDefault="00151162" w:rsidP="00151162">
            <w:pPr>
              <w:pStyle w:val="NormalWeb"/>
              <w:spacing w:before="0" w:beforeAutospacing="0" w:after="0" w:afterAutospacing="0"/>
            </w:pPr>
            <w:r>
              <w:t xml:space="preserve">5.  More Data Visualization </w:t>
            </w:r>
          </w:p>
          <w:p w14:paraId="29079662" w14:textId="77777777" w:rsidR="00151162" w:rsidRDefault="00151162" w:rsidP="00151162">
            <w:pPr>
              <w:pStyle w:val="NormalWeb"/>
              <w:spacing w:before="0" w:beforeAutospacing="0" w:after="0" w:afterAutospacing="0"/>
              <w:ind w:left="288"/>
            </w:pPr>
            <w:r>
              <w:t>a.  Bar plots</w:t>
            </w:r>
          </w:p>
          <w:p w14:paraId="78671495" w14:textId="77777777" w:rsidR="00151162" w:rsidRDefault="00151162" w:rsidP="00151162">
            <w:pPr>
              <w:pStyle w:val="NormalWeb"/>
              <w:spacing w:before="0" w:beforeAutospacing="0" w:after="0" w:afterAutospacing="0"/>
              <w:ind w:left="288"/>
            </w:pPr>
            <w:r>
              <w:t>b.  Pie charts</w:t>
            </w:r>
          </w:p>
          <w:p w14:paraId="036A192F" w14:textId="77777777" w:rsidR="00151162" w:rsidRDefault="00151162" w:rsidP="00151162">
            <w:pPr>
              <w:pStyle w:val="NormalWeb"/>
              <w:spacing w:before="0" w:beforeAutospacing="0" w:after="0" w:afterAutospacing="0"/>
              <w:ind w:left="288"/>
            </w:pPr>
            <w:r>
              <w:t>c.  Histograms</w:t>
            </w:r>
          </w:p>
          <w:p w14:paraId="11816395" w14:textId="77777777" w:rsidR="00151162" w:rsidRDefault="00151162" w:rsidP="00151162">
            <w:pPr>
              <w:pStyle w:val="NormalWeb"/>
              <w:spacing w:before="0" w:beforeAutospacing="0" w:after="0" w:afterAutospacing="0"/>
              <w:ind w:left="288"/>
            </w:pPr>
            <w:r>
              <w:t>d.  Kernel density plots</w:t>
            </w:r>
          </w:p>
          <w:p w14:paraId="033F287A" w14:textId="77777777" w:rsidR="00151162" w:rsidRDefault="00151162" w:rsidP="00151162">
            <w:pPr>
              <w:pStyle w:val="NormalWeb"/>
              <w:spacing w:before="0" w:beforeAutospacing="0" w:after="0" w:afterAutospacing="0"/>
              <w:ind w:left="288"/>
            </w:pPr>
            <w:r>
              <w:t>e.  Box plots</w:t>
            </w:r>
          </w:p>
          <w:p w14:paraId="5F1F364F" w14:textId="5A1A8E39" w:rsidR="00151162" w:rsidRDefault="00151162" w:rsidP="00151162">
            <w:pPr>
              <w:pStyle w:val="NormalWeb"/>
              <w:spacing w:before="0" w:beforeAutospacing="0" w:after="0" w:afterAutospacing="0"/>
              <w:ind w:left="288"/>
            </w:pPr>
            <w:r>
              <w:t xml:space="preserve">f.  </w:t>
            </w:r>
            <w:r w:rsidR="00B568B2">
              <w:t xml:space="preserve"> </w:t>
            </w:r>
            <w:r>
              <w:t>Dot plots</w:t>
            </w:r>
          </w:p>
          <w:p w14:paraId="2BEA736D" w14:textId="2DD50692" w:rsidR="00B568B2" w:rsidRDefault="00B568B2" w:rsidP="00151162">
            <w:pPr>
              <w:pStyle w:val="NormalWeb"/>
              <w:spacing w:before="0" w:beforeAutospacing="0" w:after="0" w:afterAutospacing="0"/>
              <w:ind w:left="288"/>
            </w:pPr>
            <w:r>
              <w:t>g.  Scatterplots</w:t>
            </w:r>
          </w:p>
          <w:p w14:paraId="6069DACA" w14:textId="7C907977" w:rsidR="00B568B2" w:rsidRDefault="00B568B2" w:rsidP="00151162">
            <w:pPr>
              <w:pStyle w:val="NormalWeb"/>
              <w:spacing w:before="0" w:beforeAutospacing="0" w:after="0" w:afterAutospacing="0"/>
              <w:ind w:left="288"/>
            </w:pPr>
            <w:r>
              <w:t>h.  Scatterplot matrices</w:t>
            </w:r>
          </w:p>
          <w:p w14:paraId="4B734ED6" w14:textId="35D26A7A" w:rsidR="00151162" w:rsidRDefault="00151162" w:rsidP="00151162">
            <w:pPr>
              <w:pStyle w:val="NormalWeb"/>
              <w:spacing w:before="0" w:beforeAutospacing="0" w:after="0" w:afterAutospacing="0"/>
            </w:pPr>
            <w:r>
              <w:t>6.  Statistical Models</w:t>
            </w:r>
          </w:p>
          <w:p w14:paraId="02D71A19" w14:textId="77777777" w:rsidR="00151162" w:rsidRDefault="00151162" w:rsidP="00151162">
            <w:pPr>
              <w:pStyle w:val="NormalWeb"/>
              <w:spacing w:before="0" w:beforeAutospacing="0" w:after="0" w:afterAutospacing="0"/>
              <w:ind w:left="288"/>
            </w:pPr>
            <w:r>
              <w:t>a.  Numerical descriptive statistics in R and associated packages</w:t>
            </w:r>
          </w:p>
          <w:p w14:paraId="7311271C" w14:textId="77777777" w:rsidR="00151162" w:rsidRDefault="00151162" w:rsidP="00151162">
            <w:pPr>
              <w:pStyle w:val="NormalWeb"/>
              <w:spacing w:before="0" w:beforeAutospacing="0" w:after="0" w:afterAutospacing="0"/>
              <w:ind w:left="288"/>
            </w:pPr>
            <w:r>
              <w:t>b.  Generating frequency distributions and contingency tables</w:t>
            </w:r>
          </w:p>
          <w:p w14:paraId="5770EC6B" w14:textId="0FD29029" w:rsidR="00151162" w:rsidRDefault="00151162" w:rsidP="00151162">
            <w:pPr>
              <w:pStyle w:val="NormalWeb"/>
              <w:spacing w:before="0" w:beforeAutospacing="0" w:after="0" w:afterAutospacing="0"/>
              <w:ind w:left="288"/>
            </w:pPr>
            <w:r>
              <w:t xml:space="preserve">c.  Chi-square tests in R </w:t>
            </w:r>
          </w:p>
          <w:p w14:paraId="3BF9D39D" w14:textId="37392DEF" w:rsidR="00151162" w:rsidRDefault="00151162" w:rsidP="00151162">
            <w:pPr>
              <w:pStyle w:val="NormalWeb"/>
              <w:spacing w:before="0" w:beforeAutospacing="0" w:after="0" w:afterAutospacing="0"/>
              <w:ind w:left="288"/>
            </w:pPr>
            <w:r>
              <w:t>d.  Correlation coefficients and associated tests in R</w:t>
            </w:r>
          </w:p>
          <w:p w14:paraId="3868C0CA" w14:textId="16498A3A" w:rsidR="00151162" w:rsidRDefault="00151162" w:rsidP="00151162">
            <w:pPr>
              <w:pStyle w:val="NormalWeb"/>
              <w:spacing w:before="0" w:beforeAutospacing="0" w:after="0" w:afterAutospacing="0"/>
            </w:pPr>
            <w:r>
              <w:t xml:space="preserve">7.  Regression </w:t>
            </w:r>
          </w:p>
          <w:p w14:paraId="1E489802" w14:textId="09533734" w:rsidR="00151162" w:rsidRDefault="00151162" w:rsidP="00151162">
            <w:pPr>
              <w:pStyle w:val="NormalWeb"/>
              <w:spacing w:before="0" w:beforeAutospacing="0" w:after="0" w:afterAutospacing="0"/>
              <w:ind w:left="288"/>
            </w:pPr>
            <w:r>
              <w:t>a.  Simple linear regression</w:t>
            </w:r>
          </w:p>
          <w:p w14:paraId="55A64914" w14:textId="77777777" w:rsidR="00151162" w:rsidRDefault="00151162" w:rsidP="00151162">
            <w:pPr>
              <w:pStyle w:val="NormalWeb"/>
              <w:spacing w:before="0" w:beforeAutospacing="0" w:after="0" w:afterAutospacing="0"/>
              <w:ind w:left="288"/>
            </w:pPr>
            <w:r>
              <w:t>b.  Multiple linear regression</w:t>
            </w:r>
          </w:p>
          <w:p w14:paraId="33CC2855" w14:textId="77777777" w:rsidR="00151162" w:rsidRDefault="00151162" w:rsidP="00151162">
            <w:pPr>
              <w:pStyle w:val="NormalWeb"/>
              <w:spacing w:before="0" w:beforeAutospacing="0" w:after="0" w:afterAutospacing="0"/>
              <w:ind w:left="288"/>
            </w:pPr>
            <w:r>
              <w:t>c.  Model selection</w:t>
            </w:r>
          </w:p>
          <w:p w14:paraId="3ED450D7" w14:textId="03DBF3CA" w:rsidR="00151162" w:rsidRDefault="00151162" w:rsidP="00151162">
            <w:pPr>
              <w:pStyle w:val="NormalWeb"/>
              <w:spacing w:before="0" w:beforeAutospacing="0" w:after="0" w:afterAutospacing="0"/>
            </w:pPr>
            <w:r>
              <w:t>8.  Analysis of Variance</w:t>
            </w:r>
          </w:p>
          <w:p w14:paraId="5760F8B7" w14:textId="77777777" w:rsidR="00151162" w:rsidRDefault="00151162" w:rsidP="00151162">
            <w:pPr>
              <w:pStyle w:val="NormalWeb"/>
              <w:spacing w:before="0" w:beforeAutospacing="0" w:after="0" w:afterAutospacing="0"/>
              <w:ind w:left="288"/>
            </w:pPr>
            <w:r>
              <w:t xml:space="preserve">a.  Introduction to ANOVA </w:t>
            </w:r>
          </w:p>
          <w:p w14:paraId="2207A7FB" w14:textId="77777777" w:rsidR="00151162" w:rsidRDefault="00151162" w:rsidP="00151162">
            <w:pPr>
              <w:pStyle w:val="NormalWeb"/>
              <w:spacing w:before="0" w:beforeAutospacing="0" w:after="0" w:afterAutospacing="0"/>
              <w:ind w:left="288"/>
            </w:pPr>
            <w:r>
              <w:t>b.  Q-Q plots and residual plots</w:t>
            </w:r>
          </w:p>
          <w:p w14:paraId="6B2C7A47" w14:textId="0E036D90" w:rsidR="00115A68" w:rsidRDefault="00151162" w:rsidP="00B568B2">
            <w:pPr>
              <w:pStyle w:val="NormalWeb"/>
              <w:spacing w:before="0" w:beforeAutospacing="0" w:after="0" w:afterAutospacing="0"/>
              <w:ind w:left="288"/>
            </w:pPr>
            <w:r>
              <w:t>c.  Conditions for inference.</w:t>
            </w:r>
          </w:p>
        </w:tc>
      </w:tr>
      <w:tr w:rsidR="00151162" w14:paraId="453A3E8A" w14:textId="77777777">
        <w:tc>
          <w:tcPr>
            <w:tcW w:w="11016" w:type="dxa"/>
          </w:tcPr>
          <w:p w14:paraId="3DAA3183" w14:textId="77777777" w:rsidR="00151162" w:rsidRDefault="00151162" w:rsidP="00151162">
            <w:pPr>
              <w:pStyle w:val="NormalWeb"/>
              <w:spacing w:before="0" w:beforeAutospacing="0" w:after="0" w:afterAutospacing="0"/>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lastRenderedPageBreak/>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2D60D4">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2D60D4" w14:paraId="0AE26A02" w14:textId="77777777" w:rsidTr="002D60D4">
        <w:trPr>
          <w:cantSplit/>
          <w:trHeight w:val="489"/>
        </w:trPr>
        <w:tc>
          <w:tcPr>
            <w:tcW w:w="3168" w:type="dxa"/>
            <w:vAlign w:val="center"/>
          </w:tcPr>
          <w:p w14:paraId="20877218" w14:textId="52B7D00A" w:rsidR="002D60D4" w:rsidRDefault="002D60D4" w:rsidP="0015571B">
            <w:pPr>
              <w:spacing w:line="240" w:lineRule="auto"/>
            </w:pPr>
            <w:r>
              <w:t>Stephanie Costa</w:t>
            </w:r>
          </w:p>
        </w:tc>
        <w:tc>
          <w:tcPr>
            <w:tcW w:w="3254" w:type="dxa"/>
            <w:vAlign w:val="center"/>
          </w:tcPr>
          <w:p w14:paraId="0730C1D0" w14:textId="48CCAA18" w:rsidR="002D60D4" w:rsidRDefault="002D60D4" w:rsidP="0015571B">
            <w:pPr>
              <w:spacing w:line="240" w:lineRule="auto"/>
            </w:pPr>
            <w:r>
              <w:t>Chair of Mathematics and Computer Science</w:t>
            </w:r>
          </w:p>
        </w:tc>
        <w:tc>
          <w:tcPr>
            <w:tcW w:w="3197" w:type="dxa"/>
            <w:vAlign w:val="center"/>
          </w:tcPr>
          <w:p w14:paraId="7487F9CA" w14:textId="77777777" w:rsidR="002D60D4" w:rsidRDefault="002D60D4" w:rsidP="0015571B">
            <w:pPr>
              <w:spacing w:line="240" w:lineRule="auto"/>
            </w:pPr>
          </w:p>
        </w:tc>
        <w:tc>
          <w:tcPr>
            <w:tcW w:w="1161" w:type="dxa"/>
            <w:vAlign w:val="center"/>
          </w:tcPr>
          <w:p w14:paraId="1F86A130" w14:textId="77777777" w:rsidR="002D60D4" w:rsidRDefault="002D60D4" w:rsidP="0015571B">
            <w:pPr>
              <w:spacing w:line="240" w:lineRule="auto"/>
            </w:pPr>
          </w:p>
        </w:tc>
      </w:tr>
      <w:tr w:rsidR="002D60D4" w14:paraId="3308AC9C" w14:textId="77777777" w:rsidTr="002D60D4">
        <w:trPr>
          <w:cantSplit/>
          <w:trHeight w:val="489"/>
        </w:trPr>
        <w:tc>
          <w:tcPr>
            <w:tcW w:w="3168" w:type="dxa"/>
            <w:vAlign w:val="center"/>
          </w:tcPr>
          <w:p w14:paraId="2B0991B7" w14:textId="78D27A8D" w:rsidR="002D60D4" w:rsidRDefault="002D60D4" w:rsidP="0015571B">
            <w:pPr>
              <w:spacing w:line="240" w:lineRule="auto"/>
            </w:pPr>
            <w:r>
              <w:t>Earl Simson</w:t>
            </w:r>
          </w:p>
        </w:tc>
        <w:tc>
          <w:tcPr>
            <w:tcW w:w="3254" w:type="dxa"/>
            <w:vAlign w:val="center"/>
          </w:tcPr>
          <w:p w14:paraId="2927DBCB" w14:textId="48CE00D8" w:rsidR="002D60D4" w:rsidRDefault="002D60D4" w:rsidP="0015571B">
            <w:pPr>
              <w:spacing w:line="240" w:lineRule="auto"/>
            </w:pPr>
            <w:r>
              <w:t>Dean of Arts and Sciences</w:t>
            </w:r>
          </w:p>
        </w:tc>
        <w:tc>
          <w:tcPr>
            <w:tcW w:w="3197" w:type="dxa"/>
            <w:vAlign w:val="center"/>
          </w:tcPr>
          <w:p w14:paraId="7927CB11" w14:textId="77777777" w:rsidR="002D60D4" w:rsidRDefault="002D60D4" w:rsidP="0015571B">
            <w:pPr>
              <w:spacing w:line="240" w:lineRule="auto"/>
            </w:pPr>
          </w:p>
        </w:tc>
        <w:tc>
          <w:tcPr>
            <w:tcW w:w="1161" w:type="dxa"/>
            <w:vAlign w:val="center"/>
          </w:tcPr>
          <w:p w14:paraId="06A64098" w14:textId="418FA4FB" w:rsidR="002D60D4" w:rsidRDefault="002D60D4"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2D60D4">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A9311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2D60D4">
        <w:trPr>
          <w:cantSplit/>
          <w:trHeight w:val="489"/>
        </w:trPr>
        <w:tc>
          <w:tcPr>
            <w:tcW w:w="3168" w:type="dxa"/>
            <w:vAlign w:val="center"/>
          </w:tcPr>
          <w:p w14:paraId="52B20687" w14:textId="0A9F1B56" w:rsidR="00115A68" w:rsidRDefault="002D60D4" w:rsidP="0015571B">
            <w:pPr>
              <w:spacing w:line="240" w:lineRule="auto"/>
            </w:pPr>
            <w:r>
              <w:t>Lisa Bain</w:t>
            </w:r>
          </w:p>
        </w:tc>
        <w:tc>
          <w:tcPr>
            <w:tcW w:w="3254" w:type="dxa"/>
            <w:vAlign w:val="center"/>
          </w:tcPr>
          <w:p w14:paraId="12B14668" w14:textId="1B262374" w:rsidR="00115A68" w:rsidRDefault="002D60D4" w:rsidP="0015571B">
            <w:pPr>
              <w:spacing w:line="240" w:lineRule="auto"/>
            </w:pPr>
            <w:r>
              <w:t>Chair of Accounting and Computer Information Systems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224C7" w14:paraId="5A27643B" w14:textId="77777777" w:rsidTr="002D60D4">
        <w:trPr>
          <w:cantSplit/>
          <w:trHeight w:val="489"/>
        </w:trPr>
        <w:tc>
          <w:tcPr>
            <w:tcW w:w="3168" w:type="dxa"/>
            <w:vAlign w:val="center"/>
          </w:tcPr>
          <w:p w14:paraId="36808F27" w14:textId="5BA864DB" w:rsidR="001224C7" w:rsidRDefault="001224C7" w:rsidP="0015571B">
            <w:pPr>
              <w:spacing w:line="240" w:lineRule="auto"/>
            </w:pPr>
            <w:r>
              <w:t>Jeff Mello</w:t>
            </w:r>
          </w:p>
        </w:tc>
        <w:tc>
          <w:tcPr>
            <w:tcW w:w="3254" w:type="dxa"/>
            <w:vAlign w:val="center"/>
          </w:tcPr>
          <w:p w14:paraId="7D00A4DB" w14:textId="562727F4" w:rsidR="001224C7" w:rsidRDefault="001224C7" w:rsidP="0015571B">
            <w:pPr>
              <w:spacing w:line="240" w:lineRule="auto"/>
            </w:pPr>
            <w:r>
              <w:t>Dean of School of Business</w:t>
            </w:r>
          </w:p>
        </w:tc>
        <w:tc>
          <w:tcPr>
            <w:tcW w:w="3197" w:type="dxa"/>
            <w:vAlign w:val="center"/>
          </w:tcPr>
          <w:p w14:paraId="1CC14FA9" w14:textId="77777777" w:rsidR="001224C7" w:rsidRDefault="001224C7" w:rsidP="0015571B">
            <w:pPr>
              <w:spacing w:line="240" w:lineRule="auto"/>
            </w:pPr>
          </w:p>
        </w:tc>
        <w:tc>
          <w:tcPr>
            <w:tcW w:w="1161" w:type="dxa"/>
            <w:vAlign w:val="center"/>
          </w:tcPr>
          <w:p w14:paraId="3F19C1AA" w14:textId="77777777" w:rsidR="001224C7" w:rsidRDefault="001224C7" w:rsidP="0015571B">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89F4" w14:textId="77777777" w:rsidR="00A93112" w:rsidRDefault="00A93112" w:rsidP="00FA78CA">
      <w:pPr>
        <w:spacing w:line="240" w:lineRule="auto"/>
      </w:pPr>
      <w:r>
        <w:separator/>
      </w:r>
    </w:p>
  </w:endnote>
  <w:endnote w:type="continuationSeparator" w:id="0">
    <w:p w14:paraId="40A8D203" w14:textId="77777777" w:rsidR="00A93112" w:rsidRDefault="00A9311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521875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A3C7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A3C7B">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C8DA" w14:textId="77777777" w:rsidR="00A93112" w:rsidRDefault="00A93112" w:rsidP="00FA78CA">
      <w:pPr>
        <w:spacing w:line="240" w:lineRule="auto"/>
      </w:pPr>
      <w:r>
        <w:separator/>
      </w:r>
    </w:p>
  </w:footnote>
  <w:footnote w:type="continuationSeparator" w:id="0">
    <w:p w14:paraId="0FB0D3AA" w14:textId="77777777" w:rsidR="00A93112" w:rsidRDefault="00A9311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9E4EF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83D34">
      <w:rPr>
        <w:color w:val="4F6228"/>
      </w:rPr>
      <w:t>19-20-009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83D34">
      <w:rPr>
        <w:color w:val="4F6228"/>
      </w:rPr>
      <w:t>10/26/2019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24C7"/>
    <w:rsid w:val="001278A4"/>
    <w:rsid w:val="0013176C"/>
    <w:rsid w:val="00131B87"/>
    <w:rsid w:val="001429AA"/>
    <w:rsid w:val="00151162"/>
    <w:rsid w:val="00176C55"/>
    <w:rsid w:val="00181A4B"/>
    <w:rsid w:val="001A37FB"/>
    <w:rsid w:val="001A51ED"/>
    <w:rsid w:val="001B2E3A"/>
    <w:rsid w:val="001C713C"/>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D60D4"/>
    <w:rsid w:val="002F36B8"/>
    <w:rsid w:val="00310D95"/>
    <w:rsid w:val="003153C3"/>
    <w:rsid w:val="00345149"/>
    <w:rsid w:val="00376A8B"/>
    <w:rsid w:val="003A45F6"/>
    <w:rsid w:val="003B4A52"/>
    <w:rsid w:val="003C1A54"/>
    <w:rsid w:val="003C511E"/>
    <w:rsid w:val="003D7372"/>
    <w:rsid w:val="003F099C"/>
    <w:rsid w:val="003F4E82"/>
    <w:rsid w:val="00402602"/>
    <w:rsid w:val="0040642F"/>
    <w:rsid w:val="004105B6"/>
    <w:rsid w:val="004254A0"/>
    <w:rsid w:val="00430978"/>
    <w:rsid w:val="004313E6"/>
    <w:rsid w:val="004403BD"/>
    <w:rsid w:val="00440FF5"/>
    <w:rsid w:val="00442EEA"/>
    <w:rsid w:val="004779B4"/>
    <w:rsid w:val="00480FAA"/>
    <w:rsid w:val="004E57C5"/>
    <w:rsid w:val="00517DB2"/>
    <w:rsid w:val="005473BC"/>
    <w:rsid w:val="005706C1"/>
    <w:rsid w:val="005873E3"/>
    <w:rsid w:val="005B1049"/>
    <w:rsid w:val="005C23BD"/>
    <w:rsid w:val="005C3F83"/>
    <w:rsid w:val="005D389E"/>
    <w:rsid w:val="005F2A05"/>
    <w:rsid w:val="00670869"/>
    <w:rsid w:val="006761E1"/>
    <w:rsid w:val="00681901"/>
    <w:rsid w:val="006970B0"/>
    <w:rsid w:val="006B20A9"/>
    <w:rsid w:val="006E3AF2"/>
    <w:rsid w:val="006E6680"/>
    <w:rsid w:val="006F7F90"/>
    <w:rsid w:val="00704CFF"/>
    <w:rsid w:val="00706745"/>
    <w:rsid w:val="007072F7"/>
    <w:rsid w:val="00714B57"/>
    <w:rsid w:val="00725527"/>
    <w:rsid w:val="00741552"/>
    <w:rsid w:val="0074235B"/>
    <w:rsid w:val="00743AD2"/>
    <w:rsid w:val="007445F4"/>
    <w:rsid w:val="007554DE"/>
    <w:rsid w:val="00760EA6"/>
    <w:rsid w:val="00766256"/>
    <w:rsid w:val="00795D54"/>
    <w:rsid w:val="00796AF7"/>
    <w:rsid w:val="007970C3"/>
    <w:rsid w:val="007A5702"/>
    <w:rsid w:val="007B10BE"/>
    <w:rsid w:val="007D6B1A"/>
    <w:rsid w:val="008122C6"/>
    <w:rsid w:val="008220F5"/>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D60C5"/>
    <w:rsid w:val="008E0FCD"/>
    <w:rsid w:val="008E3EFA"/>
    <w:rsid w:val="008F175C"/>
    <w:rsid w:val="00905E67"/>
    <w:rsid w:val="00913143"/>
    <w:rsid w:val="00936421"/>
    <w:rsid w:val="009458D2"/>
    <w:rsid w:val="00946B20"/>
    <w:rsid w:val="0098046D"/>
    <w:rsid w:val="00984B36"/>
    <w:rsid w:val="00990B74"/>
    <w:rsid w:val="009972F5"/>
    <w:rsid w:val="009A4E6F"/>
    <w:rsid w:val="009A58C1"/>
    <w:rsid w:val="009B4B02"/>
    <w:rsid w:val="009C1440"/>
    <w:rsid w:val="009F029C"/>
    <w:rsid w:val="009F2F3E"/>
    <w:rsid w:val="00A00142"/>
    <w:rsid w:val="00A01611"/>
    <w:rsid w:val="00A04A92"/>
    <w:rsid w:val="00A06E22"/>
    <w:rsid w:val="00A11DCD"/>
    <w:rsid w:val="00A13804"/>
    <w:rsid w:val="00A32214"/>
    <w:rsid w:val="00A442D7"/>
    <w:rsid w:val="00A47226"/>
    <w:rsid w:val="00A54783"/>
    <w:rsid w:val="00A5525B"/>
    <w:rsid w:val="00A56D5F"/>
    <w:rsid w:val="00A6264E"/>
    <w:rsid w:val="00A703CD"/>
    <w:rsid w:val="00A76B76"/>
    <w:rsid w:val="00A83A6C"/>
    <w:rsid w:val="00A85BAB"/>
    <w:rsid w:val="00A87611"/>
    <w:rsid w:val="00A93112"/>
    <w:rsid w:val="00A94B5A"/>
    <w:rsid w:val="00A960DC"/>
    <w:rsid w:val="00AA3C7B"/>
    <w:rsid w:val="00AC3032"/>
    <w:rsid w:val="00AE78C2"/>
    <w:rsid w:val="00AE7A3D"/>
    <w:rsid w:val="00B12BAB"/>
    <w:rsid w:val="00B20954"/>
    <w:rsid w:val="00B24AAC"/>
    <w:rsid w:val="00B26F16"/>
    <w:rsid w:val="00B35315"/>
    <w:rsid w:val="00B4771F"/>
    <w:rsid w:val="00B4784B"/>
    <w:rsid w:val="00B51B79"/>
    <w:rsid w:val="00B568B2"/>
    <w:rsid w:val="00B605CE"/>
    <w:rsid w:val="00B649C4"/>
    <w:rsid w:val="00B76F71"/>
    <w:rsid w:val="00B77369"/>
    <w:rsid w:val="00B82B64"/>
    <w:rsid w:val="00B85F49"/>
    <w:rsid w:val="00B862BF"/>
    <w:rsid w:val="00B87B39"/>
    <w:rsid w:val="00BB11B9"/>
    <w:rsid w:val="00BC42B6"/>
    <w:rsid w:val="00BC7670"/>
    <w:rsid w:val="00BF1795"/>
    <w:rsid w:val="00BF30C5"/>
    <w:rsid w:val="00C0654C"/>
    <w:rsid w:val="00C11283"/>
    <w:rsid w:val="00C2065A"/>
    <w:rsid w:val="00C25F9D"/>
    <w:rsid w:val="00C31E83"/>
    <w:rsid w:val="00C344AB"/>
    <w:rsid w:val="00C518C1"/>
    <w:rsid w:val="00C53751"/>
    <w:rsid w:val="00C63F4F"/>
    <w:rsid w:val="00C94576"/>
    <w:rsid w:val="00C969FA"/>
    <w:rsid w:val="00C97577"/>
    <w:rsid w:val="00CA0844"/>
    <w:rsid w:val="00CA71A8"/>
    <w:rsid w:val="00CC03A7"/>
    <w:rsid w:val="00CC3E7A"/>
    <w:rsid w:val="00CD18DD"/>
    <w:rsid w:val="00CF0458"/>
    <w:rsid w:val="00D56C09"/>
    <w:rsid w:val="00D64DF4"/>
    <w:rsid w:val="00D65F02"/>
    <w:rsid w:val="00D75B84"/>
    <w:rsid w:val="00D75FF8"/>
    <w:rsid w:val="00D81B5F"/>
    <w:rsid w:val="00D96C1E"/>
    <w:rsid w:val="00DA1CC6"/>
    <w:rsid w:val="00DA73A0"/>
    <w:rsid w:val="00DB23D4"/>
    <w:rsid w:val="00DB63D4"/>
    <w:rsid w:val="00DD69AE"/>
    <w:rsid w:val="00DE2B7A"/>
    <w:rsid w:val="00DF4FCD"/>
    <w:rsid w:val="00DF7C07"/>
    <w:rsid w:val="00E36AF7"/>
    <w:rsid w:val="00E43441"/>
    <w:rsid w:val="00E4755D"/>
    <w:rsid w:val="00E641DE"/>
    <w:rsid w:val="00E83D34"/>
    <w:rsid w:val="00EB33FD"/>
    <w:rsid w:val="00EC194E"/>
    <w:rsid w:val="00EC63A4"/>
    <w:rsid w:val="00EC7B24"/>
    <w:rsid w:val="00ED1712"/>
    <w:rsid w:val="00F11122"/>
    <w:rsid w:val="00F1586B"/>
    <w:rsid w:val="00F15B95"/>
    <w:rsid w:val="00F3256C"/>
    <w:rsid w:val="00F32980"/>
    <w:rsid w:val="00F42F5D"/>
    <w:rsid w:val="00F62BE0"/>
    <w:rsid w:val="00F64260"/>
    <w:rsid w:val="00F871BA"/>
    <w:rsid w:val="00FA6359"/>
    <w:rsid w:val="00FA6998"/>
    <w:rsid w:val="00FA769F"/>
    <w:rsid w:val="00FA78CA"/>
    <w:rsid w:val="00FB1042"/>
    <w:rsid w:val="00FE6A1D"/>
    <w:rsid w:val="6F28AE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15116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750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67Z3ZXSPZZWZ-949-1070</_dlc_DocId>
    <_dlc_DocIdUrl xmlns="67887a43-7e4d-4c1c-91d7-15e417b1b8ab">
      <Url>https://w3.ric.edu/curriculum_committee/_layouts/15/DocIdRedir.aspx?ID=67Z3ZXSPZZWZ-949-1070</Url>
      <Description>67Z3ZXSPZZWZ-949-1070</Description>
    </_dlc_DocIdUrl>
  </documentManagement>
</p:properties>
</file>

<file path=customXml/itemProps1.xml><?xml version="1.0" encoding="utf-8"?>
<ds:datastoreItem xmlns:ds="http://schemas.openxmlformats.org/officeDocument/2006/customXml" ds:itemID="{A04158C3-63B6-474E-BDFF-A26FE5451411}"/>
</file>

<file path=customXml/itemProps2.xml><?xml version="1.0" encoding="utf-8"?>
<ds:datastoreItem xmlns:ds="http://schemas.openxmlformats.org/officeDocument/2006/customXml" ds:itemID="{958654DD-9152-4CB7-9F4D-CFB3CE24F6DF}"/>
</file>

<file path=customXml/itemProps3.xml><?xml version="1.0" encoding="utf-8"?>
<ds:datastoreItem xmlns:ds="http://schemas.openxmlformats.org/officeDocument/2006/customXml" ds:itemID="{5EBA624C-67B8-47D7-BF89-6AC9C3D180CC}"/>
</file>

<file path=customXml/itemProps4.xml><?xml version="1.0" encoding="utf-8"?>
<ds:datastoreItem xmlns:ds="http://schemas.openxmlformats.org/officeDocument/2006/customXml" ds:itemID="{683FB6A5-D6D2-450F-953A-004DB0CAE361}"/>
</file>

<file path=docProps/app.xml><?xml version="1.0" encoding="utf-8"?>
<Properties xmlns="http://schemas.openxmlformats.org/officeDocument/2006/extended-properties" xmlns:vt="http://schemas.openxmlformats.org/officeDocument/2006/docPropsVTypes">
  <Template>Normal.dotm</Template>
  <TotalTime>1</TotalTime>
  <Pages>5</Pages>
  <Words>2536</Words>
  <Characters>14456</Characters>
  <Application>Microsoft Office Word</Application>
  <DocSecurity>0</DocSecurity>
  <Lines>120</Lines>
  <Paragraphs>33</Paragraphs>
  <ScaleCrop>false</ScaleCrop>
  <Company>Rhode Island College</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2019-10-26T12:43:00Z</dcterms:created>
  <dcterms:modified xsi:type="dcterms:W3CDTF">2019-11-30T13:50:00Z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6ce07f95-6a08-4672-8d40-216006882895</vt:lpwstr>
  </property>
  <property fmtid="{D5CDD505-2E9C-101B-9397-08002B2CF9AE}" pid="8" name="ContentTypeId">
    <vt:lpwstr>0x0101009736D43DC7C38546B966A7508121890B</vt:lpwstr>
  </property>
</Properties>
</file>