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BF72984" w:rsidR="00F64260" w:rsidRPr="00A83A6C" w:rsidRDefault="00FA74A2" w:rsidP="00B862BF">
            <w:pPr>
              <w:pStyle w:val="Heading5"/>
              <w:rPr>
                <w:b/>
              </w:rPr>
            </w:pPr>
            <w:bookmarkStart w:id="0" w:name="Proposal"/>
            <w:bookmarkEnd w:id="0"/>
            <w:r>
              <w:rPr>
                <w:b/>
              </w:rPr>
              <w:t xml:space="preserve">PSCI 204 </w:t>
            </w:r>
            <w:r w:rsidR="00EB734D">
              <w:rPr>
                <w:b/>
              </w:rPr>
              <w:t xml:space="preserve">Understanding </w:t>
            </w:r>
            <w:r>
              <w:rPr>
                <w:b/>
              </w:rPr>
              <w:t>The Physical Univers</w:t>
            </w:r>
            <w:r w:rsidR="00255629">
              <w:rPr>
                <w:b/>
              </w:rPr>
              <w:t>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E1F5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D280DD6" w:rsidR="00FA74A2" w:rsidRPr="005F2A05" w:rsidRDefault="00F64260" w:rsidP="00FA74A2">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52ECEFB4" w14:textId="4090C0C4"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4A77C7E" w:rsidR="00F64260" w:rsidRPr="00B605CE" w:rsidRDefault="00FA74A2" w:rsidP="00B862BF">
            <w:pPr>
              <w:rPr>
                <w:b/>
              </w:rPr>
            </w:pPr>
            <w:bookmarkStart w:id="5" w:name="Originator"/>
            <w:bookmarkEnd w:id="5"/>
            <w:r>
              <w:rPr>
                <w:b/>
              </w:rPr>
              <w:t>Andrea Del Vecchio</w:t>
            </w:r>
          </w:p>
        </w:tc>
        <w:tc>
          <w:tcPr>
            <w:tcW w:w="1210" w:type="pct"/>
          </w:tcPr>
          <w:p w14:paraId="788D9512" w14:textId="19B60691" w:rsidR="00F64260" w:rsidRPr="00946B20" w:rsidRDefault="003E1F5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85FDEFE" w:rsidR="00F64260" w:rsidRPr="00B605CE" w:rsidRDefault="00FA74A2" w:rsidP="00B862BF">
            <w:pPr>
              <w:rPr>
                <w:b/>
              </w:rPr>
            </w:pPr>
            <w:bookmarkStart w:id="6" w:name="home_dept"/>
            <w:bookmarkEnd w:id="6"/>
            <w:r>
              <w:rPr>
                <w:b/>
              </w:rPr>
              <w:t>Physical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C0526CC" w14:textId="57E2AE0E" w:rsidR="00F64260" w:rsidRDefault="00FA74A2">
            <w:pPr>
              <w:spacing w:line="240" w:lineRule="auto"/>
              <w:rPr>
                <w:b/>
              </w:rPr>
            </w:pPr>
            <w:r>
              <w:rPr>
                <w:b/>
              </w:rPr>
              <w:t>The elementary education program has been redesigned and needs a new course in the physical sciences</w:t>
            </w:r>
            <w:r w:rsidR="00F82C29">
              <w:rPr>
                <w:b/>
              </w:rPr>
              <w:t xml:space="preserve"> for some of its </w:t>
            </w:r>
            <w:proofErr w:type="spellStart"/>
            <w:r w:rsidR="00F82C29">
              <w:rPr>
                <w:b/>
              </w:rPr>
              <w:t>programd</w:t>
            </w:r>
            <w:proofErr w:type="spellEnd"/>
            <w:r>
              <w:rPr>
                <w:b/>
              </w:rPr>
              <w:t xml:space="preserve">.  This course will be an AQSR course with a lab that meets the needs of the new program while fulfilling the General Education </w:t>
            </w:r>
            <w:r w:rsidR="00B12338">
              <w:rPr>
                <w:b/>
              </w:rPr>
              <w:t>requirements</w:t>
            </w:r>
            <w:r>
              <w:rPr>
                <w:b/>
              </w:rPr>
              <w:t>.  This will allow the inclusion of a physical sciences course while keeping the degree program under 128 credits.</w:t>
            </w:r>
            <w:r w:rsidR="00B12338">
              <w:rPr>
                <w:b/>
              </w:rPr>
              <w:t xml:space="preserve">  Due to a need to cover certain core concepts needed to teach elementary school, some of the content will be similar to the previous course PSCI 103.  However, there will be a shift in emphasis to integrate these basic concepts together to understand more complex earth and space science topics.</w:t>
            </w:r>
          </w:p>
          <w:p w14:paraId="41EFFC68" w14:textId="77777777" w:rsidR="00F64260" w:rsidRPr="00FA6998" w:rsidRDefault="00F64260" w:rsidP="00FA74A2">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0EB7AEC" w:rsidR="00517DB2" w:rsidRPr="00B649C4" w:rsidRDefault="00FA74A2" w:rsidP="00FA74A2">
            <w:pPr>
              <w:rPr>
                <w:b/>
              </w:rPr>
            </w:pPr>
            <w:bookmarkStart w:id="8" w:name="student_impact"/>
            <w:bookmarkEnd w:id="8"/>
            <w:r>
              <w:rPr>
                <w:b/>
              </w:rPr>
              <w:t>Elementary education students will learn the physical sciences content necessary for their future teaching.</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EE625C4" w:rsidR="00517DB2" w:rsidRPr="00B649C4" w:rsidRDefault="00FA74A2" w:rsidP="00517DB2">
            <w:pPr>
              <w:rPr>
                <w:b/>
              </w:rPr>
            </w:pPr>
            <w:bookmarkStart w:id="9" w:name="prog_impact"/>
            <w:bookmarkEnd w:id="9"/>
            <w:r>
              <w:rPr>
                <w:b/>
              </w:rPr>
              <w:t xml:space="preserve">This will replace the current Physical Sciences course options in </w:t>
            </w:r>
            <w:r w:rsidR="00F82C29">
              <w:rPr>
                <w:b/>
              </w:rPr>
              <w:t xml:space="preserve">some of </w:t>
            </w:r>
            <w:r>
              <w:rPr>
                <w:b/>
              </w:rPr>
              <w:t>the Elementary Education program</w:t>
            </w:r>
            <w:r w:rsidR="00F82C29">
              <w:rPr>
                <w:b/>
              </w:rPr>
              <w:t>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E1F5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F06E9D0" w:rsidR="008D52B7" w:rsidRPr="00C25F9D" w:rsidRDefault="00FA74A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E1F5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744A468" w:rsidR="008D52B7" w:rsidRPr="00C25F9D" w:rsidRDefault="00FA74A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E1F5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F640D6F" w:rsidR="008D52B7" w:rsidRPr="00C25F9D" w:rsidRDefault="00FA74A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E1F5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C644B7F" w:rsidR="008D52B7" w:rsidRPr="00C25F9D" w:rsidRDefault="00FA74A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EB0F764" w:rsidR="00F64260" w:rsidRPr="00B605CE" w:rsidRDefault="00FA74A2"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760F9044" w:rsidR="00F64260" w:rsidRPr="009F029C" w:rsidRDefault="00FA74A2" w:rsidP="001429AA">
            <w:pPr>
              <w:spacing w:line="240" w:lineRule="auto"/>
              <w:rPr>
                <w:b/>
              </w:rPr>
            </w:pPr>
            <w:r>
              <w:rPr>
                <w:b/>
              </w:rPr>
              <w:t>PSCI 204</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5158BB25" w:rsidR="00F64260" w:rsidRPr="009F029C" w:rsidRDefault="00B12338" w:rsidP="001429AA">
            <w:pPr>
              <w:spacing w:line="240" w:lineRule="auto"/>
              <w:rPr>
                <w:b/>
              </w:rPr>
            </w:pPr>
            <w:r>
              <w:rPr>
                <w:b/>
              </w:rPr>
              <w:t>Understanding t</w:t>
            </w:r>
            <w:r w:rsidR="00FA74A2">
              <w:rPr>
                <w:b/>
              </w:rPr>
              <w:t>he Physical Universe</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1FF53A46" w:rsidR="00F64260" w:rsidRPr="009F029C" w:rsidRDefault="00FA74A2" w:rsidP="001429AA">
            <w:pPr>
              <w:spacing w:line="240" w:lineRule="auto"/>
              <w:rPr>
                <w:b/>
              </w:rPr>
            </w:pPr>
            <w:r>
              <w:t>Fundamental principles in physical science such as force, energy, cycles and the structure of matter are introduced and used to investigate varied applications and current issues in the physical sciences.</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2019AE62" w:rsidR="00F64260" w:rsidRPr="009F029C" w:rsidRDefault="00FA74A2" w:rsidP="001429AA">
            <w:pPr>
              <w:spacing w:line="240" w:lineRule="auto"/>
              <w:rPr>
                <w:b/>
              </w:rPr>
            </w:pPr>
            <w:r>
              <w:rPr>
                <w:b/>
              </w:rPr>
              <w:t>BIOL 100 and MATH 144</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4A5A6098" w:rsidR="002272EA" w:rsidRPr="009F029C" w:rsidRDefault="002272EA" w:rsidP="002272EA">
            <w:pPr>
              <w:spacing w:line="240" w:lineRule="auto"/>
              <w:rPr>
                <w:b/>
                <w:sz w:val="20"/>
              </w:rPr>
            </w:pPr>
            <w:r w:rsidRPr="009F029C">
              <w:rPr>
                <w:b/>
                <w:sz w:val="20"/>
              </w:rPr>
              <w:t xml:space="preserve"> </w:t>
            </w:r>
          </w:p>
          <w:p w14:paraId="08F2FAD3" w14:textId="33FC812A" w:rsidR="00F64260" w:rsidRPr="009F029C" w:rsidRDefault="00F64260" w:rsidP="000A36CD">
            <w:pPr>
              <w:spacing w:line="240" w:lineRule="auto"/>
              <w:rPr>
                <w:b/>
                <w:sz w:val="20"/>
              </w:rPr>
            </w:pPr>
          </w:p>
        </w:tc>
        <w:tc>
          <w:tcPr>
            <w:tcW w:w="3924" w:type="dxa"/>
            <w:noWrap/>
          </w:tcPr>
          <w:p w14:paraId="6C8D2300" w14:textId="77777777" w:rsidR="00F64260" w:rsidRPr="009F029C" w:rsidRDefault="00F64260" w:rsidP="00C25F9D">
            <w:pPr>
              <w:spacing w:line="240" w:lineRule="auto"/>
              <w:rPr>
                <w:rFonts w:ascii="MS Mincho" w:eastAsia="MS Mincho" w:hAnsi="MS Mincho" w:cs="MS Mincho"/>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67D1137F" w14:textId="35ECA92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1443AA2A" w:rsidR="00F64260" w:rsidRPr="009F029C" w:rsidRDefault="00D277ED" w:rsidP="001429AA">
            <w:pPr>
              <w:spacing w:line="240" w:lineRule="auto"/>
              <w:rPr>
                <w:b/>
              </w:rPr>
            </w:pPr>
            <w:r>
              <w:rPr>
                <w:b/>
              </w:rPr>
              <w:t>5</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02E3C875" w:rsidR="00F64260" w:rsidRPr="009F029C" w:rsidRDefault="00D277ED"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8DD0A5" w:rsidR="00F64260" w:rsidRPr="009F029C" w:rsidRDefault="00D277ED" w:rsidP="001429AA">
            <w:pPr>
              <w:spacing w:line="240" w:lineRule="auto"/>
              <w:rPr>
                <w:rStyle w:val="TEXT"/>
              </w:rPr>
            </w:pPr>
            <w:bookmarkStart w:id="18" w:name="differences"/>
            <w:bookmarkEnd w:id="18"/>
            <w:r>
              <w:rPr>
                <w:rStyle w:val="TEXT"/>
              </w:rPr>
              <w:t>This is both a lecture and a lab course.  It will have 3 hours of lecture and 2 hours of lab per week.</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8C69962" w:rsidR="00F64260" w:rsidRPr="009F029C" w:rsidRDefault="00F64260" w:rsidP="001429AA">
            <w:pPr>
              <w:spacing w:line="240" w:lineRule="auto"/>
              <w:rPr>
                <w:b/>
                <w:sz w:val="20"/>
              </w:rPr>
            </w:pPr>
          </w:p>
        </w:tc>
        <w:tc>
          <w:tcPr>
            <w:tcW w:w="3924" w:type="dxa"/>
            <w:noWrap/>
          </w:tcPr>
          <w:p w14:paraId="2CF717EE" w14:textId="168A473A" w:rsidR="00F64260" w:rsidRPr="009F029C" w:rsidRDefault="00F64260" w:rsidP="00D277E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8388A47" w:rsidR="00F64260" w:rsidRPr="009F029C" w:rsidRDefault="00F64260" w:rsidP="006B20A9">
            <w:pPr>
              <w:spacing w:line="240" w:lineRule="auto"/>
              <w:rPr>
                <w:b/>
                <w:sz w:val="20"/>
              </w:rPr>
            </w:pPr>
            <w:bookmarkStart w:id="19" w:name="instr_methods"/>
            <w:bookmarkEnd w:id="19"/>
          </w:p>
        </w:tc>
        <w:tc>
          <w:tcPr>
            <w:tcW w:w="3924" w:type="dxa"/>
            <w:noWrap/>
          </w:tcPr>
          <w:p w14:paraId="27D66483" w14:textId="627C4B5B" w:rsidR="00F64260" w:rsidRPr="009F029C" w:rsidRDefault="00F64260" w:rsidP="00D277ED">
            <w:pPr>
              <w:spacing w:line="240" w:lineRule="auto"/>
              <w:rPr>
                <w:b/>
                <w:sz w:val="20"/>
              </w:rPr>
            </w:pP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C1D7E36" w:rsidR="00F64260" w:rsidRPr="009F029C" w:rsidRDefault="00F64260" w:rsidP="00A87611">
            <w:pPr>
              <w:spacing w:line="240" w:lineRule="auto"/>
              <w:rPr>
                <w:b/>
                <w:sz w:val="20"/>
              </w:rPr>
            </w:pPr>
            <w:bookmarkStart w:id="20" w:name="required"/>
            <w:bookmarkEnd w:id="20"/>
          </w:p>
        </w:tc>
        <w:tc>
          <w:tcPr>
            <w:tcW w:w="3924" w:type="dxa"/>
            <w:noWrap/>
          </w:tcPr>
          <w:p w14:paraId="442E5788" w14:textId="04406717" w:rsidR="00F64260" w:rsidRPr="009F029C" w:rsidRDefault="00F64260" w:rsidP="00D277ED">
            <w:pPr>
              <w:spacing w:line="240" w:lineRule="auto"/>
              <w:rPr>
                <w:b/>
                <w:sz w:val="20"/>
              </w:rPr>
            </w:pPr>
            <w:r w:rsidRPr="009F029C">
              <w:rPr>
                <w:b/>
                <w:sz w:val="20"/>
              </w:rPr>
              <w:t>Required for major</w:t>
            </w:r>
            <w:r>
              <w:rPr>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30A2F54" w:rsidR="00F64260" w:rsidRPr="009F029C" w:rsidRDefault="00F64260" w:rsidP="001429AA">
            <w:pPr>
              <w:spacing w:line="240" w:lineRule="auto"/>
              <w:rPr>
                <w:b/>
              </w:rPr>
            </w:pPr>
          </w:p>
        </w:tc>
        <w:tc>
          <w:tcPr>
            <w:tcW w:w="3924" w:type="dxa"/>
            <w:noWrap/>
          </w:tcPr>
          <w:p w14:paraId="41CF798F" w14:textId="43F4A111"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4D2301D5" w:rsidR="00F64260" w:rsidRPr="009F029C" w:rsidRDefault="00F64260" w:rsidP="001A51ED">
            <w:pPr>
              <w:rPr>
                <w:b/>
                <w:sz w:val="20"/>
              </w:rPr>
            </w:pPr>
            <w:bookmarkStart w:id="21" w:name="ge"/>
            <w:bookmarkEnd w:id="21"/>
          </w:p>
        </w:tc>
        <w:tc>
          <w:tcPr>
            <w:tcW w:w="3924" w:type="dxa"/>
            <w:noWrap/>
          </w:tcPr>
          <w:p w14:paraId="411B25D5" w14:textId="1F045512" w:rsidR="00D277ED" w:rsidRPr="009F029C" w:rsidRDefault="00F3256C" w:rsidP="00D277ED">
            <w:pPr>
              <w:spacing w:line="240" w:lineRule="auto"/>
              <w:rPr>
                <w:b/>
                <w:sz w:val="20"/>
              </w:rPr>
            </w:pPr>
            <w:r>
              <w:rPr>
                <w:b/>
              </w:rPr>
              <w:t xml:space="preserve">YES  </w:t>
            </w:r>
          </w:p>
          <w:p w14:paraId="45B135E3" w14:textId="7DA05234" w:rsidR="00F64260" w:rsidRPr="009F029C" w:rsidRDefault="00C82177" w:rsidP="001429AA">
            <w:pPr>
              <w:spacing w:line="240" w:lineRule="auto"/>
              <w:rPr>
                <w:b/>
                <w:sz w:val="20"/>
              </w:rPr>
            </w:pPr>
            <w:r>
              <w:rPr>
                <w:b/>
                <w:sz w:val="20"/>
              </w:rPr>
              <w:t>Category: AQSR</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27FD535"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20673D6D" w14:textId="18D116B9" w:rsidR="00F64260" w:rsidRPr="00D277ED"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286173AD"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504D878F" w:rsidR="00F64260" w:rsidRPr="009F029C" w:rsidRDefault="00F64260" w:rsidP="001429AA">
            <w:pPr>
              <w:spacing w:line="240" w:lineRule="auto"/>
              <w:rPr>
                <w:b/>
              </w:rPr>
            </w:pPr>
            <w:bookmarkStart w:id="23" w:name="competing"/>
            <w:bookmarkEnd w:id="23"/>
          </w:p>
        </w:tc>
        <w:tc>
          <w:tcPr>
            <w:tcW w:w="3924" w:type="dxa"/>
            <w:noWrap/>
          </w:tcPr>
          <w:p w14:paraId="15AF74BC" w14:textId="495662E6" w:rsidR="00F64260" w:rsidRPr="009F029C" w:rsidRDefault="002272EA" w:rsidP="001429AA">
            <w:pPr>
              <w:spacing w:line="240" w:lineRule="auto"/>
              <w:rPr>
                <w:b/>
              </w:rPr>
            </w:pPr>
            <w:r>
              <w:rPr>
                <w:b/>
              </w:rPr>
              <w:t>This will be different from the PSCI 103—see above.</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E1F5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3E1F5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00054ACB" w14:textId="77777777" w:rsidR="007D7C3C" w:rsidRDefault="007D7C3C" w:rsidP="007D7C3C">
            <w:pPr>
              <w:spacing w:after="200" w:line="276" w:lineRule="auto"/>
            </w:pPr>
            <w:bookmarkStart w:id="24" w:name="outcomes"/>
            <w:bookmarkEnd w:id="24"/>
            <w:r>
              <w:t xml:space="preserve">1. To make experimental measurements and understand what these measurements represent.  </w:t>
            </w:r>
          </w:p>
          <w:p w14:paraId="5D0D957A" w14:textId="419EB151" w:rsidR="00F64260" w:rsidRDefault="00F64260">
            <w:pPr>
              <w:spacing w:line="240" w:lineRule="auto"/>
            </w:pPr>
          </w:p>
        </w:tc>
        <w:tc>
          <w:tcPr>
            <w:tcW w:w="1894" w:type="dxa"/>
          </w:tcPr>
          <w:p w14:paraId="6D2C61BA" w14:textId="77777777" w:rsidR="00F64260" w:rsidRDefault="00F64260">
            <w:pPr>
              <w:spacing w:line="240" w:lineRule="auto"/>
            </w:pPr>
            <w:bookmarkStart w:id="25" w:name="standards"/>
            <w:bookmarkEnd w:id="25"/>
          </w:p>
        </w:tc>
        <w:tc>
          <w:tcPr>
            <w:tcW w:w="4693" w:type="dxa"/>
          </w:tcPr>
          <w:p w14:paraId="5AAE18CD" w14:textId="79C1FEC4" w:rsidR="00F64260" w:rsidRDefault="0055647C">
            <w:pPr>
              <w:spacing w:line="240" w:lineRule="auto"/>
            </w:pPr>
            <w:bookmarkStart w:id="26" w:name="measured"/>
            <w:bookmarkEnd w:id="26"/>
            <w:r>
              <w:t>Labs</w:t>
            </w:r>
          </w:p>
        </w:tc>
      </w:tr>
      <w:tr w:rsidR="00F64260" w14:paraId="017267C2" w14:textId="77777777" w:rsidTr="00115A68">
        <w:tc>
          <w:tcPr>
            <w:tcW w:w="4429" w:type="dxa"/>
          </w:tcPr>
          <w:p w14:paraId="0A86E410" w14:textId="77777777" w:rsidR="007D7C3C" w:rsidRDefault="007D7C3C" w:rsidP="007D7C3C">
            <w:pPr>
              <w:spacing w:after="200" w:line="276" w:lineRule="auto"/>
            </w:pPr>
            <w:r>
              <w:t xml:space="preserve">2. To use the correct units and significant </w:t>
            </w:r>
            <w:r>
              <w:lastRenderedPageBreak/>
              <w:t>figures when taking measurements.</w:t>
            </w:r>
          </w:p>
          <w:p w14:paraId="4E937535" w14:textId="3DC42B02"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15BC6C30" w:rsidR="00F64260" w:rsidRDefault="0055647C" w:rsidP="00AE7A3D">
            <w:pPr>
              <w:spacing w:line="240" w:lineRule="auto"/>
            </w:pPr>
            <w:r>
              <w:t>Problem sets, labs, quizzes, exams</w:t>
            </w:r>
          </w:p>
        </w:tc>
      </w:tr>
      <w:tr w:rsidR="007D7C3C" w14:paraId="1FB68F8B" w14:textId="77777777" w:rsidTr="00115A68">
        <w:tc>
          <w:tcPr>
            <w:tcW w:w="4429" w:type="dxa"/>
          </w:tcPr>
          <w:p w14:paraId="0E403D95" w14:textId="0663EE77" w:rsidR="007D7C3C" w:rsidRDefault="007D7C3C" w:rsidP="007D7C3C">
            <w:pPr>
              <w:spacing w:after="200" w:line="276" w:lineRule="auto"/>
            </w:pPr>
            <w:r>
              <w:t>3. To set up and solve problems involving algebraic equations and to develop and understanding of what each variable in the equation represents.</w:t>
            </w:r>
          </w:p>
          <w:p w14:paraId="077D9777" w14:textId="77777777" w:rsidR="007D7C3C" w:rsidRDefault="007D7C3C" w:rsidP="007D7C3C">
            <w:pPr>
              <w:spacing w:after="200" w:line="276" w:lineRule="auto"/>
            </w:pPr>
          </w:p>
        </w:tc>
        <w:tc>
          <w:tcPr>
            <w:tcW w:w="1894" w:type="dxa"/>
          </w:tcPr>
          <w:p w14:paraId="7828570A" w14:textId="77777777" w:rsidR="007D7C3C" w:rsidRDefault="007D7C3C">
            <w:pPr>
              <w:spacing w:line="240" w:lineRule="auto"/>
            </w:pPr>
          </w:p>
        </w:tc>
        <w:tc>
          <w:tcPr>
            <w:tcW w:w="4693" w:type="dxa"/>
          </w:tcPr>
          <w:p w14:paraId="3EA01E48" w14:textId="77CAE455" w:rsidR="007D7C3C" w:rsidRDefault="0055647C" w:rsidP="00AE7A3D">
            <w:pPr>
              <w:spacing w:line="240" w:lineRule="auto"/>
            </w:pPr>
            <w:r>
              <w:t>Problem sets, labs, quizzes, exams</w:t>
            </w:r>
          </w:p>
        </w:tc>
      </w:tr>
      <w:tr w:rsidR="007D7C3C" w14:paraId="05E841D7" w14:textId="77777777" w:rsidTr="00115A68">
        <w:tc>
          <w:tcPr>
            <w:tcW w:w="4429" w:type="dxa"/>
          </w:tcPr>
          <w:p w14:paraId="3A328BF4" w14:textId="3DCA35D3" w:rsidR="007D7C3C" w:rsidRDefault="007D7C3C" w:rsidP="007D7C3C">
            <w:pPr>
              <w:spacing w:after="200" w:line="276" w:lineRule="auto"/>
            </w:pPr>
            <w:r>
              <w:t>4. To analyze and interpret data including constructing data tables, doing calculations, making graphs and interpreting graphs</w:t>
            </w:r>
          </w:p>
          <w:p w14:paraId="2C81DC1B" w14:textId="77777777" w:rsidR="007D7C3C" w:rsidRDefault="007D7C3C" w:rsidP="007D7C3C">
            <w:pPr>
              <w:spacing w:after="200" w:line="276" w:lineRule="auto"/>
            </w:pPr>
          </w:p>
        </w:tc>
        <w:tc>
          <w:tcPr>
            <w:tcW w:w="1894" w:type="dxa"/>
          </w:tcPr>
          <w:p w14:paraId="0CE5D4A6" w14:textId="77777777" w:rsidR="007D7C3C" w:rsidRDefault="007D7C3C">
            <w:pPr>
              <w:spacing w:line="240" w:lineRule="auto"/>
            </w:pPr>
          </w:p>
        </w:tc>
        <w:tc>
          <w:tcPr>
            <w:tcW w:w="4693" w:type="dxa"/>
          </w:tcPr>
          <w:p w14:paraId="681B99CD" w14:textId="28CB81B4" w:rsidR="007D7C3C" w:rsidRDefault="0055647C" w:rsidP="00AE7A3D">
            <w:pPr>
              <w:spacing w:line="240" w:lineRule="auto"/>
            </w:pPr>
            <w:r>
              <w:t>Problem sets, labs, quizzes, exams, low stakes writing exercises</w:t>
            </w:r>
          </w:p>
        </w:tc>
      </w:tr>
      <w:tr w:rsidR="0055647C" w14:paraId="7138B329" w14:textId="77777777" w:rsidTr="00115A68">
        <w:tc>
          <w:tcPr>
            <w:tcW w:w="4429" w:type="dxa"/>
          </w:tcPr>
          <w:p w14:paraId="15B31DE7" w14:textId="223BA0CC" w:rsidR="0055647C" w:rsidRDefault="0055647C" w:rsidP="007D7C3C">
            <w:pPr>
              <w:spacing w:after="200" w:line="276" w:lineRule="auto"/>
            </w:pPr>
            <w:r>
              <w:t xml:space="preserve">5. To link laboratory observations to the theoretical concepts.  </w:t>
            </w:r>
          </w:p>
          <w:p w14:paraId="17602FD7" w14:textId="273E2235" w:rsidR="0055647C" w:rsidRDefault="0055647C" w:rsidP="007D7C3C">
            <w:pPr>
              <w:spacing w:after="200" w:line="276" w:lineRule="auto"/>
            </w:pPr>
          </w:p>
        </w:tc>
        <w:tc>
          <w:tcPr>
            <w:tcW w:w="1894" w:type="dxa"/>
          </w:tcPr>
          <w:p w14:paraId="60180699" w14:textId="77777777" w:rsidR="0055647C" w:rsidRDefault="0055647C">
            <w:pPr>
              <w:spacing w:line="240" w:lineRule="auto"/>
            </w:pPr>
          </w:p>
        </w:tc>
        <w:tc>
          <w:tcPr>
            <w:tcW w:w="4693" w:type="dxa"/>
          </w:tcPr>
          <w:p w14:paraId="14C1FDF7" w14:textId="560D067B" w:rsidR="0055647C" w:rsidRDefault="0055647C" w:rsidP="00AE7A3D">
            <w:pPr>
              <w:spacing w:line="240" w:lineRule="auto"/>
            </w:pPr>
            <w:r>
              <w:t>Problem sets, labs, quizzes, exams, low stakes writing exercises</w:t>
            </w:r>
          </w:p>
        </w:tc>
      </w:tr>
      <w:tr w:rsidR="0055647C" w14:paraId="6257B305" w14:textId="77777777" w:rsidTr="00115A68">
        <w:tc>
          <w:tcPr>
            <w:tcW w:w="4429" w:type="dxa"/>
          </w:tcPr>
          <w:p w14:paraId="597BA6E0" w14:textId="705F11F3" w:rsidR="0055647C" w:rsidRDefault="0055647C" w:rsidP="007D7C3C">
            <w:pPr>
              <w:spacing w:after="200" w:line="276" w:lineRule="auto"/>
            </w:pPr>
            <w:r>
              <w:t xml:space="preserve">6. To make observations and understand their significance </w:t>
            </w:r>
          </w:p>
          <w:p w14:paraId="77F7ED04" w14:textId="77777777" w:rsidR="0055647C" w:rsidRDefault="0055647C" w:rsidP="007D7C3C">
            <w:pPr>
              <w:spacing w:after="200" w:line="276" w:lineRule="auto"/>
            </w:pPr>
          </w:p>
        </w:tc>
        <w:tc>
          <w:tcPr>
            <w:tcW w:w="1894" w:type="dxa"/>
          </w:tcPr>
          <w:p w14:paraId="7D4CB679" w14:textId="77777777" w:rsidR="0055647C" w:rsidRDefault="0055647C">
            <w:pPr>
              <w:spacing w:line="240" w:lineRule="auto"/>
            </w:pPr>
          </w:p>
        </w:tc>
        <w:tc>
          <w:tcPr>
            <w:tcW w:w="4693" w:type="dxa"/>
          </w:tcPr>
          <w:p w14:paraId="03014243" w14:textId="03939910" w:rsidR="0055647C" w:rsidRDefault="0055647C" w:rsidP="0055647C">
            <w:pPr>
              <w:spacing w:line="240" w:lineRule="auto"/>
            </w:pPr>
            <w:r>
              <w:t>Labs, low stakes writing exercises</w:t>
            </w:r>
          </w:p>
        </w:tc>
      </w:tr>
      <w:tr w:rsidR="0055647C" w14:paraId="33FBE62B" w14:textId="77777777" w:rsidTr="00115A68">
        <w:tc>
          <w:tcPr>
            <w:tcW w:w="4429" w:type="dxa"/>
          </w:tcPr>
          <w:p w14:paraId="309F03A3" w14:textId="77777777" w:rsidR="0055647C" w:rsidRDefault="0055647C" w:rsidP="007D7C3C">
            <w:pPr>
              <w:spacing w:after="200" w:line="276" w:lineRule="auto"/>
            </w:pPr>
            <w:r>
              <w:t>7. To make predictions and compare predictions to what you observe.</w:t>
            </w:r>
          </w:p>
          <w:p w14:paraId="2062BFFB" w14:textId="61B9D14B" w:rsidR="0055647C" w:rsidRDefault="0055647C" w:rsidP="007D7C3C">
            <w:pPr>
              <w:spacing w:after="200" w:line="276" w:lineRule="auto"/>
            </w:pPr>
          </w:p>
        </w:tc>
        <w:tc>
          <w:tcPr>
            <w:tcW w:w="1894" w:type="dxa"/>
          </w:tcPr>
          <w:p w14:paraId="076BC3B3" w14:textId="77777777" w:rsidR="0055647C" w:rsidRDefault="0055647C">
            <w:pPr>
              <w:spacing w:line="240" w:lineRule="auto"/>
            </w:pPr>
          </w:p>
        </w:tc>
        <w:tc>
          <w:tcPr>
            <w:tcW w:w="4693" w:type="dxa"/>
          </w:tcPr>
          <w:p w14:paraId="4C3F5064" w14:textId="096FA5A7" w:rsidR="0055647C" w:rsidRDefault="0055647C" w:rsidP="00AE7A3D">
            <w:pPr>
              <w:spacing w:line="240" w:lineRule="auto"/>
            </w:pPr>
            <w:r>
              <w:t>Labs, low stakes writing exercises</w:t>
            </w:r>
          </w:p>
        </w:tc>
      </w:tr>
      <w:tr w:rsidR="0055647C" w14:paraId="0347DAF9" w14:textId="77777777" w:rsidTr="00115A68">
        <w:tc>
          <w:tcPr>
            <w:tcW w:w="4429" w:type="dxa"/>
          </w:tcPr>
          <w:p w14:paraId="3F879F71" w14:textId="2B5B43D5" w:rsidR="0055647C" w:rsidRDefault="0055647C" w:rsidP="007D7C3C">
            <w:pPr>
              <w:spacing w:after="200" w:line="276" w:lineRule="auto"/>
            </w:pPr>
            <w:r>
              <w:t>8. To construct explanations from data</w:t>
            </w:r>
          </w:p>
        </w:tc>
        <w:tc>
          <w:tcPr>
            <w:tcW w:w="1894" w:type="dxa"/>
          </w:tcPr>
          <w:p w14:paraId="50FC8A77" w14:textId="77777777" w:rsidR="0055647C" w:rsidRDefault="0055647C">
            <w:pPr>
              <w:spacing w:line="240" w:lineRule="auto"/>
            </w:pPr>
          </w:p>
        </w:tc>
        <w:tc>
          <w:tcPr>
            <w:tcW w:w="4693" w:type="dxa"/>
          </w:tcPr>
          <w:p w14:paraId="0358DDF6" w14:textId="01C40D37" w:rsidR="0055647C" w:rsidRDefault="0055647C" w:rsidP="00AE7A3D">
            <w:pPr>
              <w:spacing w:line="240" w:lineRule="auto"/>
            </w:pPr>
            <w:r>
              <w:t>Problem sets, labs, quizzes, exams, low stakes writing exercises</w:t>
            </w:r>
          </w:p>
        </w:tc>
      </w:tr>
      <w:tr w:rsidR="0055647C" w14:paraId="2FB43C0B" w14:textId="77777777" w:rsidTr="00115A68">
        <w:tc>
          <w:tcPr>
            <w:tcW w:w="4429" w:type="dxa"/>
          </w:tcPr>
          <w:p w14:paraId="4CAC8501" w14:textId="5C42E322" w:rsidR="0055647C" w:rsidRDefault="0055647C" w:rsidP="007D7C3C">
            <w:pPr>
              <w:spacing w:after="200" w:line="276" w:lineRule="auto"/>
            </w:pPr>
            <w:r>
              <w:t>9. To make connections between different concepts and to put these concepts in context</w:t>
            </w:r>
          </w:p>
        </w:tc>
        <w:tc>
          <w:tcPr>
            <w:tcW w:w="1894" w:type="dxa"/>
          </w:tcPr>
          <w:p w14:paraId="11774810" w14:textId="77777777" w:rsidR="0055647C" w:rsidRDefault="0055647C">
            <w:pPr>
              <w:spacing w:line="240" w:lineRule="auto"/>
            </w:pPr>
          </w:p>
        </w:tc>
        <w:tc>
          <w:tcPr>
            <w:tcW w:w="4693" w:type="dxa"/>
          </w:tcPr>
          <w:p w14:paraId="28145958" w14:textId="593BB9DA" w:rsidR="0055647C" w:rsidRDefault="0055647C" w:rsidP="00AE7A3D">
            <w:pPr>
              <w:spacing w:line="240" w:lineRule="auto"/>
            </w:pPr>
            <w:r>
              <w:t>Problem sets, labs, quizzes, exams, low stakes writing exercises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39E1C1F5" w14:textId="0AC48263" w:rsidR="00B12338" w:rsidRPr="00B12338" w:rsidRDefault="004313E6" w:rsidP="00B12338">
            <w:pPr>
              <w:keepNext/>
              <w:spacing w:line="240" w:lineRule="auto"/>
              <w:rPr>
                <w:b/>
                <w:color w:val="0000FF"/>
                <w:u w:val="single"/>
              </w:rPr>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p w14:paraId="77088D33" w14:textId="77777777" w:rsidR="00B12338" w:rsidRPr="00B12338" w:rsidRDefault="00B12338" w:rsidP="00B12338">
            <w:pPr>
              <w:tabs>
                <w:tab w:val="left" w:pos="1282"/>
              </w:tabs>
              <w:spacing w:before="120" w:after="120" w:line="240" w:lineRule="auto"/>
              <w:rPr>
                <w:rFonts w:ascii="Times New Roman" w:hAnsi="Times New Roman"/>
                <w:sz w:val="18"/>
                <w:szCs w:val="18"/>
              </w:rPr>
            </w:pPr>
            <w:r w:rsidRPr="00B12338">
              <w:rPr>
                <w:rFonts w:ascii="Times New Roman" w:hAnsi="Times New Roman"/>
                <w:sz w:val="20"/>
                <w:szCs w:val="20"/>
              </w:rPr>
              <w:t>I</w:t>
            </w:r>
            <w:r w:rsidRPr="00B12338">
              <w:rPr>
                <w:rFonts w:ascii="Times New Roman" w:hAnsi="Times New Roman"/>
                <w:sz w:val="18"/>
                <w:szCs w:val="18"/>
              </w:rPr>
              <w:t>. Principles:  Motion, force and Energy</w:t>
            </w:r>
          </w:p>
          <w:p w14:paraId="1E1DC621" w14:textId="77777777" w:rsidR="00B12338" w:rsidRPr="00B12338" w:rsidRDefault="00B12338" w:rsidP="00B12338">
            <w:pPr>
              <w:pStyle w:val="ListParagraph"/>
              <w:numPr>
                <w:ilvl w:val="0"/>
                <w:numId w:val="13"/>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Position and displacement</w:t>
            </w:r>
          </w:p>
          <w:p w14:paraId="3836F888" w14:textId="4EEA0A54" w:rsidR="00B12338" w:rsidRPr="00B12338" w:rsidRDefault="00B12338" w:rsidP="00B12338">
            <w:pPr>
              <w:pStyle w:val="ListParagraph"/>
              <w:numPr>
                <w:ilvl w:val="0"/>
                <w:numId w:val="13"/>
              </w:numPr>
              <w:tabs>
                <w:tab w:val="left" w:pos="1282"/>
              </w:tabs>
              <w:spacing w:before="120" w:after="120" w:line="240"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Velocity and </w:t>
            </w:r>
            <w:r w:rsidRPr="00B12338">
              <w:rPr>
                <w:rFonts w:ascii="Times New Roman" w:hAnsi="Times New Roman"/>
                <w:color w:val="000000" w:themeColor="text1"/>
                <w:sz w:val="18"/>
                <w:szCs w:val="18"/>
              </w:rPr>
              <w:t>Acceleration</w:t>
            </w:r>
          </w:p>
          <w:p w14:paraId="2FE94FF3" w14:textId="039B1E6C" w:rsidR="00B12338" w:rsidRPr="00B12338" w:rsidRDefault="00B12338" w:rsidP="00B12338">
            <w:pPr>
              <w:pStyle w:val="ListParagraph"/>
              <w:numPr>
                <w:ilvl w:val="0"/>
                <w:numId w:val="13"/>
              </w:numPr>
              <w:tabs>
                <w:tab w:val="left" w:pos="1282"/>
              </w:tabs>
              <w:spacing w:before="120" w:after="120" w:line="240"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Force and </w:t>
            </w:r>
            <w:r w:rsidRPr="00B12338">
              <w:rPr>
                <w:rFonts w:ascii="Times New Roman" w:hAnsi="Times New Roman"/>
                <w:color w:val="000000" w:themeColor="text1"/>
                <w:sz w:val="18"/>
                <w:szCs w:val="18"/>
              </w:rPr>
              <w:t>Newton’s Laws</w:t>
            </w:r>
          </w:p>
          <w:p w14:paraId="24ACEF40" w14:textId="70EAC9E8" w:rsidR="00B12338" w:rsidRPr="00B12338" w:rsidRDefault="00B12338" w:rsidP="00B12338">
            <w:pPr>
              <w:pStyle w:val="ListParagraph"/>
              <w:numPr>
                <w:ilvl w:val="0"/>
                <w:numId w:val="13"/>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 xml:space="preserve">Gravity </w:t>
            </w:r>
          </w:p>
          <w:p w14:paraId="19633927" w14:textId="77777777" w:rsidR="00B12338" w:rsidRPr="00B12338" w:rsidRDefault="00B12338" w:rsidP="00B12338">
            <w:pPr>
              <w:pStyle w:val="ListParagraph"/>
              <w:numPr>
                <w:ilvl w:val="0"/>
                <w:numId w:val="14"/>
              </w:numPr>
              <w:tabs>
                <w:tab w:val="left" w:pos="1282"/>
              </w:tabs>
              <w:spacing w:before="120" w:after="120" w:line="240" w:lineRule="auto"/>
              <w:rPr>
                <w:rFonts w:ascii="Times New Roman" w:hAnsi="Times New Roman"/>
                <w:sz w:val="18"/>
                <w:szCs w:val="18"/>
              </w:rPr>
            </w:pPr>
            <w:r w:rsidRPr="00B12338">
              <w:rPr>
                <w:rFonts w:ascii="Times New Roman" w:hAnsi="Times New Roman"/>
                <w:sz w:val="18"/>
                <w:szCs w:val="18"/>
              </w:rPr>
              <w:t>Kinetic and Potential energy</w:t>
            </w:r>
          </w:p>
          <w:p w14:paraId="0E944AEA" w14:textId="77777777" w:rsidR="00B12338" w:rsidRPr="00B12338" w:rsidRDefault="00B12338" w:rsidP="00B12338">
            <w:pPr>
              <w:pStyle w:val="ListParagraph"/>
              <w:numPr>
                <w:ilvl w:val="0"/>
                <w:numId w:val="14"/>
              </w:numPr>
              <w:tabs>
                <w:tab w:val="left" w:pos="1282"/>
              </w:tabs>
              <w:spacing w:before="120" w:after="120" w:line="240" w:lineRule="auto"/>
              <w:rPr>
                <w:rFonts w:ascii="Times New Roman" w:hAnsi="Times New Roman"/>
                <w:sz w:val="18"/>
                <w:szCs w:val="18"/>
              </w:rPr>
            </w:pPr>
            <w:r w:rsidRPr="00B12338">
              <w:rPr>
                <w:rFonts w:ascii="Times New Roman" w:hAnsi="Times New Roman"/>
                <w:sz w:val="18"/>
                <w:szCs w:val="18"/>
              </w:rPr>
              <w:t>Conservation of Mechanical Energy</w:t>
            </w:r>
          </w:p>
          <w:p w14:paraId="6A0A99E5" w14:textId="77777777" w:rsidR="00B12338" w:rsidRPr="00B12338" w:rsidRDefault="00B12338" w:rsidP="00B12338">
            <w:pPr>
              <w:pStyle w:val="ListParagraph"/>
              <w:numPr>
                <w:ilvl w:val="0"/>
                <w:numId w:val="14"/>
              </w:numPr>
              <w:tabs>
                <w:tab w:val="left" w:pos="1282"/>
              </w:tabs>
              <w:spacing w:before="120" w:after="120" w:line="240" w:lineRule="auto"/>
              <w:rPr>
                <w:rFonts w:ascii="Times New Roman" w:hAnsi="Times New Roman"/>
                <w:sz w:val="18"/>
                <w:szCs w:val="18"/>
              </w:rPr>
            </w:pPr>
            <w:r w:rsidRPr="00B12338">
              <w:rPr>
                <w:rFonts w:ascii="Times New Roman" w:hAnsi="Times New Roman"/>
                <w:sz w:val="18"/>
                <w:szCs w:val="18"/>
              </w:rPr>
              <w:t>Thermal expansion</w:t>
            </w:r>
          </w:p>
          <w:p w14:paraId="33BECA72" w14:textId="77777777" w:rsidR="00B12338" w:rsidRPr="00B12338" w:rsidRDefault="00B12338" w:rsidP="00B12338">
            <w:pPr>
              <w:pStyle w:val="ListParagraph"/>
              <w:numPr>
                <w:ilvl w:val="0"/>
                <w:numId w:val="14"/>
              </w:numPr>
              <w:tabs>
                <w:tab w:val="left" w:pos="1282"/>
              </w:tabs>
              <w:spacing w:before="120" w:after="120" w:line="240" w:lineRule="auto"/>
              <w:rPr>
                <w:rFonts w:ascii="Times New Roman" w:hAnsi="Times New Roman"/>
                <w:sz w:val="18"/>
                <w:szCs w:val="18"/>
              </w:rPr>
            </w:pPr>
            <w:r w:rsidRPr="00B12338">
              <w:rPr>
                <w:rFonts w:ascii="Times New Roman" w:hAnsi="Times New Roman"/>
                <w:sz w:val="18"/>
                <w:szCs w:val="18"/>
              </w:rPr>
              <w:t>Specific heat and heat transfer</w:t>
            </w:r>
          </w:p>
          <w:p w14:paraId="3969529A" w14:textId="77777777" w:rsidR="00B12338" w:rsidRPr="00B12338" w:rsidRDefault="00B12338" w:rsidP="00B12338">
            <w:pPr>
              <w:pStyle w:val="ListParagraph"/>
              <w:numPr>
                <w:ilvl w:val="0"/>
                <w:numId w:val="14"/>
              </w:numPr>
              <w:tabs>
                <w:tab w:val="left" w:pos="1282"/>
              </w:tabs>
              <w:spacing w:before="120" w:after="120" w:line="240" w:lineRule="auto"/>
              <w:rPr>
                <w:rFonts w:ascii="Times New Roman" w:hAnsi="Times New Roman"/>
                <w:sz w:val="18"/>
                <w:szCs w:val="18"/>
              </w:rPr>
            </w:pPr>
            <w:r w:rsidRPr="00B12338">
              <w:rPr>
                <w:rFonts w:ascii="Times New Roman" w:hAnsi="Times New Roman"/>
                <w:sz w:val="18"/>
                <w:szCs w:val="18"/>
              </w:rPr>
              <w:t>Heat transfer mechanisms</w:t>
            </w:r>
          </w:p>
          <w:p w14:paraId="1892B9F6" w14:textId="77777777" w:rsidR="00B12338" w:rsidRPr="00B12338" w:rsidRDefault="00B12338" w:rsidP="00B12338">
            <w:pPr>
              <w:tabs>
                <w:tab w:val="left" w:pos="1282"/>
              </w:tabs>
              <w:spacing w:before="120" w:after="120" w:line="240" w:lineRule="auto"/>
              <w:rPr>
                <w:rFonts w:ascii="Times New Roman" w:hAnsi="Times New Roman"/>
                <w:sz w:val="18"/>
                <w:szCs w:val="18"/>
              </w:rPr>
            </w:pPr>
            <w:r w:rsidRPr="00B12338">
              <w:rPr>
                <w:rFonts w:ascii="Times New Roman" w:hAnsi="Times New Roman"/>
                <w:sz w:val="18"/>
                <w:szCs w:val="18"/>
              </w:rPr>
              <w:t>II. Principles to Applications:  Planetary Motion</w:t>
            </w:r>
          </w:p>
          <w:p w14:paraId="4FF4C7F1" w14:textId="77777777" w:rsidR="00B12338" w:rsidRPr="00B12338" w:rsidRDefault="00B12338" w:rsidP="00B12338">
            <w:pPr>
              <w:pStyle w:val="ListParagraph"/>
              <w:numPr>
                <w:ilvl w:val="0"/>
                <w:numId w:val="13"/>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Gravitation and orbital motion</w:t>
            </w:r>
          </w:p>
          <w:p w14:paraId="7CA73D84" w14:textId="77777777" w:rsidR="00B12338" w:rsidRPr="00B12338" w:rsidRDefault="00B12338" w:rsidP="00B12338">
            <w:pPr>
              <w:pStyle w:val="ListParagraph"/>
              <w:numPr>
                <w:ilvl w:val="0"/>
                <w:numId w:val="13"/>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Seasons</w:t>
            </w:r>
          </w:p>
          <w:p w14:paraId="36EFF068" w14:textId="77777777" w:rsidR="00B12338" w:rsidRPr="00B12338" w:rsidRDefault="00B12338" w:rsidP="00B12338">
            <w:pPr>
              <w:pStyle w:val="ListParagraph"/>
              <w:numPr>
                <w:ilvl w:val="0"/>
                <w:numId w:val="13"/>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Phases of the Moon</w:t>
            </w:r>
          </w:p>
          <w:p w14:paraId="2DE69E93" w14:textId="77777777" w:rsidR="00B12338" w:rsidRPr="00B12338" w:rsidRDefault="00B12338" w:rsidP="00B12338">
            <w:pPr>
              <w:pStyle w:val="ListParagraph"/>
              <w:numPr>
                <w:ilvl w:val="0"/>
                <w:numId w:val="13"/>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Tides</w:t>
            </w:r>
          </w:p>
          <w:p w14:paraId="035E2A40" w14:textId="77777777" w:rsidR="00B12338" w:rsidRPr="00B12338" w:rsidRDefault="00B12338" w:rsidP="00B12338">
            <w:p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sz w:val="18"/>
                <w:szCs w:val="18"/>
              </w:rPr>
              <w:t xml:space="preserve">III. Principles: </w:t>
            </w:r>
            <w:r w:rsidRPr="00B12338">
              <w:rPr>
                <w:rFonts w:ascii="Times New Roman" w:hAnsi="Times New Roman"/>
                <w:color w:val="000000" w:themeColor="text1"/>
                <w:sz w:val="18"/>
                <w:szCs w:val="18"/>
              </w:rPr>
              <w:t>Mechanical Waves</w:t>
            </w:r>
          </w:p>
          <w:p w14:paraId="4E87793E" w14:textId="77777777" w:rsidR="00B12338" w:rsidRPr="00B12338" w:rsidRDefault="00B12338" w:rsidP="00B12338">
            <w:pPr>
              <w:pStyle w:val="ListParagraph"/>
              <w:numPr>
                <w:ilvl w:val="0"/>
                <w:numId w:val="15"/>
              </w:numPr>
              <w:tabs>
                <w:tab w:val="left" w:pos="1282"/>
              </w:tabs>
              <w:spacing w:before="120" w:after="120" w:line="240" w:lineRule="auto"/>
              <w:rPr>
                <w:rFonts w:ascii="Times New Roman" w:hAnsi="Times New Roman"/>
                <w:sz w:val="18"/>
                <w:szCs w:val="18"/>
              </w:rPr>
            </w:pPr>
            <w:r w:rsidRPr="00B12338">
              <w:rPr>
                <w:rFonts w:ascii="Times New Roman" w:hAnsi="Times New Roman"/>
                <w:sz w:val="18"/>
                <w:szCs w:val="18"/>
              </w:rPr>
              <w:t>Wave properties (wavelength, frequency, speed, amplitude, period)</w:t>
            </w:r>
          </w:p>
          <w:p w14:paraId="3E432EDE" w14:textId="77777777" w:rsidR="00B12338" w:rsidRPr="00B12338" w:rsidRDefault="00B12338" w:rsidP="00B12338">
            <w:pPr>
              <w:pStyle w:val="ListParagraph"/>
              <w:numPr>
                <w:ilvl w:val="0"/>
                <w:numId w:val="15"/>
              </w:numPr>
              <w:tabs>
                <w:tab w:val="left" w:pos="1282"/>
              </w:tabs>
              <w:spacing w:before="120" w:after="120" w:line="240" w:lineRule="auto"/>
              <w:rPr>
                <w:rFonts w:ascii="Times New Roman" w:hAnsi="Times New Roman"/>
                <w:sz w:val="18"/>
                <w:szCs w:val="18"/>
              </w:rPr>
            </w:pPr>
            <w:r w:rsidRPr="00B12338">
              <w:rPr>
                <w:rFonts w:ascii="Times New Roman" w:hAnsi="Times New Roman"/>
                <w:sz w:val="18"/>
                <w:szCs w:val="18"/>
              </w:rPr>
              <w:t>Properties of medium set the wave speed and source sets frequency</w:t>
            </w:r>
          </w:p>
          <w:p w14:paraId="3269D157" w14:textId="77777777" w:rsidR="00B12338" w:rsidRPr="00B12338" w:rsidRDefault="00B12338" w:rsidP="00B12338">
            <w:pPr>
              <w:pStyle w:val="ListParagraph"/>
              <w:numPr>
                <w:ilvl w:val="0"/>
                <w:numId w:val="15"/>
              </w:numPr>
              <w:tabs>
                <w:tab w:val="left" w:pos="1282"/>
              </w:tabs>
              <w:spacing w:before="120" w:after="120" w:line="240" w:lineRule="auto"/>
              <w:rPr>
                <w:rFonts w:ascii="Times New Roman" w:hAnsi="Times New Roman"/>
                <w:sz w:val="18"/>
                <w:szCs w:val="18"/>
              </w:rPr>
            </w:pPr>
            <w:r w:rsidRPr="00B12338">
              <w:rPr>
                <w:rFonts w:ascii="Times New Roman" w:hAnsi="Times New Roman"/>
                <w:sz w:val="18"/>
                <w:szCs w:val="18"/>
              </w:rPr>
              <w:t>Interference</w:t>
            </w:r>
          </w:p>
          <w:p w14:paraId="2090D684" w14:textId="77777777" w:rsidR="00B12338" w:rsidRPr="00B12338" w:rsidRDefault="00B12338" w:rsidP="00B12338">
            <w:pPr>
              <w:pStyle w:val="ListParagraph"/>
              <w:numPr>
                <w:ilvl w:val="0"/>
                <w:numId w:val="15"/>
              </w:numPr>
              <w:tabs>
                <w:tab w:val="left" w:pos="1282"/>
              </w:tabs>
              <w:spacing w:before="120" w:after="120" w:line="240" w:lineRule="auto"/>
              <w:rPr>
                <w:rFonts w:ascii="Times New Roman" w:hAnsi="Times New Roman"/>
                <w:sz w:val="18"/>
                <w:szCs w:val="18"/>
              </w:rPr>
            </w:pPr>
            <w:r w:rsidRPr="00B12338">
              <w:rPr>
                <w:rFonts w:ascii="Times New Roman" w:hAnsi="Times New Roman"/>
                <w:sz w:val="18"/>
                <w:szCs w:val="18"/>
              </w:rPr>
              <w:t>Basic introduction to sound</w:t>
            </w:r>
          </w:p>
          <w:p w14:paraId="6F824C9C" w14:textId="77777777" w:rsidR="00B12338" w:rsidRPr="00B12338" w:rsidRDefault="00B12338" w:rsidP="00B12338">
            <w:pPr>
              <w:tabs>
                <w:tab w:val="left" w:pos="1282"/>
              </w:tabs>
              <w:spacing w:before="120" w:after="120" w:line="240" w:lineRule="auto"/>
              <w:rPr>
                <w:rFonts w:ascii="Times New Roman" w:hAnsi="Times New Roman"/>
                <w:sz w:val="18"/>
                <w:szCs w:val="18"/>
              </w:rPr>
            </w:pPr>
            <w:r w:rsidRPr="00B12338">
              <w:rPr>
                <w:rFonts w:ascii="Times New Roman" w:hAnsi="Times New Roman"/>
                <w:sz w:val="18"/>
                <w:szCs w:val="18"/>
              </w:rPr>
              <w:t>IV Principles to Applications: Waves in Earth Science</w:t>
            </w:r>
          </w:p>
          <w:p w14:paraId="74C1E186" w14:textId="77777777" w:rsidR="00B12338" w:rsidRPr="00B12338" w:rsidRDefault="00B12338" w:rsidP="00B12338">
            <w:pPr>
              <w:pStyle w:val="ListParagraph"/>
              <w:numPr>
                <w:ilvl w:val="1"/>
                <w:numId w:val="15"/>
              </w:numPr>
              <w:tabs>
                <w:tab w:val="left" w:pos="1282"/>
              </w:tabs>
              <w:spacing w:before="120" w:after="120" w:line="240" w:lineRule="auto"/>
              <w:rPr>
                <w:rFonts w:ascii="Times New Roman" w:hAnsi="Times New Roman"/>
                <w:sz w:val="18"/>
                <w:szCs w:val="18"/>
              </w:rPr>
            </w:pPr>
            <w:r w:rsidRPr="00B12338">
              <w:rPr>
                <w:rFonts w:ascii="Times New Roman" w:hAnsi="Times New Roman"/>
                <w:sz w:val="18"/>
                <w:szCs w:val="18"/>
              </w:rPr>
              <w:t>Sound in the ocean</w:t>
            </w:r>
          </w:p>
          <w:p w14:paraId="4CF5BE66" w14:textId="77777777" w:rsidR="00B12338" w:rsidRPr="00B12338" w:rsidRDefault="00B12338" w:rsidP="00B12338">
            <w:pPr>
              <w:pStyle w:val="ListParagraph"/>
              <w:numPr>
                <w:ilvl w:val="1"/>
                <w:numId w:val="15"/>
              </w:numPr>
              <w:tabs>
                <w:tab w:val="left" w:pos="1282"/>
              </w:tabs>
              <w:spacing w:before="120" w:after="120" w:line="240" w:lineRule="auto"/>
              <w:rPr>
                <w:rFonts w:ascii="Times New Roman" w:hAnsi="Times New Roman"/>
                <w:sz w:val="18"/>
                <w:szCs w:val="18"/>
              </w:rPr>
            </w:pPr>
            <w:r w:rsidRPr="00B12338">
              <w:rPr>
                <w:rFonts w:ascii="Times New Roman" w:hAnsi="Times New Roman"/>
                <w:sz w:val="18"/>
                <w:szCs w:val="18"/>
              </w:rPr>
              <w:t>Seismic waves</w:t>
            </w:r>
          </w:p>
          <w:p w14:paraId="0A963E7A" w14:textId="77777777" w:rsidR="00B12338" w:rsidRPr="00B12338" w:rsidRDefault="00B12338" w:rsidP="00B12338">
            <w:p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V. Principles: Electricity and Electric Circuits</w:t>
            </w:r>
          </w:p>
          <w:p w14:paraId="40E7859E" w14:textId="77777777"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Electric charge and electric force</w:t>
            </w:r>
          </w:p>
          <w:p w14:paraId="0CFDDA30" w14:textId="77777777"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Voltage and current</w:t>
            </w:r>
          </w:p>
          <w:p w14:paraId="01A82A79" w14:textId="77777777"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Series and parallel circuits</w:t>
            </w:r>
          </w:p>
          <w:p w14:paraId="2B721EED" w14:textId="77777777"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Ohm’s Law applied to simple circuits</w:t>
            </w:r>
          </w:p>
          <w:p w14:paraId="54194210" w14:textId="77777777"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Combining resistors in series or parallel</w:t>
            </w:r>
          </w:p>
          <w:p w14:paraId="68084E98" w14:textId="77777777"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Electric power</w:t>
            </w:r>
          </w:p>
          <w:p w14:paraId="21BBF93C" w14:textId="77777777"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Electromagnetic waves</w:t>
            </w:r>
          </w:p>
          <w:p w14:paraId="4355285F" w14:textId="77777777" w:rsidR="00B12338" w:rsidRPr="00B12338" w:rsidRDefault="00B12338" w:rsidP="00B12338">
            <w:pPr>
              <w:tabs>
                <w:tab w:val="left" w:pos="1282"/>
              </w:tabs>
              <w:spacing w:before="120" w:after="120" w:line="240" w:lineRule="auto"/>
              <w:rPr>
                <w:rFonts w:ascii="Times New Roman" w:hAnsi="Times New Roman"/>
                <w:sz w:val="18"/>
                <w:szCs w:val="18"/>
              </w:rPr>
            </w:pPr>
            <w:r w:rsidRPr="00B12338">
              <w:rPr>
                <w:rFonts w:ascii="Times New Roman" w:hAnsi="Times New Roman"/>
                <w:color w:val="000000" w:themeColor="text1"/>
                <w:sz w:val="18"/>
                <w:szCs w:val="18"/>
              </w:rPr>
              <w:t xml:space="preserve">VI. </w:t>
            </w:r>
            <w:r w:rsidRPr="00B12338">
              <w:rPr>
                <w:rFonts w:ascii="Times New Roman" w:hAnsi="Times New Roman"/>
                <w:sz w:val="18"/>
                <w:szCs w:val="18"/>
              </w:rPr>
              <w:t>Principles to Applications: Climate and Alternative Energy</w:t>
            </w:r>
          </w:p>
          <w:p w14:paraId="34FA997B" w14:textId="77777777"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Climate</w:t>
            </w:r>
          </w:p>
          <w:p w14:paraId="0CDEDCC7" w14:textId="77777777" w:rsidR="00B12338" w:rsidRPr="00B12338" w:rsidRDefault="00B12338" w:rsidP="00B12338">
            <w:pPr>
              <w:pStyle w:val="ListParagraph"/>
              <w:numPr>
                <w:ilvl w:val="1"/>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Greenhouse effect</w:t>
            </w:r>
          </w:p>
          <w:p w14:paraId="5CC870A5" w14:textId="77777777" w:rsidR="00B12338" w:rsidRPr="00B12338" w:rsidRDefault="00B12338" w:rsidP="00B12338">
            <w:pPr>
              <w:pStyle w:val="ListParagraph"/>
              <w:numPr>
                <w:ilvl w:val="1"/>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Albedo</w:t>
            </w:r>
          </w:p>
          <w:p w14:paraId="1096462E" w14:textId="77777777"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Energy generation</w:t>
            </w:r>
          </w:p>
          <w:p w14:paraId="700F1D30" w14:textId="77777777" w:rsidR="00B12338" w:rsidRPr="00B12338" w:rsidRDefault="00B12338" w:rsidP="00B12338">
            <w:pPr>
              <w:pStyle w:val="ListParagraph"/>
              <w:numPr>
                <w:ilvl w:val="1"/>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Conventional energy sources</w:t>
            </w:r>
          </w:p>
          <w:p w14:paraId="0EDFA969" w14:textId="77777777" w:rsidR="00B12338" w:rsidRPr="00B12338" w:rsidRDefault="00B12338" w:rsidP="00B12338">
            <w:pPr>
              <w:pStyle w:val="ListParagraph"/>
              <w:numPr>
                <w:ilvl w:val="1"/>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Alternative energy sources</w:t>
            </w:r>
          </w:p>
          <w:p w14:paraId="3572D512" w14:textId="77777777" w:rsidR="00B12338" w:rsidRPr="00B12338" w:rsidRDefault="00B12338" w:rsidP="00B12338">
            <w:p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sz w:val="18"/>
                <w:szCs w:val="18"/>
              </w:rPr>
              <w:t xml:space="preserve">VII.  Principles: </w:t>
            </w:r>
            <w:r w:rsidRPr="00B12338">
              <w:rPr>
                <w:rFonts w:ascii="Times New Roman" w:hAnsi="Times New Roman"/>
                <w:color w:val="000000" w:themeColor="text1"/>
                <w:sz w:val="18"/>
                <w:szCs w:val="18"/>
              </w:rPr>
              <w:t>Chemistry</w:t>
            </w:r>
          </w:p>
          <w:p w14:paraId="1164E8A9" w14:textId="77777777"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Atoms and their component particles</w:t>
            </w:r>
          </w:p>
          <w:p w14:paraId="673E5C0E" w14:textId="77777777"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Periodic table – atomic mass, atomic number, periodicity of properties</w:t>
            </w:r>
          </w:p>
          <w:p w14:paraId="5E5E7BEC" w14:textId="77777777"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Size and mass of the atom and the number of atoms in a bulk sample</w:t>
            </w:r>
          </w:p>
          <w:p w14:paraId="424721A5" w14:textId="77777777" w:rsid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Atoms to molecules and compounds</w:t>
            </w:r>
          </w:p>
          <w:p w14:paraId="0745D906" w14:textId="1DA37780" w:rsidR="005D5292" w:rsidRPr="00B12338" w:rsidRDefault="005D5292"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Pr>
                <w:rFonts w:ascii="Times New Roman" w:hAnsi="Times New Roman"/>
                <w:color w:val="000000" w:themeColor="text1"/>
                <w:sz w:val="18"/>
                <w:szCs w:val="18"/>
              </w:rPr>
              <w:t>Density</w:t>
            </w:r>
          </w:p>
          <w:p w14:paraId="24DAB26A" w14:textId="3DE27CB3"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Chemical reactions</w:t>
            </w:r>
          </w:p>
          <w:p w14:paraId="74FB6140" w14:textId="77777777"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 xml:space="preserve">Acids and bases </w:t>
            </w:r>
          </w:p>
          <w:p w14:paraId="31372AEB" w14:textId="77777777" w:rsidR="00B12338" w:rsidRPr="00B12338" w:rsidRDefault="00B12338" w:rsidP="00B12338">
            <w:p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VIII. Principles to Applications: Water Quality</w:t>
            </w:r>
          </w:p>
          <w:p w14:paraId="2C76560F" w14:textId="77777777" w:rsidR="00B12338" w:rsidRPr="00B12338" w:rsidRDefault="00B12338" w:rsidP="00B12338">
            <w:pPr>
              <w:pStyle w:val="ListParagraph"/>
              <w:numPr>
                <w:ilvl w:val="0"/>
                <w:numId w:val="16"/>
              </w:numPr>
              <w:tabs>
                <w:tab w:val="left" w:pos="1282"/>
              </w:tabs>
              <w:spacing w:before="120" w:after="120" w:line="240" w:lineRule="auto"/>
              <w:rPr>
                <w:rFonts w:ascii="Times New Roman" w:hAnsi="Times New Roman"/>
                <w:color w:val="000000" w:themeColor="text1"/>
                <w:sz w:val="18"/>
                <w:szCs w:val="18"/>
              </w:rPr>
            </w:pPr>
            <w:r w:rsidRPr="00B12338">
              <w:rPr>
                <w:rFonts w:ascii="Times New Roman" w:hAnsi="Times New Roman"/>
                <w:color w:val="000000" w:themeColor="text1"/>
                <w:sz w:val="18"/>
                <w:szCs w:val="18"/>
              </w:rPr>
              <w:t>Acidification of bodies of water</w:t>
            </w:r>
          </w:p>
          <w:p w14:paraId="52D04B60" w14:textId="77777777" w:rsidR="00B12338" w:rsidRPr="00B12338" w:rsidRDefault="00B12338" w:rsidP="00B12338">
            <w:pPr>
              <w:pStyle w:val="ListParagraph"/>
              <w:spacing w:before="120" w:after="120"/>
              <w:rPr>
                <w:rFonts w:ascii="Times New Roman" w:hAnsi="Times New Roman"/>
                <w:color w:val="000000" w:themeColor="text1"/>
                <w:sz w:val="18"/>
                <w:szCs w:val="18"/>
              </w:rPr>
            </w:pPr>
            <w:r w:rsidRPr="00B12338">
              <w:rPr>
                <w:rFonts w:ascii="Times New Roman" w:hAnsi="Times New Roman"/>
                <w:color w:val="000000" w:themeColor="text1"/>
                <w:sz w:val="18"/>
                <w:szCs w:val="18"/>
              </w:rPr>
              <w:t>Variation in oxygen level</w:t>
            </w:r>
          </w:p>
          <w:p w14:paraId="4E71154F" w14:textId="77777777" w:rsidR="00B12338" w:rsidRPr="00B12338" w:rsidRDefault="00B12338" w:rsidP="00B12338">
            <w:pPr>
              <w:keepNext/>
              <w:spacing w:line="240" w:lineRule="auto"/>
              <w:rPr>
                <w:b/>
                <w:color w:val="0000FF"/>
                <w:u w:val="single"/>
              </w:rPr>
            </w:pPr>
          </w:p>
          <w:p w14:paraId="1F2EEA2B" w14:textId="463F1D84" w:rsidR="00EB734D" w:rsidRDefault="00EB734D" w:rsidP="000556B3">
            <w:pPr>
              <w:keepNext/>
              <w:spacing w:line="240" w:lineRule="auto"/>
            </w:pPr>
          </w:p>
        </w:tc>
      </w:tr>
    </w:tbl>
    <w:p w14:paraId="6819D7F8" w14:textId="77777777" w:rsidR="00F64260" w:rsidRDefault="00F64260" w:rsidP="001A37FB">
      <w:pPr>
        <w:pStyle w:val="Heading2"/>
        <w:jc w:val="left"/>
      </w:pPr>
      <w:bookmarkStart w:id="27" w:name="outline"/>
      <w:bookmarkEnd w:id="27"/>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D277ED">
        <w:trPr>
          <w:cantSplit/>
          <w:tblHeader/>
        </w:trPr>
        <w:tc>
          <w:tcPr>
            <w:tcW w:w="3279" w:type="dxa"/>
            <w:vAlign w:val="center"/>
          </w:tcPr>
          <w:p w14:paraId="739386E3" w14:textId="77777777" w:rsidR="00115A68" w:rsidRPr="00A83A6C" w:rsidRDefault="00115A68" w:rsidP="00D277ED">
            <w:pPr>
              <w:pStyle w:val="Heading5"/>
              <w:jc w:val="center"/>
            </w:pPr>
            <w:r w:rsidRPr="00A83A6C">
              <w:t>Name</w:t>
            </w:r>
          </w:p>
        </w:tc>
        <w:tc>
          <w:tcPr>
            <w:tcW w:w="3279" w:type="dxa"/>
            <w:vAlign w:val="center"/>
          </w:tcPr>
          <w:p w14:paraId="7DAAAD1E" w14:textId="77777777" w:rsidR="00115A68" w:rsidRPr="00A83A6C" w:rsidRDefault="00115A68" w:rsidP="00D277ED">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D277E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D277ED">
            <w:pPr>
              <w:pStyle w:val="Heading5"/>
              <w:jc w:val="center"/>
            </w:pPr>
            <w:r w:rsidRPr="00A83A6C">
              <w:t>Date</w:t>
            </w:r>
          </w:p>
        </w:tc>
      </w:tr>
      <w:tr w:rsidR="00115A68" w14:paraId="0AE26A02" w14:textId="77777777" w:rsidTr="00D277ED">
        <w:trPr>
          <w:cantSplit/>
          <w:trHeight w:val="489"/>
        </w:trPr>
        <w:tc>
          <w:tcPr>
            <w:tcW w:w="3279" w:type="dxa"/>
            <w:vAlign w:val="center"/>
          </w:tcPr>
          <w:p w14:paraId="20877218" w14:textId="2AA72628" w:rsidR="00115A68" w:rsidRDefault="00D277ED" w:rsidP="00D277ED">
            <w:pPr>
              <w:spacing w:line="240" w:lineRule="auto"/>
            </w:pPr>
            <w:r>
              <w:t>Sarah Knowlton</w:t>
            </w:r>
          </w:p>
        </w:tc>
        <w:tc>
          <w:tcPr>
            <w:tcW w:w="3279" w:type="dxa"/>
            <w:vAlign w:val="center"/>
          </w:tcPr>
          <w:p w14:paraId="0730C1D0" w14:textId="7A8DC4D8" w:rsidR="00115A68" w:rsidRDefault="00D277ED" w:rsidP="00D277ED">
            <w:pPr>
              <w:spacing w:line="240" w:lineRule="auto"/>
            </w:pPr>
            <w:r>
              <w:t>Chair of Physical Sciences</w:t>
            </w:r>
            <w:r w:rsidR="00115A68">
              <w:t xml:space="preserve"> </w:t>
            </w:r>
          </w:p>
        </w:tc>
        <w:tc>
          <w:tcPr>
            <w:tcW w:w="3280" w:type="dxa"/>
            <w:vAlign w:val="center"/>
          </w:tcPr>
          <w:p w14:paraId="7487F9CA" w14:textId="77777777" w:rsidR="00115A68" w:rsidRDefault="00115A68" w:rsidP="00D277ED">
            <w:pPr>
              <w:spacing w:line="240" w:lineRule="auto"/>
            </w:pPr>
          </w:p>
        </w:tc>
        <w:tc>
          <w:tcPr>
            <w:tcW w:w="1178" w:type="dxa"/>
            <w:vAlign w:val="center"/>
          </w:tcPr>
          <w:p w14:paraId="1F86A130" w14:textId="77777777" w:rsidR="00115A68" w:rsidRDefault="00115A68" w:rsidP="00D277ED">
            <w:pPr>
              <w:spacing w:line="240" w:lineRule="auto"/>
            </w:pPr>
          </w:p>
        </w:tc>
      </w:tr>
      <w:tr w:rsidR="00115A68" w14:paraId="3308AC9C" w14:textId="77777777" w:rsidTr="00D277ED">
        <w:trPr>
          <w:cantSplit/>
          <w:trHeight w:val="489"/>
        </w:trPr>
        <w:tc>
          <w:tcPr>
            <w:tcW w:w="3279" w:type="dxa"/>
            <w:vAlign w:val="center"/>
          </w:tcPr>
          <w:p w14:paraId="2B0991B7" w14:textId="2BC599CA" w:rsidR="00115A68" w:rsidRDefault="00D277ED" w:rsidP="00D277ED">
            <w:pPr>
              <w:spacing w:line="240" w:lineRule="auto"/>
            </w:pPr>
            <w:r>
              <w:t xml:space="preserve">Carolyn </w:t>
            </w:r>
            <w:proofErr w:type="spellStart"/>
            <w:r>
              <w:t>Obel-Omia</w:t>
            </w:r>
            <w:proofErr w:type="spellEnd"/>
          </w:p>
        </w:tc>
        <w:tc>
          <w:tcPr>
            <w:tcW w:w="3279" w:type="dxa"/>
            <w:vAlign w:val="center"/>
          </w:tcPr>
          <w:p w14:paraId="2927DBCB" w14:textId="5B996138" w:rsidR="00115A68" w:rsidRDefault="00115A68" w:rsidP="00D277ED">
            <w:pPr>
              <w:spacing w:line="240" w:lineRule="auto"/>
            </w:pPr>
            <w:r>
              <w:t xml:space="preserve">Chair of </w:t>
            </w:r>
            <w:r w:rsidR="00AF151A">
              <w:t>Elementar</w:t>
            </w:r>
            <w:r w:rsidR="00D277ED">
              <w:t>y Education</w:t>
            </w:r>
          </w:p>
        </w:tc>
        <w:tc>
          <w:tcPr>
            <w:tcW w:w="3280" w:type="dxa"/>
            <w:vAlign w:val="center"/>
          </w:tcPr>
          <w:p w14:paraId="7927CB11" w14:textId="77777777" w:rsidR="00115A68" w:rsidRDefault="00115A68" w:rsidP="00D277ED">
            <w:pPr>
              <w:spacing w:line="240" w:lineRule="auto"/>
            </w:pPr>
          </w:p>
        </w:tc>
        <w:tc>
          <w:tcPr>
            <w:tcW w:w="1178" w:type="dxa"/>
            <w:vAlign w:val="center"/>
          </w:tcPr>
          <w:p w14:paraId="06A64098" w14:textId="77777777" w:rsidR="00115A68" w:rsidRDefault="00115A68" w:rsidP="00D277ED">
            <w:pPr>
              <w:spacing w:line="240" w:lineRule="auto"/>
            </w:pPr>
          </w:p>
        </w:tc>
      </w:tr>
      <w:tr w:rsidR="00115A68" w14:paraId="5FB4CB46" w14:textId="77777777" w:rsidTr="00D277ED">
        <w:trPr>
          <w:cantSplit/>
          <w:trHeight w:val="489"/>
        </w:trPr>
        <w:tc>
          <w:tcPr>
            <w:tcW w:w="3279" w:type="dxa"/>
            <w:vAlign w:val="center"/>
          </w:tcPr>
          <w:p w14:paraId="6ED2A8A6" w14:textId="47B8BD46" w:rsidR="00115A68" w:rsidRDefault="00D277ED" w:rsidP="00D277ED">
            <w:pPr>
              <w:spacing w:line="240" w:lineRule="auto"/>
            </w:pPr>
            <w:r>
              <w:t>Earl Simson</w:t>
            </w:r>
          </w:p>
        </w:tc>
        <w:tc>
          <w:tcPr>
            <w:tcW w:w="3279" w:type="dxa"/>
            <w:vAlign w:val="center"/>
          </w:tcPr>
          <w:p w14:paraId="229CC930" w14:textId="263395B6" w:rsidR="00115A68" w:rsidRDefault="00115A68" w:rsidP="00D277ED">
            <w:pPr>
              <w:spacing w:line="240" w:lineRule="auto"/>
            </w:pPr>
            <w:r>
              <w:t xml:space="preserve">Dean of </w:t>
            </w:r>
            <w:r w:rsidR="00D277ED">
              <w:t>Arts and Sciences</w:t>
            </w:r>
          </w:p>
        </w:tc>
        <w:tc>
          <w:tcPr>
            <w:tcW w:w="3280" w:type="dxa"/>
            <w:vAlign w:val="center"/>
          </w:tcPr>
          <w:p w14:paraId="73DF0B07" w14:textId="77777777" w:rsidR="00115A68" w:rsidRDefault="00115A68" w:rsidP="00D277ED">
            <w:pPr>
              <w:spacing w:line="240" w:lineRule="auto"/>
            </w:pPr>
          </w:p>
        </w:tc>
        <w:tc>
          <w:tcPr>
            <w:tcW w:w="1178" w:type="dxa"/>
            <w:vAlign w:val="center"/>
          </w:tcPr>
          <w:p w14:paraId="4EB70E84" w14:textId="12B5C6D3" w:rsidR="00115A68" w:rsidRDefault="00115A68" w:rsidP="00D277ED">
            <w:pPr>
              <w:spacing w:line="240" w:lineRule="auto"/>
            </w:pPr>
          </w:p>
        </w:tc>
      </w:tr>
      <w:tr w:rsidR="00D277ED" w14:paraId="4429E171" w14:textId="77777777" w:rsidTr="00D277ED">
        <w:trPr>
          <w:cantSplit/>
          <w:trHeight w:val="489"/>
        </w:trPr>
        <w:tc>
          <w:tcPr>
            <w:tcW w:w="3279" w:type="dxa"/>
            <w:vAlign w:val="center"/>
          </w:tcPr>
          <w:p w14:paraId="1B71C350" w14:textId="37C000D6" w:rsidR="00D277ED" w:rsidRDefault="00D277ED" w:rsidP="00D277ED">
            <w:pPr>
              <w:spacing w:line="240" w:lineRule="auto"/>
            </w:pPr>
            <w:r>
              <w:t>Gerri August</w:t>
            </w:r>
          </w:p>
        </w:tc>
        <w:tc>
          <w:tcPr>
            <w:tcW w:w="3279" w:type="dxa"/>
            <w:vAlign w:val="center"/>
          </w:tcPr>
          <w:p w14:paraId="765E9F4A" w14:textId="14DDC65F" w:rsidR="00D277ED" w:rsidRDefault="00D277ED" w:rsidP="00D277ED">
            <w:pPr>
              <w:spacing w:line="240" w:lineRule="auto"/>
            </w:pPr>
            <w:r>
              <w:t>Co-Dean of the Feinstein School</w:t>
            </w:r>
          </w:p>
        </w:tc>
        <w:tc>
          <w:tcPr>
            <w:tcW w:w="3280" w:type="dxa"/>
            <w:vAlign w:val="center"/>
          </w:tcPr>
          <w:p w14:paraId="2711C1CF" w14:textId="77777777" w:rsidR="00D277ED" w:rsidRDefault="00D277ED" w:rsidP="00D277ED">
            <w:pPr>
              <w:spacing w:line="240" w:lineRule="auto"/>
            </w:pPr>
          </w:p>
        </w:tc>
        <w:tc>
          <w:tcPr>
            <w:tcW w:w="1178" w:type="dxa"/>
            <w:vAlign w:val="center"/>
          </w:tcPr>
          <w:p w14:paraId="6F44F9A3" w14:textId="77777777" w:rsidR="00D277ED" w:rsidRDefault="00D277ED" w:rsidP="00D277ED">
            <w:pPr>
              <w:spacing w:line="240" w:lineRule="auto"/>
            </w:pPr>
          </w:p>
        </w:tc>
      </w:tr>
      <w:tr w:rsidR="00D277ED" w14:paraId="3F0DE277" w14:textId="77777777" w:rsidTr="00D277ED">
        <w:trPr>
          <w:cantSplit/>
          <w:trHeight w:val="489"/>
        </w:trPr>
        <w:tc>
          <w:tcPr>
            <w:tcW w:w="3279" w:type="dxa"/>
            <w:vAlign w:val="center"/>
          </w:tcPr>
          <w:p w14:paraId="4A60CD98" w14:textId="62994D17" w:rsidR="00D277ED" w:rsidRDefault="00D277ED" w:rsidP="00D277ED">
            <w:pPr>
              <w:spacing w:line="240" w:lineRule="auto"/>
            </w:pPr>
            <w:r>
              <w:t>Julie Horowitz</w:t>
            </w:r>
          </w:p>
        </w:tc>
        <w:tc>
          <w:tcPr>
            <w:tcW w:w="3279" w:type="dxa"/>
            <w:vAlign w:val="center"/>
          </w:tcPr>
          <w:p w14:paraId="7EBC1EB3" w14:textId="7B1B10FC" w:rsidR="00D277ED" w:rsidRDefault="00D277ED" w:rsidP="00D277ED">
            <w:pPr>
              <w:spacing w:line="240" w:lineRule="auto"/>
            </w:pPr>
            <w:r>
              <w:t>Co-Dean of the Feinstein School</w:t>
            </w:r>
          </w:p>
        </w:tc>
        <w:tc>
          <w:tcPr>
            <w:tcW w:w="3280" w:type="dxa"/>
            <w:vAlign w:val="center"/>
          </w:tcPr>
          <w:p w14:paraId="11F2BB1B" w14:textId="77777777" w:rsidR="00D277ED" w:rsidRDefault="00D277ED" w:rsidP="00D277ED">
            <w:pPr>
              <w:spacing w:line="240" w:lineRule="auto"/>
            </w:pPr>
          </w:p>
        </w:tc>
        <w:tc>
          <w:tcPr>
            <w:tcW w:w="1178" w:type="dxa"/>
            <w:vAlign w:val="center"/>
          </w:tcPr>
          <w:p w14:paraId="2800BAE0" w14:textId="77777777" w:rsidR="00D277ED" w:rsidRDefault="00D277ED" w:rsidP="00D277ED">
            <w:pPr>
              <w:spacing w:line="240" w:lineRule="auto"/>
            </w:pPr>
          </w:p>
        </w:tc>
      </w:tr>
      <w:tr w:rsidR="00661617" w14:paraId="414C0FB0" w14:textId="77777777" w:rsidTr="00D277ED">
        <w:trPr>
          <w:cantSplit/>
          <w:trHeight w:val="489"/>
        </w:trPr>
        <w:tc>
          <w:tcPr>
            <w:tcW w:w="3279" w:type="dxa"/>
            <w:vAlign w:val="center"/>
          </w:tcPr>
          <w:p w14:paraId="4EFA964E" w14:textId="1E02A031" w:rsidR="00661617" w:rsidRDefault="00661617" w:rsidP="00D277ED">
            <w:pPr>
              <w:spacing w:line="240" w:lineRule="auto"/>
            </w:pPr>
            <w:proofErr w:type="spellStart"/>
            <w:r>
              <w:t>Jefffrey</w:t>
            </w:r>
            <w:proofErr w:type="spellEnd"/>
            <w:r>
              <w:t xml:space="preserve"> Mello</w:t>
            </w:r>
          </w:p>
        </w:tc>
        <w:tc>
          <w:tcPr>
            <w:tcW w:w="3279" w:type="dxa"/>
            <w:vAlign w:val="center"/>
          </w:tcPr>
          <w:p w14:paraId="7E64FD88" w14:textId="65C835B1" w:rsidR="00661617" w:rsidRDefault="00661617" w:rsidP="00D277ED">
            <w:pPr>
              <w:spacing w:line="240" w:lineRule="auto"/>
            </w:pPr>
            <w:r>
              <w:t>Dean of the School of Business</w:t>
            </w:r>
          </w:p>
        </w:tc>
        <w:tc>
          <w:tcPr>
            <w:tcW w:w="3280" w:type="dxa"/>
            <w:vAlign w:val="center"/>
          </w:tcPr>
          <w:p w14:paraId="035F4A63" w14:textId="77777777" w:rsidR="00661617" w:rsidRDefault="00661617" w:rsidP="00D277ED">
            <w:pPr>
              <w:spacing w:line="240" w:lineRule="auto"/>
            </w:pPr>
          </w:p>
        </w:tc>
        <w:tc>
          <w:tcPr>
            <w:tcW w:w="1178" w:type="dxa"/>
            <w:vAlign w:val="center"/>
          </w:tcPr>
          <w:p w14:paraId="79B574BA" w14:textId="77777777" w:rsidR="00661617" w:rsidRDefault="00661617" w:rsidP="00D277ED">
            <w:pPr>
              <w:spacing w:line="240" w:lineRule="auto"/>
            </w:pPr>
          </w:p>
        </w:tc>
      </w:tr>
      <w:tr w:rsidR="00661617" w14:paraId="6074532A" w14:textId="77777777" w:rsidTr="00D277ED">
        <w:trPr>
          <w:cantSplit/>
          <w:trHeight w:val="489"/>
        </w:trPr>
        <w:tc>
          <w:tcPr>
            <w:tcW w:w="3279" w:type="dxa"/>
            <w:vAlign w:val="center"/>
          </w:tcPr>
          <w:p w14:paraId="583C7DE1" w14:textId="51C05105" w:rsidR="00661617" w:rsidRDefault="00661617" w:rsidP="00D277ED">
            <w:pPr>
              <w:spacing w:line="240" w:lineRule="auto"/>
            </w:pPr>
            <w:r>
              <w:t xml:space="preserve">Debra </w:t>
            </w:r>
            <w:proofErr w:type="spellStart"/>
            <w:r>
              <w:t>Servello</w:t>
            </w:r>
            <w:proofErr w:type="spellEnd"/>
          </w:p>
        </w:tc>
        <w:tc>
          <w:tcPr>
            <w:tcW w:w="3279" w:type="dxa"/>
            <w:vAlign w:val="center"/>
          </w:tcPr>
          <w:p w14:paraId="23B60764" w14:textId="59F11B1C" w:rsidR="00661617" w:rsidRDefault="00661617" w:rsidP="00D277ED">
            <w:pPr>
              <w:spacing w:line="240" w:lineRule="auto"/>
            </w:pPr>
            <w:r>
              <w:t>Dean of the School of Nursing</w:t>
            </w:r>
          </w:p>
        </w:tc>
        <w:tc>
          <w:tcPr>
            <w:tcW w:w="3280" w:type="dxa"/>
            <w:vAlign w:val="center"/>
          </w:tcPr>
          <w:p w14:paraId="19465B53" w14:textId="77777777" w:rsidR="00661617" w:rsidRDefault="00661617" w:rsidP="00D277ED">
            <w:pPr>
              <w:spacing w:line="240" w:lineRule="auto"/>
            </w:pPr>
          </w:p>
        </w:tc>
        <w:tc>
          <w:tcPr>
            <w:tcW w:w="1178" w:type="dxa"/>
            <w:vAlign w:val="center"/>
          </w:tcPr>
          <w:p w14:paraId="3B2A4A62" w14:textId="77777777" w:rsidR="00661617" w:rsidRDefault="00661617" w:rsidP="00D277ED">
            <w:pPr>
              <w:spacing w:line="240" w:lineRule="auto"/>
            </w:pPr>
          </w:p>
        </w:tc>
      </w:tr>
      <w:tr w:rsidR="00661617" w14:paraId="52067DBD" w14:textId="77777777" w:rsidTr="00D277ED">
        <w:trPr>
          <w:cantSplit/>
          <w:trHeight w:val="489"/>
        </w:trPr>
        <w:tc>
          <w:tcPr>
            <w:tcW w:w="3279" w:type="dxa"/>
            <w:vAlign w:val="center"/>
          </w:tcPr>
          <w:p w14:paraId="059FD800" w14:textId="35671C26" w:rsidR="00661617" w:rsidRDefault="00661617" w:rsidP="00D277ED">
            <w:pPr>
              <w:spacing w:line="240" w:lineRule="auto"/>
            </w:pPr>
            <w:r>
              <w:t xml:space="preserve">Jayashree </w:t>
            </w:r>
            <w:proofErr w:type="spellStart"/>
            <w:r>
              <w:t>Nimmagada</w:t>
            </w:r>
            <w:proofErr w:type="spellEnd"/>
          </w:p>
        </w:tc>
        <w:tc>
          <w:tcPr>
            <w:tcW w:w="3279" w:type="dxa"/>
            <w:vAlign w:val="center"/>
          </w:tcPr>
          <w:p w14:paraId="602E18D2" w14:textId="4FAFAD4E" w:rsidR="00661617" w:rsidRDefault="00661617" w:rsidP="00D277ED">
            <w:pPr>
              <w:spacing w:line="240" w:lineRule="auto"/>
            </w:pPr>
            <w:r>
              <w:t>Dean of the School of Social Work</w:t>
            </w:r>
          </w:p>
        </w:tc>
        <w:tc>
          <w:tcPr>
            <w:tcW w:w="3280" w:type="dxa"/>
            <w:vAlign w:val="center"/>
          </w:tcPr>
          <w:p w14:paraId="637B1030" w14:textId="77777777" w:rsidR="00661617" w:rsidRDefault="00661617" w:rsidP="00D277ED">
            <w:pPr>
              <w:spacing w:line="240" w:lineRule="auto"/>
            </w:pPr>
          </w:p>
        </w:tc>
        <w:tc>
          <w:tcPr>
            <w:tcW w:w="1178" w:type="dxa"/>
            <w:vAlign w:val="center"/>
          </w:tcPr>
          <w:p w14:paraId="0328DF2D" w14:textId="77777777" w:rsidR="00661617" w:rsidRDefault="00661617" w:rsidP="00D277ED">
            <w:pPr>
              <w:spacing w:line="240" w:lineRule="auto"/>
            </w:pPr>
          </w:p>
        </w:tc>
      </w:tr>
      <w:tr w:rsidR="00661617" w14:paraId="0BBD1BD2" w14:textId="77777777" w:rsidTr="00D277ED">
        <w:trPr>
          <w:cantSplit/>
          <w:trHeight w:val="489"/>
        </w:trPr>
        <w:tc>
          <w:tcPr>
            <w:tcW w:w="3279" w:type="dxa"/>
            <w:vAlign w:val="center"/>
          </w:tcPr>
          <w:p w14:paraId="5DF1D37C" w14:textId="1F780D0D" w:rsidR="00661617" w:rsidRDefault="00ED6085" w:rsidP="00D277ED">
            <w:pPr>
              <w:spacing w:line="240" w:lineRule="auto"/>
            </w:pPr>
            <w:r>
              <w:t>James Mag</w:t>
            </w:r>
            <w:r w:rsidR="00661617">
              <w:t>yar</w:t>
            </w:r>
          </w:p>
        </w:tc>
        <w:tc>
          <w:tcPr>
            <w:tcW w:w="3279" w:type="dxa"/>
            <w:vAlign w:val="center"/>
          </w:tcPr>
          <w:p w14:paraId="214B25B3" w14:textId="0385116C" w:rsidR="00661617" w:rsidRDefault="00661617" w:rsidP="00D277ED">
            <w:pPr>
              <w:spacing w:line="240" w:lineRule="auto"/>
            </w:pPr>
            <w:r>
              <w:t>Chair of COGE</w:t>
            </w:r>
          </w:p>
        </w:tc>
        <w:tc>
          <w:tcPr>
            <w:tcW w:w="3280" w:type="dxa"/>
            <w:vAlign w:val="center"/>
          </w:tcPr>
          <w:p w14:paraId="5AF1FBD9" w14:textId="77777777" w:rsidR="00661617" w:rsidRDefault="00661617" w:rsidP="00D277ED">
            <w:pPr>
              <w:spacing w:line="240" w:lineRule="auto"/>
            </w:pPr>
          </w:p>
        </w:tc>
        <w:tc>
          <w:tcPr>
            <w:tcW w:w="1178" w:type="dxa"/>
            <w:vAlign w:val="center"/>
          </w:tcPr>
          <w:p w14:paraId="10579A0A" w14:textId="77777777" w:rsidR="00661617" w:rsidRDefault="00661617" w:rsidP="00D277ED">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D277ED">
        <w:trPr>
          <w:cantSplit/>
          <w:tblHeader/>
        </w:trPr>
        <w:tc>
          <w:tcPr>
            <w:tcW w:w="3279" w:type="dxa"/>
            <w:vAlign w:val="center"/>
          </w:tcPr>
          <w:p w14:paraId="3E1DDF49" w14:textId="77777777" w:rsidR="00115A68" w:rsidRPr="00A83A6C" w:rsidRDefault="00115A68" w:rsidP="00D277ED">
            <w:pPr>
              <w:pStyle w:val="Heading5"/>
              <w:jc w:val="center"/>
            </w:pPr>
            <w:r w:rsidRPr="00A83A6C">
              <w:t>Name</w:t>
            </w:r>
          </w:p>
        </w:tc>
        <w:tc>
          <w:tcPr>
            <w:tcW w:w="3279" w:type="dxa"/>
            <w:vAlign w:val="center"/>
          </w:tcPr>
          <w:p w14:paraId="1B0BC45F" w14:textId="77777777" w:rsidR="00115A68" w:rsidRPr="00A83A6C" w:rsidRDefault="00115A68" w:rsidP="00D277ED">
            <w:pPr>
              <w:pStyle w:val="Heading5"/>
              <w:jc w:val="center"/>
            </w:pPr>
            <w:r w:rsidRPr="00A83A6C">
              <w:t>Position/affiliation</w:t>
            </w:r>
          </w:p>
        </w:tc>
        <w:tc>
          <w:tcPr>
            <w:tcW w:w="3280" w:type="dxa"/>
            <w:vAlign w:val="center"/>
          </w:tcPr>
          <w:p w14:paraId="2D79239D" w14:textId="77777777" w:rsidR="00115A68" w:rsidRPr="00A87611" w:rsidRDefault="003E1F54" w:rsidP="00D277ED">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D277ED">
            <w:pPr>
              <w:pStyle w:val="Heading5"/>
              <w:jc w:val="center"/>
            </w:pPr>
            <w:r w:rsidRPr="00A83A6C">
              <w:t>Date</w:t>
            </w:r>
          </w:p>
        </w:tc>
      </w:tr>
      <w:tr w:rsidR="00115A68" w14:paraId="032CD38C" w14:textId="77777777" w:rsidTr="00D277ED">
        <w:trPr>
          <w:cantSplit/>
          <w:trHeight w:val="489"/>
        </w:trPr>
        <w:tc>
          <w:tcPr>
            <w:tcW w:w="3279" w:type="dxa"/>
            <w:vAlign w:val="center"/>
          </w:tcPr>
          <w:p w14:paraId="52B20687" w14:textId="77777777" w:rsidR="00115A68" w:rsidRDefault="00115A68" w:rsidP="00D277ED">
            <w:pPr>
              <w:spacing w:line="240" w:lineRule="auto"/>
            </w:pPr>
          </w:p>
        </w:tc>
        <w:tc>
          <w:tcPr>
            <w:tcW w:w="3279" w:type="dxa"/>
            <w:vAlign w:val="center"/>
          </w:tcPr>
          <w:p w14:paraId="12B14668" w14:textId="77777777" w:rsidR="00115A68" w:rsidRDefault="00115A68" w:rsidP="00D277ED">
            <w:pPr>
              <w:spacing w:line="240" w:lineRule="auto"/>
            </w:pPr>
          </w:p>
        </w:tc>
        <w:tc>
          <w:tcPr>
            <w:tcW w:w="3280" w:type="dxa"/>
            <w:vAlign w:val="center"/>
          </w:tcPr>
          <w:p w14:paraId="35E6C3B2" w14:textId="77777777" w:rsidR="00115A68" w:rsidRDefault="00115A68" w:rsidP="00D277ED">
            <w:pPr>
              <w:spacing w:line="240" w:lineRule="auto"/>
            </w:pPr>
          </w:p>
        </w:tc>
        <w:tc>
          <w:tcPr>
            <w:tcW w:w="1178" w:type="dxa"/>
            <w:vAlign w:val="center"/>
          </w:tcPr>
          <w:p w14:paraId="70EE5B2D" w14:textId="77777777" w:rsidR="00115A68" w:rsidRDefault="00115A68" w:rsidP="00D277ED">
            <w:pPr>
              <w:spacing w:line="240" w:lineRule="auto"/>
            </w:pPr>
          </w:p>
        </w:tc>
      </w:tr>
      <w:tr w:rsidR="00115A68" w14:paraId="1CA688DC" w14:textId="77777777" w:rsidTr="00D277ED">
        <w:trPr>
          <w:cantSplit/>
          <w:trHeight w:val="489"/>
        </w:trPr>
        <w:tc>
          <w:tcPr>
            <w:tcW w:w="3279" w:type="dxa"/>
            <w:vAlign w:val="center"/>
          </w:tcPr>
          <w:p w14:paraId="69BC619F" w14:textId="77777777" w:rsidR="00115A68" w:rsidRDefault="00115A68" w:rsidP="00D277ED">
            <w:pPr>
              <w:spacing w:line="240" w:lineRule="auto"/>
            </w:pPr>
          </w:p>
        </w:tc>
        <w:tc>
          <w:tcPr>
            <w:tcW w:w="3279" w:type="dxa"/>
            <w:vAlign w:val="center"/>
          </w:tcPr>
          <w:p w14:paraId="7AFA00B4" w14:textId="77777777" w:rsidR="00115A68" w:rsidRDefault="00115A68" w:rsidP="00D277ED">
            <w:pPr>
              <w:spacing w:line="240" w:lineRule="auto"/>
            </w:pPr>
          </w:p>
        </w:tc>
        <w:tc>
          <w:tcPr>
            <w:tcW w:w="3280" w:type="dxa"/>
            <w:vAlign w:val="center"/>
          </w:tcPr>
          <w:p w14:paraId="63F9F878" w14:textId="77777777" w:rsidR="00115A68" w:rsidRDefault="00115A68" w:rsidP="00D277ED">
            <w:pPr>
              <w:spacing w:line="240" w:lineRule="auto"/>
            </w:pPr>
          </w:p>
        </w:tc>
        <w:tc>
          <w:tcPr>
            <w:tcW w:w="1178" w:type="dxa"/>
            <w:vAlign w:val="center"/>
          </w:tcPr>
          <w:p w14:paraId="07BDEFD6" w14:textId="77777777" w:rsidR="00115A68" w:rsidRDefault="00115A68" w:rsidP="00D277ED">
            <w:pPr>
              <w:spacing w:line="240" w:lineRule="auto"/>
            </w:pPr>
          </w:p>
        </w:tc>
      </w:tr>
      <w:tr w:rsidR="00115A68" w14:paraId="6F8C6D2D" w14:textId="77777777" w:rsidTr="00D277ED">
        <w:trPr>
          <w:cantSplit/>
          <w:trHeight w:val="489"/>
        </w:trPr>
        <w:tc>
          <w:tcPr>
            <w:tcW w:w="3279" w:type="dxa"/>
            <w:vAlign w:val="center"/>
          </w:tcPr>
          <w:p w14:paraId="3BDD2887" w14:textId="77777777" w:rsidR="00115A68" w:rsidRDefault="00115A68" w:rsidP="00D277ED">
            <w:pPr>
              <w:spacing w:line="240" w:lineRule="auto"/>
            </w:pPr>
          </w:p>
        </w:tc>
        <w:tc>
          <w:tcPr>
            <w:tcW w:w="3279" w:type="dxa"/>
            <w:vAlign w:val="center"/>
          </w:tcPr>
          <w:p w14:paraId="2E689D42" w14:textId="77777777" w:rsidR="00115A68" w:rsidRDefault="00115A68" w:rsidP="00D277ED">
            <w:pPr>
              <w:spacing w:line="240" w:lineRule="auto"/>
            </w:pPr>
          </w:p>
        </w:tc>
        <w:tc>
          <w:tcPr>
            <w:tcW w:w="3280" w:type="dxa"/>
            <w:vAlign w:val="center"/>
          </w:tcPr>
          <w:p w14:paraId="7E65BB20" w14:textId="77777777" w:rsidR="00115A68" w:rsidRDefault="00115A68" w:rsidP="00D277ED">
            <w:pPr>
              <w:spacing w:line="240" w:lineRule="auto"/>
            </w:pPr>
          </w:p>
        </w:tc>
        <w:tc>
          <w:tcPr>
            <w:tcW w:w="1178" w:type="dxa"/>
            <w:vAlign w:val="center"/>
          </w:tcPr>
          <w:p w14:paraId="1FC8A5C6" w14:textId="77777777" w:rsidR="00115A68" w:rsidRDefault="00115A68" w:rsidP="00D277ED">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ACBDE" w14:textId="77777777" w:rsidR="003E1F54" w:rsidRDefault="003E1F54" w:rsidP="00FA78CA">
      <w:pPr>
        <w:spacing w:line="240" w:lineRule="auto"/>
      </w:pPr>
      <w:r>
        <w:separator/>
      </w:r>
    </w:p>
  </w:endnote>
  <w:endnote w:type="continuationSeparator" w:id="0">
    <w:p w14:paraId="049DCED8" w14:textId="77777777" w:rsidR="003E1F54" w:rsidRDefault="003E1F5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D277ED" w:rsidRDefault="00D27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2348485" w:rsidR="00D277ED" w:rsidRPr="00310D95" w:rsidRDefault="00D277ED"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8217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82177">
      <w:rPr>
        <w:b/>
        <w:bCs/>
        <w:noProof/>
        <w:sz w:val="20"/>
      </w:rPr>
      <w:t>5</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D277ED" w:rsidRDefault="00D27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39FF3" w14:textId="77777777" w:rsidR="003E1F54" w:rsidRDefault="003E1F54" w:rsidP="00FA78CA">
      <w:pPr>
        <w:spacing w:line="240" w:lineRule="auto"/>
      </w:pPr>
      <w:r>
        <w:separator/>
      </w:r>
    </w:p>
  </w:footnote>
  <w:footnote w:type="continuationSeparator" w:id="0">
    <w:p w14:paraId="11DF8682" w14:textId="77777777" w:rsidR="003E1F54" w:rsidRDefault="003E1F5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D277ED" w:rsidRDefault="00D27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47A12F9" w:rsidR="00D277ED" w:rsidRPr="004254A0" w:rsidRDefault="00D277E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Pr="004254A0">
      <w:rPr>
        <w:color w:val="4F6228"/>
      </w:rPr>
      <w:tab/>
    </w:r>
    <w:r w:rsidR="002272EA">
      <w:rPr>
        <w:color w:val="4F6228"/>
      </w:rPr>
      <w:t>18-19-3</w:t>
    </w:r>
    <w:r w:rsidR="00727680">
      <w:rPr>
        <w:color w:val="4F6228"/>
      </w:rPr>
      <w:t>77</w:t>
    </w:r>
    <w:bookmarkStart w:id="31" w:name="_GoBack"/>
    <w:bookmarkEnd w:id="3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272EA">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D277ED" w:rsidRPr="008745BA" w:rsidRDefault="00D277E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D277ED" w:rsidRDefault="00D27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133287"/>
    <w:multiLevelType w:val="hybridMultilevel"/>
    <w:tmpl w:val="4F12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8C40B8"/>
    <w:multiLevelType w:val="hybridMultilevel"/>
    <w:tmpl w:val="1B0CE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C2E09"/>
    <w:multiLevelType w:val="hybridMultilevel"/>
    <w:tmpl w:val="7ECA7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82D67"/>
    <w:multiLevelType w:val="hybridMultilevel"/>
    <w:tmpl w:val="E9785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92DC9"/>
    <w:multiLevelType w:val="hybridMultilevel"/>
    <w:tmpl w:val="4D9E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2B15DD"/>
    <w:multiLevelType w:val="hybridMultilevel"/>
    <w:tmpl w:val="F0F2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3"/>
  </w:num>
  <w:num w:numId="3">
    <w:abstractNumId w:val="11"/>
  </w:num>
  <w:num w:numId="4">
    <w:abstractNumId w:val="0"/>
  </w:num>
  <w:num w:numId="5">
    <w:abstractNumId w:val="5"/>
  </w:num>
  <w:num w:numId="6">
    <w:abstractNumId w:val="14"/>
  </w:num>
  <w:num w:numId="7">
    <w:abstractNumId w:val="1"/>
  </w:num>
  <w:num w:numId="8">
    <w:abstractNumId w:val="10"/>
  </w:num>
  <w:num w:numId="9">
    <w:abstractNumId w:val="12"/>
  </w:num>
  <w:num w:numId="10">
    <w:abstractNumId w:val="4"/>
  </w:num>
  <w:num w:numId="11">
    <w:abstractNumId w:val="16"/>
  </w:num>
  <w:num w:numId="12">
    <w:abstractNumId w:val="2"/>
  </w:num>
  <w:num w:numId="13">
    <w:abstractNumId w:val="8"/>
  </w:num>
  <w:num w:numId="14">
    <w:abstractNumId w:val="9"/>
  </w:num>
  <w:num w:numId="15">
    <w:abstractNumId w:val="7"/>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72967"/>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03E48"/>
    <w:rsid w:val="002272EA"/>
    <w:rsid w:val="00237355"/>
    <w:rsid w:val="00255629"/>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600D1"/>
    <w:rsid w:val="00376A8B"/>
    <w:rsid w:val="003A0EB1"/>
    <w:rsid w:val="003A45F6"/>
    <w:rsid w:val="003B4A52"/>
    <w:rsid w:val="003C1A54"/>
    <w:rsid w:val="003C511E"/>
    <w:rsid w:val="003D7372"/>
    <w:rsid w:val="003E1F54"/>
    <w:rsid w:val="003F099C"/>
    <w:rsid w:val="003F4E82"/>
    <w:rsid w:val="00402602"/>
    <w:rsid w:val="004036E2"/>
    <w:rsid w:val="004254A0"/>
    <w:rsid w:val="004313E6"/>
    <w:rsid w:val="004403BD"/>
    <w:rsid w:val="00442EEA"/>
    <w:rsid w:val="004779B4"/>
    <w:rsid w:val="004E57C5"/>
    <w:rsid w:val="00517DB2"/>
    <w:rsid w:val="005473BC"/>
    <w:rsid w:val="0055647C"/>
    <w:rsid w:val="005873E3"/>
    <w:rsid w:val="005B1049"/>
    <w:rsid w:val="005C23BD"/>
    <w:rsid w:val="005C3F83"/>
    <w:rsid w:val="005D389E"/>
    <w:rsid w:val="005D5292"/>
    <w:rsid w:val="005F2A05"/>
    <w:rsid w:val="00661617"/>
    <w:rsid w:val="00670869"/>
    <w:rsid w:val="006761E1"/>
    <w:rsid w:val="006970B0"/>
    <w:rsid w:val="006B20A9"/>
    <w:rsid w:val="006E3AF2"/>
    <w:rsid w:val="006E6680"/>
    <w:rsid w:val="006F7F90"/>
    <w:rsid w:val="00704CFF"/>
    <w:rsid w:val="00706745"/>
    <w:rsid w:val="007072F7"/>
    <w:rsid w:val="00727680"/>
    <w:rsid w:val="0074235B"/>
    <w:rsid w:val="00743AD2"/>
    <w:rsid w:val="007445F4"/>
    <w:rsid w:val="007554DE"/>
    <w:rsid w:val="00760EA6"/>
    <w:rsid w:val="00795D54"/>
    <w:rsid w:val="00796AF7"/>
    <w:rsid w:val="007970C3"/>
    <w:rsid w:val="007A5702"/>
    <w:rsid w:val="007B10BE"/>
    <w:rsid w:val="007D7C3C"/>
    <w:rsid w:val="008122C6"/>
    <w:rsid w:val="0085229B"/>
    <w:rsid w:val="008555D8"/>
    <w:rsid w:val="008628B1"/>
    <w:rsid w:val="00865915"/>
    <w:rsid w:val="00872775"/>
    <w:rsid w:val="008745BA"/>
    <w:rsid w:val="00880392"/>
    <w:rsid w:val="008836DF"/>
    <w:rsid w:val="0088437B"/>
    <w:rsid w:val="008847FE"/>
    <w:rsid w:val="008867D3"/>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151A"/>
    <w:rsid w:val="00B12338"/>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82177"/>
    <w:rsid w:val="00C94576"/>
    <w:rsid w:val="00C969FA"/>
    <w:rsid w:val="00C97577"/>
    <w:rsid w:val="00CA71A8"/>
    <w:rsid w:val="00CC03A7"/>
    <w:rsid w:val="00CC3E7A"/>
    <w:rsid w:val="00CD18DD"/>
    <w:rsid w:val="00D277ED"/>
    <w:rsid w:val="00D56C09"/>
    <w:rsid w:val="00D64DF4"/>
    <w:rsid w:val="00D65F02"/>
    <w:rsid w:val="00D75B84"/>
    <w:rsid w:val="00D75FF8"/>
    <w:rsid w:val="00DA73A0"/>
    <w:rsid w:val="00DB0342"/>
    <w:rsid w:val="00DB23D4"/>
    <w:rsid w:val="00DB63D4"/>
    <w:rsid w:val="00DD69AE"/>
    <w:rsid w:val="00DE2B7A"/>
    <w:rsid w:val="00DF4FCD"/>
    <w:rsid w:val="00DF7C07"/>
    <w:rsid w:val="00E36AF7"/>
    <w:rsid w:val="00E4755D"/>
    <w:rsid w:val="00E641DE"/>
    <w:rsid w:val="00EB33FD"/>
    <w:rsid w:val="00EB734D"/>
    <w:rsid w:val="00EC63A4"/>
    <w:rsid w:val="00EC7B24"/>
    <w:rsid w:val="00ED1712"/>
    <w:rsid w:val="00ED6085"/>
    <w:rsid w:val="00F15B95"/>
    <w:rsid w:val="00F3256C"/>
    <w:rsid w:val="00F32980"/>
    <w:rsid w:val="00F64260"/>
    <w:rsid w:val="00F82C29"/>
    <w:rsid w:val="00F871BA"/>
    <w:rsid w:val="00FA6359"/>
    <w:rsid w:val="00FA6998"/>
    <w:rsid w:val="00FA74A2"/>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56DAD0F1-A88F-4A25-8ABA-378B537A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67Z3ZXSPZZWZ-949-1059</_dlc_DocId>
    <_dlc_DocIdUrl xmlns="67887a43-7e4d-4c1c-91d7-15e417b1b8ab">
      <Url>https://w3.ric.edu/curriculum_committee/_layouts/15/DocIdRedir.aspx?ID=67Z3ZXSPZZWZ-949-1059</Url>
      <Description>67Z3ZXSPZZWZ-949-1059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C0304BBA-2E1E-48E4-90FC-F302C7F29424}"/>
</file>

<file path=docProps/app.xml><?xml version="1.0" encoding="utf-8"?>
<Properties xmlns="http://schemas.openxmlformats.org/officeDocument/2006/extended-properties" xmlns:vt="http://schemas.openxmlformats.org/officeDocument/2006/docPropsVTypes">
  <Template>Normal.dotm</Template>
  <TotalTime>30</TotalTime>
  <Pages>5</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17</cp:revision>
  <cp:lastPrinted>2015-10-02T15:20:00Z</cp:lastPrinted>
  <dcterms:created xsi:type="dcterms:W3CDTF">2019-03-31T01:45:00Z</dcterms:created>
  <dcterms:modified xsi:type="dcterms:W3CDTF">2019-04-28T03:24:00Z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759104f2-74f4-40a0-9923-dbf3d9c89a80</vt:lpwstr>
  </property>
</Properties>
</file>