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BEA7" w14:textId="77777777" w:rsidR="006353E1" w:rsidRDefault="0020785A">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29E63E49" wp14:editId="00F0389C">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1B116AF" w14:textId="77777777" w:rsidR="006353E1" w:rsidRDefault="0020785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11C027E5" w14:textId="77777777" w:rsidR="006353E1" w:rsidRDefault="0020785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13C73A63" w14:textId="77777777" w:rsidR="006353E1" w:rsidRDefault="0020785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6353E1" w14:paraId="70D85424" w14:textId="77777777">
        <w:tc>
          <w:tcPr>
            <w:tcW w:w="2447" w:type="dxa"/>
            <w:vAlign w:val="center"/>
          </w:tcPr>
          <w:p w14:paraId="5D17924C" w14:textId="77777777" w:rsidR="006353E1" w:rsidRDefault="0020785A">
            <w:r>
              <w:t xml:space="preserve">A.1. </w:t>
            </w:r>
            <w:hyperlink w:anchor="30j0zll">
              <w:r>
                <w:rPr>
                  <w:color w:val="0000FF"/>
                  <w:u w:val="single"/>
                </w:rPr>
                <w:t>Course or program</w:t>
              </w:r>
            </w:hyperlink>
          </w:p>
        </w:tc>
        <w:tc>
          <w:tcPr>
            <w:tcW w:w="8280" w:type="dxa"/>
            <w:gridSpan w:val="4"/>
          </w:tcPr>
          <w:p w14:paraId="6C545F7F" w14:textId="77777777" w:rsidR="006353E1" w:rsidRDefault="0020785A">
            <w:pPr>
              <w:pStyle w:val="Heading5"/>
              <w:rPr>
                <w:b/>
              </w:rPr>
            </w:pPr>
            <w:r>
              <w:rPr>
                <w:b/>
              </w:rPr>
              <w:t>Mus 105 - Class Piano II</w:t>
            </w:r>
            <w:bookmarkStart w:id="1" w:name="30j0zll" w:colFirst="0" w:colLast="0"/>
            <w:bookmarkEnd w:id="1"/>
          </w:p>
        </w:tc>
        <w:tc>
          <w:tcPr>
            <w:tcW w:w="289" w:type="dxa"/>
            <w:vMerge w:val="restart"/>
          </w:tcPr>
          <w:p w14:paraId="7BE08EEF" w14:textId="77777777" w:rsidR="006353E1" w:rsidRDefault="006353E1">
            <w:pPr>
              <w:spacing w:line="240" w:lineRule="auto"/>
              <w:rPr>
                <w:b/>
              </w:rPr>
            </w:pPr>
            <w:bookmarkStart w:id="2" w:name="3znysh7" w:colFirst="0" w:colLast="0"/>
            <w:bookmarkStart w:id="3" w:name="_1fob9te" w:colFirst="0" w:colLast="0"/>
            <w:bookmarkEnd w:id="2"/>
            <w:bookmarkEnd w:id="3"/>
          </w:p>
        </w:tc>
      </w:tr>
      <w:tr w:rsidR="006353E1" w14:paraId="5461C5A2" w14:textId="77777777">
        <w:tc>
          <w:tcPr>
            <w:tcW w:w="2447" w:type="dxa"/>
            <w:vAlign w:val="center"/>
          </w:tcPr>
          <w:p w14:paraId="3620E9E1" w14:textId="77777777" w:rsidR="006353E1" w:rsidRDefault="0020785A">
            <w:r>
              <w:t xml:space="preserve">A.2. </w:t>
            </w:r>
            <w:hyperlink w:anchor="tyjcwt">
              <w:r>
                <w:rPr>
                  <w:color w:val="0000FF"/>
                  <w:u w:val="single"/>
                </w:rPr>
                <w:t>Proposal type</w:t>
              </w:r>
            </w:hyperlink>
          </w:p>
        </w:tc>
        <w:tc>
          <w:tcPr>
            <w:tcW w:w="8280" w:type="dxa"/>
            <w:gridSpan w:val="4"/>
          </w:tcPr>
          <w:p w14:paraId="27B93FDF" w14:textId="77777777" w:rsidR="006353E1" w:rsidRDefault="0020785A">
            <w:pPr>
              <w:rPr>
                <w:b/>
              </w:rPr>
            </w:pPr>
            <w:bookmarkStart w:id="4" w:name="tyjcwt" w:colFirst="0" w:colLast="0"/>
            <w:bookmarkEnd w:id="4"/>
            <w:r>
              <w:rPr>
                <w:b/>
              </w:rPr>
              <w:t xml:space="preserve">Course:  revision </w:t>
            </w:r>
            <w:bookmarkStart w:id="5" w:name="3dy6vkm" w:colFirst="0" w:colLast="0"/>
            <w:bookmarkEnd w:id="5"/>
          </w:p>
          <w:p w14:paraId="08D40D68" w14:textId="77777777" w:rsidR="006353E1" w:rsidRDefault="006353E1">
            <w:pPr>
              <w:rPr>
                <w:b/>
              </w:rPr>
            </w:pPr>
          </w:p>
        </w:tc>
        <w:tc>
          <w:tcPr>
            <w:tcW w:w="289" w:type="dxa"/>
            <w:vMerge/>
          </w:tcPr>
          <w:p w14:paraId="4A12F585" w14:textId="77777777" w:rsidR="006353E1" w:rsidRDefault="006353E1">
            <w:pPr>
              <w:widowControl w:val="0"/>
              <w:pBdr>
                <w:top w:val="nil"/>
                <w:left w:val="nil"/>
                <w:bottom w:val="nil"/>
                <w:right w:val="nil"/>
                <w:between w:val="nil"/>
              </w:pBdr>
              <w:spacing w:line="276" w:lineRule="auto"/>
              <w:rPr>
                <w:b/>
              </w:rPr>
            </w:pPr>
          </w:p>
        </w:tc>
      </w:tr>
      <w:tr w:rsidR="006353E1" w14:paraId="6206466E" w14:textId="77777777">
        <w:tc>
          <w:tcPr>
            <w:tcW w:w="2447" w:type="dxa"/>
            <w:vAlign w:val="center"/>
          </w:tcPr>
          <w:p w14:paraId="45E7BB48" w14:textId="77777777" w:rsidR="006353E1" w:rsidRDefault="0020785A">
            <w:r>
              <w:t xml:space="preserve">A.3. </w:t>
            </w:r>
            <w:hyperlink w:anchor="4d34og8">
              <w:r>
                <w:rPr>
                  <w:color w:val="0000FF"/>
                  <w:u w:val="single"/>
                </w:rPr>
                <w:t>Originator</w:t>
              </w:r>
            </w:hyperlink>
          </w:p>
        </w:tc>
        <w:tc>
          <w:tcPr>
            <w:tcW w:w="2556" w:type="dxa"/>
          </w:tcPr>
          <w:p w14:paraId="6608946B" w14:textId="77777777" w:rsidR="006353E1" w:rsidRDefault="0020785A">
            <w:pPr>
              <w:rPr>
                <w:b/>
              </w:rPr>
            </w:pPr>
            <w:r>
              <w:rPr>
                <w:b/>
              </w:rPr>
              <w:t>Patricia Kammerer</w:t>
            </w:r>
            <w:bookmarkStart w:id="6" w:name="4d34og8" w:colFirst="0" w:colLast="0"/>
            <w:bookmarkEnd w:id="6"/>
          </w:p>
        </w:tc>
        <w:tc>
          <w:tcPr>
            <w:tcW w:w="2666" w:type="dxa"/>
          </w:tcPr>
          <w:p w14:paraId="7232AFD9" w14:textId="77777777" w:rsidR="006353E1" w:rsidRDefault="002A1D2F">
            <w:hyperlink w:anchor="2s8eyo1">
              <w:r w:rsidR="0020785A">
                <w:rPr>
                  <w:color w:val="0000FF"/>
                  <w:u w:val="single"/>
                </w:rPr>
                <w:t>Home department</w:t>
              </w:r>
            </w:hyperlink>
          </w:p>
        </w:tc>
        <w:tc>
          <w:tcPr>
            <w:tcW w:w="3347" w:type="dxa"/>
            <w:gridSpan w:val="3"/>
          </w:tcPr>
          <w:p w14:paraId="1D911604" w14:textId="77777777" w:rsidR="006353E1" w:rsidRDefault="0020785A">
            <w:pPr>
              <w:rPr>
                <w:b/>
              </w:rPr>
            </w:pPr>
            <w:r>
              <w:rPr>
                <w:b/>
              </w:rPr>
              <w:t>Music, Theatre, and Dance</w:t>
            </w:r>
            <w:bookmarkStart w:id="7" w:name="2s8eyo1" w:colFirst="0" w:colLast="0"/>
            <w:bookmarkEnd w:id="7"/>
          </w:p>
        </w:tc>
      </w:tr>
      <w:tr w:rsidR="006353E1" w14:paraId="48E44E5D" w14:textId="77777777">
        <w:tc>
          <w:tcPr>
            <w:tcW w:w="2447" w:type="dxa"/>
            <w:vAlign w:val="center"/>
          </w:tcPr>
          <w:p w14:paraId="25C8E5E5" w14:textId="77777777" w:rsidR="006353E1" w:rsidRDefault="0020785A">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2728464E" w14:textId="77777777" w:rsidR="006353E1" w:rsidRDefault="0020785A">
            <w:pPr>
              <w:spacing w:line="240" w:lineRule="auto"/>
            </w:pPr>
            <w:r>
              <w:t xml:space="preserve">The Music Area in the Department of Music, Theatre, and Dance has carefully reviewed the courses and the course sequence in the Music Education program.  Due to the new guidelines by the Rhode Island Department of Education and addition of coursework in SPED and TESL, existing courses have been re-sequenced and modified to provide learning opportunities that will prepare our graduates to teach K-12 music in a variety of settings. </w:t>
            </w:r>
          </w:p>
          <w:p w14:paraId="4F1DD615" w14:textId="77777777" w:rsidR="006353E1" w:rsidRDefault="006353E1">
            <w:pPr>
              <w:spacing w:line="240" w:lineRule="auto"/>
            </w:pPr>
          </w:p>
          <w:p w14:paraId="46AAC2DD" w14:textId="77777777" w:rsidR="006353E1" w:rsidRDefault="0020785A">
            <w:pPr>
              <w:spacing w:line="240" w:lineRule="auto"/>
            </w:pPr>
            <w:r>
              <w:t xml:space="preserve">As a result of this review, MUSE 105 has undergone the following changes: </w:t>
            </w:r>
          </w:p>
          <w:p w14:paraId="20026CF5" w14:textId="77777777" w:rsidR="006353E1" w:rsidRDefault="0020785A">
            <w:pPr>
              <w:numPr>
                <w:ilvl w:val="0"/>
                <w:numId w:val="5"/>
              </w:numPr>
              <w:spacing w:line="240" w:lineRule="auto"/>
            </w:pPr>
            <w:r>
              <w:t>Change in the course description;</w:t>
            </w:r>
          </w:p>
          <w:p w14:paraId="181AB039" w14:textId="77777777" w:rsidR="006353E1" w:rsidRDefault="0020785A">
            <w:pPr>
              <w:numPr>
                <w:ilvl w:val="0"/>
                <w:numId w:val="5"/>
              </w:numPr>
              <w:spacing w:line="240" w:lineRule="auto"/>
            </w:pPr>
            <w:r>
              <w:t>Decrease in credit hours;</w:t>
            </w:r>
          </w:p>
          <w:p w14:paraId="52E73D8B" w14:textId="77777777" w:rsidR="006353E1" w:rsidRDefault="0020785A">
            <w:pPr>
              <w:numPr>
                <w:ilvl w:val="0"/>
                <w:numId w:val="5"/>
              </w:numPr>
              <w:spacing w:line="240" w:lineRule="auto"/>
            </w:pPr>
            <w:r>
              <w:t>Decrease in contact hours;</w:t>
            </w:r>
          </w:p>
          <w:p w14:paraId="0C30D83D" w14:textId="77777777" w:rsidR="006353E1" w:rsidRDefault="0020785A">
            <w:pPr>
              <w:numPr>
                <w:ilvl w:val="0"/>
                <w:numId w:val="5"/>
              </w:numPr>
              <w:spacing w:line="240" w:lineRule="auto"/>
            </w:pPr>
            <w:r>
              <w:t>A targeted focus on piano skills for general music and ensemble settings.</w:t>
            </w:r>
          </w:p>
        </w:tc>
      </w:tr>
      <w:tr w:rsidR="006353E1" w14:paraId="3021CE57" w14:textId="77777777">
        <w:tc>
          <w:tcPr>
            <w:tcW w:w="2447" w:type="dxa"/>
            <w:vAlign w:val="center"/>
          </w:tcPr>
          <w:p w14:paraId="799F1415" w14:textId="77777777" w:rsidR="006353E1" w:rsidRDefault="0020785A">
            <w:r>
              <w:t xml:space="preserve">A.5. </w:t>
            </w:r>
            <w:hyperlink w:anchor="3rdcrjn">
              <w:r>
                <w:rPr>
                  <w:color w:val="0000FF"/>
                  <w:u w:val="single"/>
                </w:rPr>
                <w:t>Student impact</w:t>
              </w:r>
            </w:hyperlink>
          </w:p>
        </w:tc>
        <w:tc>
          <w:tcPr>
            <w:tcW w:w="8569" w:type="dxa"/>
            <w:gridSpan w:val="5"/>
          </w:tcPr>
          <w:p w14:paraId="66D262B6" w14:textId="77777777" w:rsidR="006353E1" w:rsidRDefault="0020785A">
            <w:r>
              <w:t xml:space="preserve">Students will no longer be required to perform chord progressions from figured bass.  </w:t>
            </w:r>
            <w:bookmarkStart w:id="8" w:name="3rdcrjn" w:colFirst="0" w:colLast="0"/>
            <w:bookmarkEnd w:id="8"/>
          </w:p>
        </w:tc>
      </w:tr>
      <w:tr w:rsidR="006353E1" w14:paraId="62217C89" w14:textId="77777777">
        <w:tc>
          <w:tcPr>
            <w:tcW w:w="2447" w:type="dxa"/>
            <w:vAlign w:val="center"/>
          </w:tcPr>
          <w:p w14:paraId="1BF59A80" w14:textId="77777777" w:rsidR="006353E1" w:rsidRDefault="0020785A">
            <w:r>
              <w:t xml:space="preserve">A.6. </w:t>
            </w:r>
            <w:hyperlink w:anchor="19c6y18">
              <w:r>
                <w:rPr>
                  <w:color w:val="0000FF"/>
                  <w:u w:val="single"/>
                </w:rPr>
                <w:t>Impact on other programs</w:t>
              </w:r>
            </w:hyperlink>
            <w:r>
              <w:t xml:space="preserve"> </w:t>
            </w:r>
          </w:p>
        </w:tc>
        <w:tc>
          <w:tcPr>
            <w:tcW w:w="8569" w:type="dxa"/>
            <w:gridSpan w:val="5"/>
          </w:tcPr>
          <w:p w14:paraId="3834F180" w14:textId="77777777" w:rsidR="006353E1" w:rsidRDefault="0020785A">
            <w:pPr>
              <w:rPr>
                <w:b/>
              </w:rPr>
            </w:pPr>
            <w:r>
              <w:rPr>
                <w:b/>
              </w:rPr>
              <w:t>Music in Performance B.M. - decrease in credit hours from 2 to 1 credit</w:t>
            </w:r>
            <w:bookmarkStart w:id="9" w:name="26in1rg" w:colFirst="0" w:colLast="0"/>
            <w:bookmarkEnd w:id="9"/>
          </w:p>
        </w:tc>
      </w:tr>
      <w:tr w:rsidR="006353E1" w14:paraId="2D3EC497" w14:textId="77777777">
        <w:tc>
          <w:tcPr>
            <w:tcW w:w="2447" w:type="dxa"/>
            <w:vMerge w:val="restart"/>
            <w:vAlign w:val="center"/>
          </w:tcPr>
          <w:p w14:paraId="39B38716" w14:textId="77777777" w:rsidR="006353E1" w:rsidRDefault="0020785A">
            <w:r>
              <w:t xml:space="preserve">A.7. </w:t>
            </w:r>
            <w:hyperlink w:anchor="3tbugp1">
              <w:r>
                <w:rPr>
                  <w:color w:val="0000FF"/>
                  <w:u w:val="single"/>
                </w:rPr>
                <w:t>Resource impact</w:t>
              </w:r>
            </w:hyperlink>
          </w:p>
        </w:tc>
        <w:tc>
          <w:tcPr>
            <w:tcW w:w="2556" w:type="dxa"/>
          </w:tcPr>
          <w:p w14:paraId="37521F60" w14:textId="77777777" w:rsidR="006353E1" w:rsidRDefault="002A1D2F">
            <w:hyperlink w:anchor="28h4qwu">
              <w:r w:rsidR="0020785A">
                <w:rPr>
                  <w:i/>
                  <w:color w:val="0000FF"/>
                  <w:u w:val="single"/>
                </w:rPr>
                <w:t>Faculty PT &amp; FT</w:t>
              </w:r>
            </w:hyperlink>
            <w:r w:rsidR="0020785A">
              <w:t xml:space="preserve">: </w:t>
            </w:r>
          </w:p>
        </w:tc>
        <w:tc>
          <w:tcPr>
            <w:tcW w:w="6013" w:type="dxa"/>
            <w:gridSpan w:val="4"/>
          </w:tcPr>
          <w:p w14:paraId="648A6B2F" w14:textId="77777777" w:rsidR="006353E1" w:rsidRDefault="0020785A">
            <w:pPr>
              <w:rPr>
                <w:b/>
              </w:rPr>
            </w:pPr>
            <w:r>
              <w:rPr>
                <w:b/>
              </w:rPr>
              <w:t>potential decrease in load credit for part-time faculty</w:t>
            </w:r>
          </w:p>
        </w:tc>
      </w:tr>
      <w:tr w:rsidR="006353E1" w14:paraId="6F4CF90E" w14:textId="77777777">
        <w:tc>
          <w:tcPr>
            <w:tcW w:w="2447" w:type="dxa"/>
            <w:vMerge/>
            <w:vAlign w:val="center"/>
          </w:tcPr>
          <w:p w14:paraId="5C089884" w14:textId="77777777" w:rsidR="006353E1" w:rsidRDefault="006353E1">
            <w:pPr>
              <w:widowControl w:val="0"/>
              <w:pBdr>
                <w:top w:val="nil"/>
                <w:left w:val="nil"/>
                <w:bottom w:val="nil"/>
                <w:right w:val="nil"/>
                <w:between w:val="nil"/>
              </w:pBdr>
              <w:spacing w:line="276" w:lineRule="auto"/>
              <w:rPr>
                <w:b/>
              </w:rPr>
            </w:pPr>
          </w:p>
        </w:tc>
        <w:tc>
          <w:tcPr>
            <w:tcW w:w="2556" w:type="dxa"/>
          </w:tcPr>
          <w:p w14:paraId="50CFDA9E" w14:textId="77777777" w:rsidR="006353E1" w:rsidRDefault="002A1D2F">
            <w:pPr>
              <w:rPr>
                <w:i/>
              </w:rPr>
            </w:pPr>
            <w:hyperlink w:anchor="nmf14n">
              <w:r w:rsidR="0020785A">
                <w:rPr>
                  <w:i/>
                  <w:color w:val="0000FF"/>
                  <w:u w:val="single"/>
                </w:rPr>
                <w:t>Library</w:t>
              </w:r>
            </w:hyperlink>
            <w:hyperlink w:anchor="nmf14n">
              <w:r w:rsidR="0020785A">
                <w:rPr>
                  <w:color w:val="0000FF"/>
                  <w:u w:val="single"/>
                </w:rPr>
                <w:t>:</w:t>
              </w:r>
            </w:hyperlink>
          </w:p>
        </w:tc>
        <w:tc>
          <w:tcPr>
            <w:tcW w:w="6013" w:type="dxa"/>
            <w:gridSpan w:val="4"/>
          </w:tcPr>
          <w:p w14:paraId="5102B0FF" w14:textId="77777777" w:rsidR="006353E1" w:rsidRDefault="0020785A">
            <w:pPr>
              <w:rPr>
                <w:b/>
              </w:rPr>
            </w:pPr>
            <w:r>
              <w:rPr>
                <w:b/>
              </w:rPr>
              <w:t>none</w:t>
            </w:r>
          </w:p>
        </w:tc>
      </w:tr>
      <w:tr w:rsidR="006353E1" w14:paraId="13B8C888" w14:textId="77777777">
        <w:tc>
          <w:tcPr>
            <w:tcW w:w="2447" w:type="dxa"/>
            <w:vMerge/>
            <w:vAlign w:val="center"/>
          </w:tcPr>
          <w:p w14:paraId="76FB86CB" w14:textId="77777777" w:rsidR="006353E1" w:rsidRDefault="006353E1">
            <w:pPr>
              <w:widowControl w:val="0"/>
              <w:pBdr>
                <w:top w:val="nil"/>
                <w:left w:val="nil"/>
                <w:bottom w:val="nil"/>
                <w:right w:val="nil"/>
                <w:between w:val="nil"/>
              </w:pBdr>
              <w:spacing w:line="276" w:lineRule="auto"/>
              <w:rPr>
                <w:b/>
              </w:rPr>
            </w:pPr>
          </w:p>
        </w:tc>
        <w:tc>
          <w:tcPr>
            <w:tcW w:w="2556" w:type="dxa"/>
          </w:tcPr>
          <w:p w14:paraId="2A6F0B90" w14:textId="77777777" w:rsidR="006353E1" w:rsidRDefault="002A1D2F">
            <w:hyperlink w:anchor="37m2jsg">
              <w:r w:rsidR="0020785A">
                <w:rPr>
                  <w:i/>
                  <w:color w:val="0000FF"/>
                  <w:u w:val="single"/>
                </w:rPr>
                <w:t>Technology</w:t>
              </w:r>
            </w:hyperlink>
          </w:p>
        </w:tc>
        <w:tc>
          <w:tcPr>
            <w:tcW w:w="6013" w:type="dxa"/>
            <w:gridSpan w:val="4"/>
          </w:tcPr>
          <w:p w14:paraId="011B69DC" w14:textId="77777777" w:rsidR="006353E1" w:rsidRDefault="0020785A">
            <w:pPr>
              <w:rPr>
                <w:b/>
              </w:rPr>
            </w:pPr>
            <w:r>
              <w:rPr>
                <w:b/>
              </w:rPr>
              <w:t>none</w:t>
            </w:r>
          </w:p>
        </w:tc>
      </w:tr>
      <w:tr w:rsidR="006353E1" w14:paraId="4D0FA472" w14:textId="77777777">
        <w:tc>
          <w:tcPr>
            <w:tcW w:w="2447" w:type="dxa"/>
            <w:vMerge/>
            <w:vAlign w:val="center"/>
          </w:tcPr>
          <w:p w14:paraId="32F1D84F" w14:textId="77777777" w:rsidR="006353E1" w:rsidRDefault="006353E1">
            <w:pPr>
              <w:widowControl w:val="0"/>
              <w:pBdr>
                <w:top w:val="nil"/>
                <w:left w:val="nil"/>
                <w:bottom w:val="nil"/>
                <w:right w:val="nil"/>
                <w:between w:val="nil"/>
              </w:pBdr>
              <w:spacing w:line="276" w:lineRule="auto"/>
              <w:rPr>
                <w:b/>
              </w:rPr>
            </w:pPr>
          </w:p>
        </w:tc>
        <w:tc>
          <w:tcPr>
            <w:tcW w:w="2556" w:type="dxa"/>
          </w:tcPr>
          <w:p w14:paraId="030417F2" w14:textId="77777777" w:rsidR="006353E1" w:rsidRDefault="002A1D2F">
            <w:pPr>
              <w:rPr>
                <w:i/>
              </w:rPr>
            </w:pPr>
            <w:hyperlink w:anchor="1mrcu09">
              <w:r w:rsidR="0020785A">
                <w:rPr>
                  <w:i/>
                  <w:color w:val="0000FF"/>
                  <w:u w:val="single"/>
                </w:rPr>
                <w:t>Facilities</w:t>
              </w:r>
            </w:hyperlink>
            <w:r w:rsidR="0020785A">
              <w:t>:</w:t>
            </w:r>
          </w:p>
        </w:tc>
        <w:tc>
          <w:tcPr>
            <w:tcW w:w="6013" w:type="dxa"/>
            <w:gridSpan w:val="4"/>
          </w:tcPr>
          <w:p w14:paraId="4F175473" w14:textId="77777777" w:rsidR="006353E1" w:rsidRDefault="0020785A">
            <w:pPr>
              <w:rPr>
                <w:b/>
              </w:rPr>
            </w:pPr>
            <w:r>
              <w:rPr>
                <w:b/>
              </w:rPr>
              <w:t>none</w:t>
            </w:r>
          </w:p>
        </w:tc>
      </w:tr>
      <w:tr w:rsidR="006353E1" w14:paraId="5AD8A6A3" w14:textId="77777777">
        <w:tc>
          <w:tcPr>
            <w:tcW w:w="2447" w:type="dxa"/>
            <w:vAlign w:val="center"/>
          </w:tcPr>
          <w:p w14:paraId="6C248859" w14:textId="77777777" w:rsidR="006353E1" w:rsidRDefault="0020785A">
            <w:r>
              <w:t xml:space="preserve">A.8. </w:t>
            </w:r>
            <w:hyperlink w:anchor="35nkun2">
              <w:r>
                <w:rPr>
                  <w:color w:val="0000FF"/>
                  <w:u w:val="single"/>
                </w:rPr>
                <w:t>Semester effective</w:t>
              </w:r>
            </w:hyperlink>
          </w:p>
        </w:tc>
        <w:tc>
          <w:tcPr>
            <w:tcW w:w="2556" w:type="dxa"/>
          </w:tcPr>
          <w:p w14:paraId="508F9D7E" w14:textId="77777777" w:rsidR="006353E1" w:rsidRDefault="0020785A">
            <w:pPr>
              <w:rPr>
                <w:b/>
              </w:rPr>
            </w:pPr>
            <w:r>
              <w:rPr>
                <w:b/>
              </w:rPr>
              <w:t>Fall 2019</w:t>
            </w:r>
            <w:bookmarkStart w:id="10" w:name="lnxbz9" w:colFirst="0" w:colLast="0"/>
            <w:bookmarkEnd w:id="10"/>
          </w:p>
        </w:tc>
        <w:tc>
          <w:tcPr>
            <w:tcW w:w="3025" w:type="dxa"/>
            <w:gridSpan w:val="2"/>
          </w:tcPr>
          <w:p w14:paraId="3099B8A0" w14:textId="77777777" w:rsidR="006353E1" w:rsidRDefault="0020785A">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144CA167" w14:textId="77777777" w:rsidR="006353E1" w:rsidRDefault="006353E1">
            <w:pPr>
              <w:rPr>
                <w:b/>
              </w:rPr>
            </w:pPr>
            <w:bookmarkStart w:id="11" w:name="35nkun2" w:colFirst="0" w:colLast="0"/>
            <w:bookmarkEnd w:id="11"/>
          </w:p>
        </w:tc>
      </w:tr>
      <w:tr w:rsidR="006353E1" w14:paraId="219262D6" w14:textId="77777777">
        <w:tc>
          <w:tcPr>
            <w:tcW w:w="11016" w:type="dxa"/>
            <w:gridSpan w:val="6"/>
            <w:vAlign w:val="center"/>
          </w:tcPr>
          <w:p w14:paraId="447D9A39" w14:textId="77777777" w:rsidR="006353E1" w:rsidRDefault="0020785A">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7E67553" w14:textId="77777777" w:rsidR="006353E1" w:rsidRDefault="006353E1"/>
    <w:p w14:paraId="2F2FB2DE" w14:textId="77777777" w:rsidR="006353E1" w:rsidRDefault="0020785A">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6353E1" w14:paraId="2A488951" w14:textId="77777777">
        <w:tc>
          <w:tcPr>
            <w:tcW w:w="3168" w:type="dxa"/>
            <w:shd w:val="clear" w:color="auto" w:fill="FABF8F"/>
            <w:vAlign w:val="center"/>
          </w:tcPr>
          <w:p w14:paraId="53EDAD96" w14:textId="77777777" w:rsidR="006353E1" w:rsidRDefault="006353E1">
            <w:pPr>
              <w:pStyle w:val="Heading5"/>
              <w:keepNext/>
              <w:spacing w:before="0" w:after="0" w:line="240" w:lineRule="auto"/>
            </w:pPr>
          </w:p>
        </w:tc>
        <w:tc>
          <w:tcPr>
            <w:tcW w:w="3924" w:type="dxa"/>
          </w:tcPr>
          <w:p w14:paraId="60294382" w14:textId="77777777" w:rsidR="006353E1" w:rsidRDefault="0020785A">
            <w:pPr>
              <w:pStyle w:val="Heading5"/>
              <w:keepNext/>
              <w:spacing w:before="0" w:after="0" w:line="240" w:lineRule="auto"/>
              <w:jc w:val="center"/>
            </w:pPr>
            <w:r>
              <w:t>Old (</w:t>
            </w:r>
            <w:hyperlink w:anchor="2lwamvv">
              <w:r>
                <w:rPr>
                  <w:color w:val="0000FF"/>
                  <w:u w:val="single"/>
                </w:rPr>
                <w:t>for revisions only</w:t>
              </w:r>
            </w:hyperlink>
            <w:r>
              <w:t>)</w:t>
            </w:r>
          </w:p>
          <w:p w14:paraId="2A0FC146" w14:textId="77777777" w:rsidR="006353E1" w:rsidRDefault="0020785A">
            <w:r>
              <w:t>Only include information that is being revised, otherwise leave blank (delete provided examples that do not apply)</w:t>
            </w:r>
          </w:p>
        </w:tc>
        <w:tc>
          <w:tcPr>
            <w:tcW w:w="3924" w:type="dxa"/>
          </w:tcPr>
          <w:p w14:paraId="39765540" w14:textId="77777777" w:rsidR="006353E1" w:rsidRDefault="0020785A">
            <w:pPr>
              <w:pStyle w:val="Heading5"/>
              <w:keepNext/>
              <w:spacing w:before="0" w:after="0" w:line="240" w:lineRule="auto"/>
              <w:jc w:val="center"/>
            </w:pPr>
            <w:r>
              <w:t>New</w:t>
            </w:r>
          </w:p>
          <w:p w14:paraId="0BB14248" w14:textId="77777777" w:rsidR="006353E1" w:rsidRDefault="0020785A">
            <w:r>
              <w:t>Examples are provided for guidance, delete the ones that do not apply</w:t>
            </w:r>
          </w:p>
        </w:tc>
      </w:tr>
      <w:tr w:rsidR="006353E1" w14:paraId="5F26B309" w14:textId="77777777">
        <w:tc>
          <w:tcPr>
            <w:tcW w:w="3168" w:type="dxa"/>
            <w:vAlign w:val="center"/>
          </w:tcPr>
          <w:p w14:paraId="3BC8B501" w14:textId="77777777" w:rsidR="006353E1" w:rsidRDefault="0020785A">
            <w:pPr>
              <w:spacing w:line="240" w:lineRule="auto"/>
            </w:pPr>
            <w:r>
              <w:t xml:space="preserve">B.1. </w:t>
            </w:r>
            <w:hyperlink w:anchor="1ksv4uv">
              <w:r>
                <w:rPr>
                  <w:color w:val="0000FF"/>
                  <w:u w:val="single"/>
                </w:rPr>
                <w:t>Course prefix and number</w:t>
              </w:r>
            </w:hyperlink>
            <w:r>
              <w:t xml:space="preserve"> </w:t>
            </w:r>
          </w:p>
        </w:tc>
        <w:tc>
          <w:tcPr>
            <w:tcW w:w="3924" w:type="dxa"/>
          </w:tcPr>
          <w:p w14:paraId="1DD4B345" w14:textId="77777777" w:rsidR="006353E1" w:rsidRDefault="006353E1">
            <w:pPr>
              <w:spacing w:line="240" w:lineRule="auto"/>
              <w:rPr>
                <w:b/>
              </w:rPr>
            </w:pPr>
            <w:bookmarkStart w:id="12" w:name="1ksv4uv" w:colFirst="0" w:colLast="0"/>
            <w:bookmarkEnd w:id="12"/>
          </w:p>
        </w:tc>
        <w:tc>
          <w:tcPr>
            <w:tcW w:w="3924" w:type="dxa"/>
          </w:tcPr>
          <w:p w14:paraId="03EE119F" w14:textId="77777777" w:rsidR="006353E1" w:rsidRDefault="0020785A">
            <w:pPr>
              <w:spacing w:line="240" w:lineRule="auto"/>
              <w:rPr>
                <w:b/>
              </w:rPr>
            </w:pPr>
            <w:r>
              <w:rPr>
                <w:b/>
              </w:rPr>
              <w:t>MUS 105</w:t>
            </w:r>
          </w:p>
        </w:tc>
      </w:tr>
      <w:tr w:rsidR="006353E1" w14:paraId="55848998" w14:textId="77777777">
        <w:tc>
          <w:tcPr>
            <w:tcW w:w="3168" w:type="dxa"/>
            <w:vAlign w:val="center"/>
          </w:tcPr>
          <w:p w14:paraId="6AAF5BE6" w14:textId="77777777" w:rsidR="006353E1" w:rsidRDefault="0020785A">
            <w:pPr>
              <w:spacing w:line="240" w:lineRule="auto"/>
            </w:pPr>
            <w:r>
              <w:t xml:space="preserve">B.3. </w:t>
            </w:r>
            <w:hyperlink w:anchor="44sinio">
              <w:r>
                <w:rPr>
                  <w:color w:val="0000FF"/>
                  <w:u w:val="single"/>
                </w:rPr>
                <w:t>Course title</w:t>
              </w:r>
            </w:hyperlink>
            <w:r>
              <w:t xml:space="preserve"> </w:t>
            </w:r>
          </w:p>
        </w:tc>
        <w:tc>
          <w:tcPr>
            <w:tcW w:w="3924" w:type="dxa"/>
          </w:tcPr>
          <w:p w14:paraId="64657B84" w14:textId="77777777" w:rsidR="006353E1" w:rsidRDefault="006353E1">
            <w:pPr>
              <w:spacing w:line="240" w:lineRule="auto"/>
              <w:rPr>
                <w:b/>
              </w:rPr>
            </w:pPr>
            <w:bookmarkStart w:id="13" w:name="44sinio" w:colFirst="0" w:colLast="0"/>
            <w:bookmarkEnd w:id="13"/>
          </w:p>
        </w:tc>
        <w:tc>
          <w:tcPr>
            <w:tcW w:w="3924" w:type="dxa"/>
          </w:tcPr>
          <w:p w14:paraId="2440658D" w14:textId="77777777" w:rsidR="006353E1" w:rsidRDefault="0020785A">
            <w:pPr>
              <w:spacing w:line="240" w:lineRule="auto"/>
              <w:rPr>
                <w:b/>
              </w:rPr>
            </w:pPr>
            <w:r>
              <w:rPr>
                <w:b/>
              </w:rPr>
              <w:t>Class Piano II</w:t>
            </w:r>
          </w:p>
        </w:tc>
      </w:tr>
      <w:tr w:rsidR="006353E1" w14:paraId="73DC3A05" w14:textId="77777777">
        <w:tc>
          <w:tcPr>
            <w:tcW w:w="3168" w:type="dxa"/>
            <w:vAlign w:val="center"/>
          </w:tcPr>
          <w:p w14:paraId="589F6EF9" w14:textId="77777777" w:rsidR="006353E1" w:rsidRDefault="0020785A">
            <w:pPr>
              <w:spacing w:line="240" w:lineRule="auto"/>
            </w:pPr>
            <w:r>
              <w:t xml:space="preserve">B.4. </w:t>
            </w:r>
            <w:hyperlink w:anchor="2jxsxqh">
              <w:r>
                <w:rPr>
                  <w:color w:val="0000FF"/>
                  <w:u w:val="single"/>
                </w:rPr>
                <w:t>Course description</w:t>
              </w:r>
            </w:hyperlink>
            <w:r>
              <w:t xml:space="preserve"> </w:t>
            </w:r>
          </w:p>
        </w:tc>
        <w:tc>
          <w:tcPr>
            <w:tcW w:w="3924" w:type="dxa"/>
          </w:tcPr>
          <w:p w14:paraId="77712FBA" w14:textId="77777777" w:rsidR="006353E1" w:rsidRDefault="0020785A">
            <w:pPr>
              <w:tabs>
                <w:tab w:val="left" w:pos="690"/>
              </w:tabs>
              <w:spacing w:line="240" w:lineRule="auto"/>
            </w:pPr>
            <w:r>
              <w:t>A continuation of MUS 104, study includes keyboard harmony using primary and secondary triads, altered chords and simple figured bass, and piano literature from various periods.</w:t>
            </w:r>
            <w:bookmarkStart w:id="14" w:name="2jxsxqh" w:colFirst="0" w:colLast="0"/>
            <w:bookmarkEnd w:id="14"/>
          </w:p>
        </w:tc>
        <w:tc>
          <w:tcPr>
            <w:tcW w:w="3924" w:type="dxa"/>
          </w:tcPr>
          <w:p w14:paraId="4C40FAA4" w14:textId="77777777" w:rsidR="006353E1" w:rsidRDefault="0020785A">
            <w:pPr>
              <w:spacing w:line="240" w:lineRule="auto"/>
              <w:rPr>
                <w:b/>
              </w:rPr>
            </w:pPr>
            <w:r>
              <w:t xml:space="preserve">Students will continue development of keyboard skills learned in MUS 104, including keyboard harmony using primary and secondary triads, altered chords, and piano literature from various periods. </w:t>
            </w:r>
          </w:p>
        </w:tc>
      </w:tr>
      <w:tr w:rsidR="006353E1" w14:paraId="7ED86343" w14:textId="77777777">
        <w:tc>
          <w:tcPr>
            <w:tcW w:w="3168" w:type="dxa"/>
            <w:vAlign w:val="center"/>
          </w:tcPr>
          <w:p w14:paraId="62AAC6DA" w14:textId="77777777" w:rsidR="006353E1" w:rsidRDefault="0020785A">
            <w:pPr>
              <w:spacing w:line="240" w:lineRule="auto"/>
            </w:pPr>
            <w:r>
              <w:t xml:space="preserve">B.5. </w:t>
            </w:r>
            <w:hyperlink w:anchor="z337ya">
              <w:r>
                <w:rPr>
                  <w:color w:val="0000FF"/>
                  <w:u w:val="single"/>
                </w:rPr>
                <w:t>Prerequisite(s)</w:t>
              </w:r>
            </w:hyperlink>
          </w:p>
        </w:tc>
        <w:tc>
          <w:tcPr>
            <w:tcW w:w="3924" w:type="dxa"/>
          </w:tcPr>
          <w:p w14:paraId="4C9B8EE8" w14:textId="77777777" w:rsidR="006353E1" w:rsidRDefault="006353E1">
            <w:pPr>
              <w:spacing w:line="240" w:lineRule="auto"/>
              <w:rPr>
                <w:b/>
              </w:rPr>
            </w:pPr>
            <w:bookmarkStart w:id="15" w:name="z337ya" w:colFirst="0" w:colLast="0"/>
            <w:bookmarkEnd w:id="15"/>
          </w:p>
        </w:tc>
        <w:tc>
          <w:tcPr>
            <w:tcW w:w="3924" w:type="dxa"/>
          </w:tcPr>
          <w:p w14:paraId="06C641D6" w14:textId="0BD528A0" w:rsidR="006353E1" w:rsidRDefault="006353E1">
            <w:pPr>
              <w:spacing w:line="240" w:lineRule="auto"/>
              <w:rPr>
                <w:b/>
              </w:rPr>
            </w:pPr>
            <w:bookmarkStart w:id="16" w:name="_GoBack"/>
            <w:bookmarkEnd w:id="16"/>
          </w:p>
        </w:tc>
      </w:tr>
      <w:tr w:rsidR="006353E1" w14:paraId="3E4CCD95" w14:textId="77777777">
        <w:tc>
          <w:tcPr>
            <w:tcW w:w="3168" w:type="dxa"/>
            <w:vAlign w:val="center"/>
          </w:tcPr>
          <w:p w14:paraId="4E650E34" w14:textId="77777777" w:rsidR="006353E1" w:rsidRDefault="0020785A">
            <w:pPr>
              <w:spacing w:line="240" w:lineRule="auto"/>
            </w:pPr>
            <w:r>
              <w:t xml:space="preserve">B.6. </w:t>
            </w:r>
            <w:hyperlink w:anchor="111kx3o">
              <w:r>
                <w:rPr>
                  <w:color w:val="0000FF"/>
                  <w:u w:val="single"/>
                </w:rPr>
                <w:t>Offered</w:t>
              </w:r>
            </w:hyperlink>
          </w:p>
        </w:tc>
        <w:tc>
          <w:tcPr>
            <w:tcW w:w="3924" w:type="dxa"/>
          </w:tcPr>
          <w:p w14:paraId="15DECD51" w14:textId="77777777" w:rsidR="006353E1" w:rsidRDefault="006353E1">
            <w:pPr>
              <w:spacing w:line="240" w:lineRule="auto"/>
              <w:rPr>
                <w:b/>
                <w:sz w:val="20"/>
                <w:szCs w:val="20"/>
              </w:rPr>
            </w:pPr>
          </w:p>
        </w:tc>
        <w:tc>
          <w:tcPr>
            <w:tcW w:w="3924" w:type="dxa"/>
          </w:tcPr>
          <w:p w14:paraId="1F774989" w14:textId="52033BE9" w:rsidR="006353E1" w:rsidRDefault="006353E1">
            <w:pPr>
              <w:spacing w:line="240" w:lineRule="auto"/>
              <w:rPr>
                <w:b/>
                <w:sz w:val="20"/>
                <w:szCs w:val="20"/>
              </w:rPr>
            </w:pPr>
          </w:p>
        </w:tc>
      </w:tr>
      <w:tr w:rsidR="006353E1" w14:paraId="098C5AD1" w14:textId="77777777">
        <w:tc>
          <w:tcPr>
            <w:tcW w:w="3168" w:type="dxa"/>
            <w:vAlign w:val="center"/>
          </w:tcPr>
          <w:p w14:paraId="2377AB8A" w14:textId="77777777" w:rsidR="006353E1" w:rsidRDefault="0020785A">
            <w:pPr>
              <w:spacing w:line="240" w:lineRule="auto"/>
            </w:pPr>
            <w:r>
              <w:t xml:space="preserve">B.7. </w:t>
            </w:r>
            <w:hyperlink w:anchor="1y810tw">
              <w:r>
                <w:rPr>
                  <w:color w:val="0000FF"/>
                  <w:u w:val="single"/>
                </w:rPr>
                <w:t>Contact hours</w:t>
              </w:r>
            </w:hyperlink>
            <w:r>
              <w:t xml:space="preserve"> </w:t>
            </w:r>
          </w:p>
        </w:tc>
        <w:tc>
          <w:tcPr>
            <w:tcW w:w="3924" w:type="dxa"/>
          </w:tcPr>
          <w:p w14:paraId="40FCA1E1" w14:textId="77777777" w:rsidR="006353E1" w:rsidRDefault="0020785A">
            <w:pPr>
              <w:spacing w:line="240" w:lineRule="auto"/>
              <w:rPr>
                <w:b/>
              </w:rPr>
            </w:pPr>
            <w:r>
              <w:rPr>
                <w:b/>
              </w:rPr>
              <w:t>4</w:t>
            </w:r>
            <w:bookmarkStart w:id="17" w:name="1y810tw" w:colFirst="0" w:colLast="0"/>
            <w:bookmarkEnd w:id="17"/>
          </w:p>
        </w:tc>
        <w:tc>
          <w:tcPr>
            <w:tcW w:w="3924" w:type="dxa"/>
          </w:tcPr>
          <w:p w14:paraId="36DAF8ED" w14:textId="77777777" w:rsidR="006353E1" w:rsidRDefault="0020785A">
            <w:pPr>
              <w:spacing w:line="240" w:lineRule="auto"/>
              <w:rPr>
                <w:b/>
              </w:rPr>
            </w:pPr>
            <w:r>
              <w:rPr>
                <w:b/>
              </w:rPr>
              <w:t>3</w:t>
            </w:r>
          </w:p>
        </w:tc>
      </w:tr>
      <w:tr w:rsidR="006353E1" w14:paraId="46039C0F" w14:textId="77777777">
        <w:tc>
          <w:tcPr>
            <w:tcW w:w="3168" w:type="dxa"/>
            <w:vAlign w:val="center"/>
          </w:tcPr>
          <w:p w14:paraId="6884B8AC" w14:textId="77777777" w:rsidR="006353E1" w:rsidRDefault="0020785A">
            <w:pPr>
              <w:spacing w:line="240" w:lineRule="auto"/>
            </w:pPr>
            <w:r>
              <w:t xml:space="preserve">B.8. </w:t>
            </w:r>
            <w:hyperlink w:anchor="4i7ojhp">
              <w:r>
                <w:rPr>
                  <w:color w:val="0000FF"/>
                  <w:u w:val="single"/>
                </w:rPr>
                <w:t>Credit hours</w:t>
              </w:r>
            </w:hyperlink>
          </w:p>
        </w:tc>
        <w:tc>
          <w:tcPr>
            <w:tcW w:w="3924" w:type="dxa"/>
          </w:tcPr>
          <w:p w14:paraId="46AD99E4" w14:textId="77777777" w:rsidR="006353E1" w:rsidRDefault="0020785A">
            <w:pPr>
              <w:spacing w:line="240" w:lineRule="auto"/>
              <w:rPr>
                <w:b/>
              </w:rPr>
            </w:pPr>
            <w:r>
              <w:rPr>
                <w:b/>
              </w:rPr>
              <w:t>2</w:t>
            </w:r>
            <w:bookmarkStart w:id="18" w:name="4i7ojhp" w:colFirst="0" w:colLast="0"/>
            <w:bookmarkEnd w:id="18"/>
          </w:p>
        </w:tc>
        <w:tc>
          <w:tcPr>
            <w:tcW w:w="3924" w:type="dxa"/>
          </w:tcPr>
          <w:p w14:paraId="0CF59FE4" w14:textId="77777777" w:rsidR="006353E1" w:rsidRDefault="0020785A">
            <w:pPr>
              <w:spacing w:line="240" w:lineRule="auto"/>
              <w:rPr>
                <w:b/>
              </w:rPr>
            </w:pPr>
            <w:r>
              <w:rPr>
                <w:b/>
              </w:rPr>
              <w:t>1</w:t>
            </w:r>
          </w:p>
        </w:tc>
      </w:tr>
      <w:tr w:rsidR="006353E1" w14:paraId="0FF67D8D" w14:textId="77777777">
        <w:tc>
          <w:tcPr>
            <w:tcW w:w="3168" w:type="dxa"/>
            <w:vAlign w:val="center"/>
          </w:tcPr>
          <w:p w14:paraId="1386C810" w14:textId="77777777" w:rsidR="006353E1" w:rsidRDefault="0020785A">
            <w:pPr>
              <w:spacing w:line="240" w:lineRule="auto"/>
            </w:pPr>
            <w:r>
              <w:t>B.9.</w:t>
            </w:r>
            <w:hyperlink w:anchor="2xcytpi">
              <w:r>
                <w:rPr>
                  <w:color w:val="0000FF"/>
                  <w:u w:val="single"/>
                </w:rPr>
                <w:t xml:space="preserve"> Justify differences if any</w:t>
              </w:r>
            </w:hyperlink>
          </w:p>
        </w:tc>
        <w:tc>
          <w:tcPr>
            <w:tcW w:w="7848" w:type="dxa"/>
            <w:gridSpan w:val="2"/>
          </w:tcPr>
          <w:p w14:paraId="34B5D4C5" w14:textId="77777777" w:rsidR="006353E1" w:rsidRDefault="0020785A">
            <w:pPr>
              <w:spacing w:line="240" w:lineRule="auto"/>
              <w:rPr>
                <w:smallCaps/>
                <w:sz w:val="24"/>
                <w:szCs w:val="24"/>
              </w:rPr>
            </w:pPr>
            <w:r>
              <w:rPr>
                <w:smallCaps/>
                <w:sz w:val="24"/>
                <w:szCs w:val="24"/>
              </w:rPr>
              <w:t xml:space="preserve"> Differences will mean a reduction of supervised practice time in the midi laboratory classroom.  Credit to contact hour ratio is consistent with similar coursework for other instrument areas (for example, MUS 107 &amp; MUS 110, MUS 111, and MUS 112)</w:t>
            </w:r>
            <w:bookmarkStart w:id="19" w:name="kix.wcj9ebl25st5" w:colFirst="0" w:colLast="0"/>
            <w:bookmarkEnd w:id="19"/>
          </w:p>
          <w:p w14:paraId="3EB063EE" w14:textId="77777777" w:rsidR="006353E1" w:rsidRDefault="006353E1">
            <w:pPr>
              <w:spacing w:line="240" w:lineRule="auto"/>
              <w:rPr>
                <w:rFonts w:ascii="Calibri" w:eastAsia="Calibri" w:hAnsi="Calibri" w:cs="Calibri"/>
                <w:b/>
                <w:smallCaps/>
                <w:sz w:val="24"/>
                <w:szCs w:val="24"/>
              </w:rPr>
            </w:pPr>
            <w:bookmarkStart w:id="20" w:name="2xcytpi" w:colFirst="0" w:colLast="0"/>
            <w:bookmarkEnd w:id="20"/>
          </w:p>
        </w:tc>
      </w:tr>
      <w:tr w:rsidR="006353E1" w14:paraId="63271080" w14:textId="77777777">
        <w:tc>
          <w:tcPr>
            <w:tcW w:w="3168" w:type="dxa"/>
            <w:vAlign w:val="center"/>
          </w:tcPr>
          <w:p w14:paraId="7E3B46C3" w14:textId="77777777" w:rsidR="006353E1" w:rsidRDefault="0020785A">
            <w:pPr>
              <w:spacing w:line="240" w:lineRule="auto"/>
            </w:pPr>
            <w:r>
              <w:t xml:space="preserve">B.10. </w:t>
            </w:r>
            <w:hyperlink w:anchor="206ipza">
              <w:r>
                <w:rPr>
                  <w:color w:val="0000FF"/>
                  <w:u w:val="single"/>
                </w:rPr>
                <w:t>Grading system</w:t>
              </w:r>
            </w:hyperlink>
            <w:r>
              <w:t xml:space="preserve"> </w:t>
            </w:r>
          </w:p>
        </w:tc>
        <w:tc>
          <w:tcPr>
            <w:tcW w:w="3924" w:type="dxa"/>
          </w:tcPr>
          <w:p w14:paraId="43169E0D" w14:textId="77777777" w:rsidR="006353E1" w:rsidRDefault="006353E1">
            <w:pPr>
              <w:spacing w:line="240" w:lineRule="auto"/>
              <w:rPr>
                <w:b/>
                <w:sz w:val="20"/>
                <w:szCs w:val="20"/>
              </w:rPr>
            </w:pPr>
          </w:p>
        </w:tc>
        <w:tc>
          <w:tcPr>
            <w:tcW w:w="3924" w:type="dxa"/>
          </w:tcPr>
          <w:p w14:paraId="55BA3243" w14:textId="77777777" w:rsidR="006353E1" w:rsidRDefault="0020785A">
            <w:pPr>
              <w:spacing w:line="240" w:lineRule="auto"/>
              <w:rPr>
                <w:b/>
                <w:sz w:val="20"/>
                <w:szCs w:val="20"/>
              </w:rPr>
            </w:pPr>
            <w:r>
              <w:rPr>
                <w:b/>
                <w:sz w:val="20"/>
                <w:szCs w:val="20"/>
              </w:rPr>
              <w:t xml:space="preserve">Letter grade  </w:t>
            </w:r>
          </w:p>
        </w:tc>
      </w:tr>
      <w:tr w:rsidR="006353E1" w14:paraId="442578B1" w14:textId="77777777">
        <w:tc>
          <w:tcPr>
            <w:tcW w:w="3168" w:type="dxa"/>
            <w:vAlign w:val="center"/>
          </w:tcPr>
          <w:p w14:paraId="6CB0E85F" w14:textId="77777777" w:rsidR="006353E1" w:rsidRDefault="0020785A">
            <w:pPr>
              <w:spacing w:line="240" w:lineRule="auto"/>
            </w:pPr>
            <w:r>
              <w:t xml:space="preserve">B.11. </w:t>
            </w:r>
            <w:hyperlink w:anchor="1ci93xb">
              <w:r>
                <w:rPr>
                  <w:color w:val="0000FF"/>
                  <w:u w:val="single"/>
                </w:rPr>
                <w:t>Instructional methods</w:t>
              </w:r>
            </w:hyperlink>
          </w:p>
        </w:tc>
        <w:tc>
          <w:tcPr>
            <w:tcW w:w="3924" w:type="dxa"/>
          </w:tcPr>
          <w:p w14:paraId="59CF779A" w14:textId="77777777" w:rsidR="006353E1" w:rsidRDefault="006353E1">
            <w:pPr>
              <w:spacing w:line="240" w:lineRule="auto"/>
              <w:rPr>
                <w:b/>
                <w:sz w:val="20"/>
                <w:szCs w:val="20"/>
              </w:rPr>
            </w:pPr>
          </w:p>
        </w:tc>
        <w:tc>
          <w:tcPr>
            <w:tcW w:w="3924" w:type="dxa"/>
          </w:tcPr>
          <w:p w14:paraId="072C28CA" w14:textId="77777777" w:rsidR="006353E1" w:rsidRDefault="0020785A">
            <w:pPr>
              <w:spacing w:line="240" w:lineRule="auto"/>
              <w:rPr>
                <w:b/>
                <w:sz w:val="20"/>
                <w:szCs w:val="20"/>
              </w:rPr>
            </w:pPr>
            <w:r>
              <w:rPr>
                <w:b/>
                <w:sz w:val="20"/>
                <w:szCs w:val="20"/>
              </w:rPr>
              <w:t xml:space="preserve">Laboratory </w:t>
            </w:r>
            <w:r>
              <w:rPr>
                <w:rFonts w:ascii="MS Mincho" w:eastAsia="MS Mincho" w:hAnsi="MS Mincho" w:cs="MS Mincho"/>
                <w:b/>
                <w:sz w:val="20"/>
                <w:szCs w:val="20"/>
              </w:rPr>
              <w:t xml:space="preserve">| </w:t>
            </w: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Small group | Individual </w:t>
            </w:r>
          </w:p>
        </w:tc>
      </w:tr>
      <w:tr w:rsidR="006353E1" w14:paraId="30CF5317" w14:textId="77777777">
        <w:tc>
          <w:tcPr>
            <w:tcW w:w="3168" w:type="dxa"/>
            <w:vAlign w:val="center"/>
          </w:tcPr>
          <w:p w14:paraId="6C93F7B0" w14:textId="77777777" w:rsidR="006353E1" w:rsidRDefault="0020785A">
            <w:pPr>
              <w:spacing w:line="240" w:lineRule="auto"/>
            </w:pPr>
            <w:r>
              <w:t>B.12.</w:t>
            </w:r>
            <w:hyperlink w:anchor="3whwml4">
              <w:r>
                <w:rPr>
                  <w:color w:val="0000FF"/>
                  <w:u w:val="single"/>
                </w:rPr>
                <w:t>Categories</w:t>
              </w:r>
            </w:hyperlink>
          </w:p>
        </w:tc>
        <w:tc>
          <w:tcPr>
            <w:tcW w:w="3924" w:type="dxa"/>
          </w:tcPr>
          <w:p w14:paraId="03920F88" w14:textId="77777777" w:rsidR="006353E1" w:rsidRDefault="006353E1">
            <w:pPr>
              <w:spacing w:line="240" w:lineRule="auto"/>
              <w:rPr>
                <w:b/>
                <w:sz w:val="20"/>
                <w:szCs w:val="20"/>
              </w:rPr>
            </w:pPr>
          </w:p>
        </w:tc>
        <w:tc>
          <w:tcPr>
            <w:tcW w:w="3924" w:type="dxa"/>
          </w:tcPr>
          <w:p w14:paraId="156A79CC" w14:textId="77777777" w:rsidR="006353E1" w:rsidRDefault="0020785A">
            <w:pPr>
              <w:spacing w:line="240" w:lineRule="auto"/>
              <w:rPr>
                <w:b/>
                <w:sz w:val="20"/>
                <w:szCs w:val="20"/>
              </w:rPr>
            </w:pPr>
            <w:r>
              <w:rPr>
                <w:b/>
                <w:sz w:val="20"/>
                <w:szCs w:val="20"/>
              </w:rPr>
              <w:t xml:space="preserve">Required for major </w:t>
            </w:r>
            <w:r>
              <w:rPr>
                <w:rFonts w:ascii="MS Mincho" w:eastAsia="MS Mincho" w:hAnsi="MS Mincho" w:cs="MS Mincho"/>
                <w:b/>
                <w:sz w:val="20"/>
                <w:szCs w:val="20"/>
              </w:rPr>
              <w:t>|</w:t>
            </w:r>
            <w:r>
              <w:rPr>
                <w:b/>
                <w:sz w:val="20"/>
                <w:szCs w:val="20"/>
              </w:rPr>
              <w:t xml:space="preserve"> Required for Certification</w:t>
            </w:r>
          </w:p>
        </w:tc>
      </w:tr>
      <w:tr w:rsidR="006353E1" w14:paraId="7F4896D1" w14:textId="77777777">
        <w:tc>
          <w:tcPr>
            <w:tcW w:w="3168" w:type="dxa"/>
            <w:vAlign w:val="center"/>
          </w:tcPr>
          <w:p w14:paraId="1CB353E0" w14:textId="77777777" w:rsidR="006353E1" w:rsidRDefault="0020785A">
            <w:pPr>
              <w:spacing w:line="240" w:lineRule="auto"/>
            </w:pPr>
            <w:r>
              <w:t>B.13. Is this an Honors course?</w:t>
            </w:r>
          </w:p>
        </w:tc>
        <w:tc>
          <w:tcPr>
            <w:tcW w:w="3924" w:type="dxa"/>
          </w:tcPr>
          <w:p w14:paraId="26A58CE5" w14:textId="77777777" w:rsidR="006353E1" w:rsidRDefault="006353E1">
            <w:pPr>
              <w:spacing w:line="240" w:lineRule="auto"/>
              <w:rPr>
                <w:b/>
              </w:rPr>
            </w:pPr>
          </w:p>
        </w:tc>
        <w:tc>
          <w:tcPr>
            <w:tcW w:w="3924" w:type="dxa"/>
          </w:tcPr>
          <w:p w14:paraId="381B02D6" w14:textId="77777777" w:rsidR="006353E1" w:rsidRDefault="0020785A">
            <w:pPr>
              <w:spacing w:line="240" w:lineRule="auto"/>
              <w:rPr>
                <w:b/>
              </w:rPr>
            </w:pPr>
            <w:r>
              <w:rPr>
                <w:b/>
              </w:rPr>
              <w:t>NO</w:t>
            </w:r>
          </w:p>
        </w:tc>
      </w:tr>
      <w:tr w:rsidR="006353E1" w14:paraId="3A177F95" w14:textId="77777777">
        <w:tc>
          <w:tcPr>
            <w:tcW w:w="3168" w:type="dxa"/>
            <w:vAlign w:val="center"/>
          </w:tcPr>
          <w:p w14:paraId="1ECED048" w14:textId="77777777" w:rsidR="006353E1" w:rsidRDefault="0020785A">
            <w:pPr>
              <w:spacing w:line="240" w:lineRule="auto"/>
              <w:rPr>
                <w:color w:val="0000FF"/>
                <w:u w:val="single"/>
              </w:rPr>
            </w:pPr>
            <w:r>
              <w:t xml:space="preserve">B.14. </w:t>
            </w:r>
            <w:hyperlink w:anchor="2bn6wsx">
              <w:r>
                <w:rPr>
                  <w:color w:val="0000FF"/>
                  <w:u w:val="single"/>
                </w:rPr>
                <w:t>General Education</w:t>
              </w:r>
            </w:hyperlink>
          </w:p>
          <w:p w14:paraId="7F191379" w14:textId="77777777" w:rsidR="006353E1" w:rsidRDefault="0020785A">
            <w:pPr>
              <w:spacing w:line="240" w:lineRule="auto"/>
            </w:pPr>
            <w:r>
              <w:t>N.B. Connections must include at least 50% Standard Classroom instruction.</w:t>
            </w:r>
          </w:p>
        </w:tc>
        <w:tc>
          <w:tcPr>
            <w:tcW w:w="3924" w:type="dxa"/>
          </w:tcPr>
          <w:p w14:paraId="000D0771" w14:textId="77777777" w:rsidR="006353E1" w:rsidRDefault="006353E1">
            <w:pPr>
              <w:rPr>
                <w:b/>
                <w:sz w:val="20"/>
                <w:szCs w:val="20"/>
              </w:rPr>
            </w:pPr>
          </w:p>
        </w:tc>
        <w:tc>
          <w:tcPr>
            <w:tcW w:w="3924" w:type="dxa"/>
          </w:tcPr>
          <w:p w14:paraId="0EE31E8B" w14:textId="77777777" w:rsidR="006353E1" w:rsidRDefault="0020785A">
            <w:pPr>
              <w:spacing w:line="240" w:lineRule="auto"/>
              <w:rPr>
                <w:b/>
                <w:sz w:val="20"/>
                <w:szCs w:val="20"/>
              </w:rPr>
            </w:pPr>
            <w:r>
              <w:rPr>
                <w:b/>
              </w:rPr>
              <w:t xml:space="preserve">NO </w:t>
            </w:r>
          </w:p>
        </w:tc>
      </w:tr>
      <w:tr w:rsidR="006353E1" w14:paraId="017C782F" w14:textId="77777777">
        <w:tc>
          <w:tcPr>
            <w:tcW w:w="3168" w:type="dxa"/>
            <w:vAlign w:val="center"/>
          </w:tcPr>
          <w:p w14:paraId="32864A65" w14:textId="77777777" w:rsidR="006353E1" w:rsidRDefault="0020785A">
            <w:pPr>
              <w:spacing w:line="240" w:lineRule="auto"/>
            </w:pPr>
            <w:r>
              <w:t xml:space="preserve">B.15. </w:t>
            </w:r>
            <w:hyperlink w:anchor="qsh70q">
              <w:r>
                <w:rPr>
                  <w:color w:val="0000FF"/>
                  <w:u w:val="single"/>
                </w:rPr>
                <w:t>How will student performance be evaluated?</w:t>
              </w:r>
            </w:hyperlink>
          </w:p>
        </w:tc>
        <w:tc>
          <w:tcPr>
            <w:tcW w:w="3924" w:type="dxa"/>
          </w:tcPr>
          <w:p w14:paraId="64E0CF18" w14:textId="77777777" w:rsidR="006353E1" w:rsidRDefault="006353E1">
            <w:pPr>
              <w:spacing w:line="240" w:lineRule="auto"/>
              <w:rPr>
                <w:b/>
                <w:sz w:val="20"/>
                <w:szCs w:val="20"/>
              </w:rPr>
            </w:pPr>
          </w:p>
        </w:tc>
        <w:tc>
          <w:tcPr>
            <w:tcW w:w="3924" w:type="dxa"/>
          </w:tcPr>
          <w:p w14:paraId="1F75B3B9" w14:textId="77777777" w:rsidR="006353E1" w:rsidRDefault="0020785A">
            <w:pPr>
              <w:spacing w:line="240" w:lineRule="auto"/>
              <w:rPr>
                <w:b/>
                <w:sz w:val="20"/>
                <w:szCs w:val="20"/>
              </w:rPr>
            </w:pPr>
            <w:bookmarkStart w:id="21" w:name="kix.fkubsmmxp1c6" w:colFirst="0" w:colLast="0"/>
            <w:bookmarkEnd w:id="21"/>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Class Work  | Performance  Protocols | Quizzes</w:t>
            </w:r>
          </w:p>
        </w:tc>
      </w:tr>
      <w:tr w:rsidR="006353E1" w14:paraId="2E45DFE5" w14:textId="77777777">
        <w:tc>
          <w:tcPr>
            <w:tcW w:w="3168" w:type="dxa"/>
            <w:vAlign w:val="center"/>
          </w:tcPr>
          <w:p w14:paraId="1F1B4A7D" w14:textId="77777777" w:rsidR="006353E1" w:rsidRDefault="0020785A">
            <w:pPr>
              <w:spacing w:line="240" w:lineRule="auto"/>
            </w:pPr>
            <w:r>
              <w:t xml:space="preserve">B.16. </w:t>
            </w:r>
            <w:hyperlink w:anchor="3as4poj">
              <w:r>
                <w:rPr>
                  <w:color w:val="0000FF"/>
                  <w:u w:val="single"/>
                </w:rPr>
                <w:t>Redundancy statement</w:t>
              </w:r>
            </w:hyperlink>
          </w:p>
        </w:tc>
        <w:tc>
          <w:tcPr>
            <w:tcW w:w="3924" w:type="dxa"/>
          </w:tcPr>
          <w:p w14:paraId="750565B7" w14:textId="77777777" w:rsidR="006353E1" w:rsidRDefault="006353E1">
            <w:pPr>
              <w:spacing w:line="240" w:lineRule="auto"/>
              <w:rPr>
                <w:b/>
              </w:rPr>
            </w:pPr>
            <w:bookmarkStart w:id="22" w:name="3as4poj" w:colFirst="0" w:colLast="0"/>
            <w:bookmarkEnd w:id="22"/>
          </w:p>
        </w:tc>
        <w:tc>
          <w:tcPr>
            <w:tcW w:w="3924" w:type="dxa"/>
          </w:tcPr>
          <w:p w14:paraId="6B1C0DAF" w14:textId="77777777" w:rsidR="006353E1" w:rsidRDefault="006353E1">
            <w:pPr>
              <w:spacing w:line="240" w:lineRule="auto"/>
              <w:rPr>
                <w:b/>
              </w:rPr>
            </w:pPr>
          </w:p>
        </w:tc>
      </w:tr>
      <w:tr w:rsidR="006353E1" w14:paraId="0062E849" w14:textId="77777777">
        <w:tc>
          <w:tcPr>
            <w:tcW w:w="3168" w:type="dxa"/>
            <w:vAlign w:val="center"/>
          </w:tcPr>
          <w:p w14:paraId="49AB2EA1" w14:textId="77777777" w:rsidR="006353E1" w:rsidRDefault="0020785A">
            <w:pPr>
              <w:spacing w:line="240" w:lineRule="auto"/>
            </w:pPr>
            <w:r>
              <w:t>B. 17. Other changes, if any</w:t>
            </w:r>
          </w:p>
        </w:tc>
        <w:tc>
          <w:tcPr>
            <w:tcW w:w="7848" w:type="dxa"/>
            <w:gridSpan w:val="2"/>
          </w:tcPr>
          <w:p w14:paraId="4728B98B" w14:textId="77777777" w:rsidR="006353E1" w:rsidRDefault="006353E1">
            <w:pPr>
              <w:spacing w:line="240" w:lineRule="auto"/>
              <w:rPr>
                <w:rFonts w:ascii="Calibri" w:eastAsia="Calibri" w:hAnsi="Calibri" w:cs="Calibri"/>
                <w:b/>
                <w:smallCaps/>
                <w:sz w:val="24"/>
                <w:szCs w:val="24"/>
              </w:rPr>
            </w:pPr>
          </w:p>
        </w:tc>
      </w:tr>
    </w:tbl>
    <w:p w14:paraId="6D75E360" w14:textId="77777777" w:rsidR="006353E1" w:rsidRDefault="006353E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6353E1" w14:paraId="7FC2A857" w14:textId="77777777">
        <w:tc>
          <w:tcPr>
            <w:tcW w:w="4429" w:type="dxa"/>
          </w:tcPr>
          <w:p w14:paraId="5EA0D62E" w14:textId="77777777" w:rsidR="006353E1" w:rsidRDefault="0020785A">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5B45981F" w14:textId="77777777" w:rsidR="006353E1" w:rsidRDefault="002A1D2F">
            <w:pPr>
              <w:spacing w:line="240" w:lineRule="auto"/>
              <w:rPr>
                <w:b/>
              </w:rPr>
            </w:pPr>
            <w:hyperlink w:anchor="49x2ik5">
              <w:r w:rsidR="0020785A">
                <w:rPr>
                  <w:b/>
                  <w:color w:val="0000FF"/>
                  <w:u w:val="single"/>
                </w:rPr>
                <w:t xml:space="preserve">Professional </w:t>
              </w:r>
              <w:proofErr w:type="spellStart"/>
              <w:r w:rsidR="0020785A">
                <w:rPr>
                  <w:b/>
                  <w:color w:val="0000FF"/>
                  <w:u w:val="single"/>
                </w:rPr>
                <w:t>Org.Standard</w:t>
              </w:r>
              <w:proofErr w:type="spellEnd"/>
              <w:r w:rsidR="0020785A">
                <w:rPr>
                  <w:b/>
                  <w:color w:val="0000FF"/>
                  <w:u w:val="single"/>
                </w:rPr>
                <w:t>(s)</w:t>
              </w:r>
            </w:hyperlink>
            <w:r w:rsidR="0020785A">
              <w:rPr>
                <w:b/>
                <w:color w:val="0000FF"/>
                <w:u w:val="single"/>
              </w:rPr>
              <w:t>, if relevant</w:t>
            </w:r>
          </w:p>
        </w:tc>
        <w:tc>
          <w:tcPr>
            <w:tcW w:w="4693" w:type="dxa"/>
          </w:tcPr>
          <w:p w14:paraId="17E9CF4E" w14:textId="77777777" w:rsidR="006353E1" w:rsidRDefault="002A1D2F">
            <w:pPr>
              <w:spacing w:line="240" w:lineRule="auto"/>
              <w:rPr>
                <w:b/>
              </w:rPr>
            </w:pPr>
            <w:hyperlink w:anchor="2p2csry">
              <w:r w:rsidR="0020785A">
                <w:rPr>
                  <w:b/>
                  <w:color w:val="0000FF"/>
                  <w:u w:val="single"/>
                </w:rPr>
                <w:t>How will each outcome be measured</w:t>
              </w:r>
            </w:hyperlink>
            <w:r w:rsidR="0020785A">
              <w:rPr>
                <w:b/>
              </w:rPr>
              <w:t>?</w:t>
            </w:r>
          </w:p>
        </w:tc>
      </w:tr>
      <w:tr w:rsidR="006353E1" w14:paraId="5B674692" w14:textId="77777777">
        <w:tc>
          <w:tcPr>
            <w:tcW w:w="4429" w:type="dxa"/>
          </w:tcPr>
          <w:p w14:paraId="69C11CF8" w14:textId="77777777" w:rsidR="006353E1" w:rsidRDefault="0020785A">
            <w:pPr>
              <w:spacing w:after="200" w:line="276" w:lineRule="auto"/>
            </w:pPr>
            <w:r>
              <w:rPr>
                <w:rFonts w:ascii="Open Sans" w:eastAsia="Open Sans" w:hAnsi="Open Sans" w:cs="Open Sans"/>
              </w:rPr>
              <w:t>Play the piano using proper technique with concentration on minor scales (all three forms), arpeggios, and major and harmonic minor chord progressions;</w:t>
            </w:r>
            <w:bookmarkStart w:id="23" w:name="1pxezwc" w:colFirst="0" w:colLast="0"/>
            <w:bookmarkEnd w:id="23"/>
          </w:p>
        </w:tc>
        <w:tc>
          <w:tcPr>
            <w:tcW w:w="1894" w:type="dxa"/>
          </w:tcPr>
          <w:p w14:paraId="3081509A" w14:textId="77777777" w:rsidR="006353E1" w:rsidRDefault="0020785A">
            <w:pPr>
              <w:spacing w:after="200" w:line="276" w:lineRule="auto"/>
            </w:pPr>
            <w:r>
              <w:rPr>
                <w:rFonts w:ascii="Open Sans" w:eastAsia="Open Sans" w:hAnsi="Open Sans" w:cs="Open Sans"/>
              </w:rPr>
              <w:t>FSEHD 1; RIPTS 1, 2; NASM VIII.B.</w:t>
            </w:r>
            <w:proofErr w:type="gramStart"/>
            <w:r>
              <w:rPr>
                <w:rFonts w:ascii="Open Sans" w:eastAsia="Open Sans" w:hAnsi="Open Sans" w:cs="Open Sans"/>
              </w:rPr>
              <w:t>1.e</w:t>
            </w:r>
            <w:bookmarkStart w:id="24" w:name="49x2ik5" w:colFirst="0" w:colLast="0"/>
            <w:bookmarkEnd w:id="24"/>
            <w:proofErr w:type="gramEnd"/>
          </w:p>
        </w:tc>
        <w:tc>
          <w:tcPr>
            <w:tcW w:w="4693" w:type="dxa"/>
          </w:tcPr>
          <w:p w14:paraId="6BFDFD1C" w14:textId="77777777" w:rsidR="006353E1" w:rsidRDefault="0020785A">
            <w:pPr>
              <w:numPr>
                <w:ilvl w:val="0"/>
                <w:numId w:val="8"/>
              </w:numPr>
              <w:spacing w:line="240" w:lineRule="auto"/>
              <w:ind w:left="360"/>
            </w:pPr>
            <w:r>
              <w:t>Quizzes and performance exams</w:t>
            </w:r>
          </w:p>
          <w:p w14:paraId="09E3FADC" w14:textId="77777777" w:rsidR="006353E1" w:rsidRDefault="0020785A">
            <w:pPr>
              <w:numPr>
                <w:ilvl w:val="0"/>
                <w:numId w:val="8"/>
              </w:numPr>
              <w:spacing w:line="240" w:lineRule="auto"/>
              <w:ind w:left="360"/>
            </w:pPr>
            <w:r>
              <w:t>Class participation</w:t>
            </w:r>
          </w:p>
          <w:p w14:paraId="0A1B7BC1" w14:textId="77777777" w:rsidR="006353E1" w:rsidRDefault="0020785A">
            <w:pPr>
              <w:numPr>
                <w:ilvl w:val="0"/>
                <w:numId w:val="8"/>
              </w:numPr>
              <w:spacing w:line="240" w:lineRule="auto"/>
              <w:ind w:left="360"/>
            </w:pPr>
            <w:r>
              <w:t>Attendance</w:t>
            </w:r>
            <w:bookmarkStart w:id="25" w:name="2p2csry" w:colFirst="0" w:colLast="0"/>
            <w:bookmarkEnd w:id="25"/>
          </w:p>
        </w:tc>
      </w:tr>
      <w:tr w:rsidR="006353E1" w14:paraId="3F8B1477" w14:textId="77777777">
        <w:tc>
          <w:tcPr>
            <w:tcW w:w="4429" w:type="dxa"/>
          </w:tcPr>
          <w:p w14:paraId="240B365E" w14:textId="77777777" w:rsidR="006353E1" w:rsidRDefault="0020785A">
            <w:pPr>
              <w:spacing w:after="200" w:line="276" w:lineRule="auto"/>
            </w:pPr>
            <w:r>
              <w:rPr>
                <w:rFonts w:ascii="Open Sans" w:eastAsia="Open Sans" w:hAnsi="Open Sans" w:cs="Open Sans"/>
              </w:rPr>
              <w:lastRenderedPageBreak/>
              <w:t>Read musical notation in the treble and bass clefs, including key signatures and interval reading, open score and four part, as well as chorale-style score reading;</w:t>
            </w:r>
          </w:p>
        </w:tc>
        <w:tc>
          <w:tcPr>
            <w:tcW w:w="1894" w:type="dxa"/>
          </w:tcPr>
          <w:p w14:paraId="5D317A21" w14:textId="77777777" w:rsidR="006353E1" w:rsidRDefault="0020785A">
            <w:pPr>
              <w:spacing w:after="200" w:line="276" w:lineRule="auto"/>
            </w:pPr>
            <w:r>
              <w:rPr>
                <w:rFonts w:ascii="Open Sans" w:eastAsia="Open Sans" w:hAnsi="Open Sans" w:cs="Open Sans"/>
              </w:rPr>
              <w:t>FSEHD 1; RIPTS 1, 2; NASM VIII.B.</w:t>
            </w:r>
            <w:proofErr w:type="gramStart"/>
            <w:r>
              <w:rPr>
                <w:rFonts w:ascii="Open Sans" w:eastAsia="Open Sans" w:hAnsi="Open Sans" w:cs="Open Sans"/>
              </w:rPr>
              <w:t>1.e</w:t>
            </w:r>
            <w:proofErr w:type="gramEnd"/>
          </w:p>
        </w:tc>
        <w:tc>
          <w:tcPr>
            <w:tcW w:w="4693" w:type="dxa"/>
          </w:tcPr>
          <w:p w14:paraId="4E2736DA" w14:textId="77777777" w:rsidR="006353E1" w:rsidRDefault="0020785A">
            <w:pPr>
              <w:numPr>
                <w:ilvl w:val="0"/>
                <w:numId w:val="2"/>
              </w:numPr>
              <w:spacing w:line="240" w:lineRule="auto"/>
              <w:ind w:left="360"/>
            </w:pPr>
            <w:r>
              <w:t>Quizzes and performance exams</w:t>
            </w:r>
          </w:p>
          <w:p w14:paraId="5170347E" w14:textId="77777777" w:rsidR="006353E1" w:rsidRDefault="0020785A">
            <w:pPr>
              <w:numPr>
                <w:ilvl w:val="0"/>
                <w:numId w:val="2"/>
              </w:numPr>
              <w:spacing w:line="240" w:lineRule="auto"/>
              <w:ind w:left="360"/>
            </w:pPr>
            <w:r>
              <w:t>Class participation</w:t>
            </w:r>
          </w:p>
          <w:p w14:paraId="589AA3CF" w14:textId="77777777" w:rsidR="006353E1" w:rsidRDefault="0020785A">
            <w:pPr>
              <w:numPr>
                <w:ilvl w:val="0"/>
                <w:numId w:val="2"/>
              </w:numPr>
              <w:spacing w:line="240" w:lineRule="auto"/>
              <w:ind w:left="360"/>
            </w:pPr>
            <w:r>
              <w:t>Attendance</w:t>
            </w:r>
          </w:p>
        </w:tc>
      </w:tr>
      <w:tr w:rsidR="006353E1" w14:paraId="3687C821" w14:textId="77777777">
        <w:tc>
          <w:tcPr>
            <w:tcW w:w="4429" w:type="dxa"/>
          </w:tcPr>
          <w:p w14:paraId="559CF205" w14:textId="77777777" w:rsidR="006353E1" w:rsidRDefault="0020785A">
            <w:pPr>
              <w:spacing w:after="200" w:line="276" w:lineRule="auto"/>
              <w:rPr>
                <w:rFonts w:ascii="Open Sans" w:eastAsia="Open Sans" w:hAnsi="Open Sans" w:cs="Open Sans"/>
              </w:rPr>
            </w:pPr>
            <w:r>
              <w:rPr>
                <w:rFonts w:ascii="Open Sans" w:eastAsia="Open Sans" w:hAnsi="Open Sans" w:cs="Open Sans"/>
              </w:rPr>
              <w:t>Play selected repertoire at increasing skill level, accompany singers on simple melodies, transpose selected keyboard examples;</w:t>
            </w:r>
          </w:p>
        </w:tc>
        <w:tc>
          <w:tcPr>
            <w:tcW w:w="1894" w:type="dxa"/>
          </w:tcPr>
          <w:p w14:paraId="00FD8D07" w14:textId="77777777" w:rsidR="006353E1" w:rsidRDefault="0020785A">
            <w:pPr>
              <w:spacing w:after="200" w:line="276" w:lineRule="auto"/>
              <w:rPr>
                <w:rFonts w:ascii="Open Sans" w:eastAsia="Open Sans" w:hAnsi="Open Sans" w:cs="Open Sans"/>
              </w:rPr>
            </w:pPr>
            <w:r>
              <w:rPr>
                <w:rFonts w:ascii="Open Sans" w:eastAsia="Open Sans" w:hAnsi="Open Sans" w:cs="Open Sans"/>
              </w:rPr>
              <w:t>FSEHD 1; RIPTS 1, 2; NASM IX.O.3.b.3; NASM IX.O.</w:t>
            </w:r>
            <w:proofErr w:type="gramStart"/>
            <w:r>
              <w:rPr>
                <w:rFonts w:ascii="Open Sans" w:eastAsia="Open Sans" w:hAnsi="Open Sans" w:cs="Open Sans"/>
              </w:rPr>
              <w:t>3.c.2.d</w:t>
            </w:r>
            <w:proofErr w:type="gramEnd"/>
          </w:p>
        </w:tc>
        <w:tc>
          <w:tcPr>
            <w:tcW w:w="4693" w:type="dxa"/>
          </w:tcPr>
          <w:p w14:paraId="1A17E58A" w14:textId="77777777" w:rsidR="006353E1" w:rsidRDefault="0020785A">
            <w:pPr>
              <w:numPr>
                <w:ilvl w:val="0"/>
                <w:numId w:val="7"/>
              </w:numPr>
              <w:spacing w:line="240" w:lineRule="auto"/>
              <w:ind w:left="360"/>
            </w:pPr>
            <w:r>
              <w:t>Quizzes and performance exams</w:t>
            </w:r>
          </w:p>
          <w:p w14:paraId="21CDA81E" w14:textId="77777777" w:rsidR="006353E1" w:rsidRDefault="0020785A">
            <w:pPr>
              <w:numPr>
                <w:ilvl w:val="0"/>
                <w:numId w:val="7"/>
              </w:numPr>
              <w:spacing w:line="240" w:lineRule="auto"/>
              <w:ind w:left="360"/>
            </w:pPr>
            <w:r>
              <w:t>Class participation</w:t>
            </w:r>
          </w:p>
          <w:p w14:paraId="69B742BA" w14:textId="77777777" w:rsidR="006353E1" w:rsidRDefault="0020785A">
            <w:pPr>
              <w:numPr>
                <w:ilvl w:val="0"/>
                <w:numId w:val="7"/>
              </w:numPr>
              <w:spacing w:line="240" w:lineRule="auto"/>
              <w:ind w:left="360"/>
            </w:pPr>
            <w:r>
              <w:t>Attendance</w:t>
            </w:r>
          </w:p>
        </w:tc>
      </w:tr>
      <w:tr w:rsidR="006353E1" w14:paraId="4DD3312E" w14:textId="77777777">
        <w:tc>
          <w:tcPr>
            <w:tcW w:w="4429" w:type="dxa"/>
          </w:tcPr>
          <w:p w14:paraId="12156106" w14:textId="77777777" w:rsidR="006353E1" w:rsidRDefault="0020785A">
            <w:pPr>
              <w:spacing w:after="200" w:line="276" w:lineRule="auto"/>
              <w:rPr>
                <w:rFonts w:ascii="Open Sans" w:eastAsia="Open Sans" w:hAnsi="Open Sans" w:cs="Open Sans"/>
              </w:rPr>
            </w:pPr>
            <w:r>
              <w:rPr>
                <w:rFonts w:ascii="Open Sans" w:eastAsia="Open Sans" w:hAnsi="Open Sans" w:cs="Open Sans"/>
              </w:rPr>
              <w:t>Perform as part of an ensemble.</w:t>
            </w:r>
          </w:p>
          <w:p w14:paraId="5937DE26" w14:textId="77777777" w:rsidR="006353E1" w:rsidRDefault="006353E1">
            <w:pPr>
              <w:spacing w:after="200" w:line="276" w:lineRule="auto"/>
              <w:rPr>
                <w:rFonts w:ascii="Open Sans" w:eastAsia="Open Sans" w:hAnsi="Open Sans" w:cs="Open Sans"/>
              </w:rPr>
            </w:pPr>
          </w:p>
        </w:tc>
        <w:tc>
          <w:tcPr>
            <w:tcW w:w="1894" w:type="dxa"/>
          </w:tcPr>
          <w:p w14:paraId="4F522FC5" w14:textId="77777777" w:rsidR="006353E1" w:rsidRDefault="0020785A">
            <w:pPr>
              <w:spacing w:after="200" w:line="276" w:lineRule="auto"/>
              <w:rPr>
                <w:rFonts w:ascii="Open Sans" w:eastAsia="Open Sans" w:hAnsi="Open Sans" w:cs="Open Sans"/>
              </w:rPr>
            </w:pPr>
            <w:r>
              <w:rPr>
                <w:rFonts w:ascii="Open Sans" w:eastAsia="Open Sans" w:hAnsi="Open Sans" w:cs="Open Sans"/>
              </w:rPr>
              <w:t>FSEHD 1; RIPTS 1, 2; NASM VIII.B.</w:t>
            </w:r>
            <w:proofErr w:type="gramStart"/>
            <w:r>
              <w:rPr>
                <w:rFonts w:ascii="Open Sans" w:eastAsia="Open Sans" w:hAnsi="Open Sans" w:cs="Open Sans"/>
              </w:rPr>
              <w:t>1.f</w:t>
            </w:r>
            <w:proofErr w:type="gramEnd"/>
          </w:p>
        </w:tc>
        <w:tc>
          <w:tcPr>
            <w:tcW w:w="4693" w:type="dxa"/>
          </w:tcPr>
          <w:p w14:paraId="1EFF7BD9" w14:textId="77777777" w:rsidR="006353E1" w:rsidRDefault="0020785A">
            <w:pPr>
              <w:numPr>
                <w:ilvl w:val="0"/>
                <w:numId w:val="6"/>
              </w:numPr>
              <w:spacing w:line="240" w:lineRule="auto"/>
              <w:ind w:left="360"/>
            </w:pPr>
            <w:r>
              <w:t>Quizzes and performance exams</w:t>
            </w:r>
          </w:p>
          <w:p w14:paraId="4A3F0128" w14:textId="77777777" w:rsidR="006353E1" w:rsidRDefault="0020785A">
            <w:pPr>
              <w:numPr>
                <w:ilvl w:val="0"/>
                <w:numId w:val="6"/>
              </w:numPr>
              <w:spacing w:line="240" w:lineRule="auto"/>
              <w:ind w:left="360"/>
            </w:pPr>
            <w:r>
              <w:t>Class participation</w:t>
            </w:r>
          </w:p>
          <w:p w14:paraId="6E1C46C0" w14:textId="77777777" w:rsidR="006353E1" w:rsidRDefault="0020785A">
            <w:pPr>
              <w:numPr>
                <w:ilvl w:val="0"/>
                <w:numId w:val="6"/>
              </w:numPr>
              <w:spacing w:line="240" w:lineRule="auto"/>
              <w:ind w:left="360"/>
            </w:pPr>
            <w:r>
              <w:t>Attendance</w:t>
            </w:r>
          </w:p>
        </w:tc>
      </w:tr>
    </w:tbl>
    <w:p w14:paraId="3A128E40" w14:textId="77777777" w:rsidR="006353E1" w:rsidRDefault="006353E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353E1" w14:paraId="00851BA6" w14:textId="77777777">
        <w:tc>
          <w:tcPr>
            <w:tcW w:w="11016" w:type="dxa"/>
          </w:tcPr>
          <w:p w14:paraId="74E7ED3C" w14:textId="77777777" w:rsidR="006353E1" w:rsidRDefault="0020785A">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6353E1" w14:paraId="463200F3" w14:textId="77777777">
        <w:trPr>
          <w:trHeight w:val="780"/>
        </w:trPr>
        <w:tc>
          <w:tcPr>
            <w:tcW w:w="11016" w:type="dxa"/>
          </w:tcPr>
          <w:p w14:paraId="0D8264BB" w14:textId="77777777" w:rsidR="006353E1" w:rsidRDefault="0020785A">
            <w:pPr>
              <w:numPr>
                <w:ilvl w:val="0"/>
                <w:numId w:val="3"/>
              </w:numPr>
              <w:pBdr>
                <w:top w:val="nil"/>
                <w:left w:val="nil"/>
                <w:bottom w:val="nil"/>
                <w:right w:val="nil"/>
                <w:between w:val="nil"/>
              </w:pBdr>
              <w:spacing w:line="240" w:lineRule="auto"/>
            </w:pPr>
            <w:r>
              <w:t>Technique</w:t>
            </w:r>
          </w:p>
          <w:p w14:paraId="5E5F20F7" w14:textId="77777777" w:rsidR="006353E1" w:rsidRDefault="0020785A">
            <w:pPr>
              <w:numPr>
                <w:ilvl w:val="1"/>
                <w:numId w:val="3"/>
              </w:numPr>
              <w:pBdr>
                <w:top w:val="nil"/>
                <w:left w:val="nil"/>
                <w:bottom w:val="nil"/>
                <w:right w:val="nil"/>
                <w:between w:val="nil"/>
              </w:pBdr>
              <w:spacing w:line="240" w:lineRule="auto"/>
            </w:pPr>
            <w:r>
              <w:t>Damper pedal</w:t>
            </w:r>
          </w:p>
          <w:p w14:paraId="02809091" w14:textId="77777777" w:rsidR="006353E1" w:rsidRDefault="0020785A">
            <w:pPr>
              <w:numPr>
                <w:ilvl w:val="0"/>
                <w:numId w:val="3"/>
              </w:numPr>
              <w:pBdr>
                <w:top w:val="nil"/>
                <w:left w:val="nil"/>
                <w:bottom w:val="nil"/>
                <w:right w:val="nil"/>
                <w:between w:val="nil"/>
              </w:pBdr>
              <w:spacing w:line="240" w:lineRule="auto"/>
            </w:pPr>
            <w:r>
              <w:t>Scales and Arpeggios</w:t>
            </w:r>
          </w:p>
          <w:p w14:paraId="1936CAF8" w14:textId="77777777" w:rsidR="006353E1" w:rsidRDefault="0020785A">
            <w:pPr>
              <w:numPr>
                <w:ilvl w:val="1"/>
                <w:numId w:val="3"/>
              </w:numPr>
              <w:pBdr>
                <w:top w:val="nil"/>
                <w:left w:val="nil"/>
                <w:bottom w:val="nil"/>
                <w:right w:val="nil"/>
                <w:between w:val="nil"/>
              </w:pBdr>
              <w:spacing w:line="240" w:lineRule="auto"/>
            </w:pPr>
            <w:r>
              <w:t>Major scales and arpeggios - two octaves</w:t>
            </w:r>
          </w:p>
          <w:p w14:paraId="661539BA" w14:textId="77777777" w:rsidR="006353E1" w:rsidRDefault="0020785A">
            <w:pPr>
              <w:numPr>
                <w:ilvl w:val="1"/>
                <w:numId w:val="3"/>
              </w:numPr>
              <w:pBdr>
                <w:top w:val="nil"/>
                <w:left w:val="nil"/>
                <w:bottom w:val="nil"/>
                <w:right w:val="nil"/>
                <w:between w:val="nil"/>
              </w:pBdr>
              <w:spacing w:line="240" w:lineRule="auto"/>
            </w:pPr>
            <w:r>
              <w:t>Minor scales and arpeggios - two octaves</w:t>
            </w:r>
          </w:p>
          <w:p w14:paraId="575476CD" w14:textId="77777777" w:rsidR="006353E1" w:rsidRDefault="0020785A">
            <w:pPr>
              <w:numPr>
                <w:ilvl w:val="0"/>
                <w:numId w:val="3"/>
              </w:numPr>
              <w:pBdr>
                <w:top w:val="nil"/>
                <w:left w:val="nil"/>
                <w:bottom w:val="nil"/>
                <w:right w:val="nil"/>
                <w:between w:val="nil"/>
              </w:pBdr>
              <w:spacing w:line="240" w:lineRule="auto"/>
            </w:pPr>
            <w:r>
              <w:t>Chord Progressions</w:t>
            </w:r>
          </w:p>
          <w:p w14:paraId="5E5E7555" w14:textId="77777777" w:rsidR="006353E1" w:rsidRDefault="0020785A">
            <w:pPr>
              <w:numPr>
                <w:ilvl w:val="1"/>
                <w:numId w:val="3"/>
              </w:numPr>
              <w:pBdr>
                <w:top w:val="nil"/>
                <w:left w:val="nil"/>
                <w:bottom w:val="nil"/>
                <w:right w:val="nil"/>
                <w:between w:val="nil"/>
              </w:pBdr>
              <w:spacing w:line="240" w:lineRule="auto"/>
            </w:pPr>
            <w:r>
              <w:t>Major chord progressions</w:t>
            </w:r>
          </w:p>
          <w:p w14:paraId="68C81611" w14:textId="77777777" w:rsidR="006353E1" w:rsidRDefault="0020785A">
            <w:pPr>
              <w:numPr>
                <w:ilvl w:val="1"/>
                <w:numId w:val="3"/>
              </w:numPr>
              <w:pBdr>
                <w:top w:val="nil"/>
                <w:left w:val="nil"/>
                <w:bottom w:val="nil"/>
                <w:right w:val="nil"/>
                <w:between w:val="nil"/>
              </w:pBdr>
              <w:spacing w:line="240" w:lineRule="auto"/>
            </w:pPr>
            <w:r>
              <w:t>Minor chord progressions</w:t>
            </w:r>
          </w:p>
          <w:p w14:paraId="5F03825C" w14:textId="77777777" w:rsidR="006353E1" w:rsidRDefault="0020785A">
            <w:pPr>
              <w:numPr>
                <w:ilvl w:val="1"/>
                <w:numId w:val="3"/>
              </w:numPr>
              <w:pBdr>
                <w:top w:val="nil"/>
                <w:left w:val="nil"/>
                <w:bottom w:val="nil"/>
                <w:right w:val="nil"/>
                <w:between w:val="nil"/>
              </w:pBdr>
              <w:spacing w:line="240" w:lineRule="auto"/>
            </w:pPr>
            <w:r>
              <w:t>Secondary chords</w:t>
            </w:r>
          </w:p>
          <w:p w14:paraId="24ACEAC0" w14:textId="77777777" w:rsidR="006353E1" w:rsidRDefault="0020785A">
            <w:pPr>
              <w:numPr>
                <w:ilvl w:val="0"/>
                <w:numId w:val="3"/>
              </w:numPr>
              <w:pBdr>
                <w:top w:val="nil"/>
                <w:left w:val="nil"/>
                <w:bottom w:val="nil"/>
                <w:right w:val="nil"/>
                <w:between w:val="nil"/>
              </w:pBdr>
              <w:spacing w:line="240" w:lineRule="auto"/>
            </w:pPr>
            <w:r>
              <w:t>Accompaniment</w:t>
            </w:r>
          </w:p>
          <w:p w14:paraId="18B68DBC" w14:textId="77777777" w:rsidR="006353E1" w:rsidRDefault="0020785A">
            <w:pPr>
              <w:numPr>
                <w:ilvl w:val="1"/>
                <w:numId w:val="3"/>
              </w:numPr>
              <w:pBdr>
                <w:top w:val="nil"/>
                <w:left w:val="nil"/>
                <w:bottom w:val="nil"/>
                <w:right w:val="nil"/>
                <w:between w:val="nil"/>
              </w:pBdr>
              <w:spacing w:line="240" w:lineRule="auto"/>
            </w:pPr>
            <w:r>
              <w:t>Accompaniment patterns</w:t>
            </w:r>
          </w:p>
          <w:p w14:paraId="2E6831CD" w14:textId="77777777" w:rsidR="006353E1" w:rsidRDefault="0020785A">
            <w:pPr>
              <w:numPr>
                <w:ilvl w:val="1"/>
                <w:numId w:val="3"/>
              </w:numPr>
              <w:pBdr>
                <w:top w:val="nil"/>
                <w:left w:val="nil"/>
                <w:bottom w:val="nil"/>
                <w:right w:val="nil"/>
                <w:between w:val="nil"/>
              </w:pBdr>
              <w:spacing w:line="240" w:lineRule="auto"/>
            </w:pPr>
            <w:r>
              <w:t>Arpeggio accompaniment patterns</w:t>
            </w:r>
          </w:p>
          <w:p w14:paraId="6E4B4A67" w14:textId="77777777" w:rsidR="006353E1" w:rsidRDefault="0020785A">
            <w:pPr>
              <w:numPr>
                <w:ilvl w:val="1"/>
                <w:numId w:val="3"/>
              </w:numPr>
              <w:pBdr>
                <w:top w:val="nil"/>
                <w:left w:val="nil"/>
                <w:bottom w:val="nil"/>
                <w:right w:val="nil"/>
                <w:between w:val="nil"/>
              </w:pBdr>
              <w:spacing w:line="240" w:lineRule="auto"/>
            </w:pPr>
            <w:r>
              <w:t>Accompaniment to simple songs</w:t>
            </w:r>
          </w:p>
          <w:p w14:paraId="597255D1" w14:textId="77777777" w:rsidR="006353E1" w:rsidRDefault="0020785A">
            <w:pPr>
              <w:numPr>
                <w:ilvl w:val="1"/>
                <w:numId w:val="3"/>
              </w:numPr>
              <w:pBdr>
                <w:top w:val="nil"/>
                <w:left w:val="nil"/>
                <w:bottom w:val="nil"/>
                <w:right w:val="nil"/>
                <w:between w:val="nil"/>
              </w:pBdr>
              <w:spacing w:line="240" w:lineRule="auto"/>
            </w:pPr>
            <w:r>
              <w:t>Accompaniment to choral pieces</w:t>
            </w:r>
          </w:p>
          <w:p w14:paraId="12530B45" w14:textId="77777777" w:rsidR="006353E1" w:rsidRDefault="0020785A">
            <w:pPr>
              <w:numPr>
                <w:ilvl w:val="0"/>
                <w:numId w:val="3"/>
              </w:numPr>
              <w:pBdr>
                <w:top w:val="nil"/>
                <w:left w:val="nil"/>
                <w:bottom w:val="nil"/>
                <w:right w:val="nil"/>
                <w:between w:val="nil"/>
              </w:pBdr>
              <w:spacing w:line="240" w:lineRule="auto"/>
            </w:pPr>
            <w:r>
              <w:t>Piano Literature</w:t>
            </w:r>
          </w:p>
          <w:p w14:paraId="16E40F77" w14:textId="77777777" w:rsidR="006353E1" w:rsidRDefault="0020785A">
            <w:pPr>
              <w:numPr>
                <w:ilvl w:val="0"/>
                <w:numId w:val="3"/>
              </w:numPr>
              <w:pBdr>
                <w:top w:val="nil"/>
                <w:left w:val="nil"/>
                <w:bottom w:val="nil"/>
                <w:right w:val="nil"/>
                <w:between w:val="nil"/>
              </w:pBdr>
              <w:spacing w:line="240" w:lineRule="auto"/>
            </w:pPr>
            <w:r>
              <w:t>Sight Reading</w:t>
            </w:r>
            <w:bookmarkStart w:id="26" w:name="147n2zr" w:colFirst="0" w:colLast="0"/>
            <w:bookmarkEnd w:id="26"/>
          </w:p>
        </w:tc>
      </w:tr>
    </w:tbl>
    <w:p w14:paraId="4CD4037D" w14:textId="77777777" w:rsidR="00696B89" w:rsidRDefault="00696B89">
      <w:pPr>
        <w:pStyle w:val="Heading2"/>
        <w:jc w:val="left"/>
      </w:pPr>
    </w:p>
    <w:p w14:paraId="3AC28BC7" w14:textId="77777777" w:rsidR="00696B89" w:rsidRDefault="00696B89">
      <w:pPr>
        <w:pStyle w:val="Heading2"/>
        <w:jc w:val="left"/>
      </w:pPr>
    </w:p>
    <w:p w14:paraId="45A6DDF9" w14:textId="77777777" w:rsidR="00696B89" w:rsidRDefault="00696B89">
      <w:pPr>
        <w:pStyle w:val="Heading2"/>
        <w:jc w:val="left"/>
      </w:pPr>
    </w:p>
    <w:p w14:paraId="34F8E26B" w14:textId="77777777" w:rsidR="00696B89" w:rsidRDefault="00696B89">
      <w:pPr>
        <w:pStyle w:val="Heading2"/>
        <w:jc w:val="left"/>
      </w:pPr>
    </w:p>
    <w:p w14:paraId="2F9B84A4" w14:textId="77777777" w:rsidR="00696B89" w:rsidRDefault="00696B89">
      <w:pPr>
        <w:pStyle w:val="Heading2"/>
        <w:jc w:val="left"/>
      </w:pPr>
    </w:p>
    <w:p w14:paraId="2F44C7A7" w14:textId="77777777" w:rsidR="00696B89" w:rsidRDefault="00696B89">
      <w:pPr>
        <w:pStyle w:val="Heading2"/>
        <w:jc w:val="left"/>
      </w:pPr>
    </w:p>
    <w:p w14:paraId="075B5760" w14:textId="7C3C458A" w:rsidR="006353E1" w:rsidRDefault="0020785A">
      <w:pPr>
        <w:pStyle w:val="Heading2"/>
        <w:jc w:val="left"/>
      </w:pPr>
      <w:r>
        <w:lastRenderedPageBreak/>
        <w:t>D. Signatures</w:t>
      </w:r>
    </w:p>
    <w:p w14:paraId="5633C355" w14:textId="77777777" w:rsidR="006353E1" w:rsidRDefault="0020785A">
      <w:pPr>
        <w:numPr>
          <w:ilvl w:val="0"/>
          <w:numId w:val="4"/>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AD97C55" w14:textId="77777777" w:rsidR="006353E1" w:rsidRDefault="0020785A">
      <w:pPr>
        <w:numPr>
          <w:ilvl w:val="0"/>
          <w:numId w:val="4"/>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483844D" w14:textId="77777777" w:rsidR="006353E1" w:rsidRDefault="0020785A">
      <w:pPr>
        <w:numPr>
          <w:ilvl w:val="0"/>
          <w:numId w:val="4"/>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64773305" w14:textId="77777777" w:rsidR="006353E1" w:rsidRDefault="0020785A">
      <w:pPr>
        <w:numPr>
          <w:ilvl w:val="0"/>
          <w:numId w:val="4"/>
        </w:numPr>
        <w:pBdr>
          <w:top w:val="nil"/>
          <w:left w:val="nil"/>
          <w:bottom w:val="nil"/>
          <w:right w:val="nil"/>
          <w:between w:val="nil"/>
        </w:pBdr>
        <w:shd w:val="clear" w:color="auto" w:fill="FDE9D9"/>
      </w:pPr>
      <w:r>
        <w:rPr>
          <w:color w:val="000000"/>
        </w:rPr>
        <w:t>Type in name of person signing and their position/affiliation.</w:t>
      </w:r>
    </w:p>
    <w:p w14:paraId="4BED37BC" w14:textId="77777777" w:rsidR="006353E1" w:rsidRDefault="0020785A">
      <w:pPr>
        <w:numPr>
          <w:ilvl w:val="0"/>
          <w:numId w:val="4"/>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667FF6DE" w14:textId="77777777" w:rsidR="006353E1" w:rsidRDefault="006353E1">
      <w:pPr>
        <w:pStyle w:val="Heading5"/>
      </w:pPr>
    </w:p>
    <w:p w14:paraId="562E9F1A" w14:textId="77777777" w:rsidR="006353E1" w:rsidRDefault="0020785A">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353E1" w14:paraId="4C53BF81" w14:textId="77777777">
        <w:tc>
          <w:tcPr>
            <w:tcW w:w="3279" w:type="dxa"/>
            <w:vAlign w:val="center"/>
          </w:tcPr>
          <w:p w14:paraId="559A9D55" w14:textId="77777777" w:rsidR="006353E1" w:rsidRDefault="0020785A">
            <w:pPr>
              <w:pStyle w:val="Heading5"/>
              <w:jc w:val="center"/>
            </w:pPr>
            <w:r>
              <w:t>Name</w:t>
            </w:r>
          </w:p>
        </w:tc>
        <w:tc>
          <w:tcPr>
            <w:tcW w:w="3279" w:type="dxa"/>
            <w:vAlign w:val="center"/>
          </w:tcPr>
          <w:p w14:paraId="2792AD82" w14:textId="77777777" w:rsidR="006353E1" w:rsidRDefault="0020785A">
            <w:pPr>
              <w:pStyle w:val="Heading5"/>
              <w:jc w:val="center"/>
            </w:pPr>
            <w:r>
              <w:t>Position/affiliation</w:t>
            </w:r>
          </w:p>
        </w:tc>
        <w:tc>
          <w:tcPr>
            <w:tcW w:w="3280" w:type="dxa"/>
            <w:vAlign w:val="center"/>
          </w:tcPr>
          <w:p w14:paraId="41170FB8" w14:textId="77777777" w:rsidR="006353E1" w:rsidRDefault="002A1D2F">
            <w:pPr>
              <w:pStyle w:val="Heading5"/>
              <w:jc w:val="center"/>
            </w:pPr>
            <w:hyperlink w:anchor="_2zbgiuw">
              <w:r w:rsidR="0020785A">
                <w:rPr>
                  <w:color w:val="0000FF"/>
                  <w:u w:val="single"/>
                </w:rPr>
                <w:t>Signature</w:t>
              </w:r>
            </w:hyperlink>
          </w:p>
        </w:tc>
        <w:tc>
          <w:tcPr>
            <w:tcW w:w="1178" w:type="dxa"/>
            <w:vAlign w:val="center"/>
          </w:tcPr>
          <w:p w14:paraId="2CC2E83A" w14:textId="77777777" w:rsidR="006353E1" w:rsidRDefault="0020785A">
            <w:pPr>
              <w:pStyle w:val="Heading5"/>
              <w:jc w:val="center"/>
            </w:pPr>
            <w:r>
              <w:t>Date</w:t>
            </w:r>
          </w:p>
        </w:tc>
      </w:tr>
      <w:tr w:rsidR="006353E1" w14:paraId="59C481D0" w14:textId="77777777">
        <w:trPr>
          <w:trHeight w:val="480"/>
        </w:trPr>
        <w:tc>
          <w:tcPr>
            <w:tcW w:w="3279" w:type="dxa"/>
            <w:vAlign w:val="center"/>
          </w:tcPr>
          <w:p w14:paraId="43E687D0" w14:textId="77777777" w:rsidR="006353E1" w:rsidRDefault="0020785A">
            <w:pPr>
              <w:spacing w:line="240" w:lineRule="auto"/>
            </w:pPr>
            <w:r>
              <w:t>Patricia Kammerer</w:t>
            </w:r>
          </w:p>
        </w:tc>
        <w:tc>
          <w:tcPr>
            <w:tcW w:w="3279" w:type="dxa"/>
            <w:vAlign w:val="center"/>
          </w:tcPr>
          <w:p w14:paraId="7DF50921" w14:textId="77777777" w:rsidR="006353E1" w:rsidRDefault="0020785A">
            <w:pPr>
              <w:spacing w:line="240" w:lineRule="auto"/>
            </w:pPr>
            <w:r>
              <w:t>Co-Program Coordinator, Music Education</w:t>
            </w:r>
          </w:p>
        </w:tc>
        <w:tc>
          <w:tcPr>
            <w:tcW w:w="3280" w:type="dxa"/>
            <w:vAlign w:val="center"/>
          </w:tcPr>
          <w:p w14:paraId="3C6C3DA3" w14:textId="77777777" w:rsidR="006353E1" w:rsidRDefault="006353E1">
            <w:pPr>
              <w:spacing w:line="240" w:lineRule="auto"/>
            </w:pPr>
          </w:p>
        </w:tc>
        <w:tc>
          <w:tcPr>
            <w:tcW w:w="1178" w:type="dxa"/>
            <w:vAlign w:val="center"/>
          </w:tcPr>
          <w:p w14:paraId="1F85596E" w14:textId="77777777" w:rsidR="006353E1" w:rsidRDefault="006353E1">
            <w:pPr>
              <w:spacing w:line="240" w:lineRule="auto"/>
            </w:pPr>
          </w:p>
        </w:tc>
      </w:tr>
      <w:tr w:rsidR="006353E1" w14:paraId="57B1AAF7" w14:textId="77777777">
        <w:trPr>
          <w:trHeight w:val="480"/>
        </w:trPr>
        <w:tc>
          <w:tcPr>
            <w:tcW w:w="3279" w:type="dxa"/>
            <w:vAlign w:val="center"/>
          </w:tcPr>
          <w:p w14:paraId="62B4F2E2" w14:textId="77777777" w:rsidR="006353E1" w:rsidRDefault="0020785A">
            <w:pPr>
              <w:spacing w:line="240" w:lineRule="auto"/>
            </w:pPr>
            <w:r>
              <w:t xml:space="preserve">Robert </w:t>
            </w:r>
            <w:proofErr w:type="spellStart"/>
            <w:r>
              <w:t>Franzblau</w:t>
            </w:r>
            <w:proofErr w:type="spellEnd"/>
          </w:p>
        </w:tc>
        <w:tc>
          <w:tcPr>
            <w:tcW w:w="3279" w:type="dxa"/>
            <w:vAlign w:val="center"/>
          </w:tcPr>
          <w:p w14:paraId="52D6BEA3" w14:textId="77777777" w:rsidR="006353E1" w:rsidRDefault="0020785A">
            <w:pPr>
              <w:spacing w:line="240" w:lineRule="auto"/>
            </w:pPr>
            <w:r>
              <w:t>Co-Program Coordinator, Music Education</w:t>
            </w:r>
          </w:p>
        </w:tc>
        <w:tc>
          <w:tcPr>
            <w:tcW w:w="3280" w:type="dxa"/>
            <w:vAlign w:val="center"/>
          </w:tcPr>
          <w:p w14:paraId="135C5AB2" w14:textId="77777777" w:rsidR="006353E1" w:rsidRDefault="006353E1">
            <w:pPr>
              <w:spacing w:line="240" w:lineRule="auto"/>
            </w:pPr>
          </w:p>
        </w:tc>
        <w:tc>
          <w:tcPr>
            <w:tcW w:w="1178" w:type="dxa"/>
            <w:vAlign w:val="center"/>
          </w:tcPr>
          <w:p w14:paraId="59100C38" w14:textId="77777777" w:rsidR="006353E1" w:rsidRDefault="006353E1">
            <w:pPr>
              <w:spacing w:line="240" w:lineRule="auto"/>
            </w:pPr>
          </w:p>
        </w:tc>
      </w:tr>
      <w:tr w:rsidR="006353E1" w14:paraId="0E6EC1A3" w14:textId="77777777">
        <w:trPr>
          <w:trHeight w:val="480"/>
        </w:trPr>
        <w:tc>
          <w:tcPr>
            <w:tcW w:w="3279" w:type="dxa"/>
            <w:vAlign w:val="center"/>
          </w:tcPr>
          <w:p w14:paraId="55F8B1C7" w14:textId="77777777" w:rsidR="006353E1" w:rsidRDefault="0020785A">
            <w:pPr>
              <w:spacing w:line="240" w:lineRule="auto"/>
            </w:pPr>
            <w:r>
              <w:t xml:space="preserve">Ian </w:t>
            </w:r>
            <w:proofErr w:type="spellStart"/>
            <w:r>
              <w:t>Greitzer</w:t>
            </w:r>
            <w:proofErr w:type="spellEnd"/>
          </w:p>
        </w:tc>
        <w:tc>
          <w:tcPr>
            <w:tcW w:w="3279" w:type="dxa"/>
            <w:vAlign w:val="center"/>
          </w:tcPr>
          <w:p w14:paraId="40C8F649" w14:textId="77777777" w:rsidR="006353E1" w:rsidRDefault="0020785A">
            <w:pPr>
              <w:spacing w:line="240" w:lineRule="auto"/>
            </w:pPr>
            <w:r>
              <w:t>Chair of Music, Theatre, and Dance</w:t>
            </w:r>
          </w:p>
        </w:tc>
        <w:tc>
          <w:tcPr>
            <w:tcW w:w="3280" w:type="dxa"/>
            <w:vAlign w:val="center"/>
          </w:tcPr>
          <w:p w14:paraId="789D23EF" w14:textId="77777777" w:rsidR="006353E1" w:rsidRDefault="006353E1">
            <w:pPr>
              <w:spacing w:line="240" w:lineRule="auto"/>
            </w:pPr>
          </w:p>
        </w:tc>
        <w:tc>
          <w:tcPr>
            <w:tcW w:w="1178" w:type="dxa"/>
            <w:vAlign w:val="center"/>
          </w:tcPr>
          <w:p w14:paraId="3F788AB9" w14:textId="77777777" w:rsidR="006353E1" w:rsidRDefault="006353E1">
            <w:pPr>
              <w:spacing w:line="240" w:lineRule="auto"/>
            </w:pPr>
          </w:p>
        </w:tc>
      </w:tr>
      <w:tr w:rsidR="006353E1" w14:paraId="24124966" w14:textId="77777777">
        <w:trPr>
          <w:trHeight w:val="480"/>
        </w:trPr>
        <w:tc>
          <w:tcPr>
            <w:tcW w:w="3279" w:type="dxa"/>
            <w:vAlign w:val="center"/>
          </w:tcPr>
          <w:p w14:paraId="4A07494E" w14:textId="77777777" w:rsidR="006353E1" w:rsidRDefault="0020785A">
            <w:pPr>
              <w:spacing w:line="240" w:lineRule="auto"/>
            </w:pPr>
            <w:r>
              <w:t xml:space="preserve">Lesley </w:t>
            </w:r>
            <w:proofErr w:type="spellStart"/>
            <w:r>
              <w:t>Bogad</w:t>
            </w:r>
            <w:proofErr w:type="spellEnd"/>
          </w:p>
        </w:tc>
        <w:tc>
          <w:tcPr>
            <w:tcW w:w="3279" w:type="dxa"/>
            <w:vAlign w:val="center"/>
          </w:tcPr>
          <w:p w14:paraId="14940CEE" w14:textId="77777777" w:rsidR="006353E1" w:rsidRDefault="0020785A">
            <w:pPr>
              <w:spacing w:line="240" w:lineRule="auto"/>
            </w:pPr>
            <w:r>
              <w:t>Chair of Educational Studies</w:t>
            </w:r>
          </w:p>
        </w:tc>
        <w:tc>
          <w:tcPr>
            <w:tcW w:w="3280" w:type="dxa"/>
            <w:vAlign w:val="center"/>
          </w:tcPr>
          <w:p w14:paraId="0EC0C6E7" w14:textId="77777777" w:rsidR="006353E1" w:rsidRDefault="006353E1">
            <w:pPr>
              <w:spacing w:line="240" w:lineRule="auto"/>
            </w:pPr>
          </w:p>
        </w:tc>
        <w:tc>
          <w:tcPr>
            <w:tcW w:w="1178" w:type="dxa"/>
            <w:vAlign w:val="center"/>
          </w:tcPr>
          <w:p w14:paraId="149B477D" w14:textId="77777777" w:rsidR="006353E1" w:rsidRDefault="006353E1">
            <w:pPr>
              <w:spacing w:line="240" w:lineRule="auto"/>
            </w:pPr>
          </w:p>
        </w:tc>
      </w:tr>
      <w:tr w:rsidR="006353E1" w14:paraId="2AB859CB" w14:textId="77777777">
        <w:trPr>
          <w:trHeight w:val="480"/>
        </w:trPr>
        <w:tc>
          <w:tcPr>
            <w:tcW w:w="3279" w:type="dxa"/>
            <w:vAlign w:val="center"/>
          </w:tcPr>
          <w:p w14:paraId="6C96905D" w14:textId="77777777" w:rsidR="006353E1" w:rsidRDefault="0020785A">
            <w:pPr>
              <w:spacing w:line="240" w:lineRule="auto"/>
            </w:pPr>
            <w:r>
              <w:t>Gerri August or Julie Horwitz</w:t>
            </w:r>
          </w:p>
        </w:tc>
        <w:tc>
          <w:tcPr>
            <w:tcW w:w="3279" w:type="dxa"/>
            <w:vAlign w:val="center"/>
          </w:tcPr>
          <w:p w14:paraId="672D3678" w14:textId="77777777" w:rsidR="006353E1" w:rsidRDefault="0020785A">
            <w:pPr>
              <w:spacing w:line="240" w:lineRule="auto"/>
            </w:pPr>
            <w:r>
              <w:t>Dean of FSEHD</w:t>
            </w:r>
          </w:p>
        </w:tc>
        <w:tc>
          <w:tcPr>
            <w:tcW w:w="3280" w:type="dxa"/>
            <w:vAlign w:val="center"/>
          </w:tcPr>
          <w:p w14:paraId="4C8F8F02" w14:textId="77777777" w:rsidR="006353E1" w:rsidRDefault="006353E1">
            <w:pPr>
              <w:spacing w:line="240" w:lineRule="auto"/>
            </w:pPr>
          </w:p>
        </w:tc>
        <w:tc>
          <w:tcPr>
            <w:tcW w:w="1178" w:type="dxa"/>
            <w:vAlign w:val="center"/>
          </w:tcPr>
          <w:p w14:paraId="3A6E0B68" w14:textId="77777777" w:rsidR="006353E1" w:rsidRDefault="006353E1">
            <w:pPr>
              <w:spacing w:line="240" w:lineRule="auto"/>
            </w:pPr>
          </w:p>
        </w:tc>
      </w:tr>
      <w:tr w:rsidR="006353E1" w14:paraId="39A5C3FA" w14:textId="77777777">
        <w:trPr>
          <w:trHeight w:val="480"/>
        </w:trPr>
        <w:tc>
          <w:tcPr>
            <w:tcW w:w="3279" w:type="dxa"/>
            <w:vAlign w:val="center"/>
          </w:tcPr>
          <w:p w14:paraId="7D597F62" w14:textId="77777777" w:rsidR="006353E1" w:rsidRDefault="0020785A">
            <w:pPr>
              <w:spacing w:line="240" w:lineRule="auto"/>
            </w:pPr>
            <w:r>
              <w:t>Earl Simpson</w:t>
            </w:r>
          </w:p>
        </w:tc>
        <w:tc>
          <w:tcPr>
            <w:tcW w:w="3279" w:type="dxa"/>
            <w:vAlign w:val="center"/>
          </w:tcPr>
          <w:p w14:paraId="6D78CD1B" w14:textId="77777777" w:rsidR="006353E1" w:rsidRDefault="0020785A">
            <w:pPr>
              <w:spacing w:line="240" w:lineRule="auto"/>
            </w:pPr>
            <w:r>
              <w:t>Dean of Arts and Sciences</w:t>
            </w:r>
          </w:p>
        </w:tc>
        <w:tc>
          <w:tcPr>
            <w:tcW w:w="3280" w:type="dxa"/>
            <w:vAlign w:val="center"/>
          </w:tcPr>
          <w:p w14:paraId="4E618469" w14:textId="77777777" w:rsidR="006353E1" w:rsidRDefault="006353E1">
            <w:pPr>
              <w:spacing w:line="240" w:lineRule="auto"/>
            </w:pPr>
          </w:p>
        </w:tc>
        <w:tc>
          <w:tcPr>
            <w:tcW w:w="1178" w:type="dxa"/>
            <w:vAlign w:val="center"/>
          </w:tcPr>
          <w:p w14:paraId="0E2196E0" w14:textId="77777777" w:rsidR="006353E1" w:rsidRDefault="006353E1">
            <w:pPr>
              <w:spacing w:line="240" w:lineRule="auto"/>
            </w:pPr>
          </w:p>
        </w:tc>
      </w:tr>
    </w:tbl>
    <w:p w14:paraId="275C14EE" w14:textId="77777777" w:rsidR="006353E1" w:rsidRDefault="006353E1">
      <w:pPr>
        <w:pStyle w:val="Heading5"/>
      </w:pPr>
    </w:p>
    <w:p w14:paraId="129BB067" w14:textId="77777777" w:rsidR="006353E1" w:rsidRDefault="0020785A">
      <w:pPr>
        <w:pStyle w:val="Heading5"/>
        <w:rPr>
          <w:color w:val="0000FF"/>
          <w:u w:val="single"/>
        </w:rPr>
      </w:pPr>
      <w:r>
        <w:t xml:space="preserve">D.2. </w:t>
      </w:r>
      <w:hyperlink w:anchor="vx1227">
        <w:r>
          <w:rPr>
            <w:color w:val="0000FF"/>
            <w:u w:val="single"/>
          </w:rPr>
          <w:t>Acknowledgements</w:t>
        </w:r>
      </w:hyperlink>
      <w:bookmarkStart w:id="27" w:name="vx1227"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353E1" w14:paraId="552544DC" w14:textId="77777777">
        <w:tc>
          <w:tcPr>
            <w:tcW w:w="3279" w:type="dxa"/>
            <w:vAlign w:val="center"/>
          </w:tcPr>
          <w:p w14:paraId="79CB0CE5" w14:textId="77777777" w:rsidR="006353E1" w:rsidRDefault="0020785A">
            <w:pPr>
              <w:pStyle w:val="Heading5"/>
              <w:jc w:val="center"/>
            </w:pPr>
            <w:r>
              <w:t>Name</w:t>
            </w:r>
          </w:p>
        </w:tc>
        <w:tc>
          <w:tcPr>
            <w:tcW w:w="3279" w:type="dxa"/>
            <w:vAlign w:val="center"/>
          </w:tcPr>
          <w:p w14:paraId="7DBAB735" w14:textId="77777777" w:rsidR="006353E1" w:rsidRDefault="0020785A">
            <w:pPr>
              <w:pStyle w:val="Heading5"/>
              <w:jc w:val="center"/>
            </w:pPr>
            <w:r>
              <w:t>Position/affiliation</w:t>
            </w:r>
          </w:p>
        </w:tc>
        <w:tc>
          <w:tcPr>
            <w:tcW w:w="3280" w:type="dxa"/>
            <w:vAlign w:val="center"/>
          </w:tcPr>
          <w:p w14:paraId="7F135C91" w14:textId="77777777" w:rsidR="006353E1" w:rsidRDefault="002A1D2F">
            <w:pPr>
              <w:pStyle w:val="Heading5"/>
              <w:jc w:val="center"/>
              <w:rPr>
                <w:color w:val="0000FF"/>
                <w:u w:val="single"/>
              </w:rPr>
            </w:pPr>
            <w:hyperlink w:anchor="3fwokq0">
              <w:r w:rsidR="0020785A">
                <w:rPr>
                  <w:color w:val="0000FF"/>
                  <w:u w:val="single"/>
                </w:rPr>
                <w:t>Signature</w:t>
              </w:r>
            </w:hyperlink>
            <w:bookmarkStart w:id="28" w:name="3fwokq0" w:colFirst="0" w:colLast="0"/>
            <w:bookmarkEnd w:id="28"/>
          </w:p>
        </w:tc>
        <w:tc>
          <w:tcPr>
            <w:tcW w:w="1178" w:type="dxa"/>
            <w:vAlign w:val="center"/>
          </w:tcPr>
          <w:p w14:paraId="24D331AB" w14:textId="77777777" w:rsidR="006353E1" w:rsidRDefault="0020785A">
            <w:pPr>
              <w:pStyle w:val="Heading5"/>
              <w:jc w:val="center"/>
            </w:pPr>
            <w:r>
              <w:t>Date</w:t>
            </w:r>
          </w:p>
        </w:tc>
      </w:tr>
      <w:tr w:rsidR="006353E1" w14:paraId="56FFFD5E" w14:textId="77777777">
        <w:trPr>
          <w:trHeight w:val="480"/>
        </w:trPr>
        <w:tc>
          <w:tcPr>
            <w:tcW w:w="3279" w:type="dxa"/>
            <w:vAlign w:val="center"/>
          </w:tcPr>
          <w:p w14:paraId="11CFA0AA" w14:textId="77777777" w:rsidR="006353E1" w:rsidRDefault="006353E1">
            <w:pPr>
              <w:spacing w:line="240" w:lineRule="auto"/>
            </w:pPr>
          </w:p>
        </w:tc>
        <w:tc>
          <w:tcPr>
            <w:tcW w:w="3279" w:type="dxa"/>
            <w:vAlign w:val="center"/>
          </w:tcPr>
          <w:p w14:paraId="65534D15" w14:textId="77777777" w:rsidR="006353E1" w:rsidRDefault="006353E1">
            <w:pPr>
              <w:spacing w:line="240" w:lineRule="auto"/>
            </w:pPr>
          </w:p>
        </w:tc>
        <w:tc>
          <w:tcPr>
            <w:tcW w:w="3280" w:type="dxa"/>
            <w:vAlign w:val="center"/>
          </w:tcPr>
          <w:p w14:paraId="47C108BA" w14:textId="77777777" w:rsidR="006353E1" w:rsidRDefault="006353E1">
            <w:pPr>
              <w:spacing w:line="240" w:lineRule="auto"/>
            </w:pPr>
          </w:p>
        </w:tc>
        <w:tc>
          <w:tcPr>
            <w:tcW w:w="1178" w:type="dxa"/>
            <w:vAlign w:val="center"/>
          </w:tcPr>
          <w:p w14:paraId="5378A933" w14:textId="77777777" w:rsidR="006353E1" w:rsidRDefault="006353E1">
            <w:pPr>
              <w:spacing w:line="240" w:lineRule="auto"/>
            </w:pPr>
          </w:p>
        </w:tc>
      </w:tr>
      <w:tr w:rsidR="006353E1" w14:paraId="5DBB4291" w14:textId="77777777">
        <w:trPr>
          <w:trHeight w:val="480"/>
        </w:trPr>
        <w:tc>
          <w:tcPr>
            <w:tcW w:w="3279" w:type="dxa"/>
            <w:vAlign w:val="center"/>
          </w:tcPr>
          <w:p w14:paraId="35A7D1F2" w14:textId="77777777" w:rsidR="006353E1" w:rsidRDefault="006353E1">
            <w:pPr>
              <w:spacing w:line="240" w:lineRule="auto"/>
            </w:pPr>
          </w:p>
        </w:tc>
        <w:tc>
          <w:tcPr>
            <w:tcW w:w="3279" w:type="dxa"/>
            <w:vAlign w:val="center"/>
          </w:tcPr>
          <w:p w14:paraId="022DFFBE" w14:textId="77777777" w:rsidR="006353E1" w:rsidRDefault="006353E1">
            <w:pPr>
              <w:spacing w:line="240" w:lineRule="auto"/>
            </w:pPr>
          </w:p>
        </w:tc>
        <w:tc>
          <w:tcPr>
            <w:tcW w:w="3280" w:type="dxa"/>
            <w:vAlign w:val="center"/>
          </w:tcPr>
          <w:p w14:paraId="39B8D2CC" w14:textId="77777777" w:rsidR="006353E1" w:rsidRDefault="006353E1">
            <w:pPr>
              <w:spacing w:line="240" w:lineRule="auto"/>
            </w:pPr>
          </w:p>
        </w:tc>
        <w:tc>
          <w:tcPr>
            <w:tcW w:w="1178" w:type="dxa"/>
            <w:vAlign w:val="center"/>
          </w:tcPr>
          <w:p w14:paraId="027BAD7D" w14:textId="77777777" w:rsidR="006353E1" w:rsidRDefault="006353E1">
            <w:pPr>
              <w:spacing w:line="240" w:lineRule="auto"/>
            </w:pPr>
          </w:p>
        </w:tc>
      </w:tr>
      <w:tr w:rsidR="006353E1" w14:paraId="7A403FF0" w14:textId="77777777">
        <w:trPr>
          <w:trHeight w:val="480"/>
        </w:trPr>
        <w:tc>
          <w:tcPr>
            <w:tcW w:w="3279" w:type="dxa"/>
            <w:vAlign w:val="center"/>
          </w:tcPr>
          <w:p w14:paraId="73F58A51" w14:textId="77777777" w:rsidR="006353E1" w:rsidRDefault="006353E1">
            <w:pPr>
              <w:spacing w:line="240" w:lineRule="auto"/>
            </w:pPr>
          </w:p>
        </w:tc>
        <w:tc>
          <w:tcPr>
            <w:tcW w:w="3279" w:type="dxa"/>
            <w:vAlign w:val="center"/>
          </w:tcPr>
          <w:p w14:paraId="2DC84DDF" w14:textId="77777777" w:rsidR="006353E1" w:rsidRDefault="006353E1">
            <w:pPr>
              <w:spacing w:line="240" w:lineRule="auto"/>
            </w:pPr>
          </w:p>
        </w:tc>
        <w:tc>
          <w:tcPr>
            <w:tcW w:w="3280" w:type="dxa"/>
            <w:vAlign w:val="center"/>
          </w:tcPr>
          <w:p w14:paraId="78603502" w14:textId="77777777" w:rsidR="006353E1" w:rsidRDefault="006353E1">
            <w:pPr>
              <w:spacing w:line="240" w:lineRule="auto"/>
            </w:pPr>
          </w:p>
        </w:tc>
        <w:tc>
          <w:tcPr>
            <w:tcW w:w="1178" w:type="dxa"/>
            <w:vAlign w:val="center"/>
          </w:tcPr>
          <w:p w14:paraId="1DDE7521" w14:textId="77777777" w:rsidR="006353E1" w:rsidRDefault="0020785A">
            <w:pPr>
              <w:spacing w:line="240" w:lineRule="auto"/>
            </w:pPr>
            <w:r>
              <w:t>Tab to add rows</w:t>
            </w:r>
          </w:p>
        </w:tc>
      </w:tr>
    </w:tbl>
    <w:p w14:paraId="0DE1C8EF" w14:textId="77777777" w:rsidR="006353E1" w:rsidRDefault="006353E1"/>
    <w:sectPr w:rsidR="006353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6B69" w14:textId="77777777" w:rsidR="002A1D2F" w:rsidRDefault="002A1D2F">
      <w:pPr>
        <w:spacing w:line="240" w:lineRule="auto"/>
      </w:pPr>
      <w:r>
        <w:separator/>
      </w:r>
    </w:p>
  </w:endnote>
  <w:endnote w:type="continuationSeparator" w:id="0">
    <w:p w14:paraId="11417B08" w14:textId="77777777" w:rsidR="002A1D2F" w:rsidRDefault="002A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FEC3" w14:textId="77777777" w:rsidR="006353E1" w:rsidRDefault="006353E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0E8B" w14:textId="77777777" w:rsidR="006353E1" w:rsidRDefault="0020785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F6A7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F6A76">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7A04" w14:textId="77777777" w:rsidR="006353E1" w:rsidRDefault="006353E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B073" w14:textId="77777777" w:rsidR="002A1D2F" w:rsidRDefault="002A1D2F">
      <w:pPr>
        <w:spacing w:line="240" w:lineRule="auto"/>
      </w:pPr>
      <w:r>
        <w:separator/>
      </w:r>
    </w:p>
  </w:footnote>
  <w:footnote w:type="continuationSeparator" w:id="0">
    <w:p w14:paraId="38C564E0" w14:textId="77777777" w:rsidR="002A1D2F" w:rsidRDefault="002A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5EB4" w14:textId="77777777" w:rsidR="006353E1" w:rsidRDefault="006353E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7E7E" w14:textId="394C839D" w:rsidR="006353E1" w:rsidRDefault="0020785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F6A76">
      <w:rPr>
        <w:color w:val="4F6228"/>
      </w:rPr>
      <w:t>18-19-358</w:t>
    </w:r>
    <w:r w:rsidR="008F6A76">
      <w:rPr>
        <w:color w:val="4F6228"/>
      </w:rPr>
      <w:tab/>
    </w:r>
    <w:r w:rsidR="008F6A76">
      <w:rPr>
        <w:color w:val="4F6228"/>
      </w:rPr>
      <w:tab/>
    </w:r>
    <w:r>
      <w:rPr>
        <w:color w:val="4F6228"/>
      </w:rPr>
      <w:t>Date Received:</w:t>
    </w:r>
    <w:r w:rsidR="008F6A76">
      <w:rPr>
        <w:color w:val="4F6228"/>
      </w:rPr>
      <w:t>4/25/2019</w:t>
    </w:r>
    <w:r>
      <w:rPr>
        <w:color w:val="4F6228"/>
      </w:rPr>
      <w:tab/>
    </w:r>
  </w:p>
  <w:p w14:paraId="4D668D87" w14:textId="77777777" w:rsidR="006353E1" w:rsidRDefault="006353E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9922" w14:textId="77777777" w:rsidR="006353E1" w:rsidRDefault="006353E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571"/>
    <w:multiLevelType w:val="multilevel"/>
    <w:tmpl w:val="D8108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3655A"/>
    <w:multiLevelType w:val="multilevel"/>
    <w:tmpl w:val="1386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F3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121824"/>
    <w:multiLevelType w:val="multilevel"/>
    <w:tmpl w:val="BA8C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95AEC"/>
    <w:multiLevelType w:val="multilevel"/>
    <w:tmpl w:val="9F8E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EC03AB"/>
    <w:multiLevelType w:val="multilevel"/>
    <w:tmpl w:val="D4020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B94645"/>
    <w:multiLevelType w:val="multilevel"/>
    <w:tmpl w:val="EAC8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D31D65"/>
    <w:multiLevelType w:val="multilevel"/>
    <w:tmpl w:val="E014F8D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E1"/>
    <w:rsid w:val="0020785A"/>
    <w:rsid w:val="002A1D2F"/>
    <w:rsid w:val="006353E1"/>
    <w:rsid w:val="00696B89"/>
    <w:rsid w:val="008F6A76"/>
    <w:rsid w:val="009977C6"/>
    <w:rsid w:val="00AF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13B27"/>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67Z3ZXSPZZWZ-949-1038</_dlc_DocId>
    <_dlc_DocIdUrl xmlns="67887a43-7e4d-4c1c-91d7-15e417b1b8ab">
      <Url>https://w3.ric.edu/curriculum_committee/_layouts/15/DocIdRedir.aspx?ID=67Z3ZXSPZZWZ-949-1038</Url>
      <Description>67Z3ZXSPZZWZ-949-1038</Description>
    </_dlc_DocIdUrl>
  </documentManagement>
</p:properties>
</file>

<file path=customXml/itemProps1.xml><?xml version="1.0" encoding="utf-8"?>
<ds:datastoreItem xmlns:ds="http://schemas.openxmlformats.org/officeDocument/2006/customXml" ds:itemID="{AAF28852-7004-4939-9314-865299F8F7B1}"/>
</file>

<file path=customXml/itemProps2.xml><?xml version="1.0" encoding="utf-8"?>
<ds:datastoreItem xmlns:ds="http://schemas.openxmlformats.org/officeDocument/2006/customXml" ds:itemID="{02DF5AB2-532D-4E31-9C69-FC18031DF4BB}"/>
</file>

<file path=customXml/itemProps3.xml><?xml version="1.0" encoding="utf-8"?>
<ds:datastoreItem xmlns:ds="http://schemas.openxmlformats.org/officeDocument/2006/customXml" ds:itemID="{C15BEC36-1888-4EE0-9D9B-82C52D66CFCA}"/>
</file>

<file path=customXml/itemProps4.xml><?xml version="1.0" encoding="utf-8"?>
<ds:datastoreItem xmlns:ds="http://schemas.openxmlformats.org/officeDocument/2006/customXml" ds:itemID="{CB18C3BC-32D5-4021-A6CC-843697796ABD}"/>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5</cp:revision>
  <dcterms:created xsi:type="dcterms:W3CDTF">2019-04-27T20:09:00Z</dcterms:created>
  <dcterms:modified xsi:type="dcterms:W3CDTF">2019-04-28T00:06:00Z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959253fa-89a5-479e-a6b0-6ed3ab885036</vt:lpwstr>
  </property>
</Properties>
</file>