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A143" w14:textId="77777777" w:rsidR="006D40B5" w:rsidRDefault="00C4254F">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5B9E67E4" wp14:editId="67048060">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768C5FFA" w14:textId="77777777" w:rsidR="006D40B5" w:rsidRDefault="00C4254F">
      <w:pPr>
        <w:pStyle w:val="Heading2"/>
        <w:numPr>
          <w:ilvl w:val="0"/>
          <w:numId w:val="4"/>
        </w:numPr>
        <w:jc w:val="left"/>
        <w:rPr>
          <w:color w:val="0000FF"/>
          <w:sz w:val="18"/>
          <w:szCs w:val="18"/>
          <w:u w:val="single"/>
        </w:rPr>
      </w:pPr>
      <w:r>
        <w:t>Cover page</w:t>
      </w:r>
      <w:r>
        <w:tab/>
      </w:r>
      <w:r>
        <w:rPr>
          <w:color w:val="000000"/>
          <w:sz w:val="18"/>
          <w:szCs w:val="18"/>
        </w:rPr>
        <w:t xml:space="preserve">scroll over blue text to see further important </w:t>
      </w:r>
      <w:hyperlink w:anchor="ihv636">
        <w:r>
          <w:rPr>
            <w:color w:val="0000FF"/>
            <w:sz w:val="18"/>
            <w:szCs w:val="18"/>
            <w:u w:val="single"/>
          </w:rPr>
          <w:t>instructions</w:t>
        </w:r>
      </w:hyperlink>
      <w:r>
        <w:rPr>
          <w:color w:val="0000FF"/>
          <w:sz w:val="18"/>
          <w:szCs w:val="18"/>
          <w:u w:val="single"/>
        </w:rPr>
        <w:t>:</w:t>
      </w:r>
      <w:r>
        <w:t xml:space="preserve"> </w:t>
      </w:r>
      <w:r>
        <w:rPr>
          <w:sz w:val="20"/>
          <w:szCs w:val="20"/>
        </w:rPr>
        <w:t>please read.</w:t>
      </w:r>
    </w:p>
    <w:p w14:paraId="024AF575" w14:textId="77777777" w:rsidR="006D40B5" w:rsidRDefault="00C4254F">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10B731E5" w14:textId="77777777" w:rsidR="006D40B5" w:rsidRDefault="00C4254F">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6D40B5" w14:paraId="0DCA8E71" w14:textId="77777777">
        <w:tc>
          <w:tcPr>
            <w:tcW w:w="2396" w:type="dxa"/>
            <w:vAlign w:val="center"/>
          </w:tcPr>
          <w:p w14:paraId="5F01CDFF" w14:textId="77777777" w:rsidR="006D40B5" w:rsidRDefault="00C4254F">
            <w:bookmarkStart w:id="1" w:name="2s8eyo1" w:colFirst="0" w:colLast="0"/>
            <w:bookmarkStart w:id="2" w:name="30j0zll" w:colFirst="0" w:colLast="0"/>
            <w:bookmarkStart w:id="3" w:name="3dy6vkm" w:colFirst="0" w:colLast="0"/>
            <w:bookmarkStart w:id="4" w:name="17dp8vu" w:colFirst="0" w:colLast="0"/>
            <w:bookmarkStart w:id="5" w:name="3rdcrjn" w:colFirst="0" w:colLast="0"/>
            <w:bookmarkStart w:id="6" w:name="1fob9te" w:colFirst="0" w:colLast="0"/>
            <w:bookmarkStart w:id="7" w:name="2et92p0" w:colFirst="0" w:colLast="0"/>
            <w:bookmarkStart w:id="8" w:name="3znysh7" w:colFirst="0" w:colLast="0"/>
            <w:bookmarkStart w:id="9" w:name="tyjcwt" w:colFirst="0" w:colLast="0"/>
            <w:bookmarkStart w:id="10" w:name="4d34og8" w:colFirst="0" w:colLast="0"/>
            <w:bookmarkStart w:id="11" w:name="1t3h5sf" w:colFirst="0" w:colLast="0"/>
            <w:bookmarkEnd w:id="1"/>
            <w:bookmarkEnd w:id="2"/>
            <w:bookmarkEnd w:id="3"/>
            <w:bookmarkEnd w:id="4"/>
            <w:bookmarkEnd w:id="5"/>
            <w:bookmarkEnd w:id="6"/>
            <w:bookmarkEnd w:id="7"/>
            <w:bookmarkEnd w:id="8"/>
            <w:bookmarkEnd w:id="9"/>
            <w:bookmarkEnd w:id="10"/>
            <w:bookmarkEnd w:id="11"/>
            <w:r>
              <w:t xml:space="preserve">A.1. </w:t>
            </w:r>
            <w:r>
              <w:rPr>
                <w:color w:val="0000FF"/>
                <w:u w:val="single"/>
              </w:rPr>
              <w:t>Course</w:t>
            </w:r>
          </w:p>
        </w:tc>
        <w:tc>
          <w:tcPr>
            <w:tcW w:w="8102" w:type="dxa"/>
            <w:gridSpan w:val="4"/>
          </w:tcPr>
          <w:p w14:paraId="63489C22" w14:textId="2F4DF230" w:rsidR="006D40B5" w:rsidRDefault="00CF0B6E" w:rsidP="000F4895">
            <w:pPr>
              <w:pStyle w:val="Heading5"/>
              <w:rPr>
                <w:b/>
              </w:rPr>
            </w:pPr>
            <w:r>
              <w:rPr>
                <w:b/>
              </w:rPr>
              <w:t>ARTE</w:t>
            </w:r>
            <w:r w:rsidR="00C4254F">
              <w:rPr>
                <w:b/>
              </w:rPr>
              <w:t xml:space="preserve"> 420: Introduction to </w:t>
            </w:r>
            <w:r w:rsidR="000F4895">
              <w:rPr>
                <w:b/>
              </w:rPr>
              <w:t xml:space="preserve">Art Education </w:t>
            </w:r>
            <w:r w:rsidR="00C4254F">
              <w:rPr>
                <w:b/>
              </w:rPr>
              <w:t>Student Teachin</w:t>
            </w:r>
            <w:r w:rsidR="000F4895">
              <w:rPr>
                <w:b/>
              </w:rPr>
              <w:t>g</w:t>
            </w:r>
          </w:p>
        </w:tc>
        <w:tc>
          <w:tcPr>
            <w:tcW w:w="282" w:type="dxa"/>
            <w:vMerge w:val="restart"/>
          </w:tcPr>
          <w:p w14:paraId="739A9ECA" w14:textId="77777777" w:rsidR="006D40B5" w:rsidRDefault="006D40B5">
            <w:pPr>
              <w:rPr>
                <w:b/>
              </w:rPr>
            </w:pPr>
            <w:bookmarkStart w:id="12" w:name="_26in1rg" w:colFirst="0" w:colLast="0"/>
            <w:bookmarkEnd w:id="12"/>
          </w:p>
        </w:tc>
      </w:tr>
      <w:tr w:rsidR="006D40B5" w14:paraId="2FC51C07" w14:textId="77777777">
        <w:tc>
          <w:tcPr>
            <w:tcW w:w="2396" w:type="dxa"/>
            <w:vAlign w:val="center"/>
          </w:tcPr>
          <w:p w14:paraId="2EC73D9F" w14:textId="77777777" w:rsidR="006D40B5" w:rsidRDefault="000714DD">
            <w:pPr>
              <w:jc w:val="right"/>
            </w:pPr>
            <w:hyperlink w:anchor="3znysh7">
              <w:r w:rsidR="00C4254F">
                <w:rPr>
                  <w:color w:val="0000FF"/>
                  <w:u w:val="single"/>
                </w:rPr>
                <w:t>Replacing</w:t>
              </w:r>
            </w:hyperlink>
            <w:r w:rsidR="00C4254F">
              <w:t xml:space="preserve"> </w:t>
            </w:r>
          </w:p>
        </w:tc>
        <w:tc>
          <w:tcPr>
            <w:tcW w:w="8102" w:type="dxa"/>
            <w:gridSpan w:val="4"/>
          </w:tcPr>
          <w:p w14:paraId="2C93DBEC" w14:textId="77777777" w:rsidR="006D40B5" w:rsidRDefault="006D40B5">
            <w:pPr>
              <w:pStyle w:val="Heading5"/>
              <w:rPr>
                <w:b/>
              </w:rPr>
            </w:pPr>
          </w:p>
        </w:tc>
        <w:tc>
          <w:tcPr>
            <w:tcW w:w="282" w:type="dxa"/>
            <w:vMerge/>
          </w:tcPr>
          <w:p w14:paraId="3F68BA6F" w14:textId="77777777" w:rsidR="006D40B5" w:rsidRDefault="006D40B5">
            <w:pPr>
              <w:widowControl w:val="0"/>
              <w:pBdr>
                <w:top w:val="nil"/>
                <w:left w:val="nil"/>
                <w:bottom w:val="nil"/>
                <w:right w:val="nil"/>
                <w:between w:val="nil"/>
              </w:pBdr>
              <w:spacing w:line="276" w:lineRule="auto"/>
              <w:rPr>
                <w:b/>
              </w:rPr>
            </w:pPr>
          </w:p>
        </w:tc>
      </w:tr>
      <w:tr w:rsidR="006D40B5" w14:paraId="69A34394" w14:textId="77777777">
        <w:tc>
          <w:tcPr>
            <w:tcW w:w="2396" w:type="dxa"/>
            <w:vAlign w:val="center"/>
          </w:tcPr>
          <w:p w14:paraId="37D0FB01" w14:textId="77777777" w:rsidR="006D40B5" w:rsidRDefault="00C4254F">
            <w:r>
              <w:t xml:space="preserve">A.2. </w:t>
            </w:r>
            <w:hyperlink w:anchor="2et92p0">
              <w:r>
                <w:rPr>
                  <w:color w:val="0000FF"/>
                  <w:u w:val="single"/>
                </w:rPr>
                <w:t>Proposal type</w:t>
              </w:r>
            </w:hyperlink>
          </w:p>
        </w:tc>
        <w:tc>
          <w:tcPr>
            <w:tcW w:w="8102" w:type="dxa"/>
            <w:gridSpan w:val="4"/>
          </w:tcPr>
          <w:p w14:paraId="673A339F" w14:textId="77777777" w:rsidR="006D40B5" w:rsidRDefault="00C4254F">
            <w:pPr>
              <w:rPr>
                <w:b/>
              </w:rPr>
            </w:pPr>
            <w:r>
              <w:rPr>
                <w:b/>
              </w:rPr>
              <w:t xml:space="preserve">Course:  creation </w:t>
            </w:r>
            <w:bookmarkStart w:id="13" w:name="lnxbz9" w:colFirst="0" w:colLast="0"/>
            <w:bookmarkEnd w:id="13"/>
          </w:p>
          <w:p w14:paraId="3EDB47EF" w14:textId="77777777" w:rsidR="006D40B5" w:rsidRDefault="006D40B5">
            <w:pPr>
              <w:rPr>
                <w:b/>
              </w:rPr>
            </w:pPr>
          </w:p>
        </w:tc>
        <w:tc>
          <w:tcPr>
            <w:tcW w:w="282" w:type="dxa"/>
            <w:vMerge/>
          </w:tcPr>
          <w:p w14:paraId="7D63683F" w14:textId="77777777" w:rsidR="006D40B5" w:rsidRDefault="006D40B5">
            <w:pPr>
              <w:widowControl w:val="0"/>
              <w:pBdr>
                <w:top w:val="nil"/>
                <w:left w:val="nil"/>
                <w:bottom w:val="nil"/>
                <w:right w:val="nil"/>
                <w:between w:val="nil"/>
              </w:pBdr>
              <w:spacing w:line="276" w:lineRule="auto"/>
              <w:rPr>
                <w:b/>
              </w:rPr>
            </w:pPr>
          </w:p>
        </w:tc>
      </w:tr>
      <w:tr w:rsidR="006D40B5" w14:paraId="4A942191" w14:textId="77777777">
        <w:tc>
          <w:tcPr>
            <w:tcW w:w="2396" w:type="dxa"/>
            <w:vAlign w:val="center"/>
          </w:tcPr>
          <w:p w14:paraId="376466FF" w14:textId="77777777" w:rsidR="006D40B5" w:rsidRDefault="00C4254F">
            <w:r>
              <w:t xml:space="preserve">A.3. </w:t>
            </w:r>
            <w:hyperlink w:anchor="tyjcwt">
              <w:r>
                <w:rPr>
                  <w:color w:val="0000FF"/>
                  <w:u w:val="single"/>
                </w:rPr>
                <w:t>Originator</w:t>
              </w:r>
            </w:hyperlink>
          </w:p>
        </w:tc>
        <w:tc>
          <w:tcPr>
            <w:tcW w:w="2501" w:type="dxa"/>
          </w:tcPr>
          <w:p w14:paraId="21D02380" w14:textId="05985362" w:rsidR="006D40B5" w:rsidRDefault="00AB1141">
            <w:pPr>
              <w:rPr>
                <w:b/>
              </w:rPr>
            </w:pPr>
            <w:r>
              <w:rPr>
                <w:b/>
              </w:rPr>
              <w:t xml:space="preserve">Rebecca </w:t>
            </w:r>
            <w:r w:rsidR="00CF0B6E">
              <w:rPr>
                <w:b/>
              </w:rPr>
              <w:t xml:space="preserve">Shipe and </w:t>
            </w:r>
            <w:r>
              <w:rPr>
                <w:b/>
              </w:rPr>
              <w:t xml:space="preserve">Cheryl </w:t>
            </w:r>
            <w:r w:rsidR="00CF0B6E">
              <w:rPr>
                <w:b/>
              </w:rPr>
              <w:t>Williams</w:t>
            </w:r>
          </w:p>
        </w:tc>
        <w:tc>
          <w:tcPr>
            <w:tcW w:w="2609" w:type="dxa"/>
          </w:tcPr>
          <w:p w14:paraId="48EE9754" w14:textId="77777777" w:rsidR="006D40B5" w:rsidRDefault="000714DD">
            <w:hyperlink w:anchor="3dy6vkm">
              <w:r w:rsidR="00C4254F">
                <w:rPr>
                  <w:color w:val="0000FF"/>
                  <w:u w:val="single"/>
                </w:rPr>
                <w:t>Home department</w:t>
              </w:r>
            </w:hyperlink>
          </w:p>
        </w:tc>
        <w:tc>
          <w:tcPr>
            <w:tcW w:w="3274" w:type="dxa"/>
            <w:gridSpan w:val="3"/>
          </w:tcPr>
          <w:p w14:paraId="04304357" w14:textId="6E569F36" w:rsidR="006D40B5" w:rsidRDefault="00CF0B6E">
            <w:pPr>
              <w:rPr>
                <w:b/>
              </w:rPr>
            </w:pPr>
            <w:r>
              <w:rPr>
                <w:b/>
              </w:rPr>
              <w:t>Art Department</w:t>
            </w:r>
          </w:p>
        </w:tc>
      </w:tr>
      <w:tr w:rsidR="006D40B5" w14:paraId="22BD8D31" w14:textId="77777777">
        <w:tc>
          <w:tcPr>
            <w:tcW w:w="2396" w:type="dxa"/>
            <w:vAlign w:val="center"/>
          </w:tcPr>
          <w:p w14:paraId="2FD8A406" w14:textId="77777777" w:rsidR="006D40B5" w:rsidRDefault="00C4254F">
            <w:r>
              <w:t xml:space="preserve">A.4. </w:t>
            </w:r>
            <w:hyperlink w:anchor="1t3h5sf">
              <w:r>
                <w:rPr>
                  <w:color w:val="0000FF"/>
                  <w:u w:val="single"/>
                </w:rPr>
                <w:t>Context and Rationale</w:t>
              </w:r>
            </w:hyperlink>
            <w:r>
              <w:rPr>
                <w:color w:val="0000FF"/>
                <w:u w:val="single"/>
              </w:rPr>
              <w:t xml:space="preserve"> </w:t>
            </w:r>
          </w:p>
        </w:tc>
        <w:tc>
          <w:tcPr>
            <w:tcW w:w="8384" w:type="dxa"/>
            <w:gridSpan w:val="5"/>
          </w:tcPr>
          <w:p w14:paraId="251946AF" w14:textId="77777777" w:rsidR="006D40B5" w:rsidRDefault="006D40B5">
            <w:pPr>
              <w:rPr>
                <w:b/>
              </w:rPr>
            </w:pPr>
          </w:p>
          <w:p w14:paraId="6AE7F139" w14:textId="77777777" w:rsidR="00AB1141" w:rsidRPr="00E95EE8" w:rsidRDefault="00AB1141" w:rsidP="00AB1141">
            <w:pPr>
              <w:rPr>
                <w:b/>
              </w:rPr>
            </w:pPr>
            <w:r w:rsidRPr="00E95EE8">
              <w:rPr>
                <w:b/>
              </w:rPr>
              <w:t xml:space="preserve">The FSEHD is undergoing an expansive redesign of teacher preparation programs in order to further strengthen programs and to respond to </w:t>
            </w:r>
            <w:r>
              <w:rPr>
                <w:b/>
              </w:rPr>
              <w:t xml:space="preserve">Rhode Island Department of Education (RIDE) </w:t>
            </w:r>
            <w:r w:rsidRPr="00E95EE8">
              <w:rPr>
                <w:b/>
              </w:rPr>
              <w:t xml:space="preserve">accreditation </w:t>
            </w:r>
            <w:r>
              <w:rPr>
                <w:b/>
              </w:rPr>
              <w:t>standards and new regulations</w:t>
            </w:r>
            <w:r w:rsidRPr="00E95EE8">
              <w:rPr>
                <w:b/>
              </w:rPr>
              <w:t xml:space="preserve">.  </w:t>
            </w:r>
          </w:p>
          <w:p w14:paraId="45849543" w14:textId="77777777" w:rsidR="006D40B5" w:rsidRDefault="006D40B5">
            <w:pPr>
              <w:rPr>
                <w:b/>
              </w:rPr>
            </w:pPr>
          </w:p>
          <w:p w14:paraId="0A5F039C" w14:textId="3EB574BB" w:rsidR="006D40B5" w:rsidRDefault="00C4254F">
            <w:pPr>
              <w:rPr>
                <w:b/>
              </w:rPr>
            </w:pPr>
            <w:r>
              <w:rPr>
                <w:b/>
              </w:rPr>
              <w:t xml:space="preserve">As part of this redesign, the </w:t>
            </w:r>
            <w:r w:rsidR="00CF0B6E">
              <w:rPr>
                <w:b/>
              </w:rPr>
              <w:t>Art Education Program is</w:t>
            </w:r>
            <w:r>
              <w:rPr>
                <w:b/>
              </w:rPr>
              <w:t xml:space="preserve"> changing the credit structure around student teaching in order to ensure that teacher candidates will have more clinical hours in the field.  In the old program, candidates took 12 credits in their student teaching semester during </w:t>
            </w:r>
            <w:r w:rsidR="00CF0B6E">
              <w:rPr>
                <w:b/>
              </w:rPr>
              <w:t>the final semester of</w:t>
            </w:r>
            <w:r>
              <w:rPr>
                <w:b/>
              </w:rPr>
              <w:t xml:space="preserve"> their senior year. The 12 credits were </w:t>
            </w:r>
            <w:r w:rsidR="00CF0B6E">
              <w:rPr>
                <w:b/>
              </w:rPr>
              <w:t>ARTE</w:t>
            </w:r>
            <w:r>
              <w:rPr>
                <w:b/>
              </w:rPr>
              <w:t xml:space="preserve"> </w:t>
            </w:r>
            <w:r w:rsidR="00CF0B6E">
              <w:rPr>
                <w:b/>
              </w:rPr>
              <w:t>426</w:t>
            </w:r>
            <w:r>
              <w:rPr>
                <w:b/>
              </w:rPr>
              <w:t xml:space="preserve"> (</w:t>
            </w:r>
            <w:r w:rsidR="00CF0B6E">
              <w:rPr>
                <w:b/>
              </w:rPr>
              <w:t>S</w:t>
            </w:r>
            <w:r>
              <w:rPr>
                <w:b/>
              </w:rPr>
              <w:t xml:space="preserve">tudent </w:t>
            </w:r>
            <w:r w:rsidR="00CF0B6E">
              <w:rPr>
                <w:b/>
              </w:rPr>
              <w:t>T</w:t>
            </w:r>
            <w:r>
              <w:rPr>
                <w:b/>
              </w:rPr>
              <w:t>eaching</w:t>
            </w:r>
            <w:r w:rsidR="00CF0B6E">
              <w:rPr>
                <w:b/>
              </w:rPr>
              <w:t xml:space="preserve"> in Art Education</w:t>
            </w:r>
            <w:r>
              <w:rPr>
                <w:b/>
              </w:rPr>
              <w:t xml:space="preserve"> - </w:t>
            </w:r>
            <w:r w:rsidR="00CF0B6E">
              <w:rPr>
                <w:b/>
              </w:rPr>
              <w:t>9</w:t>
            </w:r>
            <w:r>
              <w:rPr>
                <w:b/>
              </w:rPr>
              <w:t xml:space="preserve"> credits) and </w:t>
            </w:r>
            <w:r w:rsidR="00CF0B6E">
              <w:rPr>
                <w:b/>
              </w:rPr>
              <w:t>ARTE</w:t>
            </w:r>
            <w:r>
              <w:rPr>
                <w:b/>
              </w:rPr>
              <w:t xml:space="preserve"> 4</w:t>
            </w:r>
            <w:r w:rsidR="00CF0B6E">
              <w:rPr>
                <w:b/>
              </w:rPr>
              <w:t>64</w:t>
            </w:r>
            <w:r>
              <w:rPr>
                <w:b/>
              </w:rPr>
              <w:t xml:space="preserve"> (</w:t>
            </w:r>
            <w:r w:rsidR="00CF0B6E">
              <w:rPr>
                <w:b/>
              </w:rPr>
              <w:t>S</w:t>
            </w:r>
            <w:r>
              <w:rPr>
                <w:b/>
              </w:rPr>
              <w:t xml:space="preserve">eminar for </w:t>
            </w:r>
            <w:r w:rsidR="00CF0B6E">
              <w:rPr>
                <w:b/>
              </w:rPr>
              <w:t>S</w:t>
            </w:r>
            <w:r>
              <w:rPr>
                <w:b/>
              </w:rPr>
              <w:t xml:space="preserve">tudent </w:t>
            </w:r>
            <w:r w:rsidR="00CF0B6E">
              <w:rPr>
                <w:b/>
              </w:rPr>
              <w:t>T</w:t>
            </w:r>
            <w:r>
              <w:rPr>
                <w:b/>
              </w:rPr>
              <w:t>eaching</w:t>
            </w:r>
            <w:r w:rsidR="00CF0B6E">
              <w:rPr>
                <w:b/>
              </w:rPr>
              <w:t xml:space="preserve"> in Art Education</w:t>
            </w:r>
            <w:r>
              <w:rPr>
                <w:b/>
              </w:rPr>
              <w:t xml:space="preserve"> </w:t>
            </w:r>
            <w:r w:rsidR="00CF0B6E">
              <w:rPr>
                <w:b/>
              </w:rPr>
              <w:t>-</w:t>
            </w:r>
            <w:r>
              <w:rPr>
                <w:b/>
              </w:rPr>
              <w:t xml:space="preserve"> </w:t>
            </w:r>
            <w:r w:rsidR="00CF0B6E">
              <w:rPr>
                <w:b/>
              </w:rPr>
              <w:t xml:space="preserve">3 </w:t>
            </w:r>
            <w:r>
              <w:rPr>
                <w:b/>
              </w:rPr>
              <w:t>credits).</w:t>
            </w:r>
          </w:p>
          <w:p w14:paraId="7A1A2A18" w14:textId="77777777" w:rsidR="006D40B5" w:rsidRDefault="006D40B5">
            <w:pPr>
              <w:rPr>
                <w:b/>
              </w:rPr>
            </w:pPr>
          </w:p>
          <w:p w14:paraId="58CDE449" w14:textId="77777777" w:rsidR="006D40B5" w:rsidRDefault="00C4254F">
            <w:pPr>
              <w:rPr>
                <w:b/>
              </w:rPr>
            </w:pPr>
            <w:r>
              <w:rPr>
                <w:b/>
              </w:rPr>
              <w:t>In the new format, we are keeping the same 12 credits but distributing them differently.  Per these revisions, candidates will take:</w:t>
            </w:r>
          </w:p>
          <w:p w14:paraId="6DBBB13D" w14:textId="77777777" w:rsidR="006D40B5" w:rsidRDefault="006D40B5">
            <w:pPr>
              <w:rPr>
                <w:b/>
              </w:rPr>
            </w:pPr>
          </w:p>
          <w:p w14:paraId="548B6081" w14:textId="7C0DC588" w:rsidR="006D40B5" w:rsidRDefault="00CF0B6E">
            <w:pPr>
              <w:rPr>
                <w:b/>
              </w:rPr>
            </w:pPr>
            <w:r>
              <w:rPr>
                <w:b/>
              </w:rPr>
              <w:t>ARTE</w:t>
            </w:r>
            <w:r w:rsidR="00C4254F">
              <w:rPr>
                <w:b/>
              </w:rPr>
              <w:t xml:space="preserve"> 420 (early spring, 2 credits)</w:t>
            </w:r>
          </w:p>
          <w:p w14:paraId="02020BB6" w14:textId="2E70F690" w:rsidR="006D40B5" w:rsidRDefault="00CF0B6E">
            <w:pPr>
              <w:rPr>
                <w:b/>
              </w:rPr>
            </w:pPr>
            <w:r>
              <w:rPr>
                <w:b/>
              </w:rPr>
              <w:t>ARTE</w:t>
            </w:r>
            <w:r w:rsidR="00C4254F">
              <w:rPr>
                <w:b/>
              </w:rPr>
              <w:t xml:space="preserve"> 4</w:t>
            </w:r>
            <w:r w:rsidR="00E363B7">
              <w:rPr>
                <w:b/>
              </w:rPr>
              <w:t>26</w:t>
            </w:r>
            <w:r w:rsidR="00C4254F">
              <w:rPr>
                <w:b/>
              </w:rPr>
              <w:t xml:space="preserve"> (spring, 7 credits)</w:t>
            </w:r>
          </w:p>
          <w:p w14:paraId="2387E63D" w14:textId="2749BFA8" w:rsidR="006D40B5" w:rsidRDefault="00CF0B6E">
            <w:pPr>
              <w:rPr>
                <w:b/>
              </w:rPr>
            </w:pPr>
            <w:r>
              <w:rPr>
                <w:b/>
              </w:rPr>
              <w:t>ARTE</w:t>
            </w:r>
            <w:r w:rsidR="00C4254F">
              <w:rPr>
                <w:b/>
              </w:rPr>
              <w:t xml:space="preserve"> 4</w:t>
            </w:r>
            <w:r w:rsidR="00E363B7">
              <w:rPr>
                <w:b/>
              </w:rPr>
              <w:t>64</w:t>
            </w:r>
            <w:r w:rsidR="00C4254F">
              <w:rPr>
                <w:b/>
              </w:rPr>
              <w:t xml:space="preserve"> (spring, 3 credits)</w:t>
            </w:r>
          </w:p>
          <w:p w14:paraId="2F987094" w14:textId="77777777" w:rsidR="006D40B5" w:rsidRDefault="006D40B5">
            <w:pPr>
              <w:rPr>
                <w:b/>
              </w:rPr>
            </w:pPr>
          </w:p>
          <w:p w14:paraId="0623B403" w14:textId="1D3AFD6A" w:rsidR="006D40B5" w:rsidRDefault="00C4254F" w:rsidP="00AB1141">
            <w:pPr>
              <w:pBdr>
                <w:top w:val="nil"/>
                <w:left w:val="nil"/>
                <w:bottom w:val="nil"/>
                <w:right w:val="nil"/>
                <w:between w:val="nil"/>
              </w:pBdr>
              <w:rPr>
                <w:b/>
              </w:rPr>
            </w:pPr>
            <w:r>
              <w:rPr>
                <w:b/>
              </w:rPr>
              <w:t xml:space="preserve">This UCC proposal is for </w:t>
            </w:r>
            <w:r w:rsidR="00CF0B6E">
              <w:rPr>
                <w:b/>
              </w:rPr>
              <w:t>ARTE</w:t>
            </w:r>
            <w:r>
              <w:rPr>
                <w:b/>
              </w:rPr>
              <w:t xml:space="preserve"> 420, a new course that will introduce the student teaching experience in the early spring term and begin the </w:t>
            </w:r>
            <w:r w:rsidR="00AB1141">
              <w:rPr>
                <w:b/>
              </w:rPr>
              <w:t>student</w:t>
            </w:r>
            <w:r>
              <w:rPr>
                <w:b/>
              </w:rPr>
              <w:t>’s work in the student teaching classroom.  The FSEHD has new guidelines for clinical preparation (levels 1, 2, 3, 4) and in the new 420/4</w:t>
            </w:r>
            <w:r w:rsidR="00E363B7">
              <w:rPr>
                <w:b/>
              </w:rPr>
              <w:t>26</w:t>
            </w:r>
            <w:r>
              <w:rPr>
                <w:b/>
              </w:rPr>
              <w:t>/4</w:t>
            </w:r>
            <w:r w:rsidR="00E363B7">
              <w:rPr>
                <w:b/>
              </w:rPr>
              <w:t>64</w:t>
            </w:r>
            <w:r>
              <w:rPr>
                <w:b/>
              </w:rPr>
              <w:t xml:space="preserve"> sequence, we are dividing up the level 3 and 4 field experiences where 420 is level 3 and 4</w:t>
            </w:r>
            <w:r w:rsidR="00E363B7">
              <w:rPr>
                <w:b/>
              </w:rPr>
              <w:t>26</w:t>
            </w:r>
            <w:r>
              <w:rPr>
                <w:b/>
              </w:rPr>
              <w:t xml:space="preserve"> is level 4. </w:t>
            </w:r>
          </w:p>
        </w:tc>
      </w:tr>
      <w:tr w:rsidR="006D40B5" w14:paraId="0D142F88" w14:textId="77777777">
        <w:tc>
          <w:tcPr>
            <w:tcW w:w="2396" w:type="dxa"/>
            <w:vAlign w:val="center"/>
          </w:tcPr>
          <w:p w14:paraId="5CDE49D2" w14:textId="77777777" w:rsidR="006D40B5" w:rsidRDefault="00C4254F">
            <w:r>
              <w:t xml:space="preserve">A.5. </w:t>
            </w:r>
            <w:hyperlink w:anchor="4d34og8">
              <w:r>
                <w:rPr>
                  <w:color w:val="0000FF"/>
                  <w:u w:val="single"/>
                </w:rPr>
                <w:t>Student impact</w:t>
              </w:r>
            </w:hyperlink>
          </w:p>
        </w:tc>
        <w:tc>
          <w:tcPr>
            <w:tcW w:w="8384" w:type="dxa"/>
            <w:gridSpan w:val="5"/>
          </w:tcPr>
          <w:p w14:paraId="56C2DFE5" w14:textId="63FD13C7" w:rsidR="006D40B5" w:rsidRDefault="00CF0B6E">
            <w:pPr>
              <w:rPr>
                <w:b/>
              </w:rPr>
            </w:pPr>
            <w:r>
              <w:rPr>
                <w:b/>
              </w:rPr>
              <w:t>ARTE</w:t>
            </w:r>
            <w:r w:rsidR="00C4254F">
              <w:rPr>
                <w:b/>
              </w:rPr>
              <w:t xml:space="preserve"> 420 is a new required course in the early spring term so it will give credits for the introductory student teaching work students often have to do over winter break. But there is no student impact in credits because credits for the student teaching sequence will remain the same.</w:t>
            </w:r>
          </w:p>
        </w:tc>
      </w:tr>
      <w:tr w:rsidR="006D40B5" w14:paraId="6E16A5CF" w14:textId="77777777">
        <w:tc>
          <w:tcPr>
            <w:tcW w:w="2396" w:type="dxa"/>
            <w:vAlign w:val="center"/>
          </w:tcPr>
          <w:p w14:paraId="5A7037FE" w14:textId="77777777" w:rsidR="006D40B5" w:rsidRDefault="00C4254F">
            <w:r>
              <w:lastRenderedPageBreak/>
              <w:t xml:space="preserve">A.6. </w:t>
            </w:r>
            <w:hyperlink w:anchor="32hioqz">
              <w:r>
                <w:rPr>
                  <w:color w:val="0000FF"/>
                  <w:u w:val="single"/>
                </w:rPr>
                <w:t>Impact on other programs</w:t>
              </w:r>
            </w:hyperlink>
            <w:r>
              <w:t xml:space="preserve"> </w:t>
            </w:r>
          </w:p>
        </w:tc>
        <w:tc>
          <w:tcPr>
            <w:tcW w:w="8384" w:type="dxa"/>
            <w:gridSpan w:val="5"/>
          </w:tcPr>
          <w:p w14:paraId="1E20DEF9" w14:textId="77777777" w:rsidR="006D40B5" w:rsidRDefault="00C4254F">
            <w:pPr>
              <w:rPr>
                <w:b/>
              </w:rPr>
            </w:pPr>
            <w:r>
              <w:rPr>
                <w:b/>
              </w:rPr>
              <w:t>none</w:t>
            </w:r>
          </w:p>
        </w:tc>
      </w:tr>
      <w:tr w:rsidR="006D40B5" w14:paraId="3E4F3849" w14:textId="77777777">
        <w:tc>
          <w:tcPr>
            <w:tcW w:w="2396" w:type="dxa"/>
            <w:vMerge w:val="restart"/>
            <w:vAlign w:val="center"/>
          </w:tcPr>
          <w:p w14:paraId="75E3EE9B" w14:textId="77777777" w:rsidR="006D40B5" w:rsidRDefault="00C4254F">
            <w:r>
              <w:t xml:space="preserve">A.7. </w:t>
            </w:r>
            <w:hyperlink w:anchor="1hmsyys">
              <w:r>
                <w:rPr>
                  <w:color w:val="0000FF"/>
                  <w:u w:val="single"/>
                </w:rPr>
                <w:t>Resource impact</w:t>
              </w:r>
            </w:hyperlink>
          </w:p>
        </w:tc>
        <w:tc>
          <w:tcPr>
            <w:tcW w:w="2501" w:type="dxa"/>
          </w:tcPr>
          <w:p w14:paraId="4445AC9D" w14:textId="77777777" w:rsidR="006D40B5" w:rsidRDefault="000714DD">
            <w:hyperlink w:anchor="41mghml">
              <w:r w:rsidR="00C4254F">
                <w:rPr>
                  <w:i/>
                  <w:color w:val="0000FF"/>
                  <w:u w:val="single"/>
                </w:rPr>
                <w:t>Faculty PT &amp; FT</w:t>
              </w:r>
            </w:hyperlink>
            <w:r w:rsidR="00C4254F">
              <w:t xml:space="preserve">: </w:t>
            </w:r>
          </w:p>
        </w:tc>
        <w:tc>
          <w:tcPr>
            <w:tcW w:w="5883" w:type="dxa"/>
            <w:gridSpan w:val="4"/>
          </w:tcPr>
          <w:p w14:paraId="3FFBEA10" w14:textId="77777777" w:rsidR="006D40B5" w:rsidRDefault="00C4254F">
            <w:pPr>
              <w:rPr>
                <w:b/>
              </w:rPr>
            </w:pPr>
            <w:r>
              <w:rPr>
                <w:b/>
              </w:rPr>
              <w:t>none</w:t>
            </w:r>
          </w:p>
        </w:tc>
      </w:tr>
      <w:tr w:rsidR="006D40B5" w14:paraId="5649FE4C" w14:textId="77777777">
        <w:tc>
          <w:tcPr>
            <w:tcW w:w="2396" w:type="dxa"/>
            <w:vMerge/>
            <w:vAlign w:val="center"/>
          </w:tcPr>
          <w:p w14:paraId="002F2582" w14:textId="77777777" w:rsidR="006D40B5" w:rsidRDefault="006D40B5">
            <w:pPr>
              <w:widowControl w:val="0"/>
              <w:pBdr>
                <w:top w:val="nil"/>
                <w:left w:val="nil"/>
                <w:bottom w:val="nil"/>
                <w:right w:val="nil"/>
                <w:between w:val="nil"/>
              </w:pBdr>
              <w:spacing w:line="276" w:lineRule="auto"/>
              <w:rPr>
                <w:b/>
              </w:rPr>
            </w:pPr>
          </w:p>
        </w:tc>
        <w:tc>
          <w:tcPr>
            <w:tcW w:w="2501" w:type="dxa"/>
          </w:tcPr>
          <w:p w14:paraId="2BBEAFAA" w14:textId="77777777" w:rsidR="006D40B5" w:rsidRDefault="000714DD">
            <w:pPr>
              <w:rPr>
                <w:i/>
              </w:rPr>
            </w:pPr>
            <w:hyperlink w:anchor="2grqrue">
              <w:r w:rsidR="00C4254F">
                <w:rPr>
                  <w:i/>
                  <w:color w:val="0000FF"/>
                  <w:u w:val="single"/>
                </w:rPr>
                <w:t>Library</w:t>
              </w:r>
            </w:hyperlink>
            <w:hyperlink w:anchor="2grqrue">
              <w:r w:rsidR="00C4254F">
                <w:rPr>
                  <w:color w:val="0000FF"/>
                  <w:u w:val="single"/>
                </w:rPr>
                <w:t>:</w:t>
              </w:r>
            </w:hyperlink>
          </w:p>
        </w:tc>
        <w:tc>
          <w:tcPr>
            <w:tcW w:w="5883" w:type="dxa"/>
            <w:gridSpan w:val="4"/>
          </w:tcPr>
          <w:p w14:paraId="4D65D284" w14:textId="77777777" w:rsidR="006D40B5" w:rsidRDefault="00C4254F">
            <w:pPr>
              <w:rPr>
                <w:b/>
              </w:rPr>
            </w:pPr>
            <w:r>
              <w:rPr>
                <w:b/>
              </w:rPr>
              <w:t>none</w:t>
            </w:r>
          </w:p>
        </w:tc>
      </w:tr>
      <w:tr w:rsidR="006D40B5" w14:paraId="1C9C48A6" w14:textId="77777777">
        <w:tc>
          <w:tcPr>
            <w:tcW w:w="2396" w:type="dxa"/>
            <w:vMerge/>
            <w:vAlign w:val="center"/>
          </w:tcPr>
          <w:p w14:paraId="6FAD9C79" w14:textId="77777777" w:rsidR="006D40B5" w:rsidRDefault="006D40B5">
            <w:pPr>
              <w:widowControl w:val="0"/>
              <w:pBdr>
                <w:top w:val="nil"/>
                <w:left w:val="nil"/>
                <w:bottom w:val="nil"/>
                <w:right w:val="nil"/>
                <w:between w:val="nil"/>
              </w:pBdr>
              <w:spacing w:line="276" w:lineRule="auto"/>
              <w:rPr>
                <w:b/>
              </w:rPr>
            </w:pPr>
          </w:p>
        </w:tc>
        <w:tc>
          <w:tcPr>
            <w:tcW w:w="2501" w:type="dxa"/>
          </w:tcPr>
          <w:p w14:paraId="7258B940" w14:textId="77777777" w:rsidR="006D40B5" w:rsidRDefault="000714DD">
            <w:hyperlink w:anchor="vx1227">
              <w:r w:rsidR="00C4254F">
                <w:rPr>
                  <w:i/>
                  <w:color w:val="0000FF"/>
                  <w:u w:val="single"/>
                </w:rPr>
                <w:t>Technology</w:t>
              </w:r>
            </w:hyperlink>
          </w:p>
        </w:tc>
        <w:tc>
          <w:tcPr>
            <w:tcW w:w="5883" w:type="dxa"/>
            <w:gridSpan w:val="4"/>
          </w:tcPr>
          <w:p w14:paraId="50C7D0A6" w14:textId="77777777" w:rsidR="006D40B5" w:rsidRDefault="00C4254F">
            <w:pPr>
              <w:rPr>
                <w:b/>
              </w:rPr>
            </w:pPr>
            <w:r>
              <w:rPr>
                <w:b/>
              </w:rPr>
              <w:t>none</w:t>
            </w:r>
          </w:p>
        </w:tc>
      </w:tr>
      <w:tr w:rsidR="006D40B5" w14:paraId="2850E687" w14:textId="77777777">
        <w:tc>
          <w:tcPr>
            <w:tcW w:w="2396" w:type="dxa"/>
            <w:vMerge/>
            <w:vAlign w:val="center"/>
          </w:tcPr>
          <w:p w14:paraId="329BC1B3" w14:textId="77777777" w:rsidR="006D40B5" w:rsidRDefault="006D40B5">
            <w:pPr>
              <w:widowControl w:val="0"/>
              <w:pBdr>
                <w:top w:val="nil"/>
                <w:left w:val="nil"/>
                <w:bottom w:val="nil"/>
                <w:right w:val="nil"/>
                <w:between w:val="nil"/>
              </w:pBdr>
              <w:spacing w:line="276" w:lineRule="auto"/>
              <w:rPr>
                <w:b/>
              </w:rPr>
            </w:pPr>
          </w:p>
        </w:tc>
        <w:tc>
          <w:tcPr>
            <w:tcW w:w="2501" w:type="dxa"/>
          </w:tcPr>
          <w:p w14:paraId="1C62CF1D" w14:textId="77777777" w:rsidR="006D40B5" w:rsidRDefault="000714DD">
            <w:pPr>
              <w:rPr>
                <w:i/>
              </w:rPr>
            </w:pPr>
            <w:hyperlink w:anchor="3fwokq0">
              <w:r w:rsidR="00C4254F">
                <w:rPr>
                  <w:i/>
                  <w:color w:val="0000FF"/>
                  <w:u w:val="single"/>
                </w:rPr>
                <w:t>Facilities</w:t>
              </w:r>
            </w:hyperlink>
            <w:r w:rsidR="00C4254F">
              <w:t>:</w:t>
            </w:r>
          </w:p>
        </w:tc>
        <w:tc>
          <w:tcPr>
            <w:tcW w:w="5883" w:type="dxa"/>
            <w:gridSpan w:val="4"/>
          </w:tcPr>
          <w:p w14:paraId="15B05245" w14:textId="77777777" w:rsidR="006D40B5" w:rsidRDefault="00C4254F">
            <w:pPr>
              <w:rPr>
                <w:b/>
              </w:rPr>
            </w:pPr>
            <w:r>
              <w:rPr>
                <w:b/>
              </w:rPr>
              <w:t>none</w:t>
            </w:r>
          </w:p>
        </w:tc>
      </w:tr>
      <w:tr w:rsidR="006D40B5" w14:paraId="2D9F873C" w14:textId="77777777">
        <w:tc>
          <w:tcPr>
            <w:tcW w:w="2396" w:type="dxa"/>
            <w:vAlign w:val="center"/>
          </w:tcPr>
          <w:p w14:paraId="42A88B21" w14:textId="77777777" w:rsidR="006D40B5" w:rsidRDefault="00C4254F">
            <w:r>
              <w:t xml:space="preserve">A.8. </w:t>
            </w:r>
            <w:hyperlink w:anchor="3rdcrjn">
              <w:r>
                <w:rPr>
                  <w:color w:val="0000FF"/>
                  <w:u w:val="single"/>
                </w:rPr>
                <w:t>Semester effective</w:t>
              </w:r>
            </w:hyperlink>
          </w:p>
        </w:tc>
        <w:tc>
          <w:tcPr>
            <w:tcW w:w="2501" w:type="dxa"/>
          </w:tcPr>
          <w:p w14:paraId="56EE52C5" w14:textId="77777777" w:rsidR="006D40B5" w:rsidRDefault="00C4254F">
            <w:pPr>
              <w:rPr>
                <w:b/>
              </w:rPr>
            </w:pPr>
            <w:r>
              <w:rPr>
                <w:b/>
              </w:rPr>
              <w:t>Fall 2019</w:t>
            </w:r>
          </w:p>
        </w:tc>
        <w:tc>
          <w:tcPr>
            <w:tcW w:w="2960" w:type="dxa"/>
            <w:gridSpan w:val="2"/>
          </w:tcPr>
          <w:p w14:paraId="0FEA2AFB" w14:textId="77777777" w:rsidR="006D40B5" w:rsidRDefault="00C4254F">
            <w:pPr>
              <w:rPr>
                <w:b/>
              </w:rPr>
            </w:pPr>
            <w:r>
              <w:rPr>
                <w:b/>
              </w:rPr>
              <w:t xml:space="preserve"> </w:t>
            </w:r>
            <w:r>
              <w:t xml:space="preserve">A.9. </w:t>
            </w:r>
            <w:hyperlink w:anchor="3rdcrjn">
              <w:r>
                <w:rPr>
                  <w:color w:val="0000FF"/>
                  <w:u w:val="single"/>
                </w:rPr>
                <w:t>Rationale if sooner than next Fall</w:t>
              </w:r>
            </w:hyperlink>
          </w:p>
        </w:tc>
        <w:tc>
          <w:tcPr>
            <w:tcW w:w="2923" w:type="dxa"/>
            <w:gridSpan w:val="2"/>
          </w:tcPr>
          <w:p w14:paraId="257FA9BD" w14:textId="77777777" w:rsidR="006D40B5" w:rsidRDefault="006D40B5">
            <w:pPr>
              <w:rPr>
                <w:b/>
              </w:rPr>
            </w:pPr>
          </w:p>
        </w:tc>
      </w:tr>
      <w:tr w:rsidR="006D40B5" w14:paraId="015A9F5B" w14:textId="77777777">
        <w:tc>
          <w:tcPr>
            <w:tcW w:w="10780" w:type="dxa"/>
            <w:gridSpan w:val="6"/>
            <w:vAlign w:val="center"/>
          </w:tcPr>
          <w:p w14:paraId="5C13DEE3" w14:textId="77777777" w:rsidR="006D40B5" w:rsidRDefault="00C4254F">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0CA02753" w14:textId="77777777" w:rsidR="006D40B5" w:rsidRDefault="006D40B5"/>
    <w:p w14:paraId="771156A5" w14:textId="77777777" w:rsidR="006D40B5" w:rsidRDefault="00C4254F">
      <w:pPr>
        <w:rPr>
          <w:b/>
          <w:sz w:val="20"/>
          <w:szCs w:val="20"/>
        </w:rPr>
      </w:pPr>
      <w:r>
        <w:br w:type="page"/>
      </w:r>
      <w:r>
        <w:lastRenderedPageBreak/>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6D40B5" w14:paraId="6DB8A436" w14:textId="77777777">
        <w:tc>
          <w:tcPr>
            <w:tcW w:w="3100" w:type="dxa"/>
            <w:shd w:val="clear" w:color="auto" w:fill="FABF8F"/>
            <w:vAlign w:val="center"/>
          </w:tcPr>
          <w:p w14:paraId="6F35E5D2" w14:textId="77777777" w:rsidR="006D40B5" w:rsidRDefault="006D40B5">
            <w:pPr>
              <w:pStyle w:val="Heading5"/>
              <w:keepNext/>
              <w:spacing w:before="0" w:after="0"/>
            </w:pPr>
            <w:bookmarkStart w:id="14" w:name="z337ya" w:colFirst="0" w:colLast="0"/>
            <w:bookmarkStart w:id="15" w:name="1ksv4uv" w:colFirst="0" w:colLast="0"/>
            <w:bookmarkStart w:id="16" w:name="2xcytpi" w:colFirst="0" w:colLast="0"/>
            <w:bookmarkStart w:id="17" w:name="3as4poj" w:colFirst="0" w:colLast="0"/>
            <w:bookmarkStart w:id="18" w:name="3j2qqm3" w:colFirst="0" w:colLast="0"/>
            <w:bookmarkStart w:id="19" w:name="4i7ojhp" w:colFirst="0" w:colLast="0"/>
            <w:bookmarkStart w:id="20" w:name="2jxsxqh" w:colFirst="0" w:colLast="0"/>
            <w:bookmarkStart w:id="21" w:name="1y810tw" w:colFirst="0" w:colLast="0"/>
            <w:bookmarkStart w:id="22" w:name="qsh70q" w:colFirst="0" w:colLast="0"/>
            <w:bookmarkStart w:id="23" w:name="2bn6wsx" w:colFirst="0" w:colLast="0"/>
            <w:bookmarkStart w:id="24" w:name="1ci93xb" w:colFirst="0" w:colLast="0"/>
            <w:bookmarkStart w:id="25" w:name="44sinio" w:colFirst="0" w:colLast="0"/>
            <w:bookmarkStart w:id="26" w:name="3whwml4" w:colFirst="0" w:colLast="0"/>
            <w:bookmarkEnd w:id="14"/>
            <w:bookmarkEnd w:id="15"/>
            <w:bookmarkEnd w:id="16"/>
            <w:bookmarkEnd w:id="17"/>
            <w:bookmarkEnd w:id="18"/>
            <w:bookmarkEnd w:id="19"/>
            <w:bookmarkEnd w:id="20"/>
            <w:bookmarkEnd w:id="21"/>
            <w:bookmarkEnd w:id="22"/>
            <w:bookmarkEnd w:id="23"/>
            <w:bookmarkEnd w:id="24"/>
            <w:bookmarkEnd w:id="25"/>
            <w:bookmarkEnd w:id="26"/>
          </w:p>
        </w:tc>
        <w:tc>
          <w:tcPr>
            <w:tcW w:w="3840" w:type="dxa"/>
          </w:tcPr>
          <w:p w14:paraId="01BEA4DA" w14:textId="77777777" w:rsidR="006D40B5" w:rsidRDefault="00C4254F">
            <w:pPr>
              <w:pStyle w:val="Heading5"/>
              <w:keepNext/>
              <w:spacing w:before="0" w:after="0"/>
              <w:jc w:val="center"/>
            </w:pPr>
            <w:r>
              <w:t>Old (</w:t>
            </w:r>
            <w:hyperlink w:anchor="4f1mdlm">
              <w:r>
                <w:rPr>
                  <w:color w:val="0000FF"/>
                  <w:u w:val="single"/>
                </w:rPr>
                <w:t>for revisions only</w:t>
              </w:r>
            </w:hyperlink>
            <w:r>
              <w:t>)</w:t>
            </w:r>
          </w:p>
          <w:p w14:paraId="09C6E08B" w14:textId="77777777" w:rsidR="006D40B5" w:rsidRDefault="006D40B5"/>
        </w:tc>
        <w:tc>
          <w:tcPr>
            <w:tcW w:w="3840" w:type="dxa"/>
          </w:tcPr>
          <w:p w14:paraId="2DA0E175" w14:textId="77777777" w:rsidR="006D40B5" w:rsidRDefault="00C4254F">
            <w:pPr>
              <w:pStyle w:val="Heading5"/>
              <w:keepNext/>
              <w:spacing w:before="0" w:after="0"/>
              <w:jc w:val="center"/>
            </w:pPr>
            <w:r>
              <w:t>New</w:t>
            </w:r>
          </w:p>
          <w:p w14:paraId="0FF60F61" w14:textId="77777777" w:rsidR="006D40B5" w:rsidRDefault="006D40B5"/>
        </w:tc>
      </w:tr>
      <w:tr w:rsidR="006D40B5" w14:paraId="2926DFCC" w14:textId="77777777">
        <w:tc>
          <w:tcPr>
            <w:tcW w:w="3100" w:type="dxa"/>
            <w:vAlign w:val="center"/>
          </w:tcPr>
          <w:p w14:paraId="5F809501" w14:textId="77777777" w:rsidR="006D40B5" w:rsidRDefault="00C4254F">
            <w:r>
              <w:t xml:space="preserve">B.1. </w:t>
            </w:r>
            <w:hyperlink w:anchor="1ksv4uv">
              <w:r>
                <w:rPr>
                  <w:color w:val="0000FF"/>
                  <w:u w:val="single"/>
                </w:rPr>
                <w:t>Course prefix and number</w:t>
              </w:r>
            </w:hyperlink>
            <w:r>
              <w:t xml:space="preserve"> </w:t>
            </w:r>
          </w:p>
        </w:tc>
        <w:tc>
          <w:tcPr>
            <w:tcW w:w="3840" w:type="dxa"/>
          </w:tcPr>
          <w:p w14:paraId="62E12074" w14:textId="77777777" w:rsidR="006D40B5" w:rsidRDefault="006D40B5">
            <w:pPr>
              <w:rPr>
                <w:b/>
              </w:rPr>
            </w:pPr>
          </w:p>
        </w:tc>
        <w:tc>
          <w:tcPr>
            <w:tcW w:w="3840" w:type="dxa"/>
          </w:tcPr>
          <w:p w14:paraId="71A6DADA" w14:textId="3BB027AC" w:rsidR="006D40B5" w:rsidRDefault="00CF0B6E">
            <w:pPr>
              <w:rPr>
                <w:b/>
              </w:rPr>
            </w:pPr>
            <w:r>
              <w:rPr>
                <w:b/>
              </w:rPr>
              <w:t>ARTE</w:t>
            </w:r>
            <w:r w:rsidR="00C4254F">
              <w:rPr>
                <w:b/>
              </w:rPr>
              <w:t xml:space="preserve"> 420</w:t>
            </w:r>
          </w:p>
        </w:tc>
      </w:tr>
      <w:tr w:rsidR="006D40B5" w14:paraId="234A54FC" w14:textId="77777777">
        <w:tc>
          <w:tcPr>
            <w:tcW w:w="3100" w:type="dxa"/>
            <w:vAlign w:val="center"/>
          </w:tcPr>
          <w:p w14:paraId="53645FAA" w14:textId="77777777" w:rsidR="006D40B5" w:rsidRDefault="00C4254F">
            <w:r>
              <w:t>B.2. Cross listing number if any</w:t>
            </w:r>
          </w:p>
        </w:tc>
        <w:tc>
          <w:tcPr>
            <w:tcW w:w="3840" w:type="dxa"/>
          </w:tcPr>
          <w:p w14:paraId="4CB6CC55" w14:textId="77777777" w:rsidR="006D40B5" w:rsidRDefault="006D40B5">
            <w:pPr>
              <w:rPr>
                <w:b/>
              </w:rPr>
            </w:pPr>
          </w:p>
        </w:tc>
        <w:tc>
          <w:tcPr>
            <w:tcW w:w="3840" w:type="dxa"/>
          </w:tcPr>
          <w:p w14:paraId="1BC9AEF9" w14:textId="167C8E20" w:rsidR="006D40B5" w:rsidRDefault="006D40B5">
            <w:pPr>
              <w:rPr>
                <w:b/>
              </w:rPr>
            </w:pPr>
          </w:p>
        </w:tc>
      </w:tr>
      <w:tr w:rsidR="006D40B5" w14:paraId="437237C5" w14:textId="77777777">
        <w:tc>
          <w:tcPr>
            <w:tcW w:w="3100" w:type="dxa"/>
            <w:vAlign w:val="center"/>
          </w:tcPr>
          <w:p w14:paraId="75AB08CE" w14:textId="77777777" w:rsidR="006D40B5" w:rsidRDefault="00C4254F">
            <w:r>
              <w:t xml:space="preserve">B.3. </w:t>
            </w:r>
            <w:hyperlink w:anchor="44sinio">
              <w:r>
                <w:rPr>
                  <w:color w:val="0000FF"/>
                  <w:u w:val="single"/>
                </w:rPr>
                <w:t>Course title</w:t>
              </w:r>
            </w:hyperlink>
            <w:r>
              <w:t xml:space="preserve"> </w:t>
            </w:r>
          </w:p>
        </w:tc>
        <w:tc>
          <w:tcPr>
            <w:tcW w:w="3840" w:type="dxa"/>
          </w:tcPr>
          <w:p w14:paraId="3D7DCF0E" w14:textId="77777777" w:rsidR="006D40B5" w:rsidRDefault="006D40B5">
            <w:pPr>
              <w:pStyle w:val="Heading1"/>
              <w:pBdr>
                <w:bottom w:val="none" w:sz="0" w:space="0" w:color="auto"/>
              </w:pBdr>
              <w:shd w:val="clear" w:color="auto" w:fill="FFFFFF"/>
              <w:spacing w:before="220" w:line="266" w:lineRule="auto"/>
              <w:jc w:val="left"/>
              <w:rPr>
                <w:b/>
                <w:smallCaps w:val="0"/>
                <w:color w:val="000000"/>
                <w:sz w:val="24"/>
                <w:szCs w:val="24"/>
              </w:rPr>
            </w:pPr>
            <w:bookmarkStart w:id="27" w:name="_f8z6s2h59xae" w:colFirst="0" w:colLast="0"/>
            <w:bookmarkEnd w:id="27"/>
          </w:p>
        </w:tc>
        <w:tc>
          <w:tcPr>
            <w:tcW w:w="3840" w:type="dxa"/>
          </w:tcPr>
          <w:p w14:paraId="1E7D2E9E" w14:textId="531F585A" w:rsidR="006D40B5" w:rsidRDefault="00C4254F" w:rsidP="000F4895">
            <w:pPr>
              <w:pStyle w:val="Heading1"/>
              <w:pBdr>
                <w:bottom w:val="none" w:sz="0" w:space="0" w:color="auto"/>
              </w:pBdr>
              <w:shd w:val="clear" w:color="auto" w:fill="FFFFFF"/>
              <w:spacing w:before="220" w:line="266" w:lineRule="auto"/>
              <w:jc w:val="left"/>
              <w:rPr>
                <w:b/>
                <w:smallCaps w:val="0"/>
                <w:color w:val="000000"/>
                <w:sz w:val="24"/>
                <w:szCs w:val="24"/>
              </w:rPr>
            </w:pPr>
            <w:bookmarkStart w:id="28" w:name="_jcf8bcmkkcwm" w:colFirst="0" w:colLast="0"/>
            <w:bookmarkEnd w:id="28"/>
            <w:r>
              <w:rPr>
                <w:b/>
                <w:smallCaps w:val="0"/>
                <w:color w:val="000000"/>
                <w:sz w:val="24"/>
                <w:szCs w:val="24"/>
              </w:rPr>
              <w:t>I</w:t>
            </w:r>
            <w:r w:rsidR="000F4895">
              <w:rPr>
                <w:b/>
                <w:smallCaps w:val="0"/>
                <w:color w:val="000000"/>
                <w:sz w:val="24"/>
                <w:szCs w:val="24"/>
              </w:rPr>
              <w:t>ntroduction to Art Education Student Teaching</w:t>
            </w:r>
          </w:p>
        </w:tc>
      </w:tr>
      <w:tr w:rsidR="006D40B5" w14:paraId="417E6E90" w14:textId="77777777">
        <w:tc>
          <w:tcPr>
            <w:tcW w:w="3100" w:type="dxa"/>
            <w:vAlign w:val="center"/>
          </w:tcPr>
          <w:p w14:paraId="0FD24847" w14:textId="77777777" w:rsidR="006D40B5" w:rsidRDefault="00C4254F">
            <w:r>
              <w:t xml:space="preserve">B.4. </w:t>
            </w:r>
            <w:hyperlink w:anchor="2jxsxqh">
              <w:r>
                <w:rPr>
                  <w:color w:val="0000FF"/>
                  <w:u w:val="single"/>
                </w:rPr>
                <w:t>Course description</w:t>
              </w:r>
            </w:hyperlink>
            <w:r>
              <w:t xml:space="preserve"> </w:t>
            </w:r>
          </w:p>
        </w:tc>
        <w:tc>
          <w:tcPr>
            <w:tcW w:w="3840" w:type="dxa"/>
          </w:tcPr>
          <w:p w14:paraId="112B78C1" w14:textId="77777777" w:rsidR="006D40B5" w:rsidRDefault="006D40B5">
            <w:pPr>
              <w:tabs>
                <w:tab w:val="left" w:pos="690"/>
              </w:tabs>
              <w:spacing w:before="220"/>
              <w:rPr>
                <w:b/>
              </w:rPr>
            </w:pPr>
          </w:p>
        </w:tc>
        <w:tc>
          <w:tcPr>
            <w:tcW w:w="3840" w:type="dxa"/>
          </w:tcPr>
          <w:p w14:paraId="4BC436FD" w14:textId="263CBB4B" w:rsidR="006D40B5" w:rsidRDefault="00C4254F" w:rsidP="000F4895">
            <w:pPr>
              <w:spacing w:before="220"/>
              <w:rPr>
                <w:b/>
              </w:rPr>
            </w:pPr>
            <w:r>
              <w:rPr>
                <w:b/>
                <w:highlight w:val="white"/>
              </w:rPr>
              <w:t>T</w:t>
            </w:r>
            <w:r w:rsidR="000F4895">
              <w:rPr>
                <w:b/>
                <w:highlight w:val="white"/>
              </w:rPr>
              <w:t>eacher candidates will participate in a three-week clinical preparation in the field. T</w:t>
            </w:r>
            <w:r>
              <w:rPr>
                <w:b/>
                <w:highlight w:val="white"/>
              </w:rPr>
              <w:t>his induction phase will orient</w:t>
            </w:r>
            <w:r w:rsidR="000F4895">
              <w:rPr>
                <w:b/>
                <w:highlight w:val="white"/>
              </w:rPr>
              <w:t xml:space="preserve"> art education</w:t>
            </w:r>
            <w:r>
              <w:rPr>
                <w:b/>
                <w:highlight w:val="white"/>
              </w:rPr>
              <w:t xml:space="preserve"> teacher candidates to their student</w:t>
            </w:r>
            <w:r w:rsidR="000F4895">
              <w:rPr>
                <w:b/>
                <w:highlight w:val="white"/>
              </w:rPr>
              <w:t xml:space="preserve"> teaching</w:t>
            </w:r>
            <w:r>
              <w:rPr>
                <w:b/>
                <w:highlight w:val="white"/>
              </w:rPr>
              <w:t xml:space="preserve">.  </w:t>
            </w:r>
            <w:r w:rsidR="000F4895">
              <w:rPr>
                <w:b/>
                <w:highlight w:val="white"/>
              </w:rPr>
              <w:t>Includes observational and teaching experiences</w:t>
            </w:r>
            <w:r>
              <w:rPr>
                <w:b/>
                <w:highlight w:val="white"/>
              </w:rPr>
              <w:t>.</w:t>
            </w:r>
            <w:r w:rsidR="000F4895">
              <w:rPr>
                <w:b/>
              </w:rPr>
              <w:t xml:space="preserve"> Graded S, U.</w:t>
            </w:r>
          </w:p>
        </w:tc>
      </w:tr>
      <w:tr w:rsidR="006D40B5" w14:paraId="7746388B" w14:textId="77777777">
        <w:tc>
          <w:tcPr>
            <w:tcW w:w="3100" w:type="dxa"/>
            <w:vAlign w:val="center"/>
          </w:tcPr>
          <w:p w14:paraId="2A645E4F" w14:textId="77777777" w:rsidR="006D40B5" w:rsidRDefault="00C4254F">
            <w:r>
              <w:t xml:space="preserve">B.5. </w:t>
            </w:r>
            <w:hyperlink w:anchor="z337ya">
              <w:r>
                <w:rPr>
                  <w:color w:val="0000FF"/>
                  <w:u w:val="single"/>
                </w:rPr>
                <w:t>Prerequisite(s)</w:t>
              </w:r>
            </w:hyperlink>
          </w:p>
        </w:tc>
        <w:tc>
          <w:tcPr>
            <w:tcW w:w="3840" w:type="dxa"/>
          </w:tcPr>
          <w:p w14:paraId="6782C7ED" w14:textId="77777777" w:rsidR="006D40B5" w:rsidRDefault="006D40B5">
            <w:pPr>
              <w:rPr>
                <w:b/>
              </w:rPr>
            </w:pPr>
          </w:p>
        </w:tc>
        <w:tc>
          <w:tcPr>
            <w:tcW w:w="3840" w:type="dxa"/>
          </w:tcPr>
          <w:p w14:paraId="1F3CB707" w14:textId="69CADAE7" w:rsidR="006D40B5" w:rsidRDefault="000F4895" w:rsidP="00AB1141">
            <w:pPr>
              <w:rPr>
                <w:b/>
              </w:rPr>
            </w:pPr>
            <w:r>
              <w:rPr>
                <w:b/>
              </w:rPr>
              <w:t>Concurrent</w:t>
            </w:r>
            <w:r w:rsidR="00C4254F" w:rsidRPr="00B67F0E">
              <w:rPr>
                <w:b/>
              </w:rPr>
              <w:t xml:space="preserve"> enrollment in </w:t>
            </w:r>
            <w:r w:rsidR="00CF0B6E" w:rsidRPr="00B67F0E">
              <w:rPr>
                <w:b/>
              </w:rPr>
              <w:t>ARTE</w:t>
            </w:r>
            <w:r w:rsidR="00C4254F" w:rsidRPr="00B67F0E">
              <w:rPr>
                <w:b/>
              </w:rPr>
              <w:t xml:space="preserve"> 4</w:t>
            </w:r>
            <w:r w:rsidR="00E363B7">
              <w:rPr>
                <w:b/>
              </w:rPr>
              <w:t>26</w:t>
            </w:r>
            <w:r w:rsidR="00C4254F" w:rsidRPr="00B67F0E">
              <w:rPr>
                <w:b/>
              </w:rPr>
              <w:t xml:space="preserve"> </w:t>
            </w:r>
            <w:r w:rsidR="00B67F0E" w:rsidRPr="00B67F0E">
              <w:rPr>
                <w:b/>
              </w:rPr>
              <w:t>and ARTE</w:t>
            </w:r>
            <w:r w:rsidR="00AB1141">
              <w:rPr>
                <w:b/>
              </w:rPr>
              <w:t xml:space="preserve"> 464</w:t>
            </w:r>
            <w:r w:rsidR="00B67F0E" w:rsidRPr="00B67F0E">
              <w:rPr>
                <w:b/>
              </w:rPr>
              <w:t>.</w:t>
            </w:r>
          </w:p>
        </w:tc>
      </w:tr>
      <w:tr w:rsidR="006D40B5" w14:paraId="6D3BF4FF" w14:textId="77777777">
        <w:tc>
          <w:tcPr>
            <w:tcW w:w="3100" w:type="dxa"/>
            <w:vAlign w:val="center"/>
          </w:tcPr>
          <w:p w14:paraId="5BF424C1" w14:textId="77777777" w:rsidR="006D40B5" w:rsidRDefault="00C4254F">
            <w:r>
              <w:t xml:space="preserve">B.6. </w:t>
            </w:r>
            <w:hyperlink w:anchor="2u6wntf">
              <w:r>
                <w:rPr>
                  <w:color w:val="0000FF"/>
                  <w:u w:val="single"/>
                </w:rPr>
                <w:t>Offered</w:t>
              </w:r>
            </w:hyperlink>
          </w:p>
        </w:tc>
        <w:tc>
          <w:tcPr>
            <w:tcW w:w="3840" w:type="dxa"/>
          </w:tcPr>
          <w:p w14:paraId="4032EE7C" w14:textId="77777777" w:rsidR="006D40B5" w:rsidRDefault="006D40B5">
            <w:pPr>
              <w:rPr>
                <w:b/>
                <w:sz w:val="20"/>
                <w:szCs w:val="20"/>
              </w:rPr>
            </w:pPr>
          </w:p>
        </w:tc>
        <w:tc>
          <w:tcPr>
            <w:tcW w:w="3840" w:type="dxa"/>
          </w:tcPr>
          <w:p w14:paraId="7CF3D3E0" w14:textId="77777777" w:rsidR="006D40B5" w:rsidRDefault="00C4254F">
            <w:pPr>
              <w:rPr>
                <w:b/>
                <w:sz w:val="20"/>
                <w:szCs w:val="20"/>
              </w:rPr>
            </w:pPr>
            <w:r>
              <w:rPr>
                <w:b/>
                <w:sz w:val="20"/>
                <w:szCs w:val="20"/>
              </w:rPr>
              <w:t xml:space="preserve">Early Spring </w:t>
            </w:r>
          </w:p>
          <w:p w14:paraId="3114277F" w14:textId="77777777" w:rsidR="006D40B5" w:rsidRDefault="006D40B5">
            <w:pPr>
              <w:rPr>
                <w:b/>
                <w:sz w:val="20"/>
                <w:szCs w:val="20"/>
              </w:rPr>
            </w:pPr>
          </w:p>
        </w:tc>
      </w:tr>
      <w:tr w:rsidR="006D40B5" w14:paraId="17531A81" w14:textId="77777777">
        <w:tc>
          <w:tcPr>
            <w:tcW w:w="3100" w:type="dxa"/>
            <w:vAlign w:val="center"/>
          </w:tcPr>
          <w:p w14:paraId="3032CDE1" w14:textId="77777777" w:rsidR="006D40B5" w:rsidRDefault="00C4254F">
            <w:r>
              <w:t xml:space="preserve">B.7. </w:t>
            </w:r>
            <w:hyperlink w:anchor="1y810tw">
              <w:r>
                <w:rPr>
                  <w:color w:val="0000FF"/>
                  <w:u w:val="single"/>
                </w:rPr>
                <w:t>Contact hours</w:t>
              </w:r>
            </w:hyperlink>
            <w:r>
              <w:t xml:space="preserve"> </w:t>
            </w:r>
          </w:p>
        </w:tc>
        <w:tc>
          <w:tcPr>
            <w:tcW w:w="3840" w:type="dxa"/>
          </w:tcPr>
          <w:p w14:paraId="2810F24D" w14:textId="77777777" w:rsidR="006D40B5" w:rsidRDefault="006D40B5">
            <w:pPr>
              <w:rPr>
                <w:b/>
              </w:rPr>
            </w:pPr>
          </w:p>
        </w:tc>
        <w:tc>
          <w:tcPr>
            <w:tcW w:w="3840" w:type="dxa"/>
          </w:tcPr>
          <w:p w14:paraId="2D2C4B57" w14:textId="77777777" w:rsidR="006D40B5" w:rsidRDefault="00C4254F">
            <w:pPr>
              <w:rPr>
                <w:b/>
              </w:rPr>
            </w:pPr>
            <w:r>
              <w:rPr>
                <w:b/>
              </w:rPr>
              <w:t>2 (plus 3 weeks of clinical preparation)</w:t>
            </w:r>
          </w:p>
        </w:tc>
      </w:tr>
      <w:tr w:rsidR="006D40B5" w14:paraId="16B61EA8" w14:textId="77777777">
        <w:tc>
          <w:tcPr>
            <w:tcW w:w="3100" w:type="dxa"/>
            <w:vAlign w:val="center"/>
          </w:tcPr>
          <w:p w14:paraId="6A2C8ECB" w14:textId="77777777" w:rsidR="006D40B5" w:rsidRDefault="00C4254F">
            <w:r>
              <w:t xml:space="preserve">B.8. </w:t>
            </w:r>
            <w:hyperlink w:anchor="4i7ojhp">
              <w:r>
                <w:rPr>
                  <w:color w:val="0000FF"/>
                  <w:u w:val="single"/>
                </w:rPr>
                <w:t>Credit hours</w:t>
              </w:r>
            </w:hyperlink>
          </w:p>
        </w:tc>
        <w:tc>
          <w:tcPr>
            <w:tcW w:w="3840" w:type="dxa"/>
          </w:tcPr>
          <w:p w14:paraId="4A6EE9F9" w14:textId="77777777" w:rsidR="006D40B5" w:rsidRDefault="006D40B5">
            <w:pPr>
              <w:rPr>
                <w:b/>
              </w:rPr>
            </w:pPr>
          </w:p>
        </w:tc>
        <w:tc>
          <w:tcPr>
            <w:tcW w:w="3840" w:type="dxa"/>
          </w:tcPr>
          <w:p w14:paraId="1C12C256" w14:textId="77777777" w:rsidR="006D40B5" w:rsidRDefault="00C4254F">
            <w:pPr>
              <w:rPr>
                <w:b/>
              </w:rPr>
            </w:pPr>
            <w:r>
              <w:rPr>
                <w:b/>
              </w:rPr>
              <w:t>2</w:t>
            </w:r>
          </w:p>
        </w:tc>
      </w:tr>
      <w:tr w:rsidR="006D40B5" w14:paraId="51E594E8" w14:textId="77777777">
        <w:tc>
          <w:tcPr>
            <w:tcW w:w="3100" w:type="dxa"/>
            <w:vAlign w:val="center"/>
          </w:tcPr>
          <w:p w14:paraId="63C2DC76" w14:textId="77777777" w:rsidR="006D40B5" w:rsidRDefault="00C4254F">
            <w:r>
              <w:t>B.9.</w:t>
            </w:r>
            <w:hyperlink w:anchor="2xcytpi">
              <w:r>
                <w:rPr>
                  <w:color w:val="0000FF"/>
                  <w:u w:val="single"/>
                </w:rPr>
                <w:t xml:space="preserve"> Justify differences if any</w:t>
              </w:r>
            </w:hyperlink>
          </w:p>
        </w:tc>
        <w:tc>
          <w:tcPr>
            <w:tcW w:w="7680" w:type="dxa"/>
            <w:gridSpan w:val="2"/>
          </w:tcPr>
          <w:p w14:paraId="45907502" w14:textId="77777777" w:rsidR="006D40B5" w:rsidRPr="00BA5A88" w:rsidRDefault="00C4254F">
            <w:pPr>
              <w:rPr>
                <w:b/>
              </w:rPr>
            </w:pPr>
            <w:r w:rsidRPr="00BA5A88">
              <w:rPr>
                <w:b/>
              </w:rPr>
              <w:t xml:space="preserve">This course will have two hours of face to face contact per week, plus some online modules introducing some of the student teaching requirements that teacher candidates will complete as class assignments.  The course also involves three weeks of clinical practice in their student teaching placement. </w:t>
            </w:r>
          </w:p>
        </w:tc>
      </w:tr>
      <w:tr w:rsidR="006D40B5" w14:paraId="436BF832" w14:textId="77777777">
        <w:tc>
          <w:tcPr>
            <w:tcW w:w="3100" w:type="dxa"/>
            <w:vAlign w:val="center"/>
          </w:tcPr>
          <w:p w14:paraId="6F8E778C" w14:textId="77777777" w:rsidR="006D40B5" w:rsidRDefault="00C4254F">
            <w:r>
              <w:t xml:space="preserve">B.10. </w:t>
            </w:r>
            <w:hyperlink w:anchor="19c6y18">
              <w:r>
                <w:rPr>
                  <w:color w:val="0000FF"/>
                  <w:u w:val="single"/>
                </w:rPr>
                <w:t>Grading system</w:t>
              </w:r>
            </w:hyperlink>
            <w:r>
              <w:t xml:space="preserve"> </w:t>
            </w:r>
          </w:p>
        </w:tc>
        <w:tc>
          <w:tcPr>
            <w:tcW w:w="3840" w:type="dxa"/>
          </w:tcPr>
          <w:p w14:paraId="478D2BF2" w14:textId="77777777" w:rsidR="006D40B5" w:rsidRDefault="006D40B5">
            <w:pPr>
              <w:rPr>
                <w:b/>
                <w:sz w:val="20"/>
                <w:szCs w:val="20"/>
              </w:rPr>
            </w:pPr>
          </w:p>
        </w:tc>
        <w:tc>
          <w:tcPr>
            <w:tcW w:w="3840" w:type="dxa"/>
          </w:tcPr>
          <w:p w14:paraId="0DDBC6F2" w14:textId="77777777" w:rsidR="006D40B5" w:rsidRDefault="00C4254F">
            <w:pPr>
              <w:rPr>
                <w:b/>
                <w:sz w:val="20"/>
                <w:szCs w:val="20"/>
              </w:rPr>
            </w:pPr>
            <w:r>
              <w:rPr>
                <w:b/>
                <w:sz w:val="20"/>
                <w:szCs w:val="20"/>
              </w:rPr>
              <w:t>S, U</w:t>
            </w:r>
          </w:p>
        </w:tc>
      </w:tr>
      <w:tr w:rsidR="006D40B5" w14:paraId="52E8FAF5" w14:textId="77777777">
        <w:tc>
          <w:tcPr>
            <w:tcW w:w="3100" w:type="dxa"/>
            <w:vAlign w:val="center"/>
          </w:tcPr>
          <w:p w14:paraId="201D7E8B" w14:textId="77777777" w:rsidR="006D40B5" w:rsidRDefault="00C4254F">
            <w:r>
              <w:t xml:space="preserve">B.11. </w:t>
            </w:r>
            <w:hyperlink w:anchor="1ci93xb">
              <w:r>
                <w:rPr>
                  <w:color w:val="0000FF"/>
                  <w:u w:val="single"/>
                </w:rPr>
                <w:t>Instructional methods</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268C4EF3" w14:textId="77777777" w:rsidR="006D40B5" w:rsidRDefault="006D40B5">
            <w:pPr>
              <w:spacing w:line="276" w:lineRule="auto"/>
              <w:rPr>
                <w:b/>
                <w:sz w:val="20"/>
                <w:szCs w:val="20"/>
              </w:rPr>
            </w:pPr>
          </w:p>
        </w:tc>
        <w:tc>
          <w:tcPr>
            <w:tcW w:w="3840" w:type="dxa"/>
          </w:tcPr>
          <w:p w14:paraId="6FBD7972" w14:textId="77777777" w:rsidR="006D40B5" w:rsidRDefault="00C4254F">
            <w:pPr>
              <w:rPr>
                <w:b/>
                <w:sz w:val="20"/>
                <w:szCs w:val="20"/>
              </w:rPr>
            </w:pPr>
            <w:r>
              <w:rPr>
                <w:b/>
                <w:sz w:val="20"/>
                <w:szCs w:val="20"/>
              </w:rPr>
              <w:t>Seminar, Fieldwork/Clinical practice, hybrid</w:t>
            </w:r>
          </w:p>
        </w:tc>
      </w:tr>
      <w:tr w:rsidR="006D40B5" w14:paraId="23E4580D" w14:textId="77777777">
        <w:tc>
          <w:tcPr>
            <w:tcW w:w="3100" w:type="dxa"/>
            <w:vAlign w:val="center"/>
          </w:tcPr>
          <w:p w14:paraId="4EF05C40" w14:textId="77777777" w:rsidR="006D40B5" w:rsidRDefault="00C4254F">
            <w:r>
              <w:t>B.12.</w:t>
            </w:r>
            <w:hyperlink w:anchor="3whwml4">
              <w:r>
                <w:rPr>
                  <w:color w:val="0000FF"/>
                  <w:u w:val="single"/>
                </w:rPr>
                <w:t>Categories</w:t>
              </w:r>
            </w:hyperlink>
          </w:p>
        </w:tc>
        <w:tc>
          <w:tcPr>
            <w:tcW w:w="3840" w:type="dxa"/>
          </w:tcPr>
          <w:p w14:paraId="760FD585" w14:textId="77777777" w:rsidR="006D40B5" w:rsidRDefault="006D40B5">
            <w:pPr>
              <w:rPr>
                <w:b/>
                <w:sz w:val="20"/>
                <w:szCs w:val="20"/>
              </w:rPr>
            </w:pPr>
          </w:p>
        </w:tc>
        <w:tc>
          <w:tcPr>
            <w:tcW w:w="3840" w:type="dxa"/>
          </w:tcPr>
          <w:p w14:paraId="587F3A17" w14:textId="77777777" w:rsidR="006D40B5" w:rsidRDefault="00C4254F">
            <w:pPr>
              <w:rPr>
                <w:b/>
                <w:sz w:val="20"/>
                <w:szCs w:val="20"/>
              </w:rPr>
            </w:pPr>
            <w:r>
              <w:rPr>
                <w:b/>
                <w:sz w:val="20"/>
                <w:szCs w:val="20"/>
              </w:rPr>
              <w:t xml:space="preserve">Required for major/minor  </w:t>
            </w:r>
            <w:r>
              <w:rPr>
                <w:rFonts w:ascii="MS Mincho" w:eastAsia="MS Mincho" w:hAnsi="MS Mincho" w:cs="MS Mincho"/>
                <w:b/>
                <w:sz w:val="20"/>
                <w:szCs w:val="20"/>
              </w:rPr>
              <w:t xml:space="preserve">| </w:t>
            </w:r>
            <w:r>
              <w:rPr>
                <w:b/>
                <w:sz w:val="20"/>
                <w:szCs w:val="20"/>
              </w:rPr>
              <w:t>Required for Certification</w:t>
            </w:r>
          </w:p>
        </w:tc>
      </w:tr>
      <w:tr w:rsidR="006D40B5" w14:paraId="3F665743" w14:textId="77777777">
        <w:tc>
          <w:tcPr>
            <w:tcW w:w="3100" w:type="dxa"/>
            <w:vAlign w:val="center"/>
          </w:tcPr>
          <w:p w14:paraId="0A12C072" w14:textId="77777777" w:rsidR="006D40B5" w:rsidRDefault="00C4254F">
            <w:r>
              <w:t>B.13. Is this an Honors course?</w:t>
            </w:r>
          </w:p>
        </w:tc>
        <w:tc>
          <w:tcPr>
            <w:tcW w:w="3840" w:type="dxa"/>
          </w:tcPr>
          <w:p w14:paraId="0C6D811A" w14:textId="77777777" w:rsidR="006D40B5" w:rsidRDefault="006D40B5">
            <w:pPr>
              <w:rPr>
                <w:b/>
              </w:rPr>
            </w:pPr>
          </w:p>
        </w:tc>
        <w:tc>
          <w:tcPr>
            <w:tcW w:w="3840" w:type="dxa"/>
          </w:tcPr>
          <w:p w14:paraId="5FFE71F3" w14:textId="77777777" w:rsidR="006D40B5" w:rsidRDefault="00C4254F">
            <w:pPr>
              <w:rPr>
                <w:b/>
              </w:rPr>
            </w:pPr>
            <w:r>
              <w:rPr>
                <w:b/>
              </w:rPr>
              <w:t xml:space="preserve">NO  </w:t>
            </w:r>
          </w:p>
        </w:tc>
      </w:tr>
      <w:tr w:rsidR="006D40B5" w14:paraId="77F4E0D6" w14:textId="77777777">
        <w:tc>
          <w:tcPr>
            <w:tcW w:w="3100" w:type="dxa"/>
            <w:vAlign w:val="center"/>
          </w:tcPr>
          <w:p w14:paraId="542E72F7" w14:textId="77777777" w:rsidR="006D40B5" w:rsidRDefault="00C4254F">
            <w:pPr>
              <w:rPr>
                <w:color w:val="0000FF"/>
                <w:u w:val="single"/>
              </w:rPr>
            </w:pPr>
            <w:r>
              <w:t xml:space="preserve">B.14. </w:t>
            </w:r>
            <w:hyperlink w:anchor="2bn6wsx">
              <w:r>
                <w:rPr>
                  <w:color w:val="0000FF"/>
                  <w:u w:val="single"/>
                </w:rPr>
                <w:t>General Education</w:t>
              </w:r>
            </w:hyperlink>
          </w:p>
          <w:p w14:paraId="14FD4E77" w14:textId="77777777" w:rsidR="006D40B5" w:rsidRDefault="00C4254F">
            <w:r>
              <w:t>N.B. Connections must include at least 50% Standard Classroom instruction.</w:t>
            </w:r>
          </w:p>
        </w:tc>
        <w:tc>
          <w:tcPr>
            <w:tcW w:w="3840" w:type="dxa"/>
          </w:tcPr>
          <w:p w14:paraId="54B7F1D0" w14:textId="77777777" w:rsidR="006D40B5" w:rsidRDefault="006D40B5">
            <w:pPr>
              <w:rPr>
                <w:b/>
                <w:sz w:val="20"/>
                <w:szCs w:val="20"/>
              </w:rPr>
            </w:pPr>
          </w:p>
        </w:tc>
        <w:tc>
          <w:tcPr>
            <w:tcW w:w="3840" w:type="dxa"/>
          </w:tcPr>
          <w:p w14:paraId="2FC49673" w14:textId="77777777" w:rsidR="006D40B5" w:rsidRDefault="00C4254F">
            <w:pPr>
              <w:rPr>
                <w:rFonts w:ascii="MS Mincho" w:eastAsia="MS Mincho" w:hAnsi="MS Mincho" w:cs="MS Mincho"/>
                <w:b/>
                <w:sz w:val="20"/>
                <w:szCs w:val="20"/>
              </w:rPr>
            </w:pPr>
            <w:r>
              <w:rPr>
                <w:b/>
              </w:rPr>
              <w:t xml:space="preserve">NO </w:t>
            </w:r>
          </w:p>
          <w:p w14:paraId="23CC841C" w14:textId="77777777" w:rsidR="006D40B5" w:rsidRDefault="006D40B5">
            <w:pPr>
              <w:rPr>
                <w:b/>
                <w:sz w:val="20"/>
                <w:szCs w:val="20"/>
              </w:rPr>
            </w:pPr>
          </w:p>
        </w:tc>
      </w:tr>
      <w:tr w:rsidR="006D40B5" w14:paraId="0369606E" w14:textId="77777777">
        <w:tc>
          <w:tcPr>
            <w:tcW w:w="3100" w:type="dxa"/>
            <w:vAlign w:val="center"/>
          </w:tcPr>
          <w:p w14:paraId="08627A91" w14:textId="77777777" w:rsidR="006D40B5" w:rsidRDefault="00C4254F">
            <w:r>
              <w:t xml:space="preserve">B.15. </w:t>
            </w:r>
            <w:hyperlink w:anchor="qsh70q">
              <w:r>
                <w:rPr>
                  <w:color w:val="0000FF"/>
                  <w:u w:val="single"/>
                </w:rPr>
                <w:t>How will student performance be evaluated?</w:t>
              </w:r>
            </w:hyperlink>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4504B3DD" w14:textId="77777777" w:rsidR="006D40B5" w:rsidRDefault="006D40B5">
            <w:pPr>
              <w:spacing w:line="276" w:lineRule="auto"/>
              <w:rPr>
                <w:b/>
                <w:sz w:val="20"/>
                <w:szCs w:val="20"/>
              </w:rPr>
            </w:pPr>
          </w:p>
        </w:tc>
        <w:tc>
          <w:tcPr>
            <w:tcW w:w="3840" w:type="dxa"/>
            <w:tcBorders>
              <w:top w:val="single" w:sz="8" w:space="0" w:color="984806"/>
              <w:left w:val="single" w:sz="8" w:space="0" w:color="984806"/>
              <w:bottom w:val="single" w:sz="8" w:space="0" w:color="984806"/>
              <w:right w:val="single" w:sz="8" w:space="0" w:color="984806"/>
            </w:tcBorders>
            <w:tcMar>
              <w:top w:w="100" w:type="dxa"/>
              <w:left w:w="100" w:type="dxa"/>
              <w:bottom w:w="100" w:type="dxa"/>
              <w:right w:w="100" w:type="dxa"/>
            </w:tcMar>
          </w:tcPr>
          <w:p w14:paraId="6074FF0C" w14:textId="77777777" w:rsidR="006D40B5" w:rsidRDefault="00C4254F">
            <w:pPr>
              <w:spacing w:line="276" w:lineRule="auto"/>
              <w:rPr>
                <w:b/>
                <w:sz w:val="20"/>
                <w:szCs w:val="20"/>
              </w:rPr>
            </w:pPr>
            <w:r>
              <w:rPr>
                <w:rFonts w:ascii="Cambria" w:eastAsia="Cambria" w:hAnsi="Cambria" w:cs="Cambria"/>
                <w:b/>
                <w:sz w:val="20"/>
                <w:szCs w:val="20"/>
              </w:rPr>
              <w:t xml:space="preserve">Attendance  </w:t>
            </w:r>
            <w:r>
              <w:rPr>
                <w:rFonts w:ascii="MS Mincho" w:eastAsia="MS Mincho" w:hAnsi="MS Mincho" w:cs="MS Mincho"/>
                <w:b/>
                <w:sz w:val="20"/>
                <w:szCs w:val="20"/>
              </w:rPr>
              <w:t xml:space="preserve">| </w:t>
            </w:r>
            <w:r>
              <w:rPr>
                <w:rFonts w:ascii="Cambria" w:eastAsia="Cambria" w:hAnsi="Cambria" w:cs="Cambria"/>
                <w:b/>
                <w:sz w:val="20"/>
                <w:szCs w:val="20"/>
              </w:rPr>
              <w:t xml:space="preserve">Performance Protocols  </w:t>
            </w:r>
            <w:r>
              <w:rPr>
                <w:rFonts w:ascii="MS Mincho" w:eastAsia="MS Mincho" w:hAnsi="MS Mincho" w:cs="MS Mincho"/>
                <w:b/>
                <w:sz w:val="20"/>
                <w:szCs w:val="20"/>
              </w:rPr>
              <w:t xml:space="preserve">| </w:t>
            </w:r>
            <w:r>
              <w:rPr>
                <w:rFonts w:ascii="Cambria" w:eastAsia="Cambria" w:hAnsi="Cambria" w:cs="Cambria"/>
                <w:b/>
                <w:sz w:val="20"/>
                <w:szCs w:val="20"/>
              </w:rPr>
              <w:t>Reports of outside supervisor</w:t>
            </w:r>
          </w:p>
        </w:tc>
      </w:tr>
      <w:tr w:rsidR="006D40B5" w14:paraId="54644298" w14:textId="77777777">
        <w:tc>
          <w:tcPr>
            <w:tcW w:w="3100" w:type="dxa"/>
            <w:vAlign w:val="center"/>
          </w:tcPr>
          <w:p w14:paraId="7CA5131B" w14:textId="77777777" w:rsidR="006D40B5" w:rsidRDefault="00C4254F">
            <w:r>
              <w:t xml:space="preserve">B.16. </w:t>
            </w:r>
            <w:hyperlink w:anchor="3as4poj">
              <w:r>
                <w:rPr>
                  <w:color w:val="0000FF"/>
                  <w:u w:val="single"/>
                </w:rPr>
                <w:t>Redundancy statement</w:t>
              </w:r>
            </w:hyperlink>
          </w:p>
        </w:tc>
        <w:tc>
          <w:tcPr>
            <w:tcW w:w="3840" w:type="dxa"/>
          </w:tcPr>
          <w:p w14:paraId="63DAE705" w14:textId="77777777" w:rsidR="006D40B5" w:rsidRDefault="006D40B5">
            <w:pPr>
              <w:rPr>
                <w:b/>
              </w:rPr>
            </w:pPr>
          </w:p>
        </w:tc>
        <w:tc>
          <w:tcPr>
            <w:tcW w:w="3840" w:type="dxa"/>
          </w:tcPr>
          <w:p w14:paraId="5FDDA087" w14:textId="77777777" w:rsidR="006D40B5" w:rsidRDefault="00C4254F">
            <w:pPr>
              <w:rPr>
                <w:b/>
              </w:rPr>
            </w:pPr>
            <w:r>
              <w:rPr>
                <w:b/>
              </w:rPr>
              <w:t>N/A</w:t>
            </w:r>
          </w:p>
        </w:tc>
      </w:tr>
      <w:tr w:rsidR="006D40B5" w14:paraId="4F46291F" w14:textId="77777777">
        <w:tc>
          <w:tcPr>
            <w:tcW w:w="3100" w:type="dxa"/>
            <w:vAlign w:val="center"/>
          </w:tcPr>
          <w:p w14:paraId="255B9C1C" w14:textId="77777777" w:rsidR="006D40B5" w:rsidRDefault="00C4254F">
            <w:r>
              <w:lastRenderedPageBreak/>
              <w:t>B. 17. Other changes, if any</w:t>
            </w:r>
          </w:p>
        </w:tc>
        <w:tc>
          <w:tcPr>
            <w:tcW w:w="7680" w:type="dxa"/>
            <w:gridSpan w:val="2"/>
          </w:tcPr>
          <w:p w14:paraId="46809E4F" w14:textId="77777777" w:rsidR="006D40B5" w:rsidRDefault="006D40B5">
            <w:pPr>
              <w:rPr>
                <w:rFonts w:ascii="Calibri" w:eastAsia="Calibri" w:hAnsi="Calibri" w:cs="Calibri"/>
                <w:b/>
                <w:smallCaps/>
              </w:rPr>
            </w:pPr>
          </w:p>
        </w:tc>
      </w:tr>
    </w:tbl>
    <w:p w14:paraId="51A45DBB" w14:textId="77777777" w:rsidR="006D40B5" w:rsidRDefault="006D40B5"/>
    <w:p w14:paraId="29ACB61D" w14:textId="77777777" w:rsidR="006D40B5" w:rsidRDefault="006D40B5"/>
    <w:p w14:paraId="61D32E94" w14:textId="77777777" w:rsidR="006D40B5" w:rsidRDefault="006D40B5"/>
    <w:p w14:paraId="7DAEDEDF" w14:textId="77777777" w:rsidR="006D40B5" w:rsidRDefault="006D40B5"/>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6D40B5" w14:paraId="6EA8D2DB" w14:textId="77777777">
        <w:tc>
          <w:tcPr>
            <w:tcW w:w="4023" w:type="dxa"/>
          </w:tcPr>
          <w:p w14:paraId="38A8FB8F" w14:textId="77777777" w:rsidR="006D40B5" w:rsidRDefault="00C4254F">
            <w:pPr>
              <w:rPr>
                <w:b/>
              </w:rPr>
            </w:pPr>
            <w:bookmarkStart w:id="29" w:name="1pxezwc" w:colFirst="0" w:colLast="0"/>
            <w:bookmarkStart w:id="30" w:name="49x2ik5" w:colFirst="0" w:colLast="0"/>
            <w:bookmarkStart w:id="31" w:name="2p2csry" w:colFirst="0" w:colLast="0"/>
            <w:bookmarkEnd w:id="29"/>
            <w:bookmarkEnd w:id="30"/>
            <w:bookmarkEnd w:id="31"/>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559" w:type="dxa"/>
          </w:tcPr>
          <w:p w14:paraId="45C7822D" w14:textId="77777777" w:rsidR="006D40B5" w:rsidRDefault="000714DD">
            <w:pPr>
              <w:rPr>
                <w:b/>
              </w:rPr>
            </w:pPr>
            <w:hyperlink w:anchor="49x2ik5">
              <w:r w:rsidR="00C4254F">
                <w:rPr>
                  <w:b/>
                  <w:color w:val="0000FF"/>
                  <w:u w:val="single"/>
                </w:rPr>
                <w:t xml:space="preserve">Professional </w:t>
              </w:r>
              <w:proofErr w:type="spellStart"/>
              <w:r w:rsidR="00C4254F">
                <w:rPr>
                  <w:b/>
                  <w:color w:val="0000FF"/>
                  <w:u w:val="single"/>
                </w:rPr>
                <w:t>Org.Standard</w:t>
              </w:r>
              <w:proofErr w:type="spellEnd"/>
              <w:r w:rsidR="00C4254F">
                <w:rPr>
                  <w:b/>
                  <w:color w:val="0000FF"/>
                  <w:u w:val="single"/>
                </w:rPr>
                <w:t>(s)</w:t>
              </w:r>
            </w:hyperlink>
            <w:r w:rsidR="00C4254F">
              <w:rPr>
                <w:b/>
                <w:color w:val="0000FF"/>
                <w:u w:val="single"/>
              </w:rPr>
              <w:t>, if relevant</w:t>
            </w:r>
          </w:p>
        </w:tc>
        <w:tc>
          <w:tcPr>
            <w:tcW w:w="4198" w:type="dxa"/>
          </w:tcPr>
          <w:p w14:paraId="11D9E166" w14:textId="77777777" w:rsidR="006D40B5" w:rsidRDefault="000714DD">
            <w:pPr>
              <w:rPr>
                <w:b/>
              </w:rPr>
            </w:pPr>
            <w:hyperlink w:anchor="2p2csry">
              <w:r w:rsidR="00C4254F">
                <w:rPr>
                  <w:b/>
                  <w:color w:val="0000FF"/>
                  <w:u w:val="single"/>
                </w:rPr>
                <w:t>How will each outcome be measured</w:t>
              </w:r>
            </w:hyperlink>
            <w:r w:rsidR="00C4254F">
              <w:rPr>
                <w:b/>
              </w:rPr>
              <w:t>?</w:t>
            </w:r>
          </w:p>
        </w:tc>
      </w:tr>
      <w:tr w:rsidR="006D40B5" w14:paraId="7149AE1A" w14:textId="77777777">
        <w:tc>
          <w:tcPr>
            <w:tcW w:w="4023" w:type="dxa"/>
          </w:tcPr>
          <w:p w14:paraId="5DADFC5D" w14:textId="77777777" w:rsidR="006D40B5" w:rsidRDefault="00C4254F">
            <w:r>
              <w:t>To begin the induction phase of</w:t>
            </w:r>
          </w:p>
          <w:p w14:paraId="76B76FB2" w14:textId="77777777" w:rsidR="006D40B5" w:rsidRDefault="00C4254F">
            <w:r>
              <w:t xml:space="preserve">student teaching </w:t>
            </w:r>
          </w:p>
        </w:tc>
        <w:tc>
          <w:tcPr>
            <w:tcW w:w="2559" w:type="dxa"/>
          </w:tcPr>
          <w:p w14:paraId="7644FFCA" w14:textId="3EE15329" w:rsidR="006D40B5" w:rsidRDefault="006D40B5"/>
        </w:tc>
        <w:tc>
          <w:tcPr>
            <w:tcW w:w="4198" w:type="dxa"/>
          </w:tcPr>
          <w:p w14:paraId="5015D999" w14:textId="77777777" w:rsidR="006D40B5" w:rsidRDefault="00C4254F">
            <w:r>
              <w:t>OPP Orientation</w:t>
            </w:r>
          </w:p>
        </w:tc>
      </w:tr>
      <w:tr w:rsidR="006D40B5" w14:paraId="17AFD5BD" w14:textId="77777777">
        <w:tc>
          <w:tcPr>
            <w:tcW w:w="4023" w:type="dxa"/>
          </w:tcPr>
          <w:p w14:paraId="32A90E63" w14:textId="411723E4" w:rsidR="006D40B5" w:rsidRDefault="00C4254F">
            <w:r>
              <w:t xml:space="preserve">To become familiar with the </w:t>
            </w:r>
            <w:r w:rsidR="000F4895">
              <w:t>context and community of</w:t>
            </w:r>
            <w:r>
              <w:t xml:space="preserve"> student teaching placement site</w:t>
            </w:r>
            <w:r w:rsidR="000F4895">
              <w:t>s</w:t>
            </w:r>
          </w:p>
        </w:tc>
        <w:tc>
          <w:tcPr>
            <w:tcW w:w="2559" w:type="dxa"/>
          </w:tcPr>
          <w:p w14:paraId="4F33BAA3" w14:textId="3A58874B" w:rsidR="00EC720F" w:rsidRPr="00B751F3" w:rsidRDefault="00EC720F" w:rsidP="00EC720F">
            <w:pPr>
              <w:rPr>
                <w:b/>
              </w:rPr>
            </w:pPr>
            <w:r>
              <w:rPr>
                <w:b/>
              </w:rPr>
              <w:t>*</w:t>
            </w:r>
            <w:proofErr w:type="gramStart"/>
            <w:r w:rsidRPr="00B751F3">
              <w:rPr>
                <w:b/>
              </w:rPr>
              <w:t>NAEA:PSVAE</w:t>
            </w:r>
            <w:proofErr w:type="gramEnd"/>
            <w:r w:rsidRPr="00B751F3">
              <w:rPr>
                <w:b/>
              </w:rPr>
              <w:t>:</w:t>
            </w:r>
            <w:r>
              <w:rPr>
                <w:b/>
              </w:rPr>
              <w:t xml:space="preserve"> 2, 5, 7</w:t>
            </w:r>
          </w:p>
          <w:p w14:paraId="1A99B805" w14:textId="1F926B86" w:rsidR="006D40B5" w:rsidRDefault="006D40B5"/>
        </w:tc>
        <w:tc>
          <w:tcPr>
            <w:tcW w:w="4198" w:type="dxa"/>
          </w:tcPr>
          <w:p w14:paraId="1635594E" w14:textId="77777777" w:rsidR="006D40B5" w:rsidRDefault="00C4254F">
            <w:r>
              <w:t>Draft of TCWS Contextual Factors section</w:t>
            </w:r>
          </w:p>
        </w:tc>
      </w:tr>
      <w:tr w:rsidR="006D40B5" w14:paraId="2AAA9CF2" w14:textId="77777777">
        <w:tc>
          <w:tcPr>
            <w:tcW w:w="4023" w:type="dxa"/>
          </w:tcPr>
          <w:p w14:paraId="4FA76350" w14:textId="77777777" w:rsidR="006D40B5" w:rsidRDefault="00C4254F">
            <w:pPr>
              <w:pBdr>
                <w:top w:val="nil"/>
                <w:left w:val="nil"/>
                <w:bottom w:val="nil"/>
                <w:right w:val="nil"/>
                <w:between w:val="nil"/>
              </w:pBdr>
              <w:spacing w:after="380"/>
              <w:rPr>
                <w:color w:val="373737"/>
              </w:rPr>
            </w:pPr>
            <w:r>
              <w:rPr>
                <w:color w:val="373737"/>
              </w:rPr>
              <w:t>To become familiar with the teachers and staff in the student teaching site</w:t>
            </w:r>
          </w:p>
        </w:tc>
        <w:tc>
          <w:tcPr>
            <w:tcW w:w="2559" w:type="dxa"/>
          </w:tcPr>
          <w:p w14:paraId="11D1FE47" w14:textId="03F30BB6" w:rsidR="00EC720F" w:rsidRPr="00B751F3" w:rsidRDefault="00EC720F" w:rsidP="00EC720F">
            <w:pPr>
              <w:rPr>
                <w:b/>
              </w:rPr>
            </w:pPr>
            <w:proofErr w:type="gramStart"/>
            <w:r w:rsidRPr="00B751F3">
              <w:rPr>
                <w:b/>
              </w:rPr>
              <w:t>NAEA:PSVAE</w:t>
            </w:r>
            <w:proofErr w:type="gramEnd"/>
            <w:r w:rsidRPr="00B751F3">
              <w:rPr>
                <w:b/>
              </w:rPr>
              <w:t>:</w:t>
            </w:r>
            <w:r>
              <w:rPr>
                <w:b/>
              </w:rPr>
              <w:t xml:space="preserve"> 5</w:t>
            </w:r>
          </w:p>
          <w:p w14:paraId="6399E1FB" w14:textId="0BB09F0A" w:rsidR="006D40B5" w:rsidRDefault="006D40B5"/>
        </w:tc>
        <w:tc>
          <w:tcPr>
            <w:tcW w:w="4198" w:type="dxa"/>
          </w:tcPr>
          <w:p w14:paraId="217F45EF" w14:textId="77777777" w:rsidR="006D40B5" w:rsidRDefault="00C4254F">
            <w:r>
              <w:t>Collect all contact information for cooperating teacher and school per the Student Teaching Handbook</w:t>
            </w:r>
          </w:p>
        </w:tc>
      </w:tr>
      <w:tr w:rsidR="006D40B5" w14:paraId="43E2DD12" w14:textId="77777777">
        <w:tc>
          <w:tcPr>
            <w:tcW w:w="4023" w:type="dxa"/>
          </w:tcPr>
          <w:p w14:paraId="6E53AF73" w14:textId="77777777" w:rsidR="006D40B5" w:rsidRDefault="00C4254F">
            <w:pPr>
              <w:pBdr>
                <w:top w:val="nil"/>
                <w:left w:val="nil"/>
                <w:bottom w:val="nil"/>
                <w:right w:val="nil"/>
                <w:between w:val="nil"/>
              </w:pBdr>
              <w:spacing w:after="380"/>
              <w:rPr>
                <w:color w:val="000000"/>
              </w:rPr>
            </w:pPr>
            <w:r>
              <w:t>To reflect on issues of personal and professional identity related to this new professional role</w:t>
            </w:r>
          </w:p>
        </w:tc>
        <w:tc>
          <w:tcPr>
            <w:tcW w:w="2559" w:type="dxa"/>
          </w:tcPr>
          <w:p w14:paraId="24A8DB5E" w14:textId="48EF7625" w:rsidR="00EC720F" w:rsidRPr="00B751F3" w:rsidRDefault="00EC720F" w:rsidP="00EC720F">
            <w:pPr>
              <w:rPr>
                <w:b/>
              </w:rPr>
            </w:pPr>
            <w:proofErr w:type="gramStart"/>
            <w:r w:rsidRPr="00B751F3">
              <w:rPr>
                <w:b/>
              </w:rPr>
              <w:t>NAEA:PSVAE</w:t>
            </w:r>
            <w:proofErr w:type="gramEnd"/>
            <w:r w:rsidRPr="00B751F3">
              <w:rPr>
                <w:b/>
              </w:rPr>
              <w:t>:</w:t>
            </w:r>
            <w:r>
              <w:rPr>
                <w:b/>
              </w:rPr>
              <w:t xml:space="preserve"> 8</w:t>
            </w:r>
          </w:p>
          <w:p w14:paraId="1B7ED02E" w14:textId="1E14F287" w:rsidR="006D40B5" w:rsidRDefault="006D40B5"/>
        </w:tc>
        <w:tc>
          <w:tcPr>
            <w:tcW w:w="4198" w:type="dxa"/>
          </w:tcPr>
          <w:p w14:paraId="6B0542DC" w14:textId="77777777" w:rsidR="006D40B5" w:rsidRDefault="00C4254F">
            <w:r>
              <w:t xml:space="preserve">Reflection journal </w:t>
            </w:r>
          </w:p>
        </w:tc>
      </w:tr>
    </w:tbl>
    <w:p w14:paraId="7147CBC9" w14:textId="444D6E2C" w:rsidR="006D40B5" w:rsidRDefault="006D40B5"/>
    <w:p w14:paraId="31B6134F" w14:textId="310F7DC4" w:rsidR="00EC720F" w:rsidRDefault="00EC720F" w:rsidP="00EC720F">
      <w:r>
        <w:t xml:space="preserve">* </w:t>
      </w:r>
      <w:proofErr w:type="gramStart"/>
      <w:r>
        <w:t>NAEA:PSVAE</w:t>
      </w:r>
      <w:proofErr w:type="gramEnd"/>
      <w:r>
        <w:t xml:space="preserve">- The National Art Education Association’s Professional Standards for Visual Arts Educators </w:t>
      </w:r>
    </w:p>
    <w:p w14:paraId="69886C77" w14:textId="77777777" w:rsidR="00EC720F" w:rsidRDefault="00EC720F"/>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6D40B5" w14:paraId="44EDC12E" w14:textId="77777777">
        <w:tc>
          <w:tcPr>
            <w:tcW w:w="10780" w:type="dxa"/>
          </w:tcPr>
          <w:p w14:paraId="6A61CC76" w14:textId="77777777" w:rsidR="006D40B5" w:rsidRDefault="00C4254F">
            <w:pPr>
              <w:keepNext/>
            </w:pPr>
            <w:bookmarkStart w:id="32" w:name="147n2zr" w:colFirst="0" w:colLast="0"/>
            <w:bookmarkEnd w:id="32"/>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6D40B5" w14:paraId="05AA4EDC" w14:textId="77777777">
        <w:tc>
          <w:tcPr>
            <w:tcW w:w="10780" w:type="dxa"/>
          </w:tcPr>
          <w:p w14:paraId="7018D448" w14:textId="77777777" w:rsidR="006D40B5" w:rsidRDefault="006D40B5">
            <w:pPr>
              <w:pBdr>
                <w:top w:val="nil"/>
                <w:left w:val="nil"/>
                <w:bottom w:val="nil"/>
                <w:right w:val="nil"/>
                <w:between w:val="nil"/>
              </w:pBdr>
              <w:ind w:left="1440"/>
              <w:rPr>
                <w:rFonts w:ascii="Open Sans" w:eastAsia="Open Sans" w:hAnsi="Open Sans" w:cs="Open Sans"/>
                <w:sz w:val="22"/>
                <w:szCs w:val="22"/>
              </w:rPr>
            </w:pPr>
          </w:p>
          <w:p w14:paraId="0394AE71" w14:textId="77777777" w:rsidR="006D40B5" w:rsidRDefault="00C4254F">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1. What does it mean to be a Student Teacher?</w:t>
            </w:r>
          </w:p>
          <w:p w14:paraId="79F4E842" w14:textId="77777777" w:rsidR="006D40B5" w:rsidRDefault="00C4254F">
            <w:pPr>
              <w:numPr>
                <w:ilvl w:val="0"/>
                <w:numId w:val="5"/>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Orientation with Office of Partnerships and Placements</w:t>
            </w:r>
          </w:p>
          <w:p w14:paraId="437F298E" w14:textId="77777777" w:rsidR="006D40B5" w:rsidRDefault="006D40B5">
            <w:pPr>
              <w:pBdr>
                <w:top w:val="nil"/>
                <w:left w:val="nil"/>
                <w:bottom w:val="nil"/>
                <w:right w:val="nil"/>
                <w:between w:val="nil"/>
              </w:pBdr>
              <w:ind w:left="720"/>
              <w:rPr>
                <w:rFonts w:ascii="Open Sans" w:eastAsia="Open Sans" w:hAnsi="Open Sans" w:cs="Open Sans"/>
                <w:sz w:val="22"/>
                <w:szCs w:val="22"/>
              </w:rPr>
            </w:pPr>
          </w:p>
          <w:p w14:paraId="006A16EA" w14:textId="77777777" w:rsidR="006D40B5" w:rsidRDefault="00C4254F">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2. The School and Community</w:t>
            </w:r>
          </w:p>
          <w:p w14:paraId="00FDB8D2" w14:textId="77777777" w:rsidR="006D40B5" w:rsidRDefault="00C4254F">
            <w:pPr>
              <w:numPr>
                <w:ilvl w:val="0"/>
                <w:numId w:val="3"/>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Contextual Factors in the </w:t>
            </w:r>
            <w:commentRangeStart w:id="33"/>
            <w:commentRangeStart w:id="34"/>
            <w:commentRangeStart w:id="35"/>
            <w:r>
              <w:rPr>
                <w:rFonts w:ascii="Open Sans" w:eastAsia="Open Sans" w:hAnsi="Open Sans" w:cs="Open Sans"/>
                <w:sz w:val="22"/>
                <w:szCs w:val="22"/>
              </w:rPr>
              <w:t>TCWS</w:t>
            </w:r>
            <w:commentRangeEnd w:id="33"/>
            <w:r>
              <w:commentReference w:id="33"/>
            </w:r>
            <w:commentRangeEnd w:id="34"/>
            <w:r>
              <w:commentReference w:id="34"/>
            </w:r>
            <w:commentRangeEnd w:id="35"/>
            <w:r>
              <w:commentReference w:id="35"/>
            </w:r>
            <w:r>
              <w:rPr>
                <w:rFonts w:ascii="Open Sans" w:eastAsia="Open Sans" w:hAnsi="Open Sans" w:cs="Open Sans"/>
                <w:sz w:val="22"/>
                <w:szCs w:val="22"/>
              </w:rPr>
              <w:t xml:space="preserve"> </w:t>
            </w:r>
          </w:p>
          <w:p w14:paraId="20A81168" w14:textId="77777777" w:rsidR="006D40B5" w:rsidRDefault="00C4254F">
            <w:pPr>
              <w:numPr>
                <w:ilvl w:val="0"/>
                <w:numId w:val="5"/>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Relationships with Teachers, Staff, Students, and Community</w:t>
            </w:r>
          </w:p>
          <w:p w14:paraId="6AB07BD6" w14:textId="77777777" w:rsidR="006D40B5" w:rsidRDefault="006D40B5">
            <w:pPr>
              <w:pBdr>
                <w:top w:val="nil"/>
                <w:left w:val="nil"/>
                <w:bottom w:val="nil"/>
                <w:right w:val="nil"/>
                <w:between w:val="nil"/>
              </w:pBdr>
              <w:ind w:left="1440"/>
              <w:rPr>
                <w:rFonts w:ascii="Open Sans" w:eastAsia="Open Sans" w:hAnsi="Open Sans" w:cs="Open Sans"/>
                <w:sz w:val="22"/>
                <w:szCs w:val="22"/>
              </w:rPr>
            </w:pPr>
          </w:p>
          <w:p w14:paraId="0F8BA304" w14:textId="77777777" w:rsidR="006D40B5" w:rsidRDefault="00C4254F" w:rsidP="00FD7BF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3. Teacher Identity in the </w:t>
            </w:r>
            <w:commentRangeStart w:id="36"/>
            <w:commentRangeStart w:id="37"/>
            <w:r>
              <w:rPr>
                <w:rFonts w:ascii="Open Sans" w:eastAsia="Open Sans" w:hAnsi="Open Sans" w:cs="Open Sans"/>
                <w:sz w:val="22"/>
                <w:szCs w:val="22"/>
              </w:rPr>
              <w:t>Field</w:t>
            </w:r>
            <w:commentRangeEnd w:id="36"/>
            <w:r>
              <w:commentReference w:id="36"/>
            </w:r>
            <w:commentRangeEnd w:id="37"/>
            <w:r>
              <w:commentReference w:id="37"/>
            </w:r>
          </w:p>
          <w:p w14:paraId="7AF97936" w14:textId="77777777" w:rsidR="006D40B5" w:rsidRDefault="00C4254F">
            <w:pPr>
              <w:numPr>
                <w:ilvl w:val="0"/>
                <w:numId w:val="6"/>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Professional dress and presentation of self</w:t>
            </w:r>
          </w:p>
          <w:p w14:paraId="4FAC05A0" w14:textId="77777777" w:rsidR="006D40B5" w:rsidRDefault="00C4254F">
            <w:pPr>
              <w:numPr>
                <w:ilvl w:val="0"/>
                <w:numId w:val="6"/>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Learning from alumni</w:t>
            </w:r>
          </w:p>
          <w:p w14:paraId="1560B274" w14:textId="77777777" w:rsidR="006D40B5" w:rsidRDefault="006D40B5">
            <w:pPr>
              <w:pBdr>
                <w:top w:val="nil"/>
                <w:left w:val="nil"/>
                <w:bottom w:val="nil"/>
                <w:right w:val="nil"/>
                <w:between w:val="nil"/>
              </w:pBdr>
              <w:ind w:left="720"/>
              <w:rPr>
                <w:rFonts w:ascii="Open Sans" w:eastAsia="Open Sans" w:hAnsi="Open Sans" w:cs="Open Sans"/>
                <w:sz w:val="22"/>
                <w:szCs w:val="22"/>
              </w:rPr>
            </w:pPr>
          </w:p>
          <w:p w14:paraId="39AAD220" w14:textId="77777777" w:rsidR="006D40B5" w:rsidRDefault="00C4254F">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4.  Preparing for Reflections of Practice</w:t>
            </w:r>
          </w:p>
          <w:p w14:paraId="694BE220" w14:textId="77777777" w:rsidR="006D40B5" w:rsidRDefault="00C4254F">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 xml:space="preserve">Starting a Reflection Journal </w:t>
            </w:r>
          </w:p>
          <w:p w14:paraId="1F2ED0ED" w14:textId="77777777" w:rsidR="006D40B5" w:rsidRDefault="00C4254F">
            <w:pPr>
              <w:numPr>
                <w:ilvl w:val="0"/>
                <w:numId w:val="7"/>
              </w:num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Orientation to the TCWS</w:t>
            </w:r>
          </w:p>
          <w:p w14:paraId="6211CBC5" w14:textId="77777777" w:rsidR="006D40B5" w:rsidRDefault="006D40B5">
            <w:pPr>
              <w:pBdr>
                <w:top w:val="nil"/>
                <w:left w:val="nil"/>
                <w:bottom w:val="nil"/>
                <w:right w:val="nil"/>
                <w:between w:val="nil"/>
              </w:pBdr>
              <w:ind w:left="1440"/>
              <w:rPr>
                <w:rFonts w:ascii="Open Sans" w:eastAsia="Open Sans" w:hAnsi="Open Sans" w:cs="Open Sans"/>
                <w:sz w:val="22"/>
                <w:szCs w:val="22"/>
              </w:rPr>
            </w:pPr>
          </w:p>
          <w:p w14:paraId="5FC31CD5" w14:textId="77777777" w:rsidR="006D40B5" w:rsidRDefault="00C4254F" w:rsidP="00FD7BFD">
            <w:pPr>
              <w:pBdr>
                <w:top w:val="nil"/>
                <w:left w:val="nil"/>
                <w:bottom w:val="nil"/>
                <w:right w:val="nil"/>
                <w:between w:val="nil"/>
              </w:pBdr>
              <w:rPr>
                <w:rFonts w:ascii="Open Sans" w:eastAsia="Open Sans" w:hAnsi="Open Sans" w:cs="Open Sans"/>
                <w:sz w:val="22"/>
                <w:szCs w:val="22"/>
              </w:rPr>
            </w:pPr>
            <w:r>
              <w:rPr>
                <w:rFonts w:ascii="Open Sans" w:eastAsia="Open Sans" w:hAnsi="Open Sans" w:cs="Open Sans"/>
                <w:sz w:val="22"/>
                <w:szCs w:val="22"/>
              </w:rPr>
              <w:t>5.  Preparing for Teaching Tools and Technology</w:t>
            </w:r>
          </w:p>
          <w:p w14:paraId="5B35F02B" w14:textId="77777777" w:rsidR="006D40B5" w:rsidRDefault="00C4254F">
            <w:pPr>
              <w:numPr>
                <w:ilvl w:val="0"/>
                <w:numId w:val="2"/>
              </w:numPr>
              <w:pBdr>
                <w:top w:val="nil"/>
                <w:left w:val="nil"/>
                <w:bottom w:val="nil"/>
                <w:right w:val="nil"/>
                <w:between w:val="nil"/>
              </w:pBdr>
              <w:ind w:left="810"/>
              <w:rPr>
                <w:rFonts w:ascii="Open Sans" w:eastAsia="Open Sans" w:hAnsi="Open Sans" w:cs="Open Sans"/>
                <w:sz w:val="22"/>
                <w:szCs w:val="22"/>
              </w:rPr>
            </w:pPr>
            <w:r>
              <w:rPr>
                <w:rFonts w:ascii="Open Sans" w:eastAsia="Open Sans" w:hAnsi="Open Sans" w:cs="Open Sans"/>
                <w:sz w:val="22"/>
                <w:szCs w:val="22"/>
              </w:rPr>
              <w:t>Orientation to Chalk and Wire</w:t>
            </w:r>
          </w:p>
          <w:p w14:paraId="3F4B84D4" w14:textId="77777777" w:rsidR="006D40B5" w:rsidRDefault="00C4254F">
            <w:pPr>
              <w:numPr>
                <w:ilvl w:val="0"/>
                <w:numId w:val="2"/>
              </w:numPr>
              <w:pBdr>
                <w:top w:val="nil"/>
                <w:left w:val="nil"/>
                <w:bottom w:val="nil"/>
                <w:right w:val="nil"/>
                <w:between w:val="nil"/>
              </w:pBdr>
              <w:ind w:left="810"/>
              <w:rPr>
                <w:rFonts w:ascii="Open Sans" w:eastAsia="Open Sans" w:hAnsi="Open Sans" w:cs="Open Sans"/>
                <w:sz w:val="22"/>
                <w:szCs w:val="22"/>
              </w:rPr>
            </w:pPr>
            <w:r>
              <w:rPr>
                <w:rFonts w:ascii="Open Sans" w:eastAsia="Open Sans" w:hAnsi="Open Sans" w:cs="Open Sans"/>
                <w:sz w:val="22"/>
                <w:szCs w:val="22"/>
              </w:rPr>
              <w:t>Orientation to SMART goals</w:t>
            </w:r>
          </w:p>
          <w:p w14:paraId="4F337F5F" w14:textId="77777777" w:rsidR="006D40B5" w:rsidRDefault="006D40B5">
            <w:pPr>
              <w:pBdr>
                <w:top w:val="nil"/>
                <w:left w:val="nil"/>
                <w:bottom w:val="nil"/>
                <w:right w:val="nil"/>
                <w:between w:val="nil"/>
              </w:pBdr>
              <w:ind w:left="1440"/>
              <w:rPr>
                <w:rFonts w:ascii="Open Sans" w:eastAsia="Open Sans" w:hAnsi="Open Sans" w:cs="Open Sans"/>
                <w:sz w:val="22"/>
                <w:szCs w:val="22"/>
              </w:rPr>
            </w:pPr>
          </w:p>
        </w:tc>
      </w:tr>
      <w:tr w:rsidR="006D40B5" w14:paraId="21E9BD29" w14:textId="77777777">
        <w:tc>
          <w:tcPr>
            <w:tcW w:w="10780" w:type="dxa"/>
          </w:tcPr>
          <w:p w14:paraId="719FFE3F" w14:textId="77777777" w:rsidR="006D40B5" w:rsidRDefault="006D40B5">
            <w:pPr>
              <w:pBdr>
                <w:top w:val="nil"/>
                <w:left w:val="nil"/>
                <w:bottom w:val="nil"/>
                <w:right w:val="nil"/>
                <w:between w:val="nil"/>
              </w:pBdr>
              <w:rPr>
                <w:rFonts w:ascii="Open Sans" w:eastAsia="Open Sans" w:hAnsi="Open Sans" w:cs="Open Sans"/>
                <w:sz w:val="22"/>
                <w:szCs w:val="22"/>
              </w:rPr>
            </w:pPr>
          </w:p>
        </w:tc>
      </w:tr>
    </w:tbl>
    <w:p w14:paraId="1F0A948E" w14:textId="77777777" w:rsidR="006D40B5" w:rsidRDefault="00C4254F">
      <w:r>
        <w:br w:type="page"/>
      </w:r>
    </w:p>
    <w:p w14:paraId="73F1CA13" w14:textId="77777777" w:rsidR="006D40B5" w:rsidRDefault="00C4254F">
      <w:pPr>
        <w:pStyle w:val="Heading2"/>
        <w:jc w:val="left"/>
      </w:pPr>
      <w:r>
        <w:lastRenderedPageBreak/>
        <w:t>D. Signatures</w:t>
      </w:r>
    </w:p>
    <w:p w14:paraId="1DE2277A" w14:textId="77777777" w:rsidR="006D40B5" w:rsidRDefault="00C4254F">
      <w:pPr>
        <w:numPr>
          <w:ilvl w:val="0"/>
          <w:numId w:val="1"/>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08112E71" w14:textId="77777777" w:rsidR="006D40B5" w:rsidRDefault="00C4254F">
      <w:pPr>
        <w:numPr>
          <w:ilvl w:val="0"/>
          <w:numId w:val="1"/>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162F6498" w14:textId="77777777" w:rsidR="006D40B5" w:rsidRDefault="00C4254F">
      <w:pPr>
        <w:numPr>
          <w:ilvl w:val="0"/>
          <w:numId w:val="1"/>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332CFE5" w14:textId="77777777" w:rsidR="006D40B5" w:rsidRDefault="00C4254F">
      <w:pPr>
        <w:numPr>
          <w:ilvl w:val="0"/>
          <w:numId w:val="1"/>
        </w:numPr>
        <w:pBdr>
          <w:top w:val="nil"/>
          <w:left w:val="nil"/>
          <w:bottom w:val="nil"/>
          <w:right w:val="nil"/>
          <w:between w:val="nil"/>
        </w:pBdr>
        <w:shd w:val="clear" w:color="auto" w:fill="FDE9D9"/>
      </w:pPr>
      <w:r>
        <w:rPr>
          <w:color w:val="000000"/>
        </w:rPr>
        <w:t>Type in name of person signing and their position/affiliation.</w:t>
      </w:r>
    </w:p>
    <w:p w14:paraId="3F5E5244" w14:textId="77777777" w:rsidR="006D40B5" w:rsidRDefault="00C4254F">
      <w:pPr>
        <w:numPr>
          <w:ilvl w:val="0"/>
          <w:numId w:val="1"/>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1">
        <w:r>
          <w:rPr>
            <w:color w:val="0000FF"/>
            <w:u w:val="single"/>
          </w:rPr>
          <w:t>curriculum@ric.edu</w:t>
        </w:r>
      </w:hyperlink>
      <w:r>
        <w:rPr>
          <w:color w:val="000000"/>
        </w:rPr>
        <w:t xml:space="preserve"> and a printed or electronic signature copy of this form to the current Chair of UCC. Check UCC website for due dates.</w:t>
      </w:r>
    </w:p>
    <w:p w14:paraId="2086DEE2" w14:textId="77777777" w:rsidR="006D40B5" w:rsidRDefault="006D40B5">
      <w:pPr>
        <w:pStyle w:val="Heading5"/>
      </w:pPr>
    </w:p>
    <w:p w14:paraId="71215851" w14:textId="77777777" w:rsidR="006D40B5" w:rsidRDefault="00C4254F">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6D40B5" w14:paraId="72619F56" w14:textId="77777777">
        <w:tc>
          <w:tcPr>
            <w:tcW w:w="3156" w:type="dxa"/>
            <w:vAlign w:val="center"/>
          </w:tcPr>
          <w:p w14:paraId="274621ED" w14:textId="77777777" w:rsidR="006D40B5" w:rsidRDefault="00C4254F">
            <w:pPr>
              <w:pStyle w:val="Heading5"/>
              <w:jc w:val="center"/>
            </w:pPr>
            <w:r>
              <w:t>Name</w:t>
            </w:r>
          </w:p>
        </w:tc>
        <w:tc>
          <w:tcPr>
            <w:tcW w:w="3268" w:type="dxa"/>
            <w:vAlign w:val="center"/>
          </w:tcPr>
          <w:p w14:paraId="4890365F" w14:textId="77777777" w:rsidR="006D40B5" w:rsidRDefault="00C4254F">
            <w:pPr>
              <w:pStyle w:val="Heading5"/>
              <w:jc w:val="center"/>
            </w:pPr>
            <w:r>
              <w:t>Position/affiliation</w:t>
            </w:r>
          </w:p>
        </w:tc>
        <w:tc>
          <w:tcPr>
            <w:tcW w:w="3193" w:type="dxa"/>
            <w:vAlign w:val="center"/>
          </w:tcPr>
          <w:p w14:paraId="5F82B9F8" w14:textId="77777777" w:rsidR="006D40B5" w:rsidRDefault="000714DD">
            <w:pPr>
              <w:pStyle w:val="Heading5"/>
              <w:jc w:val="center"/>
            </w:pPr>
            <w:hyperlink w:anchor="_3tbugp1">
              <w:r w:rsidR="00C4254F">
                <w:rPr>
                  <w:color w:val="0000FF"/>
                  <w:u w:val="single"/>
                </w:rPr>
                <w:t>Signature</w:t>
              </w:r>
            </w:hyperlink>
          </w:p>
        </w:tc>
        <w:tc>
          <w:tcPr>
            <w:tcW w:w="1163" w:type="dxa"/>
            <w:vAlign w:val="center"/>
          </w:tcPr>
          <w:p w14:paraId="352548AB" w14:textId="77777777" w:rsidR="006D40B5" w:rsidRDefault="00C4254F">
            <w:pPr>
              <w:pStyle w:val="Heading5"/>
              <w:jc w:val="center"/>
            </w:pPr>
            <w:r>
              <w:t>Date</w:t>
            </w:r>
          </w:p>
        </w:tc>
      </w:tr>
      <w:tr w:rsidR="00AB1141" w14:paraId="713910DB" w14:textId="77777777">
        <w:trPr>
          <w:trHeight w:val="480"/>
        </w:trPr>
        <w:tc>
          <w:tcPr>
            <w:tcW w:w="3156" w:type="dxa"/>
            <w:vAlign w:val="center"/>
          </w:tcPr>
          <w:p w14:paraId="14EEC2F1" w14:textId="354889C9" w:rsidR="00AB1141" w:rsidRDefault="00AB1141" w:rsidP="00AB1141">
            <w:r>
              <w:t>Rebecca Shipe</w:t>
            </w:r>
          </w:p>
        </w:tc>
        <w:tc>
          <w:tcPr>
            <w:tcW w:w="3268" w:type="dxa"/>
            <w:vAlign w:val="center"/>
          </w:tcPr>
          <w:p w14:paraId="26B9591D" w14:textId="3ADAB0F9" w:rsidR="00AB1141" w:rsidRDefault="00AB1141" w:rsidP="00FD7BFD">
            <w:r>
              <w:t>Program Coordinator, Art Education</w:t>
            </w:r>
          </w:p>
        </w:tc>
        <w:tc>
          <w:tcPr>
            <w:tcW w:w="3193" w:type="dxa"/>
            <w:vAlign w:val="center"/>
          </w:tcPr>
          <w:p w14:paraId="2F9C84E7" w14:textId="77777777" w:rsidR="00AB1141" w:rsidRDefault="00AB1141" w:rsidP="00FD7BFD"/>
        </w:tc>
        <w:tc>
          <w:tcPr>
            <w:tcW w:w="1163" w:type="dxa"/>
            <w:vAlign w:val="center"/>
          </w:tcPr>
          <w:p w14:paraId="22A363D1" w14:textId="77777777" w:rsidR="00AB1141" w:rsidRDefault="00AB1141" w:rsidP="00FD7BFD"/>
        </w:tc>
      </w:tr>
      <w:tr w:rsidR="00FD7BFD" w14:paraId="7C393839" w14:textId="77777777">
        <w:trPr>
          <w:trHeight w:val="480"/>
        </w:trPr>
        <w:tc>
          <w:tcPr>
            <w:tcW w:w="3156" w:type="dxa"/>
            <w:vAlign w:val="center"/>
          </w:tcPr>
          <w:p w14:paraId="0A8F2B1B" w14:textId="4B281B36" w:rsidR="00FD7BFD" w:rsidRDefault="00AB1141" w:rsidP="00AB1141">
            <w:r>
              <w:t>Doug Bosch</w:t>
            </w:r>
            <w:r w:rsidRPr="001445D2">
              <w:t xml:space="preserve"> </w:t>
            </w:r>
          </w:p>
        </w:tc>
        <w:tc>
          <w:tcPr>
            <w:tcW w:w="3268" w:type="dxa"/>
            <w:vAlign w:val="center"/>
          </w:tcPr>
          <w:p w14:paraId="31756913" w14:textId="7F14F016" w:rsidR="00FD7BFD" w:rsidRDefault="00AB1141" w:rsidP="00FD7BFD">
            <w:r>
              <w:t>Chair, Art Department</w:t>
            </w:r>
          </w:p>
        </w:tc>
        <w:tc>
          <w:tcPr>
            <w:tcW w:w="3193" w:type="dxa"/>
            <w:vAlign w:val="center"/>
          </w:tcPr>
          <w:p w14:paraId="004CD593" w14:textId="49DBE5E4" w:rsidR="00FD7BFD" w:rsidRDefault="00FD7BFD" w:rsidP="00FD7BFD"/>
        </w:tc>
        <w:tc>
          <w:tcPr>
            <w:tcW w:w="1163" w:type="dxa"/>
            <w:vAlign w:val="center"/>
          </w:tcPr>
          <w:p w14:paraId="1EAA0973" w14:textId="77777777" w:rsidR="00FD7BFD" w:rsidRDefault="00FD7BFD" w:rsidP="00FD7BFD"/>
        </w:tc>
      </w:tr>
      <w:tr w:rsidR="00FD7BFD" w14:paraId="50352092" w14:textId="77777777">
        <w:trPr>
          <w:trHeight w:val="480"/>
        </w:trPr>
        <w:tc>
          <w:tcPr>
            <w:tcW w:w="3156" w:type="dxa"/>
            <w:vAlign w:val="center"/>
          </w:tcPr>
          <w:p w14:paraId="17740D09" w14:textId="5CA8B6DD" w:rsidR="00FD7BFD" w:rsidRDefault="00AB1141" w:rsidP="00FD7BFD">
            <w:r w:rsidRPr="001445D2">
              <w:t xml:space="preserve">Lesley </w:t>
            </w:r>
            <w:proofErr w:type="spellStart"/>
            <w:r w:rsidRPr="001445D2">
              <w:t>Bogad</w:t>
            </w:r>
            <w:proofErr w:type="spellEnd"/>
          </w:p>
        </w:tc>
        <w:tc>
          <w:tcPr>
            <w:tcW w:w="3268" w:type="dxa"/>
            <w:vAlign w:val="center"/>
          </w:tcPr>
          <w:p w14:paraId="5A24D1A8" w14:textId="651C05BC" w:rsidR="00FD7BFD" w:rsidRDefault="00AB1141" w:rsidP="00AB1141">
            <w:r w:rsidRPr="001445D2">
              <w:t xml:space="preserve">Chair, Educational Studies Department </w:t>
            </w:r>
          </w:p>
        </w:tc>
        <w:tc>
          <w:tcPr>
            <w:tcW w:w="3193" w:type="dxa"/>
            <w:vAlign w:val="center"/>
          </w:tcPr>
          <w:p w14:paraId="518C0D7F" w14:textId="38CA7449" w:rsidR="00FD7BFD" w:rsidRDefault="00FD7BFD" w:rsidP="00FD7BFD"/>
        </w:tc>
        <w:tc>
          <w:tcPr>
            <w:tcW w:w="1163" w:type="dxa"/>
            <w:vAlign w:val="center"/>
          </w:tcPr>
          <w:p w14:paraId="04EE9775" w14:textId="77777777" w:rsidR="00FD7BFD" w:rsidRDefault="00FD7BFD" w:rsidP="00FD7BFD"/>
        </w:tc>
      </w:tr>
      <w:tr w:rsidR="00FD7BFD" w14:paraId="679ED216" w14:textId="77777777">
        <w:trPr>
          <w:trHeight w:val="480"/>
        </w:trPr>
        <w:tc>
          <w:tcPr>
            <w:tcW w:w="3156" w:type="dxa"/>
            <w:vAlign w:val="center"/>
          </w:tcPr>
          <w:p w14:paraId="051F2B33" w14:textId="77777777" w:rsidR="00FD7BFD" w:rsidRPr="001445D2" w:rsidRDefault="00FD7BFD" w:rsidP="00FD7BFD">
            <w:r w:rsidRPr="001445D2">
              <w:t>Julie Horwitz</w:t>
            </w:r>
            <w:r>
              <w:t xml:space="preserve"> or </w:t>
            </w:r>
            <w:r w:rsidRPr="001445D2">
              <w:t>Gerri August</w:t>
            </w:r>
          </w:p>
          <w:p w14:paraId="281E0367" w14:textId="77777777" w:rsidR="00FD7BFD" w:rsidRDefault="00FD7BFD" w:rsidP="00FD7BFD"/>
        </w:tc>
        <w:tc>
          <w:tcPr>
            <w:tcW w:w="3268" w:type="dxa"/>
            <w:vAlign w:val="center"/>
          </w:tcPr>
          <w:p w14:paraId="22754A88" w14:textId="17C8FC67" w:rsidR="00FD7BFD" w:rsidRDefault="00FD7BFD" w:rsidP="00FD7BFD">
            <w:r w:rsidRPr="001445D2">
              <w:t xml:space="preserve">Co-Dean, Feinstein School of Education and Human Development </w:t>
            </w:r>
          </w:p>
        </w:tc>
        <w:tc>
          <w:tcPr>
            <w:tcW w:w="3193" w:type="dxa"/>
            <w:vAlign w:val="center"/>
          </w:tcPr>
          <w:p w14:paraId="08B8FB28" w14:textId="77777777" w:rsidR="00FD7BFD" w:rsidRDefault="00FD7BFD" w:rsidP="00FD7BFD"/>
        </w:tc>
        <w:tc>
          <w:tcPr>
            <w:tcW w:w="1163" w:type="dxa"/>
            <w:vAlign w:val="center"/>
          </w:tcPr>
          <w:p w14:paraId="3B87E667" w14:textId="77777777" w:rsidR="00FD7BFD" w:rsidRDefault="00FD7BFD" w:rsidP="00FD7BFD"/>
        </w:tc>
      </w:tr>
      <w:tr w:rsidR="00FD7BFD" w14:paraId="11C9AA49" w14:textId="77777777">
        <w:trPr>
          <w:trHeight w:val="480"/>
        </w:trPr>
        <w:tc>
          <w:tcPr>
            <w:tcW w:w="3156" w:type="dxa"/>
            <w:vAlign w:val="center"/>
          </w:tcPr>
          <w:p w14:paraId="7918FA9C" w14:textId="1487A9BA" w:rsidR="00FD7BFD" w:rsidRDefault="00FD7BFD" w:rsidP="00FD7BFD">
            <w:r>
              <w:t>Earl Simson</w:t>
            </w:r>
          </w:p>
        </w:tc>
        <w:tc>
          <w:tcPr>
            <w:tcW w:w="3268" w:type="dxa"/>
            <w:vAlign w:val="center"/>
          </w:tcPr>
          <w:p w14:paraId="4E531D98" w14:textId="338701CA" w:rsidR="00FD7BFD" w:rsidRDefault="00FD7BFD" w:rsidP="00FD7BFD">
            <w:r>
              <w:t>Dean, Faculty of Arts and Sciences</w:t>
            </w:r>
          </w:p>
        </w:tc>
        <w:tc>
          <w:tcPr>
            <w:tcW w:w="3193" w:type="dxa"/>
            <w:vAlign w:val="center"/>
          </w:tcPr>
          <w:p w14:paraId="65A331D9" w14:textId="4C53755E" w:rsidR="00FD7BFD" w:rsidRDefault="00FD7BFD" w:rsidP="00FD7BFD"/>
        </w:tc>
        <w:tc>
          <w:tcPr>
            <w:tcW w:w="1163" w:type="dxa"/>
            <w:vAlign w:val="center"/>
          </w:tcPr>
          <w:p w14:paraId="40BC45AC" w14:textId="77777777" w:rsidR="00FD7BFD" w:rsidRDefault="00FD7BFD" w:rsidP="00FD7BFD"/>
        </w:tc>
      </w:tr>
    </w:tbl>
    <w:p w14:paraId="3A2EDAD1" w14:textId="77777777" w:rsidR="006D40B5" w:rsidRDefault="006D40B5">
      <w:pPr>
        <w:pStyle w:val="Heading5"/>
      </w:pPr>
    </w:p>
    <w:p w14:paraId="328D645C" w14:textId="77777777" w:rsidR="006D40B5" w:rsidRDefault="00C4254F">
      <w:pPr>
        <w:pStyle w:val="Heading5"/>
        <w:rPr>
          <w:color w:val="0000FF"/>
          <w:u w:val="single"/>
        </w:rPr>
      </w:pPr>
      <w:r>
        <w:t xml:space="preserve">D.2. </w:t>
      </w:r>
      <w:hyperlink w:anchor="3o7alnk">
        <w:r>
          <w:rPr>
            <w:color w:val="0000FF"/>
            <w:u w:val="single"/>
          </w:rPr>
          <w:t>Acknowledgements</w:t>
        </w:r>
      </w:hyperlink>
      <w:bookmarkStart w:id="38" w:name="3o7alnk" w:colFirst="0" w:colLast="0"/>
      <w:bookmarkEnd w:id="38"/>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6D40B5" w14:paraId="4BBD1D1D" w14:textId="77777777">
        <w:tc>
          <w:tcPr>
            <w:tcW w:w="3155" w:type="dxa"/>
            <w:vAlign w:val="center"/>
          </w:tcPr>
          <w:p w14:paraId="754FEE7E" w14:textId="77777777" w:rsidR="006D40B5" w:rsidRDefault="00C4254F">
            <w:pPr>
              <w:pStyle w:val="Heading5"/>
              <w:jc w:val="center"/>
            </w:pPr>
            <w:r>
              <w:t>Name</w:t>
            </w:r>
          </w:p>
        </w:tc>
        <w:tc>
          <w:tcPr>
            <w:tcW w:w="3268" w:type="dxa"/>
            <w:vAlign w:val="center"/>
          </w:tcPr>
          <w:p w14:paraId="167D4625" w14:textId="77777777" w:rsidR="006D40B5" w:rsidRDefault="00C4254F">
            <w:pPr>
              <w:pStyle w:val="Heading5"/>
              <w:jc w:val="center"/>
            </w:pPr>
            <w:r>
              <w:t>Position/affiliation</w:t>
            </w:r>
          </w:p>
        </w:tc>
        <w:tc>
          <w:tcPr>
            <w:tcW w:w="3194" w:type="dxa"/>
            <w:vAlign w:val="center"/>
          </w:tcPr>
          <w:p w14:paraId="5EF8C258" w14:textId="77777777" w:rsidR="006D40B5" w:rsidRDefault="000714DD">
            <w:pPr>
              <w:pStyle w:val="Heading5"/>
              <w:jc w:val="center"/>
              <w:rPr>
                <w:color w:val="0000FF"/>
                <w:u w:val="single"/>
              </w:rPr>
            </w:pPr>
            <w:hyperlink w:anchor="23ckvvd">
              <w:r w:rsidR="00C4254F">
                <w:rPr>
                  <w:color w:val="0000FF"/>
                  <w:u w:val="single"/>
                </w:rPr>
                <w:t>Signature</w:t>
              </w:r>
            </w:hyperlink>
            <w:bookmarkStart w:id="39" w:name="23ckvvd" w:colFirst="0" w:colLast="0"/>
            <w:bookmarkEnd w:id="39"/>
          </w:p>
        </w:tc>
        <w:tc>
          <w:tcPr>
            <w:tcW w:w="1163" w:type="dxa"/>
            <w:vAlign w:val="center"/>
          </w:tcPr>
          <w:p w14:paraId="0844A00F" w14:textId="77777777" w:rsidR="006D40B5" w:rsidRDefault="00C4254F">
            <w:pPr>
              <w:pStyle w:val="Heading5"/>
              <w:jc w:val="center"/>
            </w:pPr>
            <w:r>
              <w:t>Date</w:t>
            </w:r>
          </w:p>
        </w:tc>
      </w:tr>
      <w:tr w:rsidR="006D40B5" w14:paraId="55B611C4" w14:textId="77777777">
        <w:trPr>
          <w:trHeight w:val="480"/>
        </w:trPr>
        <w:tc>
          <w:tcPr>
            <w:tcW w:w="3155" w:type="dxa"/>
            <w:vAlign w:val="center"/>
          </w:tcPr>
          <w:p w14:paraId="3112CE2F" w14:textId="77777777" w:rsidR="006D40B5" w:rsidRDefault="006D40B5"/>
        </w:tc>
        <w:tc>
          <w:tcPr>
            <w:tcW w:w="3268" w:type="dxa"/>
            <w:vAlign w:val="center"/>
          </w:tcPr>
          <w:p w14:paraId="397CA316" w14:textId="77777777" w:rsidR="006D40B5" w:rsidRDefault="006D40B5"/>
        </w:tc>
        <w:tc>
          <w:tcPr>
            <w:tcW w:w="3194" w:type="dxa"/>
            <w:vAlign w:val="center"/>
          </w:tcPr>
          <w:p w14:paraId="7D895DCD" w14:textId="77777777" w:rsidR="006D40B5" w:rsidRDefault="006D40B5"/>
        </w:tc>
        <w:tc>
          <w:tcPr>
            <w:tcW w:w="1163" w:type="dxa"/>
            <w:vAlign w:val="center"/>
          </w:tcPr>
          <w:p w14:paraId="19E0875F" w14:textId="77777777" w:rsidR="006D40B5" w:rsidRDefault="006D40B5"/>
        </w:tc>
      </w:tr>
      <w:tr w:rsidR="006D40B5" w14:paraId="298C90C9" w14:textId="77777777">
        <w:trPr>
          <w:trHeight w:val="480"/>
        </w:trPr>
        <w:tc>
          <w:tcPr>
            <w:tcW w:w="3155" w:type="dxa"/>
            <w:vAlign w:val="center"/>
          </w:tcPr>
          <w:p w14:paraId="44D46644" w14:textId="77777777" w:rsidR="006D40B5" w:rsidRDefault="006D40B5"/>
        </w:tc>
        <w:tc>
          <w:tcPr>
            <w:tcW w:w="3268" w:type="dxa"/>
            <w:vAlign w:val="center"/>
          </w:tcPr>
          <w:p w14:paraId="23642548" w14:textId="77777777" w:rsidR="006D40B5" w:rsidRDefault="006D40B5"/>
        </w:tc>
        <w:tc>
          <w:tcPr>
            <w:tcW w:w="3194" w:type="dxa"/>
            <w:vAlign w:val="center"/>
          </w:tcPr>
          <w:p w14:paraId="53F7082F" w14:textId="77777777" w:rsidR="006D40B5" w:rsidRDefault="006D40B5"/>
        </w:tc>
        <w:tc>
          <w:tcPr>
            <w:tcW w:w="1163" w:type="dxa"/>
            <w:vAlign w:val="center"/>
          </w:tcPr>
          <w:p w14:paraId="4701C26C" w14:textId="77777777" w:rsidR="006D40B5" w:rsidRDefault="006D40B5"/>
        </w:tc>
      </w:tr>
      <w:tr w:rsidR="006D40B5" w14:paraId="2FB71579" w14:textId="77777777">
        <w:trPr>
          <w:trHeight w:val="480"/>
        </w:trPr>
        <w:tc>
          <w:tcPr>
            <w:tcW w:w="3155" w:type="dxa"/>
            <w:vAlign w:val="center"/>
          </w:tcPr>
          <w:p w14:paraId="109B49E9" w14:textId="77777777" w:rsidR="006D40B5" w:rsidRDefault="006D40B5"/>
        </w:tc>
        <w:tc>
          <w:tcPr>
            <w:tcW w:w="3268" w:type="dxa"/>
            <w:vAlign w:val="center"/>
          </w:tcPr>
          <w:p w14:paraId="306F2FC9" w14:textId="77777777" w:rsidR="006D40B5" w:rsidRDefault="006D40B5"/>
        </w:tc>
        <w:tc>
          <w:tcPr>
            <w:tcW w:w="3194" w:type="dxa"/>
            <w:vAlign w:val="center"/>
          </w:tcPr>
          <w:p w14:paraId="3488F814" w14:textId="77777777" w:rsidR="006D40B5" w:rsidRDefault="006D40B5"/>
        </w:tc>
        <w:tc>
          <w:tcPr>
            <w:tcW w:w="1163" w:type="dxa"/>
            <w:vAlign w:val="center"/>
          </w:tcPr>
          <w:p w14:paraId="05A1EABD" w14:textId="77777777" w:rsidR="006D40B5" w:rsidRDefault="006D40B5"/>
        </w:tc>
      </w:tr>
    </w:tbl>
    <w:p w14:paraId="1DBFA15E" w14:textId="77777777" w:rsidR="006D40B5" w:rsidRDefault="006D40B5"/>
    <w:sectPr w:rsidR="006D40B5">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vivian laferla" w:date="2019-03-25T17:20:00Z" w:initials="">
    <w:p w14:paraId="32BDC7F4" w14:textId="77777777" w:rsidR="006D40B5" w:rsidRDefault="00C4254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contextual factors </w:t>
      </w:r>
      <w:proofErr w:type="gramStart"/>
      <w:r>
        <w:rPr>
          <w:rFonts w:ascii="Arial" w:eastAsia="Arial" w:hAnsi="Arial" w:cs="Arial"/>
          <w:color w:val="000000"/>
          <w:sz w:val="22"/>
          <w:szCs w:val="22"/>
        </w:rPr>
        <w:t>is</w:t>
      </w:r>
      <w:proofErr w:type="gramEnd"/>
      <w:r>
        <w:rPr>
          <w:rFonts w:ascii="Arial" w:eastAsia="Arial" w:hAnsi="Arial" w:cs="Arial"/>
          <w:color w:val="000000"/>
          <w:sz w:val="22"/>
          <w:szCs w:val="22"/>
        </w:rPr>
        <w:t xml:space="preserve"> also done earlier in the program--see PV documents for RIDE</w:t>
      </w:r>
    </w:p>
  </w:comment>
  <w:comment w:id="34" w:author="Ellen Bigler" w:date="2019-03-25T17:47:00Z" w:initials="">
    <w:p w14:paraId="35ACB6C1" w14:textId="77777777" w:rsidR="006D40B5" w:rsidRDefault="00C4254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It is, but not necessarily the same school. In fact, most likely not the same school. But they do a version </w:t>
      </w:r>
      <w:proofErr w:type="spellStart"/>
      <w:r>
        <w:rPr>
          <w:rFonts w:ascii="Arial" w:eastAsia="Arial" w:hAnsi="Arial" w:cs="Arial"/>
          <w:color w:val="000000"/>
          <w:sz w:val="22"/>
          <w:szCs w:val="22"/>
        </w:rPr>
        <w:t>ofit</w:t>
      </w:r>
      <w:proofErr w:type="spellEnd"/>
      <w:r>
        <w:rPr>
          <w:rFonts w:ascii="Arial" w:eastAsia="Arial" w:hAnsi="Arial" w:cs="Arial"/>
          <w:color w:val="000000"/>
          <w:sz w:val="22"/>
          <w:szCs w:val="22"/>
        </w:rPr>
        <w:t xml:space="preserve"> in Practicum for the TCMWS, yes.</w:t>
      </w:r>
    </w:p>
  </w:comment>
  <w:comment w:id="35" w:author="vivian laferla" w:date="2019-03-25T19:00:00Z" w:initials="">
    <w:p w14:paraId="3DEBDF28" w14:textId="77777777" w:rsidR="006D40B5" w:rsidRDefault="00C4254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syllabus for 246</w:t>
      </w:r>
    </w:p>
  </w:comment>
  <w:comment w:id="36" w:author="vivian laferla" w:date="2019-03-25T17:19:00Z" w:initials="">
    <w:p w14:paraId="1CDCE197" w14:textId="77777777" w:rsidR="006D40B5" w:rsidRDefault="00C4254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This would be a good opportunity for students to get a plethora of experiences such as tracking a student through all the classes and keeping a journal; visiting with the dept </w:t>
      </w:r>
      <w:proofErr w:type="spellStart"/>
      <w:proofErr w:type="gramStart"/>
      <w:r>
        <w:rPr>
          <w:rFonts w:ascii="Arial" w:eastAsia="Arial" w:hAnsi="Arial" w:cs="Arial"/>
          <w:color w:val="000000"/>
          <w:sz w:val="22"/>
          <w:szCs w:val="22"/>
        </w:rPr>
        <w:t>chair,thus</w:t>
      </w:r>
      <w:proofErr w:type="spellEnd"/>
      <w:proofErr w:type="gramEnd"/>
      <w:r>
        <w:rPr>
          <w:rFonts w:ascii="Arial" w:eastAsia="Arial" w:hAnsi="Arial" w:cs="Arial"/>
          <w:color w:val="000000"/>
          <w:sz w:val="22"/>
          <w:szCs w:val="22"/>
        </w:rPr>
        <w:t xml:space="preserve"> understanding the secondary school experience.</w:t>
      </w:r>
    </w:p>
  </w:comment>
  <w:comment w:id="37" w:author="Lesley B" w:date="2019-03-25T17:24:00Z" w:initials="">
    <w:p w14:paraId="60C73273" w14:textId="77777777" w:rsidR="006D40B5" w:rsidRDefault="00C4254F">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Yes... that can be part of 2b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BDC7F4" w15:done="0"/>
  <w15:commentEx w15:paraId="35ACB6C1" w15:done="0"/>
  <w15:commentEx w15:paraId="3DEBDF28" w15:done="0"/>
  <w15:commentEx w15:paraId="1CDCE197" w15:done="0"/>
  <w15:commentEx w15:paraId="60C73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DC7F4" w16cid:durableId="2057494D"/>
  <w16cid:commentId w16cid:paraId="35ACB6C1" w16cid:durableId="2057494E"/>
  <w16cid:commentId w16cid:paraId="3DEBDF28" w16cid:durableId="2057494F"/>
  <w16cid:commentId w16cid:paraId="1CDCE197" w16cid:durableId="20574950"/>
  <w16cid:commentId w16cid:paraId="60C73273" w16cid:durableId="205749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D8D9" w14:textId="77777777" w:rsidR="000714DD" w:rsidRDefault="000714DD">
      <w:r>
        <w:separator/>
      </w:r>
    </w:p>
  </w:endnote>
  <w:endnote w:type="continuationSeparator" w:id="0">
    <w:p w14:paraId="1C24BDAD" w14:textId="77777777" w:rsidR="000714DD" w:rsidRDefault="0007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Open San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106C7" w14:textId="77777777" w:rsidR="006D40B5" w:rsidRDefault="006D40B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5816" w14:textId="77777777" w:rsidR="006D40B5" w:rsidRDefault="00C4254F">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F4895">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F4895">
      <w:rPr>
        <w:b/>
        <w:noProof/>
        <w:color w:val="000000"/>
        <w:sz w:val="20"/>
        <w:szCs w:val="20"/>
      </w:rPr>
      <w:t>5</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D27C9" w14:textId="77777777" w:rsidR="006D40B5" w:rsidRDefault="006D40B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F14EB" w14:textId="77777777" w:rsidR="000714DD" w:rsidRDefault="000714DD">
      <w:r>
        <w:separator/>
      </w:r>
    </w:p>
  </w:footnote>
  <w:footnote w:type="continuationSeparator" w:id="0">
    <w:p w14:paraId="05B086E0" w14:textId="77777777" w:rsidR="000714DD" w:rsidRDefault="0007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CC26A" w14:textId="77777777" w:rsidR="006D40B5" w:rsidRDefault="006D40B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DFEE" w14:textId="5C6B4FA6" w:rsidR="006D40B5" w:rsidRDefault="00C4254F">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 xml:space="preserve">For UCC use only.  </w:t>
    </w:r>
    <w:r>
      <w:rPr>
        <w:color w:val="4F6228"/>
      </w:rPr>
      <w:t xml:space="preserve">Document ID #: </w:t>
    </w:r>
    <w:r w:rsidR="00CD4521">
      <w:rPr>
        <w:color w:val="4F6228"/>
      </w:rPr>
      <w:t>18-19-323</w:t>
    </w:r>
    <w:r>
      <w:rPr>
        <w:color w:val="4F6228"/>
      </w:rPr>
      <w:t xml:space="preserve"> </w:t>
    </w:r>
    <w:r>
      <w:rPr>
        <w:color w:val="4F6228"/>
      </w:rPr>
      <w:tab/>
    </w:r>
    <w:r>
      <w:rPr>
        <w:color w:val="4F6228"/>
      </w:rPr>
      <w:tab/>
      <w:t xml:space="preserve">Date </w:t>
    </w:r>
    <w:r>
      <w:rPr>
        <w:color w:val="4F6228"/>
      </w:rPr>
      <w:t>Received:</w:t>
    </w:r>
    <w:r w:rsidR="00CD4521">
      <w:rPr>
        <w:color w:val="4F6228"/>
      </w:rPr>
      <w:t>4/25/2019</w:t>
    </w:r>
    <w:bookmarkStart w:id="40" w:name="_GoBack"/>
    <w:bookmarkEnd w:id="40"/>
    <w:r>
      <w:rPr>
        <w:color w:val="4F6228"/>
      </w:rPr>
      <w:tab/>
    </w:r>
    <w:r>
      <w:rPr>
        <w:color w:val="4F6228"/>
      </w:rPr>
      <w:tab/>
    </w:r>
  </w:p>
  <w:p w14:paraId="75A65E9C" w14:textId="77777777" w:rsidR="006D40B5" w:rsidRDefault="006D40B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1244" w14:textId="77777777" w:rsidR="006D40B5" w:rsidRDefault="006D40B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4525"/>
    <w:multiLevelType w:val="multilevel"/>
    <w:tmpl w:val="A1884B9E"/>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A45BEE"/>
    <w:multiLevelType w:val="multilevel"/>
    <w:tmpl w:val="1E52BB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8BB61BB"/>
    <w:multiLevelType w:val="multilevel"/>
    <w:tmpl w:val="0CBABD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8C739E5"/>
    <w:multiLevelType w:val="multilevel"/>
    <w:tmpl w:val="89783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12099C"/>
    <w:multiLevelType w:val="multilevel"/>
    <w:tmpl w:val="908CC4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FC51B3F"/>
    <w:multiLevelType w:val="multilevel"/>
    <w:tmpl w:val="0A28F2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0803B53"/>
    <w:multiLevelType w:val="multilevel"/>
    <w:tmpl w:val="4D60CF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0B5"/>
    <w:rsid w:val="000714DD"/>
    <w:rsid w:val="000F4895"/>
    <w:rsid w:val="003D5E35"/>
    <w:rsid w:val="003F6289"/>
    <w:rsid w:val="006D40B5"/>
    <w:rsid w:val="0074783A"/>
    <w:rsid w:val="007D4CF8"/>
    <w:rsid w:val="00AB1141"/>
    <w:rsid w:val="00B67F0E"/>
    <w:rsid w:val="00B92076"/>
    <w:rsid w:val="00BA5A88"/>
    <w:rsid w:val="00C4254F"/>
    <w:rsid w:val="00CD4521"/>
    <w:rsid w:val="00CD4FCA"/>
    <w:rsid w:val="00CF0B6E"/>
    <w:rsid w:val="00D404BE"/>
    <w:rsid w:val="00E363B7"/>
    <w:rsid w:val="00EC720F"/>
    <w:rsid w:val="00EF13F7"/>
    <w:rsid w:val="00F836D1"/>
    <w:rsid w:val="00FD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80451"/>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paragraph" w:styleId="Heading7">
    <w:name w:val="heading 7"/>
    <w:basedOn w:val="Normal"/>
    <w:next w:val="Normal"/>
    <w:link w:val="Heading7Char"/>
    <w:uiPriority w:val="99"/>
    <w:qFormat/>
    <w:rsid w:val="00FD7BFD"/>
    <w:pPr>
      <w:spacing w:after="120"/>
      <w:jc w:val="center"/>
      <w:outlineLvl w:val="6"/>
    </w:pPr>
    <w:rPr>
      <w:i/>
      <w:iCs/>
      <w:caps/>
      <w:color w:val="943634"/>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4FCA"/>
    <w:rPr>
      <w:sz w:val="18"/>
      <w:szCs w:val="18"/>
    </w:rPr>
  </w:style>
  <w:style w:type="character" w:customStyle="1" w:styleId="BalloonTextChar">
    <w:name w:val="Balloon Text Char"/>
    <w:basedOn w:val="DefaultParagraphFont"/>
    <w:link w:val="BalloonText"/>
    <w:uiPriority w:val="99"/>
    <w:semiHidden/>
    <w:rsid w:val="00CD4FCA"/>
    <w:rPr>
      <w:sz w:val="18"/>
      <w:szCs w:val="18"/>
    </w:rPr>
  </w:style>
  <w:style w:type="character" w:customStyle="1" w:styleId="Heading7Char">
    <w:name w:val="Heading 7 Char"/>
    <w:basedOn w:val="DefaultParagraphFont"/>
    <w:link w:val="Heading7"/>
    <w:uiPriority w:val="99"/>
    <w:rsid w:val="00FD7BFD"/>
    <w:rPr>
      <w:i/>
      <w:iCs/>
      <w:caps/>
      <w:color w:val="943634"/>
      <w:spacing w:val="10"/>
      <w:sz w:val="20"/>
      <w:szCs w:val="20"/>
    </w:rPr>
  </w:style>
  <w:style w:type="paragraph" w:styleId="CommentSubject">
    <w:name w:val="annotation subject"/>
    <w:basedOn w:val="CommentText"/>
    <w:next w:val="CommentText"/>
    <w:link w:val="CommentSubjectChar"/>
    <w:uiPriority w:val="99"/>
    <w:semiHidden/>
    <w:unhideWhenUsed/>
    <w:rsid w:val="00E363B7"/>
    <w:rPr>
      <w:b/>
      <w:bCs/>
    </w:rPr>
  </w:style>
  <w:style w:type="character" w:customStyle="1" w:styleId="CommentSubjectChar">
    <w:name w:val="Comment Subject Char"/>
    <w:basedOn w:val="CommentTextChar"/>
    <w:link w:val="CommentSubject"/>
    <w:uiPriority w:val="99"/>
    <w:semiHidden/>
    <w:rsid w:val="00E36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67Z3ZXSPZZWZ-949-1002</_dlc_DocId>
    <_dlc_DocIdUrl xmlns="67887a43-7e4d-4c1c-91d7-15e417b1b8ab">
      <Url>https://w3.ric.edu/curriculum_committee/_layouts/15/DocIdRedir.aspx?ID=67Z3ZXSPZZWZ-949-1002</Url>
      <Description>67Z3ZXSPZZWZ-949-1002</Description>
    </_dlc_DocIdUrl>
  </documentManagement>
</p:properties>
</file>

<file path=customXml/itemProps1.xml><?xml version="1.0" encoding="utf-8"?>
<ds:datastoreItem xmlns:ds="http://schemas.openxmlformats.org/officeDocument/2006/customXml" ds:itemID="{3FBB4DAD-C30E-4583-97B7-29FC75D5B71A}"/>
</file>

<file path=customXml/itemProps2.xml><?xml version="1.0" encoding="utf-8"?>
<ds:datastoreItem xmlns:ds="http://schemas.openxmlformats.org/officeDocument/2006/customXml" ds:itemID="{0326240B-2435-4055-99F1-F4D7A50CA8EC}"/>
</file>

<file path=customXml/itemProps3.xml><?xml version="1.0" encoding="utf-8"?>
<ds:datastoreItem xmlns:ds="http://schemas.openxmlformats.org/officeDocument/2006/customXml" ds:itemID="{9055208F-6A3D-4C86-B6F9-C4B5B20FD560}"/>
</file>

<file path=customXml/itemProps4.xml><?xml version="1.0" encoding="utf-8"?>
<ds:datastoreItem xmlns:ds="http://schemas.openxmlformats.org/officeDocument/2006/customXml" ds:itemID="{B8C3CC58-57C4-4A5E-B615-6EF9BEA0AE17}"/>
</file>

<file path=docProps/app.xml><?xml version="1.0" encoding="utf-8"?>
<Properties xmlns="http://schemas.openxmlformats.org/officeDocument/2006/extended-properties" xmlns:vt="http://schemas.openxmlformats.org/officeDocument/2006/docPropsVTypes">
  <Template>Normal.dotm</Template>
  <TotalTime>9</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4</cp:revision>
  <cp:lastPrinted>2019-04-19T15:55:00Z</cp:lastPrinted>
  <dcterms:created xsi:type="dcterms:W3CDTF">2019-04-24T21:29:00Z</dcterms:created>
  <dcterms:modified xsi:type="dcterms:W3CDTF">2019-04-26T00:39:00Z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4ec5d00d-f9de-450e-bc2c-bf98d5a327e1</vt:lpwstr>
  </property>
</Properties>
</file>