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6509DF71" w:rsidR="00F64260" w:rsidRDefault="009B4B02" w:rsidP="3CE03269">
      <w:pPr>
        <w:pStyle w:val="Heading2"/>
        <w:numPr>
          <w:ilvl w:val="0"/>
          <w:numId w:val="6"/>
        </w:numPr>
        <w:jc w:val="left"/>
        <w:rPr>
          <w:rStyle w:val="Hyperlink"/>
          <w:sz w:val="18"/>
          <w:szCs w:val="18"/>
        </w:rPr>
      </w:pPr>
      <w:r>
        <w:t xml:space="preserve">Cover page </w:t>
      </w:r>
      <w:r>
        <w:tab/>
      </w:r>
      <w:r w:rsidR="00517DB2" w:rsidRPr="3CE03269">
        <w:rPr>
          <w:color w:val="auto"/>
          <w:spacing w:val="20"/>
          <w:sz w:val="18"/>
          <w:szCs w:val="18"/>
        </w:rPr>
        <w:t>scr</w:t>
      </w:r>
      <w:r w:rsidR="00F64260" w:rsidRPr="3CE03269">
        <w:rPr>
          <w:color w:val="auto"/>
          <w:spacing w:val="20"/>
          <w:sz w:val="18"/>
          <w:szCs w:val="18"/>
        </w:rPr>
        <w:t>oll over blue text to see further</w:t>
      </w:r>
      <w:r w:rsidRPr="3CE03269">
        <w:rPr>
          <w:color w:val="auto"/>
          <w:spacing w:val="20"/>
          <w:sz w:val="18"/>
          <w:szCs w:val="18"/>
        </w:rPr>
        <w:t xml:space="preserve"> important</w:t>
      </w:r>
      <w:r w:rsidR="00F64260" w:rsidRPr="3CE03269">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3CE03269">
          <w:rPr>
            <w:rStyle w:val="Hyperlink"/>
            <w:spacing w:val="20"/>
            <w:sz w:val="18"/>
            <w:szCs w:val="18"/>
          </w:rPr>
          <w:t>instructions</w:t>
        </w:r>
      </w:hyperlink>
      <w:r w:rsidRPr="3CE03269">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8EE161A">
        <w:trPr>
          <w:cantSplit/>
        </w:trPr>
        <w:tc>
          <w:tcPr>
            <w:tcW w:w="1111" w:type="pct"/>
            <w:vAlign w:val="center"/>
          </w:tcPr>
          <w:p w14:paraId="664345C7" w14:textId="0AA152DB" w:rsidR="00F64260" w:rsidRPr="00B649C4" w:rsidRDefault="3CE03269" w:rsidP="00010085">
            <w:r>
              <w:t xml:space="preserve">A.1. </w:t>
            </w:r>
            <w:r w:rsidRPr="3CE03269">
              <w:rPr>
                <w:rStyle w:val="Hyperlink"/>
              </w:rPr>
              <w:t xml:space="preserve">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D8DB7A" w14:textId="0E4ECBD8" w:rsidR="00F64260" w:rsidRPr="00A83A6C" w:rsidRDefault="78EE161A" w:rsidP="78EE161A">
            <w:pPr>
              <w:pStyle w:val="Heading5"/>
              <w:rPr>
                <w:b/>
                <w:bCs/>
              </w:rPr>
            </w:pPr>
            <w:bookmarkStart w:id="0" w:name="Proposal"/>
            <w:bookmarkEnd w:id="0"/>
            <w:r w:rsidRPr="78EE161A">
              <w:rPr>
                <w:b/>
                <w:bCs/>
              </w:rPr>
              <w:t xml:space="preserve">HPE 425 Student Teaching in physical Education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8EE161A">
        <w:trPr>
          <w:cantSplit/>
        </w:trPr>
        <w:tc>
          <w:tcPr>
            <w:tcW w:w="1111" w:type="pct"/>
            <w:vAlign w:val="center"/>
          </w:tcPr>
          <w:p w14:paraId="34141DE6" w14:textId="73EB4A74" w:rsidR="00F64260" w:rsidRPr="00B649C4" w:rsidRDefault="00C930E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78EE161A">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66518D1" w:rsidR="00F64260" w:rsidRPr="005F2A05" w:rsidRDefault="7B9ADC8F" w:rsidP="11755E1C">
            <w:pPr>
              <w:rPr>
                <w:b/>
                <w:bCs/>
              </w:rPr>
            </w:pPr>
            <w:r w:rsidRPr="7B9ADC8F">
              <w:rPr>
                <w:b/>
                <w:bCs/>
              </w:rPr>
              <w:t xml:space="preserve">Course:   revision </w:t>
            </w:r>
            <w:bookmarkStart w:id="4" w:name="revision"/>
            <w:bookmarkEnd w:id="4"/>
            <w:r w:rsidR="00FE3AEF">
              <w:fldChar w:fldCharType="begin"/>
            </w:r>
            <w:r w:rsidR="00FE3AEF">
              <w:instrText xml:space="preserve"> HYPERLINK \l "suspension" \o "If suspending a course, including an estimate as to how long you expect the suspension to last" </w:instrText>
            </w:r>
            <w:r w:rsidR="00FE3AEF">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78EE161A">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E10A48B" w:rsidR="00F64260" w:rsidRPr="00B605CE" w:rsidRDefault="78EE161A" w:rsidP="78EE161A">
            <w:pPr>
              <w:rPr>
                <w:b/>
                <w:bCs/>
              </w:rPr>
            </w:pPr>
            <w:bookmarkStart w:id="5" w:name="Originator"/>
            <w:bookmarkEnd w:id="5"/>
            <w:r w:rsidRPr="78EE161A">
              <w:rPr>
                <w:b/>
                <w:bCs/>
              </w:rPr>
              <w:t>Karen Castagno</w:t>
            </w:r>
          </w:p>
        </w:tc>
        <w:tc>
          <w:tcPr>
            <w:tcW w:w="1210" w:type="pct"/>
          </w:tcPr>
          <w:p w14:paraId="788D9512" w14:textId="19B60691" w:rsidR="00F64260" w:rsidRPr="00946B20" w:rsidRDefault="00C930E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825EAFF" w:rsidR="00F64260" w:rsidRPr="00B605CE" w:rsidRDefault="78EE161A" w:rsidP="78EE161A">
            <w:pPr>
              <w:rPr>
                <w:b/>
                <w:bCs/>
              </w:rPr>
            </w:pPr>
            <w:bookmarkStart w:id="6" w:name="home_dept"/>
            <w:bookmarkEnd w:id="6"/>
            <w:r w:rsidRPr="78EE161A">
              <w:rPr>
                <w:b/>
                <w:bCs/>
              </w:rPr>
              <w:t>HPE</w:t>
            </w:r>
          </w:p>
        </w:tc>
      </w:tr>
      <w:tr w:rsidR="00F64260" w:rsidRPr="006E3AF2" w14:paraId="2EB2F82D" w14:textId="77777777" w:rsidTr="78EE161A">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2DDE1D4" w14:textId="5E7B48B6" w:rsidR="3CE03269" w:rsidRDefault="3CE03269" w:rsidP="3CE03269">
            <w:pPr>
              <w:spacing w:line="240" w:lineRule="auto"/>
              <w:rPr>
                <w:rFonts w:ascii="Times New Roman" w:hAnsi="Times New Roman"/>
                <w:sz w:val="24"/>
                <w:szCs w:val="24"/>
              </w:rPr>
            </w:pPr>
            <w:r w:rsidRPr="3CE03269">
              <w:rPr>
                <w:b/>
                <w:bCs/>
              </w:rPr>
              <w:t>Currently, teacher candidates enroll full time (12 credits) during the semester they student teach.  This includes:</w:t>
            </w:r>
          </w:p>
          <w:p w14:paraId="2CE016EE" w14:textId="25671380" w:rsidR="3CE03269" w:rsidRDefault="78EE161A" w:rsidP="78EE161A">
            <w:pPr>
              <w:spacing w:line="240" w:lineRule="auto"/>
              <w:rPr>
                <w:rFonts w:ascii="Times New Roman" w:hAnsi="Times New Roman"/>
                <w:sz w:val="24"/>
                <w:szCs w:val="24"/>
              </w:rPr>
            </w:pPr>
            <w:r w:rsidRPr="78EE161A">
              <w:rPr>
                <w:rFonts w:ascii="Times New Roman" w:hAnsi="Times New Roman"/>
                <w:b/>
                <w:bCs/>
                <w:sz w:val="24"/>
                <w:szCs w:val="24"/>
              </w:rPr>
              <w:t>HPE 425 Student Teaching (Spring/Fall 10 credits)</w:t>
            </w:r>
          </w:p>
          <w:p w14:paraId="1C2D6F78" w14:textId="53C2825E" w:rsidR="3CE03269" w:rsidRDefault="3CE03269" w:rsidP="3CE03269">
            <w:pPr>
              <w:spacing w:line="240" w:lineRule="auto"/>
              <w:rPr>
                <w:rFonts w:ascii="Times New Roman" w:hAnsi="Times New Roman"/>
                <w:b/>
                <w:bCs/>
                <w:sz w:val="24"/>
                <w:szCs w:val="24"/>
              </w:rPr>
            </w:pPr>
            <w:r w:rsidRPr="3CE03269">
              <w:rPr>
                <w:rFonts w:ascii="Times New Roman" w:hAnsi="Times New Roman"/>
                <w:b/>
                <w:bCs/>
                <w:sz w:val="24"/>
                <w:szCs w:val="24"/>
              </w:rPr>
              <w:t>HPE 42</w:t>
            </w:r>
            <w:r w:rsidR="00CA28F7">
              <w:rPr>
                <w:rFonts w:ascii="Times New Roman" w:hAnsi="Times New Roman"/>
                <w:b/>
                <w:bCs/>
                <w:sz w:val="24"/>
                <w:szCs w:val="24"/>
              </w:rPr>
              <w:t>3</w:t>
            </w:r>
            <w:r w:rsidRPr="3CE03269">
              <w:rPr>
                <w:rFonts w:ascii="Times New Roman" w:hAnsi="Times New Roman"/>
                <w:b/>
                <w:bCs/>
                <w:sz w:val="24"/>
                <w:szCs w:val="24"/>
              </w:rPr>
              <w:t xml:space="preserve"> Seminar (Spring /Fall 2 credits)</w:t>
            </w:r>
          </w:p>
          <w:p w14:paraId="08FCF42C" w14:textId="3A68914D" w:rsidR="3CE03269" w:rsidRDefault="3CE03269" w:rsidP="3CE03269">
            <w:pPr>
              <w:spacing w:line="240" w:lineRule="auto"/>
              <w:rPr>
                <w:b/>
                <w:bCs/>
              </w:rPr>
            </w:pPr>
          </w:p>
          <w:p w14:paraId="3D1531AC" w14:textId="51A0B8B6" w:rsidR="00F64260" w:rsidRDefault="3CE03269" w:rsidP="3CE03269">
            <w:pPr>
              <w:spacing w:line="240" w:lineRule="auto"/>
              <w:rPr>
                <w:b/>
                <w:bCs/>
              </w:rPr>
            </w:pPr>
            <w:r w:rsidRPr="3CE03269">
              <w:rPr>
                <w:b/>
                <w:bCs/>
              </w:rPr>
              <w:t xml:space="preserve">This proposal simply redistributes the credits of student teaching credits:  </w:t>
            </w:r>
          </w:p>
          <w:p w14:paraId="7F6DADA4" w14:textId="11749A3A" w:rsidR="00F64260" w:rsidRDefault="78EE161A" w:rsidP="78EE161A">
            <w:pPr>
              <w:spacing w:line="240" w:lineRule="auto"/>
              <w:rPr>
                <w:rFonts w:ascii="Times New Roman" w:hAnsi="Times New Roman"/>
                <w:b/>
                <w:bCs/>
                <w:sz w:val="24"/>
                <w:szCs w:val="24"/>
              </w:rPr>
            </w:pPr>
            <w:r w:rsidRPr="78EE161A">
              <w:rPr>
                <w:rFonts w:ascii="Times New Roman" w:hAnsi="Times New Roman"/>
                <w:b/>
                <w:bCs/>
                <w:sz w:val="24"/>
                <w:szCs w:val="24"/>
              </w:rPr>
              <w:t>HPE 435 Health Education Student Teaching Capstone – new course proposal (early spring, 1 credit)</w:t>
            </w:r>
          </w:p>
          <w:p w14:paraId="55A7B931" w14:textId="5BEA76E3" w:rsidR="00F64260" w:rsidRDefault="78EE161A" w:rsidP="78EE161A">
            <w:pPr>
              <w:spacing w:line="240" w:lineRule="auto"/>
              <w:rPr>
                <w:rFonts w:ascii="Times New Roman" w:hAnsi="Times New Roman"/>
                <w:sz w:val="24"/>
                <w:szCs w:val="24"/>
              </w:rPr>
            </w:pPr>
            <w:r w:rsidRPr="78EE161A">
              <w:rPr>
                <w:rFonts w:ascii="Times New Roman" w:hAnsi="Times New Roman"/>
                <w:b/>
                <w:bCs/>
                <w:sz w:val="24"/>
                <w:szCs w:val="24"/>
              </w:rPr>
              <w:t>HPE 425 Student Teaching (Spring/Fall 9 credits)</w:t>
            </w:r>
          </w:p>
          <w:p w14:paraId="176957C5" w14:textId="1F89174B" w:rsidR="00F64260" w:rsidRDefault="78EE161A" w:rsidP="78EE161A">
            <w:pPr>
              <w:spacing w:line="240" w:lineRule="auto"/>
              <w:rPr>
                <w:rFonts w:ascii="Times New Roman" w:hAnsi="Times New Roman"/>
                <w:sz w:val="24"/>
                <w:szCs w:val="24"/>
              </w:rPr>
            </w:pPr>
            <w:r w:rsidRPr="78EE161A">
              <w:rPr>
                <w:rFonts w:ascii="Times New Roman" w:hAnsi="Times New Roman"/>
                <w:b/>
                <w:bCs/>
                <w:sz w:val="24"/>
                <w:szCs w:val="24"/>
              </w:rPr>
              <w:t>HPE 423 Seminar (Spring /Fall 2 credits)</w:t>
            </w:r>
          </w:p>
          <w:p w14:paraId="0BA5B31F" w14:textId="386AF498" w:rsidR="3CE03269" w:rsidRDefault="3CE03269" w:rsidP="3CE03269">
            <w:pPr>
              <w:spacing w:line="240" w:lineRule="auto"/>
              <w:rPr>
                <w:b/>
                <w:bCs/>
              </w:rPr>
            </w:pPr>
          </w:p>
          <w:p w14:paraId="6CDC0FC4" w14:textId="369312D7" w:rsidR="3CE03269" w:rsidRDefault="3CE03269" w:rsidP="3CE03269">
            <w:pPr>
              <w:spacing w:line="240" w:lineRule="auto"/>
              <w:rPr>
                <w:b/>
                <w:bCs/>
              </w:rPr>
            </w:pPr>
            <w:r w:rsidRPr="3CE03269">
              <w:rPr>
                <w:b/>
                <w:bCs/>
              </w:rPr>
              <w:t xml:space="preserve">This reduction </w:t>
            </w:r>
            <w:r w:rsidR="00CA28F7">
              <w:rPr>
                <w:b/>
                <w:bCs/>
              </w:rPr>
              <w:t xml:space="preserve">in HPE 425 </w:t>
            </w:r>
            <w:r w:rsidRPr="3CE03269">
              <w:rPr>
                <w:b/>
                <w:bCs/>
              </w:rPr>
              <w:t>allows total credits for the program to remain the same.</w:t>
            </w:r>
            <w:r w:rsidR="00CA28F7">
              <w:rPr>
                <w:b/>
                <w:bCs/>
              </w:rPr>
              <w:t xml:space="preserve"> </w:t>
            </w:r>
            <w:r w:rsidRPr="3CE03269">
              <w:rPr>
                <w:b/>
                <w:bCs/>
              </w:rPr>
              <w:t xml:space="preserve">The student teaching experience will be more beneficial, as they will have extended time in the field </w:t>
            </w:r>
            <w:r w:rsidR="00CA28F7">
              <w:rPr>
                <w:b/>
                <w:bCs/>
              </w:rPr>
              <w:t xml:space="preserve">during early spring </w:t>
            </w:r>
            <w:r w:rsidRPr="3CE03269">
              <w:rPr>
                <w:b/>
                <w:bCs/>
              </w:rPr>
              <w:t xml:space="preserve">to practice teaching and co-teaching, and become more immersed in the school community.  Extended student teaching is being required by RIDE, as well as supported by the FSEHD, the HPE advisory committee, and state and national health education advisors. </w:t>
            </w:r>
            <w:r w:rsidR="00CA28F7">
              <w:rPr>
                <w:b/>
                <w:bCs/>
              </w:rPr>
              <w:t>The prerequisite will also be revised to add the need for HPE 435 to be taken concurrently with the others.</w:t>
            </w:r>
          </w:p>
          <w:p w14:paraId="41EFFC68" w14:textId="77777777" w:rsidR="00F64260" w:rsidRPr="00FA6998" w:rsidRDefault="00F64260" w:rsidP="00946B20">
            <w:pPr>
              <w:rPr>
                <w:b/>
              </w:rPr>
            </w:pPr>
          </w:p>
        </w:tc>
      </w:tr>
      <w:tr w:rsidR="00517DB2" w:rsidRPr="006E3AF2" w14:paraId="376213DA" w14:textId="77777777" w:rsidTr="78EE161A">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679BDDB" w:rsidR="00517DB2" w:rsidRPr="00B649C4" w:rsidRDefault="3CE03269" w:rsidP="3CE03269">
            <w:pPr>
              <w:rPr>
                <w:b/>
                <w:bCs/>
              </w:rPr>
            </w:pPr>
            <w:bookmarkStart w:id="8" w:name="student_impact"/>
            <w:bookmarkEnd w:id="8"/>
            <w:r w:rsidRPr="3CE03269">
              <w:rPr>
                <w:b/>
                <w:bCs/>
              </w:rPr>
              <w:t xml:space="preserve">Students will be able to more fully develop teaching skills given the additional time in the field.  Instead of a condensed experience, they will participate in a longer, more comprehensive experience. </w:t>
            </w:r>
          </w:p>
        </w:tc>
      </w:tr>
      <w:tr w:rsidR="00517DB2" w:rsidRPr="006E3AF2" w14:paraId="7D9FD828" w14:textId="77777777" w:rsidTr="78EE161A">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2B4D474" w:rsidR="00517DB2" w:rsidRPr="00B649C4" w:rsidRDefault="3CE03269" w:rsidP="3CE03269">
            <w:pPr>
              <w:rPr>
                <w:b/>
                <w:bCs/>
              </w:rPr>
            </w:pPr>
            <w:bookmarkStart w:id="9" w:name="prog_impact"/>
            <w:bookmarkEnd w:id="9"/>
            <w:r w:rsidRPr="3CE03269">
              <w:rPr>
                <w:b/>
                <w:bCs/>
              </w:rPr>
              <w:t>None</w:t>
            </w:r>
          </w:p>
        </w:tc>
      </w:tr>
      <w:tr w:rsidR="008D52B7" w:rsidRPr="00C25F9D" w14:paraId="45F9633F" w14:textId="77777777" w:rsidTr="78EE161A">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930E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72F2DE" w:rsidR="008D52B7" w:rsidRPr="00C25F9D" w:rsidRDefault="3CE03269" w:rsidP="3CE03269">
            <w:pPr>
              <w:rPr>
                <w:b/>
                <w:bCs/>
              </w:rPr>
            </w:pPr>
            <w:r w:rsidRPr="3CE03269">
              <w:rPr>
                <w:b/>
                <w:bCs/>
              </w:rPr>
              <w:t>none</w:t>
            </w:r>
          </w:p>
        </w:tc>
      </w:tr>
      <w:tr w:rsidR="008D52B7" w:rsidRPr="00C25F9D" w14:paraId="636A3B25" w14:textId="77777777" w:rsidTr="78EE161A">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930E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60F262" w:rsidR="008D52B7" w:rsidRPr="00C25F9D" w:rsidRDefault="3CE03269" w:rsidP="3CE03269">
            <w:pPr>
              <w:rPr>
                <w:b/>
                <w:bCs/>
              </w:rPr>
            </w:pPr>
            <w:r w:rsidRPr="3CE03269">
              <w:rPr>
                <w:b/>
                <w:bCs/>
              </w:rPr>
              <w:t>none</w:t>
            </w:r>
          </w:p>
        </w:tc>
      </w:tr>
      <w:tr w:rsidR="008D52B7" w:rsidRPr="00C25F9D" w14:paraId="186A9C2E" w14:textId="77777777" w:rsidTr="78EE161A">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930E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DBCAE6C" w:rsidR="008D52B7" w:rsidRPr="00C25F9D" w:rsidRDefault="3CE03269" w:rsidP="3CE03269">
            <w:pPr>
              <w:rPr>
                <w:b/>
                <w:bCs/>
              </w:rPr>
            </w:pPr>
            <w:r w:rsidRPr="3CE03269">
              <w:rPr>
                <w:b/>
                <w:bCs/>
              </w:rPr>
              <w:t>none</w:t>
            </w:r>
          </w:p>
        </w:tc>
      </w:tr>
      <w:tr w:rsidR="008D52B7" w:rsidRPr="00C25F9D" w14:paraId="6717F369" w14:textId="77777777" w:rsidTr="78EE161A">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930E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A910BFA" w:rsidR="008D52B7" w:rsidRPr="00C25F9D" w:rsidRDefault="3CE03269" w:rsidP="3CE03269">
            <w:pPr>
              <w:rPr>
                <w:b/>
                <w:bCs/>
              </w:rPr>
            </w:pPr>
            <w:r w:rsidRPr="3CE03269">
              <w:rPr>
                <w:b/>
                <w:bCs/>
              </w:rPr>
              <w:t>none</w:t>
            </w:r>
          </w:p>
        </w:tc>
      </w:tr>
      <w:tr w:rsidR="00F64260" w:rsidRPr="006E3AF2" w14:paraId="6C89A581" w14:textId="77777777" w:rsidTr="78EE161A">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99668E" w:rsidR="00F64260" w:rsidRPr="00B605CE" w:rsidRDefault="3CE03269" w:rsidP="3CE03269">
            <w:pPr>
              <w:rPr>
                <w:b/>
                <w:bCs/>
              </w:rPr>
            </w:pPr>
            <w:bookmarkStart w:id="10" w:name="date_submitted"/>
            <w:bookmarkEnd w:id="10"/>
            <w:r w:rsidRPr="3CE03269">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B9ADC8F">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7B9ADC8F">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564543A" w:rsidR="00F64260" w:rsidRPr="009F029C" w:rsidRDefault="00CA28F7" w:rsidP="001429AA">
            <w:pPr>
              <w:spacing w:line="240" w:lineRule="auto"/>
              <w:rPr>
                <w:b/>
              </w:rPr>
            </w:pPr>
            <w:bookmarkStart w:id="12" w:name="cours_title"/>
            <w:bookmarkEnd w:id="12"/>
            <w:r>
              <w:rPr>
                <w:b/>
              </w:rPr>
              <w:t xml:space="preserve">HPE </w:t>
            </w:r>
            <w:r w:rsidR="00F107AE">
              <w:rPr>
                <w:b/>
              </w:rPr>
              <w:t>425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7B9ADC8F">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7B9ADC8F">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7B9ADC8F">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7B9ADC8F">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4ED89C2D" w:rsidR="00F64260" w:rsidRPr="009F029C" w:rsidRDefault="00CA28F7" w:rsidP="00CA28F7">
            <w:pPr>
              <w:tabs>
                <w:tab w:val="left" w:pos="746"/>
              </w:tabs>
              <w:spacing w:line="240" w:lineRule="auto"/>
              <w:rPr>
                <w:b/>
              </w:rPr>
            </w:pPr>
            <w:bookmarkStart w:id="15" w:name="prereqs"/>
            <w:bookmarkEnd w:id="15"/>
            <w:r>
              <w:t>Concurrent enrollment in HPE 423, passing score(s) on Praxis, approved Preparing to Teach Portfolio and other Feinstein School of Education and Human Development admission and retention requirements.</w:t>
            </w:r>
          </w:p>
        </w:tc>
        <w:tc>
          <w:tcPr>
            <w:tcW w:w="3924" w:type="dxa"/>
            <w:noWrap/>
          </w:tcPr>
          <w:p w14:paraId="4DA91B44" w14:textId="499988F4" w:rsidR="00F64260" w:rsidRPr="009F029C" w:rsidRDefault="00CA28F7" w:rsidP="001429AA">
            <w:pPr>
              <w:spacing w:line="240" w:lineRule="auto"/>
              <w:rPr>
                <w:b/>
              </w:rPr>
            </w:pPr>
            <w:r>
              <w:t>Concurrent enrollment in HPE 423</w:t>
            </w:r>
            <w:bookmarkStart w:id="16" w:name="_GoBack"/>
            <w:bookmarkEnd w:id="16"/>
            <w:r>
              <w:t>, passing score(s) on Praxis, approved Preparing to Teach Portfolio and other Feinstein School of Education and Human Development admission and retention requirements.</w:t>
            </w:r>
          </w:p>
        </w:tc>
      </w:tr>
      <w:tr w:rsidR="00F64260" w:rsidRPr="006E3AF2" w14:paraId="5AE5E526" w14:textId="77777777" w:rsidTr="7B9ADC8F">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2ACF5A0" w:rsidR="00F64260" w:rsidRPr="009F029C" w:rsidRDefault="00F64260" w:rsidP="7B9ADC8F">
            <w:pPr>
              <w:spacing w:line="240" w:lineRule="auto"/>
              <w:rPr>
                <w:rStyle w:val="Hyperlink"/>
                <w:b/>
                <w:bCs/>
                <w:sz w:val="20"/>
                <w:szCs w:val="20"/>
              </w:rPr>
            </w:pPr>
          </w:p>
        </w:tc>
        <w:tc>
          <w:tcPr>
            <w:tcW w:w="3924" w:type="dxa"/>
            <w:noWrap/>
          </w:tcPr>
          <w:p w14:paraId="67D1137F" w14:textId="572F0F16" w:rsidR="00F64260" w:rsidRPr="009F029C" w:rsidRDefault="00F64260" w:rsidP="7B9ADC8F">
            <w:pPr>
              <w:spacing w:line="240" w:lineRule="auto"/>
              <w:rPr>
                <w:b/>
                <w:bCs/>
                <w:sz w:val="20"/>
                <w:szCs w:val="20"/>
              </w:rPr>
            </w:pPr>
          </w:p>
        </w:tc>
      </w:tr>
      <w:tr w:rsidR="00F64260" w:rsidRPr="006E3AF2" w14:paraId="12464B8B" w14:textId="77777777" w:rsidTr="7B9ADC8F">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7B9ADC8F">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1FD2E71" w:rsidR="00F64260" w:rsidRPr="009F029C" w:rsidRDefault="7B9ADC8F" w:rsidP="7B9ADC8F">
            <w:pPr>
              <w:spacing w:line="240" w:lineRule="auto"/>
              <w:rPr>
                <w:b/>
                <w:bCs/>
              </w:rPr>
            </w:pPr>
            <w:bookmarkStart w:id="18" w:name="credits"/>
            <w:bookmarkEnd w:id="18"/>
            <w:r w:rsidRPr="7B9ADC8F">
              <w:rPr>
                <w:b/>
                <w:bCs/>
              </w:rPr>
              <w:t>10</w:t>
            </w:r>
          </w:p>
        </w:tc>
        <w:tc>
          <w:tcPr>
            <w:tcW w:w="3924" w:type="dxa"/>
            <w:noWrap/>
          </w:tcPr>
          <w:p w14:paraId="7DD4CAFF" w14:textId="251BD5DF" w:rsidR="00F64260" w:rsidRPr="009F029C" w:rsidRDefault="7B9ADC8F" w:rsidP="7B9ADC8F">
            <w:pPr>
              <w:spacing w:line="240" w:lineRule="auto"/>
              <w:rPr>
                <w:b/>
                <w:bCs/>
              </w:rPr>
            </w:pPr>
            <w:r w:rsidRPr="7B9ADC8F">
              <w:rPr>
                <w:b/>
                <w:bCs/>
              </w:rPr>
              <w:t>9</w:t>
            </w:r>
          </w:p>
        </w:tc>
      </w:tr>
      <w:tr w:rsidR="00F64260" w:rsidRPr="006E3AF2" w14:paraId="658C4762" w14:textId="77777777" w:rsidTr="7B9ADC8F">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7B9ADC8F">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5CAD1E7" w:rsidR="00F64260" w:rsidRPr="009F029C" w:rsidRDefault="00F64260" w:rsidP="7B9ADC8F">
            <w:pPr>
              <w:spacing w:line="240" w:lineRule="auto"/>
              <w:rPr>
                <w:b/>
                <w:bCs/>
                <w:sz w:val="20"/>
                <w:szCs w:val="20"/>
              </w:rPr>
            </w:pPr>
          </w:p>
        </w:tc>
        <w:tc>
          <w:tcPr>
            <w:tcW w:w="3924" w:type="dxa"/>
            <w:noWrap/>
          </w:tcPr>
          <w:p w14:paraId="2CF717EE" w14:textId="26B69CD3" w:rsidR="00F64260" w:rsidRPr="009F029C" w:rsidRDefault="00F64260" w:rsidP="7B9ADC8F">
            <w:pPr>
              <w:spacing w:line="240" w:lineRule="auto"/>
              <w:rPr>
                <w:b/>
                <w:bCs/>
                <w:sz w:val="20"/>
                <w:szCs w:val="20"/>
              </w:rPr>
            </w:pPr>
          </w:p>
        </w:tc>
      </w:tr>
      <w:tr w:rsidR="00F64260" w:rsidRPr="006E3AF2" w14:paraId="66DAB74D" w14:textId="77777777" w:rsidTr="7B9ADC8F">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4C7268" w:rsidR="00F64260" w:rsidRPr="009F029C" w:rsidRDefault="00F64260" w:rsidP="7B9ADC8F">
            <w:pPr>
              <w:spacing w:line="240" w:lineRule="auto"/>
              <w:rPr>
                <w:rFonts w:asciiTheme="minorHAnsi" w:eastAsia="MS Mincho" w:hAnsiTheme="minorHAnsi" w:cs="MS Mincho"/>
                <w:b/>
                <w:bCs/>
                <w:sz w:val="20"/>
                <w:szCs w:val="20"/>
              </w:rPr>
            </w:pPr>
            <w:bookmarkStart w:id="20" w:name="instr_methods"/>
            <w:bookmarkEnd w:id="20"/>
          </w:p>
        </w:tc>
        <w:tc>
          <w:tcPr>
            <w:tcW w:w="3924" w:type="dxa"/>
            <w:noWrap/>
          </w:tcPr>
          <w:p w14:paraId="27D66483" w14:textId="08782240" w:rsidR="00F64260" w:rsidRPr="009F029C" w:rsidRDefault="00F64260" w:rsidP="7B9ADC8F">
            <w:pPr>
              <w:spacing w:line="240" w:lineRule="auto"/>
              <w:rPr>
                <w:b/>
                <w:bCs/>
                <w:sz w:val="20"/>
                <w:szCs w:val="20"/>
              </w:rPr>
            </w:pPr>
          </w:p>
        </w:tc>
      </w:tr>
      <w:tr w:rsidR="00F64260" w:rsidRPr="006E3AF2" w14:paraId="40E0E48F" w14:textId="77777777" w:rsidTr="7B9ADC8F">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95A0334" w:rsidR="00F64260" w:rsidRPr="009F029C" w:rsidRDefault="00F64260" w:rsidP="7B9ADC8F">
            <w:pPr>
              <w:spacing w:line="240" w:lineRule="auto"/>
              <w:rPr>
                <w:b/>
                <w:bCs/>
                <w:sz w:val="20"/>
                <w:szCs w:val="20"/>
              </w:rPr>
            </w:pPr>
            <w:bookmarkStart w:id="21" w:name="required"/>
            <w:bookmarkEnd w:id="21"/>
          </w:p>
        </w:tc>
        <w:tc>
          <w:tcPr>
            <w:tcW w:w="3924" w:type="dxa"/>
            <w:noWrap/>
          </w:tcPr>
          <w:p w14:paraId="442E5788" w14:textId="1C0F9370" w:rsidR="00F64260" w:rsidRPr="009F029C" w:rsidRDefault="00F64260" w:rsidP="7B9ADC8F">
            <w:pPr>
              <w:spacing w:line="240" w:lineRule="auto"/>
              <w:rPr>
                <w:b/>
                <w:bCs/>
                <w:sz w:val="20"/>
                <w:szCs w:val="20"/>
              </w:rPr>
            </w:pPr>
          </w:p>
        </w:tc>
      </w:tr>
      <w:tr w:rsidR="00F64260" w:rsidRPr="006E3AF2" w14:paraId="4F77409C" w14:textId="77777777" w:rsidTr="7B9ADC8F">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CC57535" w:rsidR="00F64260" w:rsidRPr="009F029C" w:rsidRDefault="00153903" w:rsidP="7B9ADC8F">
            <w:pPr>
              <w:spacing w:line="240" w:lineRule="auto"/>
              <w:rPr>
                <w:b/>
                <w:bCs/>
              </w:rPr>
            </w:pPr>
            <w:r>
              <w:rPr>
                <w:b/>
                <w:bCs/>
              </w:rPr>
              <w:t>no</w:t>
            </w:r>
          </w:p>
        </w:tc>
        <w:tc>
          <w:tcPr>
            <w:tcW w:w="3924" w:type="dxa"/>
            <w:noWrap/>
          </w:tcPr>
          <w:p w14:paraId="41CF798F" w14:textId="27F324F0" w:rsidR="00F64260" w:rsidRPr="009F029C" w:rsidRDefault="00153903" w:rsidP="7B9ADC8F">
            <w:pPr>
              <w:spacing w:line="240" w:lineRule="auto"/>
              <w:rPr>
                <w:b/>
                <w:bCs/>
              </w:rPr>
            </w:pPr>
            <w:r>
              <w:rPr>
                <w:b/>
                <w:bCs/>
              </w:rPr>
              <w:t>no</w:t>
            </w:r>
          </w:p>
        </w:tc>
      </w:tr>
      <w:tr w:rsidR="00F64260" w:rsidRPr="006E3AF2" w14:paraId="3A6D1D6E" w14:textId="77777777" w:rsidTr="7B9ADC8F">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2C513E5" w:rsidR="00F64260" w:rsidRPr="009F029C" w:rsidRDefault="00153903" w:rsidP="7B9ADC8F">
            <w:pPr>
              <w:rPr>
                <w:b/>
                <w:bCs/>
              </w:rPr>
            </w:pPr>
            <w:r>
              <w:rPr>
                <w:b/>
                <w:bCs/>
              </w:rPr>
              <w:t>no</w:t>
            </w:r>
          </w:p>
        </w:tc>
        <w:tc>
          <w:tcPr>
            <w:tcW w:w="3924" w:type="dxa"/>
            <w:noWrap/>
          </w:tcPr>
          <w:p w14:paraId="45B135E3" w14:textId="72D5B70B" w:rsidR="00F64260" w:rsidRPr="009F029C" w:rsidRDefault="00153903" w:rsidP="7B9ADC8F">
            <w:pPr>
              <w:spacing w:line="240" w:lineRule="auto"/>
              <w:rPr>
                <w:b/>
                <w:bCs/>
              </w:rPr>
            </w:pPr>
            <w:r>
              <w:rPr>
                <w:b/>
                <w:bCs/>
              </w:rPr>
              <w:t>no</w:t>
            </w:r>
          </w:p>
        </w:tc>
      </w:tr>
      <w:tr w:rsidR="00F64260" w:rsidRPr="006E3AF2" w14:paraId="7309520B" w14:textId="77777777" w:rsidTr="7B9ADC8F">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AF48EC" w:rsidR="00F64260" w:rsidRPr="009F029C" w:rsidRDefault="00F64260" w:rsidP="7B9ADC8F">
            <w:pPr>
              <w:spacing w:line="240" w:lineRule="auto"/>
              <w:rPr>
                <w:b/>
                <w:bCs/>
                <w:sz w:val="20"/>
                <w:szCs w:val="20"/>
              </w:rPr>
            </w:pPr>
          </w:p>
        </w:tc>
        <w:tc>
          <w:tcPr>
            <w:tcW w:w="3924" w:type="dxa"/>
            <w:noWrap/>
          </w:tcPr>
          <w:p w14:paraId="33AC4615" w14:textId="375CD0FA" w:rsidR="00F64260" w:rsidRPr="009F029C" w:rsidRDefault="00F64260" w:rsidP="7B9ADC8F">
            <w:pPr>
              <w:spacing w:line="240" w:lineRule="auto"/>
              <w:rPr>
                <w:b/>
                <w:bCs/>
                <w:sz w:val="20"/>
                <w:szCs w:val="20"/>
              </w:rPr>
            </w:pPr>
          </w:p>
        </w:tc>
      </w:tr>
      <w:tr w:rsidR="00F64260" w:rsidRPr="006E3AF2" w14:paraId="071E0CC5" w14:textId="77777777" w:rsidTr="7B9ADC8F">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7B9ADC8F">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78EE161A">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3" w:name="_Signature"/>
        <w:bookmarkEnd w:id="23"/>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78EE161A">
        <w:trPr>
          <w:cantSplit/>
          <w:trHeight w:val="489"/>
        </w:trPr>
        <w:tc>
          <w:tcPr>
            <w:tcW w:w="3279" w:type="dxa"/>
            <w:vAlign w:val="center"/>
          </w:tcPr>
          <w:p w14:paraId="20877218" w14:textId="6CDC8E01" w:rsidR="00115A68" w:rsidRDefault="7B9ADC8F" w:rsidP="0015571B">
            <w:pPr>
              <w:spacing w:line="240" w:lineRule="auto"/>
            </w:pPr>
            <w:r>
              <w:t>Robin Kirkwood Auld</w:t>
            </w:r>
          </w:p>
        </w:tc>
        <w:tc>
          <w:tcPr>
            <w:tcW w:w="3279" w:type="dxa"/>
            <w:vAlign w:val="center"/>
          </w:tcPr>
          <w:p w14:paraId="0730C1D0" w14:textId="47E21948" w:rsidR="00115A68" w:rsidRDefault="7B9ADC8F" w:rsidP="0015571B">
            <w:pPr>
              <w:spacing w:line="240" w:lineRule="auto"/>
            </w:pPr>
            <w:r>
              <w:t>Chair of Health and Physical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78EE161A">
        <w:trPr>
          <w:cantSplit/>
          <w:trHeight w:val="489"/>
        </w:trPr>
        <w:tc>
          <w:tcPr>
            <w:tcW w:w="3279" w:type="dxa"/>
            <w:vAlign w:val="center"/>
          </w:tcPr>
          <w:p w14:paraId="2B0991B7" w14:textId="69246391" w:rsidR="00115A68" w:rsidRDefault="3CE03269" w:rsidP="0015571B">
            <w:pPr>
              <w:spacing w:line="240" w:lineRule="auto"/>
            </w:pPr>
            <w:r>
              <w:t>Gerri August and/or Julie Horwitz</w:t>
            </w:r>
          </w:p>
        </w:tc>
        <w:tc>
          <w:tcPr>
            <w:tcW w:w="3279" w:type="dxa"/>
            <w:vAlign w:val="center"/>
          </w:tcPr>
          <w:p w14:paraId="2927DBCB" w14:textId="4B876014" w:rsidR="00115A68" w:rsidRDefault="3CE03269" w:rsidP="0015571B">
            <w:pPr>
              <w:spacing w:line="240" w:lineRule="auto"/>
            </w:pPr>
            <w:r>
              <w:t>Deans of FSEHD</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78EE161A">
        <w:trPr>
          <w:cantSplit/>
          <w:trHeight w:val="489"/>
        </w:trPr>
        <w:tc>
          <w:tcPr>
            <w:tcW w:w="3279" w:type="dxa"/>
            <w:vAlign w:val="center"/>
          </w:tcPr>
          <w:p w14:paraId="6ED2A8A6" w14:textId="33E6A622" w:rsidR="00115A68" w:rsidRDefault="78EE161A" w:rsidP="78EE161A">
            <w:pPr>
              <w:spacing w:line="240" w:lineRule="auto"/>
            </w:pPr>
            <w:r>
              <w:t>Karen Castagno</w:t>
            </w:r>
          </w:p>
        </w:tc>
        <w:tc>
          <w:tcPr>
            <w:tcW w:w="3279" w:type="dxa"/>
            <w:vAlign w:val="center"/>
          </w:tcPr>
          <w:p w14:paraId="229CC930" w14:textId="47623D1D" w:rsidR="00115A68" w:rsidRDefault="78EE161A" w:rsidP="0015571B">
            <w:pPr>
              <w:spacing w:line="240" w:lineRule="auto"/>
            </w:pPr>
            <w:r>
              <w:t>Coordinator of B.S. Physical Education Program</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930E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1A5B" w14:textId="77777777" w:rsidR="00C930E4" w:rsidRDefault="00C930E4" w:rsidP="00FA78CA">
      <w:pPr>
        <w:spacing w:line="240" w:lineRule="auto"/>
      </w:pPr>
      <w:r>
        <w:separator/>
      </w:r>
    </w:p>
  </w:endnote>
  <w:endnote w:type="continuationSeparator" w:id="0">
    <w:p w14:paraId="0D0975B7" w14:textId="77777777" w:rsidR="00C930E4" w:rsidRDefault="00C930E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8B096F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E440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E4400">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6A65" w14:textId="77777777" w:rsidR="00C930E4" w:rsidRDefault="00C930E4" w:rsidP="00FA78CA">
      <w:pPr>
        <w:spacing w:line="240" w:lineRule="auto"/>
      </w:pPr>
      <w:r>
        <w:separator/>
      </w:r>
    </w:p>
  </w:footnote>
  <w:footnote w:type="continuationSeparator" w:id="0">
    <w:p w14:paraId="46EE4AFB" w14:textId="77777777" w:rsidR="00C930E4" w:rsidRDefault="00C930E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6C982F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F5386">
      <w:rPr>
        <w:color w:val="4F6228"/>
      </w:rPr>
      <w:t>18-19-313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F5386">
      <w:rPr>
        <w:color w:val="4F6228"/>
      </w:rPr>
      <w:t>4/15/2019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3903"/>
    <w:rsid w:val="00176C55"/>
    <w:rsid w:val="00181A4B"/>
    <w:rsid w:val="001A37FB"/>
    <w:rsid w:val="001A51ED"/>
    <w:rsid w:val="001B2E3A"/>
    <w:rsid w:val="001F5386"/>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E59C6"/>
    <w:rsid w:val="003F099C"/>
    <w:rsid w:val="003F4E82"/>
    <w:rsid w:val="00402602"/>
    <w:rsid w:val="004254A0"/>
    <w:rsid w:val="004313E6"/>
    <w:rsid w:val="004403BD"/>
    <w:rsid w:val="00442EEA"/>
    <w:rsid w:val="004779B4"/>
    <w:rsid w:val="00491BC0"/>
    <w:rsid w:val="004D50BD"/>
    <w:rsid w:val="004E57C5"/>
    <w:rsid w:val="00517DB2"/>
    <w:rsid w:val="005473BC"/>
    <w:rsid w:val="005873E3"/>
    <w:rsid w:val="005B1049"/>
    <w:rsid w:val="005C23BD"/>
    <w:rsid w:val="005C3F83"/>
    <w:rsid w:val="005D389E"/>
    <w:rsid w:val="005F2A05"/>
    <w:rsid w:val="00670869"/>
    <w:rsid w:val="006761E1"/>
    <w:rsid w:val="00682617"/>
    <w:rsid w:val="006970B0"/>
    <w:rsid w:val="006B20A9"/>
    <w:rsid w:val="006E3AF2"/>
    <w:rsid w:val="006E6680"/>
    <w:rsid w:val="006F7F90"/>
    <w:rsid w:val="00701E2F"/>
    <w:rsid w:val="00704CFF"/>
    <w:rsid w:val="00706745"/>
    <w:rsid w:val="007072F7"/>
    <w:rsid w:val="00724A00"/>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4400"/>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30E4"/>
    <w:rsid w:val="00C94576"/>
    <w:rsid w:val="00C969FA"/>
    <w:rsid w:val="00C97577"/>
    <w:rsid w:val="00CA28F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07AE"/>
    <w:rsid w:val="00F15B95"/>
    <w:rsid w:val="00F3256C"/>
    <w:rsid w:val="00F32980"/>
    <w:rsid w:val="00F64260"/>
    <w:rsid w:val="00F871BA"/>
    <w:rsid w:val="00FA6359"/>
    <w:rsid w:val="00FA6998"/>
    <w:rsid w:val="00FA769F"/>
    <w:rsid w:val="00FA78CA"/>
    <w:rsid w:val="00FE3AEF"/>
    <w:rsid w:val="00FE6A1D"/>
    <w:rsid w:val="11755E1C"/>
    <w:rsid w:val="3CE03269"/>
    <w:rsid w:val="64A2BD43"/>
    <w:rsid w:val="78EE161A"/>
    <w:rsid w:val="7A3F05D7"/>
    <w:rsid w:val="7B9AD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67Z3ZXSPZZWZ-949-992</_dlc_DocId>
    <_dlc_DocIdUrl xmlns="67887a43-7e4d-4c1c-91d7-15e417b1b8ab">
      <Url>https://w3.ric.edu/curriculum_committee/_layouts/15/DocIdRedir.aspx?ID=67Z3ZXSPZZWZ-949-992</Url>
      <Description>67Z3ZXSPZZWZ-949-992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50EB6-C9B3-4A95-8953-0E9B281F6494}"/>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BD58C38-9108-4B96-91CF-BDA6D8DF49AE}"/>
</file>

<file path=docProps/app.xml><?xml version="1.0" encoding="utf-8"?>
<Properties xmlns="http://schemas.openxmlformats.org/officeDocument/2006/extended-properties" xmlns:vt="http://schemas.openxmlformats.org/officeDocument/2006/docPropsVTypes">
  <Template>Normal.dotm</Template>
  <TotalTime>10</TotalTime>
  <Pages>3</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2019-04-15T19:52:00Z</dcterms:created>
  <dcterms:modified xsi:type="dcterms:W3CDTF">2019-04-27T23:17:00Z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03f4ee48-3557-448f-926e-d78b323fcae8</vt:lpwstr>
  </property>
  <property fmtid="{D5CDD505-2E9C-101B-9397-08002B2CF9AE}" pid="5" name="Order">
    <vt:r8>120900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AuthorIds_UIVersion_2048">
    <vt:lpwstr>17</vt:lpwstr>
  </property>
  <property fmtid="{D5CDD505-2E9C-101B-9397-08002B2CF9AE}" pid="11" name="AuthorIds_UIVersion_1024">
    <vt:lpwstr>17</vt:lpwstr>
  </property>
</Properties>
</file>