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A8FA087" w:rsidR="00F64260" w:rsidRPr="00A83A6C" w:rsidRDefault="002679DC" w:rsidP="009D5190">
            <w:pPr>
              <w:pStyle w:val="Heading5"/>
              <w:rPr>
                <w:b/>
              </w:rPr>
            </w:pPr>
            <w:bookmarkStart w:id="0" w:name="Proposal"/>
            <w:bookmarkEnd w:id="0"/>
            <w:r>
              <w:rPr>
                <w:b/>
              </w:rPr>
              <w:t xml:space="preserve">HIST </w:t>
            </w:r>
            <w:r w:rsidR="00DD5E3A">
              <w:rPr>
                <w:b/>
              </w:rPr>
              <w:t>2</w:t>
            </w:r>
            <w:r w:rsidR="00500149">
              <w:rPr>
                <w:b/>
              </w:rPr>
              <w:t>82</w:t>
            </w:r>
            <w:r w:rsidR="00DD5E3A">
              <w:rPr>
                <w:b/>
              </w:rPr>
              <w:t>:</w:t>
            </w:r>
            <w:r>
              <w:rPr>
                <w:b/>
              </w:rPr>
              <w:t xml:space="preserve"> </w:t>
            </w:r>
            <w:r w:rsidR="009D5190">
              <w:rPr>
                <w:b/>
              </w:rPr>
              <w:t>History Matters II: Historical Research</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0159E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3B3848F" w:rsidR="00F64260" w:rsidRPr="00A83A6C" w:rsidRDefault="00854D78" w:rsidP="00DD5E3A">
            <w:pPr>
              <w:pStyle w:val="Heading5"/>
              <w:rPr>
                <w:b/>
              </w:rPr>
            </w:pPr>
            <w:bookmarkStart w:id="3" w:name="Ifapplicable"/>
            <w:bookmarkEnd w:id="3"/>
            <w:r>
              <w:rPr>
                <w:b/>
              </w:rPr>
              <w:t xml:space="preserve">HIST </w:t>
            </w:r>
            <w:r w:rsidR="00DD5E3A">
              <w:rPr>
                <w:b/>
              </w:rPr>
              <w:t>361:</w:t>
            </w:r>
            <w:r>
              <w:rPr>
                <w:b/>
              </w:rPr>
              <w:t xml:space="preserve"> </w:t>
            </w:r>
            <w:r w:rsidR="00DD5E3A">
              <w:rPr>
                <w:b/>
              </w:rPr>
              <w:t xml:space="preserve">Seminar in History </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FD14335"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bookmarkStart w:id="5" w:name="deletion"/>
            <w:bookmarkEnd w:id="5"/>
          </w:p>
          <w:p w14:paraId="52ECEFB4" w14:textId="10638E59"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C81E65C" w:rsidR="00F64260" w:rsidRPr="00B605CE" w:rsidRDefault="00B73438" w:rsidP="00B862BF">
            <w:pPr>
              <w:rPr>
                <w:b/>
              </w:rPr>
            </w:pPr>
            <w:bookmarkStart w:id="7" w:name="Originator"/>
            <w:bookmarkEnd w:id="7"/>
            <w:r>
              <w:rPr>
                <w:b/>
              </w:rPr>
              <w:t>Elisa Miller</w:t>
            </w:r>
          </w:p>
        </w:tc>
        <w:tc>
          <w:tcPr>
            <w:tcW w:w="1210" w:type="pct"/>
          </w:tcPr>
          <w:p w14:paraId="788D9512" w14:textId="19B60691" w:rsidR="00F64260" w:rsidRPr="00946B20" w:rsidRDefault="000159E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D4DDDAB" w:rsidR="00F64260" w:rsidRPr="00B605CE" w:rsidRDefault="002679DC" w:rsidP="00B862BF">
            <w:pPr>
              <w:rPr>
                <w:b/>
              </w:rPr>
            </w:pPr>
            <w:bookmarkStart w:id="8" w:name="home_dept"/>
            <w:bookmarkEnd w:id="8"/>
            <w:r>
              <w:rPr>
                <w:b/>
              </w:rPr>
              <w:t>History</w:t>
            </w:r>
          </w:p>
        </w:tc>
      </w:tr>
      <w:tr w:rsidR="001E25F7" w:rsidRPr="006E3AF2" w14:paraId="2EB2F82D" w14:textId="77777777" w:rsidTr="00CC03A7">
        <w:tc>
          <w:tcPr>
            <w:tcW w:w="1111" w:type="pct"/>
            <w:vAlign w:val="center"/>
          </w:tcPr>
          <w:p w14:paraId="7E3849C0" w14:textId="1F2D9B21" w:rsidR="001E25F7" w:rsidRPr="00B649C4" w:rsidRDefault="001E25F7" w:rsidP="001E25F7">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14:paraId="189728BC" w14:textId="3EFAEA89" w:rsidR="00AF7061" w:rsidRDefault="001C6A34" w:rsidP="001C6A34">
            <w:pPr>
              <w:rPr>
                <w:b/>
                <w:color w:val="000000" w:themeColor="text1"/>
              </w:rPr>
            </w:pPr>
            <w:bookmarkStart w:id="9" w:name="Rationale"/>
            <w:bookmarkEnd w:id="9"/>
            <w:r>
              <w:rPr>
                <w:b/>
              </w:rPr>
              <w:t xml:space="preserve">HIST 361 had been a senior capstone course where graduating students wrote an original research paper to showcase the history skills and methods that they had developed as a history major. Students previously took an introductory course as second-year students (HIST 200) and then the senior capstone as fourth-year students (HIST 361) and the history faculty realized that there was too much gap in the history methods sequence and we wanted students to keep developing and practicing the hands-on historical skills that they were introduced to in the second-year methods course earlier in the major than the senior capstone. So we are revising HIST 361 as a more developmental course for second and third-year students to complement the first historical methods course. We believe that history majors will benefit from additional coursework, and at an earlier stage in their academic career, that focuses on hands-on skills. This is true both for majors who want to continue in their historical careers—as graduate students, as teachers, or as public history professionals, and those who pursue non-history based careers—for example, in business, law, health care, etc., but still need the strong research, analysis, and writing skills that the history methods courses emphasize.  </w:t>
            </w:r>
          </w:p>
          <w:p w14:paraId="75FD18C7" w14:textId="77777777" w:rsidR="001C6A34" w:rsidRPr="001C6A34" w:rsidRDefault="001C6A34" w:rsidP="001C6A34">
            <w:pPr>
              <w:rPr>
                <w:b/>
                <w:color w:val="000000" w:themeColor="text1"/>
              </w:rPr>
            </w:pPr>
          </w:p>
          <w:p w14:paraId="6C15B93F" w14:textId="149A4C8C" w:rsidR="001E25F7" w:rsidRDefault="009D5190" w:rsidP="007F4E99">
            <w:pPr>
              <w:rPr>
                <w:b/>
              </w:rPr>
            </w:pPr>
            <w:r>
              <w:rPr>
                <w:b/>
              </w:rPr>
              <w:t>As part of the departmen</w:t>
            </w:r>
            <w:r w:rsidR="00AF7061">
              <w:rPr>
                <w:b/>
              </w:rPr>
              <w:t>t’s curricular revisions, the current two-course (8 credits) research and methods sequence will be replaced by a three-course (8 credits) sequence. The first course, the proposed HIST 2</w:t>
            </w:r>
            <w:r w:rsidR="00500149">
              <w:rPr>
                <w:b/>
              </w:rPr>
              <w:t>81</w:t>
            </w:r>
            <w:r w:rsidR="00AF7061">
              <w:rPr>
                <w:b/>
              </w:rPr>
              <w:t xml:space="preserve"> (3 credits) will introduce students to the discipline’s core values, approaches, and concepts. The second course, the proposed HIST 2</w:t>
            </w:r>
            <w:r w:rsidR="00500149">
              <w:rPr>
                <w:b/>
              </w:rPr>
              <w:t>82</w:t>
            </w:r>
            <w:r w:rsidR="00AF7061">
              <w:rPr>
                <w:b/>
              </w:rPr>
              <w:t xml:space="preserve"> (3 credits) will introduce students to historical research, and guide them through a limited original research project. The third course, HIST 389 (2 credits), will building upon these foundational courses as students develop individual research projects in their chosen subfields. </w:t>
            </w:r>
          </w:p>
          <w:p w14:paraId="324D8CCD" w14:textId="77777777" w:rsidR="000D039D" w:rsidRDefault="000D039D" w:rsidP="007F4E99">
            <w:pPr>
              <w:rPr>
                <w:b/>
              </w:rPr>
            </w:pPr>
          </w:p>
          <w:p w14:paraId="41EFFC68" w14:textId="4A993B7F" w:rsidR="000D039D" w:rsidRPr="00FA6998" w:rsidRDefault="000D039D" w:rsidP="007F4E99">
            <w:pPr>
              <w:rPr>
                <w:b/>
              </w:rPr>
            </w:pPr>
            <w:r>
              <w:rPr>
                <w:b/>
              </w:rPr>
              <w:t xml:space="preserve">The course is being </w:t>
            </w:r>
            <w:r w:rsidR="004C1CD1">
              <w:rPr>
                <w:b/>
              </w:rPr>
              <w:t xml:space="preserve">renumbered, </w:t>
            </w:r>
            <w:r>
              <w:rPr>
                <w:b/>
              </w:rPr>
              <w:t>reduced by one credit</w:t>
            </w:r>
            <w:r w:rsidR="004C1CD1">
              <w:rPr>
                <w:b/>
              </w:rPr>
              <w:t>,</w:t>
            </w:r>
            <w:r>
              <w:rPr>
                <w:b/>
              </w:rPr>
              <w:t xml:space="preserve"> and the title, description and prerequisite are being updated.</w:t>
            </w:r>
          </w:p>
        </w:tc>
      </w:tr>
      <w:tr w:rsidR="001E25F7" w:rsidRPr="006E3AF2" w14:paraId="376213DA" w14:textId="77777777" w:rsidTr="00517DB2">
        <w:tc>
          <w:tcPr>
            <w:tcW w:w="1111" w:type="pct"/>
            <w:vAlign w:val="center"/>
          </w:tcPr>
          <w:p w14:paraId="64288573" w14:textId="7299715B" w:rsidR="001E25F7" w:rsidRDefault="001E25F7" w:rsidP="001E25F7">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FACEDD5" w:rsidR="001E25F7" w:rsidRPr="00B649C4" w:rsidRDefault="001E25F7" w:rsidP="00DD5E3A">
            <w:pPr>
              <w:rPr>
                <w:b/>
              </w:rPr>
            </w:pPr>
            <w:bookmarkStart w:id="10" w:name="student_impact"/>
            <w:bookmarkEnd w:id="10"/>
            <w:r>
              <w:rPr>
                <w:b/>
              </w:rPr>
              <w:t>The student impact will be positive. This course</w:t>
            </w:r>
            <w:r w:rsidR="00DD5E3A">
              <w:rPr>
                <w:b/>
              </w:rPr>
              <w:t>, as part of a revised history methods sequence with HIST 2</w:t>
            </w:r>
            <w:r w:rsidR="00500149">
              <w:rPr>
                <w:b/>
              </w:rPr>
              <w:t>81</w:t>
            </w:r>
            <w:r w:rsidR="00DD5E3A">
              <w:rPr>
                <w:b/>
              </w:rPr>
              <w:t xml:space="preserve"> and 389, will give students more hands-on experience understanding the skills and methods of doing historical research, constructing arguments, and communicating research findings effectively. In </w:t>
            </w:r>
            <w:r w:rsidR="00DD5E3A">
              <w:rPr>
                <w:b/>
              </w:rPr>
              <w:lastRenderedPageBreak/>
              <w:t>addition, HIST 2</w:t>
            </w:r>
            <w:r w:rsidR="00500149">
              <w:rPr>
                <w:b/>
              </w:rPr>
              <w:t>82</w:t>
            </w:r>
            <w:r w:rsidR="00DD5E3A">
              <w:rPr>
                <w:b/>
              </w:rPr>
              <w:t xml:space="preserve"> will have students engage in original research earlier in their majors, as </w:t>
            </w:r>
            <w:proofErr w:type="gramStart"/>
            <w:r w:rsidR="00DD5E3A">
              <w:rPr>
                <w:b/>
              </w:rPr>
              <w:t>second or third year</w:t>
            </w:r>
            <w:proofErr w:type="gramEnd"/>
            <w:r w:rsidR="00DD5E3A">
              <w:rPr>
                <w:b/>
              </w:rPr>
              <w:t xml:space="preserve"> students instead of as a graduating capstone course, to give history majors more opportunity to learn and practice critical history skills earlier and throughout the major. </w:t>
            </w:r>
          </w:p>
        </w:tc>
      </w:tr>
      <w:tr w:rsidR="001E25F7" w:rsidRPr="006E3AF2" w14:paraId="7D9FD828" w14:textId="77777777" w:rsidTr="00517DB2">
        <w:tc>
          <w:tcPr>
            <w:tcW w:w="1111" w:type="pct"/>
            <w:vAlign w:val="center"/>
          </w:tcPr>
          <w:p w14:paraId="06D8C9D5" w14:textId="7BD402C9" w:rsidR="001E25F7" w:rsidRPr="00B649C4" w:rsidRDefault="001E25F7" w:rsidP="001E25F7">
            <w:r>
              <w:lastRenderedPageBreak/>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49CDDCDA" w:rsidR="001E25F7" w:rsidRPr="00B649C4" w:rsidRDefault="00DD5E3A" w:rsidP="00DD5E3A">
            <w:pPr>
              <w:rPr>
                <w:b/>
              </w:rPr>
            </w:pPr>
            <w:bookmarkStart w:id="11" w:name="prog_impact"/>
            <w:bookmarkEnd w:id="11"/>
            <w:r>
              <w:rPr>
                <w:b/>
              </w:rPr>
              <w:t xml:space="preserve">Impact on the Secondary Education History program. Will benefit secondary education students by helping them develop a stronger grounding in applied historical skills and methods, which they will be teaching to secondary education students in their careers. </w:t>
            </w:r>
          </w:p>
        </w:tc>
      </w:tr>
      <w:tr w:rsidR="001E25F7" w:rsidRPr="00C25F9D" w14:paraId="45F9633F" w14:textId="77777777" w:rsidTr="008D52B7">
        <w:trPr>
          <w:cantSplit/>
        </w:trPr>
        <w:tc>
          <w:tcPr>
            <w:tcW w:w="1111" w:type="pct"/>
            <w:vMerge w:val="restart"/>
            <w:vAlign w:val="center"/>
          </w:tcPr>
          <w:p w14:paraId="42B7BD53" w14:textId="77777777" w:rsidR="001E25F7" w:rsidRPr="00B649C4" w:rsidRDefault="001E25F7" w:rsidP="001E25F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1E25F7" w:rsidRDefault="000159E9" w:rsidP="001E25F7">
            <w:hyperlink w:anchor="faculty" w:tooltip="Need to hire new full-time or part-time faculty? This is where you indicate if this proposal will be affecting FLH in your department/program." w:history="1">
              <w:r w:rsidR="001E25F7" w:rsidRPr="00905E67">
                <w:rPr>
                  <w:rStyle w:val="Hyperlink"/>
                  <w:i/>
                </w:rPr>
                <w:t>Faculty PT &amp; FT</w:t>
              </w:r>
            </w:hyperlink>
            <w:r w:rsidR="001E25F7">
              <w:t xml:space="preserve">: </w:t>
            </w:r>
          </w:p>
        </w:tc>
        <w:tc>
          <w:tcPr>
            <w:tcW w:w="0" w:type="auto"/>
            <w:gridSpan w:val="4"/>
          </w:tcPr>
          <w:p w14:paraId="41C537C5" w14:textId="5CFA8686" w:rsidR="001E25F7" w:rsidRPr="00C25F9D" w:rsidRDefault="001E25F7" w:rsidP="001E25F7">
            <w:pPr>
              <w:rPr>
                <w:b/>
              </w:rPr>
            </w:pPr>
            <w:r>
              <w:rPr>
                <w:b/>
              </w:rPr>
              <w:t>None</w:t>
            </w:r>
          </w:p>
        </w:tc>
      </w:tr>
      <w:tr w:rsidR="001E25F7" w:rsidRPr="00C25F9D" w14:paraId="636A3B25" w14:textId="77777777" w:rsidTr="008D52B7">
        <w:trPr>
          <w:cantSplit/>
        </w:trPr>
        <w:tc>
          <w:tcPr>
            <w:tcW w:w="1111" w:type="pct"/>
            <w:vMerge/>
            <w:vAlign w:val="center"/>
          </w:tcPr>
          <w:p w14:paraId="0B614A32" w14:textId="77777777" w:rsidR="001E25F7" w:rsidRPr="00B649C4" w:rsidRDefault="001E25F7" w:rsidP="001E25F7"/>
        </w:tc>
        <w:tc>
          <w:tcPr>
            <w:tcW w:w="1160" w:type="pct"/>
          </w:tcPr>
          <w:p w14:paraId="2E681FA1" w14:textId="77777777" w:rsidR="001E25F7" w:rsidRPr="000E2CBA" w:rsidRDefault="000159E9" w:rsidP="001E25F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E25F7" w:rsidRPr="004313E6">
                <w:rPr>
                  <w:rStyle w:val="Hyperlink"/>
                  <w:i/>
                </w:rPr>
                <w:t>Library</w:t>
              </w:r>
              <w:r w:rsidR="001E25F7" w:rsidRPr="004313E6">
                <w:rPr>
                  <w:rStyle w:val="Hyperlink"/>
                </w:rPr>
                <w:t>:</w:t>
              </w:r>
            </w:hyperlink>
          </w:p>
        </w:tc>
        <w:tc>
          <w:tcPr>
            <w:tcW w:w="0" w:type="auto"/>
            <w:gridSpan w:val="4"/>
          </w:tcPr>
          <w:p w14:paraId="6B92378E" w14:textId="5352B7F8" w:rsidR="001E25F7" w:rsidRPr="00C25F9D" w:rsidRDefault="001E25F7" w:rsidP="001E25F7">
            <w:pPr>
              <w:rPr>
                <w:b/>
              </w:rPr>
            </w:pPr>
            <w:r>
              <w:rPr>
                <w:b/>
              </w:rPr>
              <w:t>None</w:t>
            </w:r>
          </w:p>
        </w:tc>
      </w:tr>
      <w:tr w:rsidR="001E25F7" w:rsidRPr="00C25F9D" w14:paraId="186A9C2E" w14:textId="77777777" w:rsidTr="008D52B7">
        <w:trPr>
          <w:cantSplit/>
        </w:trPr>
        <w:tc>
          <w:tcPr>
            <w:tcW w:w="1111" w:type="pct"/>
            <w:vMerge/>
            <w:vAlign w:val="center"/>
          </w:tcPr>
          <w:p w14:paraId="7D6BDE51" w14:textId="77777777" w:rsidR="001E25F7" w:rsidRPr="00B649C4" w:rsidRDefault="001E25F7" w:rsidP="001E25F7"/>
        </w:tc>
        <w:tc>
          <w:tcPr>
            <w:tcW w:w="1160" w:type="pct"/>
          </w:tcPr>
          <w:p w14:paraId="2E3CCE80" w14:textId="77777777" w:rsidR="001E25F7" w:rsidRPr="00704CFF" w:rsidRDefault="000159E9" w:rsidP="001E25F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1E25F7" w:rsidRPr="00A87611">
                <w:rPr>
                  <w:rStyle w:val="Hyperlink"/>
                  <w:i/>
                </w:rPr>
                <w:t>Technology</w:t>
              </w:r>
            </w:hyperlink>
          </w:p>
        </w:tc>
        <w:tc>
          <w:tcPr>
            <w:tcW w:w="0" w:type="auto"/>
            <w:gridSpan w:val="4"/>
          </w:tcPr>
          <w:p w14:paraId="6DCACEC0" w14:textId="4443C9CA" w:rsidR="001E25F7" w:rsidRPr="00C25F9D" w:rsidRDefault="001E25F7" w:rsidP="001E25F7">
            <w:pPr>
              <w:rPr>
                <w:b/>
              </w:rPr>
            </w:pPr>
            <w:r>
              <w:rPr>
                <w:b/>
              </w:rPr>
              <w:t>None</w:t>
            </w:r>
          </w:p>
        </w:tc>
      </w:tr>
      <w:tr w:rsidR="001E25F7" w:rsidRPr="00C25F9D" w14:paraId="6717F369" w14:textId="77777777" w:rsidTr="008D52B7">
        <w:trPr>
          <w:cantSplit/>
        </w:trPr>
        <w:tc>
          <w:tcPr>
            <w:tcW w:w="1111" w:type="pct"/>
            <w:vMerge/>
            <w:vAlign w:val="center"/>
          </w:tcPr>
          <w:p w14:paraId="4CF65113" w14:textId="77777777" w:rsidR="001E25F7" w:rsidRPr="00B649C4" w:rsidRDefault="001E25F7" w:rsidP="001E25F7"/>
        </w:tc>
        <w:tc>
          <w:tcPr>
            <w:tcW w:w="1160" w:type="pct"/>
          </w:tcPr>
          <w:p w14:paraId="209120DE" w14:textId="77777777" w:rsidR="001E25F7" w:rsidRPr="000E2CBA" w:rsidRDefault="000159E9" w:rsidP="001E25F7">
            <w:pPr>
              <w:rPr>
                <w:i/>
              </w:rPr>
            </w:pPr>
            <w:hyperlink w:anchor="facilities" w:tooltip="Any special facilities needs? Out-of-pattern scheduling? Other?" w:history="1">
              <w:r w:rsidR="001E25F7" w:rsidRPr="00905E67">
                <w:rPr>
                  <w:rStyle w:val="Hyperlink"/>
                  <w:i/>
                </w:rPr>
                <w:t>Facilities</w:t>
              </w:r>
            </w:hyperlink>
            <w:r w:rsidR="001E25F7">
              <w:t>:</w:t>
            </w:r>
          </w:p>
        </w:tc>
        <w:tc>
          <w:tcPr>
            <w:tcW w:w="0" w:type="auto"/>
            <w:gridSpan w:val="4"/>
          </w:tcPr>
          <w:p w14:paraId="7AA6ABC1" w14:textId="7601FEB8" w:rsidR="001E25F7" w:rsidRPr="00C25F9D" w:rsidRDefault="001E25F7" w:rsidP="001E25F7">
            <w:pPr>
              <w:rPr>
                <w:b/>
              </w:rPr>
            </w:pPr>
            <w:r>
              <w:rPr>
                <w:b/>
              </w:rPr>
              <w:t>None</w:t>
            </w:r>
          </w:p>
        </w:tc>
      </w:tr>
      <w:tr w:rsidR="001E25F7" w:rsidRPr="006E3AF2" w14:paraId="6C89A581" w14:textId="77777777">
        <w:trPr>
          <w:cantSplit/>
        </w:trPr>
        <w:tc>
          <w:tcPr>
            <w:tcW w:w="1111" w:type="pct"/>
            <w:vAlign w:val="center"/>
          </w:tcPr>
          <w:p w14:paraId="22E79A62" w14:textId="7C9B28A0" w:rsidR="001E25F7" w:rsidRPr="00B649C4" w:rsidRDefault="001E25F7" w:rsidP="001E25F7">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915F1CF" w:rsidR="001E25F7" w:rsidRPr="00B605CE" w:rsidRDefault="001E25F7" w:rsidP="001E25F7">
            <w:pPr>
              <w:rPr>
                <w:b/>
              </w:rPr>
            </w:pPr>
            <w:bookmarkStart w:id="12" w:name="date_submitted"/>
            <w:bookmarkEnd w:id="12"/>
            <w:r>
              <w:rPr>
                <w:b/>
              </w:rPr>
              <w:t>Fall 2019</w:t>
            </w:r>
          </w:p>
        </w:tc>
        <w:tc>
          <w:tcPr>
            <w:tcW w:w="1373" w:type="pct"/>
            <w:gridSpan w:val="2"/>
          </w:tcPr>
          <w:p w14:paraId="5496F461" w14:textId="155AC705" w:rsidR="001E25F7" w:rsidRPr="00B605CE" w:rsidRDefault="001E25F7" w:rsidP="001E25F7">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1E25F7" w:rsidRPr="00B605CE" w:rsidRDefault="001E25F7" w:rsidP="001E25F7">
            <w:pPr>
              <w:rPr>
                <w:b/>
              </w:rPr>
            </w:pPr>
            <w:bookmarkStart w:id="13" w:name="Semester_effective"/>
            <w:bookmarkEnd w:id="13"/>
          </w:p>
        </w:tc>
      </w:tr>
      <w:tr w:rsidR="001E25F7" w:rsidRPr="006E3AF2" w14:paraId="017D18C5" w14:textId="77777777">
        <w:trPr>
          <w:cantSplit/>
        </w:trPr>
        <w:tc>
          <w:tcPr>
            <w:tcW w:w="5000" w:type="pct"/>
            <w:gridSpan w:val="6"/>
            <w:vAlign w:val="center"/>
          </w:tcPr>
          <w:p w14:paraId="2F7047BE" w14:textId="3CC17196" w:rsidR="001E25F7" w:rsidRPr="00913143" w:rsidRDefault="001E25F7" w:rsidP="001E25F7">
            <w:pPr>
              <w:rPr>
                <w:sz w:val="20"/>
                <w:szCs w:val="20"/>
              </w:rPr>
            </w:pPr>
            <w:r w:rsidRPr="00913143">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r>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D983775" w:rsidR="00F64260" w:rsidRPr="009F029C" w:rsidRDefault="00703DED" w:rsidP="000D039D">
            <w:pPr>
              <w:spacing w:line="240" w:lineRule="auto"/>
              <w:rPr>
                <w:b/>
              </w:rPr>
            </w:pPr>
            <w:bookmarkStart w:id="14" w:name="cours_title"/>
            <w:bookmarkEnd w:id="14"/>
            <w:r>
              <w:rPr>
                <w:b/>
              </w:rPr>
              <w:t xml:space="preserve">HIST </w:t>
            </w:r>
            <w:r w:rsidR="00AF7061">
              <w:rPr>
                <w:b/>
              </w:rPr>
              <w:t>361</w:t>
            </w:r>
          </w:p>
        </w:tc>
        <w:tc>
          <w:tcPr>
            <w:tcW w:w="3924" w:type="dxa"/>
            <w:noWrap/>
          </w:tcPr>
          <w:p w14:paraId="6540064C" w14:textId="0E905A43" w:rsidR="00F64260" w:rsidRPr="009F029C" w:rsidRDefault="00AF7061" w:rsidP="000D039D">
            <w:pPr>
              <w:spacing w:line="240" w:lineRule="auto"/>
              <w:rPr>
                <w:b/>
              </w:rPr>
            </w:pPr>
            <w:r>
              <w:rPr>
                <w:b/>
              </w:rPr>
              <w:t>HIST 2</w:t>
            </w:r>
            <w:r w:rsidR="00500149">
              <w:rPr>
                <w:b/>
              </w:rPr>
              <w:t>82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0D039D">
            <w:pPr>
              <w:spacing w:line="240" w:lineRule="auto"/>
              <w:rPr>
                <w:b/>
              </w:rPr>
            </w:pPr>
          </w:p>
        </w:tc>
        <w:tc>
          <w:tcPr>
            <w:tcW w:w="3924" w:type="dxa"/>
            <w:noWrap/>
          </w:tcPr>
          <w:p w14:paraId="4E2FF0F0" w14:textId="77777777" w:rsidR="00F64260" w:rsidRPr="009F029C" w:rsidRDefault="00F64260" w:rsidP="000D039D">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ECABF42" w:rsidR="00F64260" w:rsidRPr="009F029C" w:rsidRDefault="00AF7061" w:rsidP="000D039D">
            <w:pPr>
              <w:spacing w:line="240" w:lineRule="auto"/>
              <w:rPr>
                <w:b/>
              </w:rPr>
            </w:pPr>
            <w:bookmarkStart w:id="15" w:name="title"/>
            <w:bookmarkEnd w:id="15"/>
            <w:r>
              <w:rPr>
                <w:b/>
              </w:rPr>
              <w:t xml:space="preserve">Seminar in History </w:t>
            </w:r>
          </w:p>
        </w:tc>
        <w:tc>
          <w:tcPr>
            <w:tcW w:w="3924" w:type="dxa"/>
            <w:noWrap/>
          </w:tcPr>
          <w:p w14:paraId="2B9DB727" w14:textId="20E7A34A" w:rsidR="00F64260" w:rsidRPr="009F029C" w:rsidRDefault="00AF7061" w:rsidP="000D039D">
            <w:pPr>
              <w:spacing w:line="240" w:lineRule="auto"/>
              <w:rPr>
                <w:b/>
              </w:rPr>
            </w:pPr>
            <w:r>
              <w:rPr>
                <w:b/>
              </w:rPr>
              <w:t>History Matters II: Historical Research</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3B1A1B22" w14:textId="7A9A55C7" w:rsidR="003049A0" w:rsidRPr="001C6A34" w:rsidRDefault="003049A0" w:rsidP="003049A0">
            <w:pPr>
              <w:rPr>
                <w:rFonts w:asciiTheme="minorHAnsi" w:hAnsiTheme="minorHAnsi"/>
              </w:rPr>
            </w:pPr>
            <w:bookmarkStart w:id="16" w:name="description"/>
            <w:bookmarkEnd w:id="16"/>
            <w:r w:rsidRPr="001C6A34">
              <w:rPr>
                <w:rFonts w:asciiTheme="minorHAnsi" w:hAnsiTheme="minorHAnsi" w:cs="Arial"/>
                <w:color w:val="444444"/>
                <w:shd w:val="clear" w:color="auto" w:fill="FFFFFF"/>
              </w:rPr>
              <w:t>Building on the students' experience in</w:t>
            </w:r>
            <w:r w:rsidRPr="001C6A34">
              <w:rPr>
                <w:rStyle w:val="apple-converted-space"/>
                <w:rFonts w:asciiTheme="minorHAnsi" w:hAnsiTheme="minorHAnsi" w:cs="Arial"/>
                <w:color w:val="444444"/>
                <w:shd w:val="clear" w:color="auto" w:fill="FFFFFF"/>
              </w:rPr>
              <w:t xml:space="preserve"> HIST 200, </w:t>
            </w:r>
            <w:r w:rsidRPr="001C6A34">
              <w:rPr>
                <w:rFonts w:asciiTheme="minorHAnsi" w:hAnsiTheme="minorHAnsi" w:cs="Arial"/>
                <w:color w:val="444444"/>
                <w:shd w:val="clear" w:color="auto" w:fill="FFFFFF"/>
              </w:rPr>
              <w:t>emphasis is on issues in historiography, the identification and definition of historical problems, the researching and writing of a substantial paper, and historical criticism.</w:t>
            </w:r>
          </w:p>
          <w:p w14:paraId="7D376918" w14:textId="738FC7EE" w:rsidR="00F64260" w:rsidRPr="0007577E" w:rsidRDefault="003049A0" w:rsidP="003049A0">
            <w:pPr>
              <w:rPr>
                <w:sz w:val="24"/>
                <w:szCs w:val="24"/>
              </w:rPr>
            </w:pPr>
            <w:r w:rsidRPr="0007577E">
              <w:rPr>
                <w:sz w:val="24"/>
                <w:szCs w:val="24"/>
              </w:rPr>
              <w:t xml:space="preserve"> </w:t>
            </w:r>
          </w:p>
        </w:tc>
        <w:tc>
          <w:tcPr>
            <w:tcW w:w="3924" w:type="dxa"/>
            <w:noWrap/>
          </w:tcPr>
          <w:p w14:paraId="51C7BE85" w14:textId="56AB5DC4" w:rsidR="00F64260" w:rsidRPr="001C6A34" w:rsidRDefault="001C6A34" w:rsidP="0017458D">
            <w:pPr>
              <w:spacing w:line="240" w:lineRule="auto"/>
              <w:rPr>
                <w:color w:val="000000" w:themeColor="text1"/>
                <w:sz w:val="24"/>
                <w:szCs w:val="24"/>
              </w:rPr>
            </w:pPr>
            <w:r>
              <w:rPr>
                <w:color w:val="000000" w:themeColor="text1"/>
                <w:sz w:val="24"/>
                <w:szCs w:val="24"/>
              </w:rPr>
              <w:t xml:space="preserve">Students will learn and practice the skills of </w:t>
            </w:r>
            <w:r w:rsidR="0017458D">
              <w:rPr>
                <w:color w:val="000000" w:themeColor="text1"/>
                <w:sz w:val="24"/>
                <w:szCs w:val="24"/>
              </w:rPr>
              <w:t xml:space="preserve">original </w:t>
            </w:r>
            <w:r>
              <w:rPr>
                <w:color w:val="000000" w:themeColor="text1"/>
                <w:sz w:val="24"/>
                <w:szCs w:val="24"/>
              </w:rPr>
              <w:t xml:space="preserve">historical research—from developing research questions, </w:t>
            </w:r>
            <w:r w:rsidR="0017458D">
              <w:rPr>
                <w:color w:val="000000" w:themeColor="text1"/>
                <w:sz w:val="24"/>
                <w:szCs w:val="24"/>
              </w:rPr>
              <w:t xml:space="preserve">identifying and </w:t>
            </w:r>
            <w:r>
              <w:rPr>
                <w:color w:val="000000" w:themeColor="text1"/>
                <w:sz w:val="24"/>
                <w:szCs w:val="24"/>
              </w:rPr>
              <w:t xml:space="preserve">analyzing </w:t>
            </w:r>
            <w:r w:rsidR="0017458D">
              <w:rPr>
                <w:color w:val="000000" w:themeColor="text1"/>
                <w:sz w:val="24"/>
                <w:szCs w:val="24"/>
              </w:rPr>
              <w:t xml:space="preserve">primary and secondary sources, and </w:t>
            </w:r>
            <w:r>
              <w:rPr>
                <w:color w:val="000000" w:themeColor="text1"/>
                <w:sz w:val="24"/>
                <w:szCs w:val="24"/>
              </w:rPr>
              <w:t xml:space="preserve">writing research papers on a specific theme. </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415EC7B" w:rsidR="00F64260" w:rsidRPr="009F029C" w:rsidRDefault="007D1B31" w:rsidP="00557DE3">
            <w:pPr>
              <w:spacing w:line="240" w:lineRule="auto"/>
              <w:rPr>
                <w:b/>
              </w:rPr>
            </w:pPr>
            <w:bookmarkStart w:id="17" w:name="prereqs"/>
            <w:bookmarkEnd w:id="17"/>
            <w:r w:rsidRPr="007D1B31">
              <w:rPr>
                <w:b/>
              </w:rPr>
              <w:t>HIST 101-107, or HIST 161, or consent of chair</w:t>
            </w:r>
          </w:p>
        </w:tc>
        <w:tc>
          <w:tcPr>
            <w:tcW w:w="3924" w:type="dxa"/>
            <w:noWrap/>
          </w:tcPr>
          <w:p w14:paraId="4DA91B44" w14:textId="60B8C01A" w:rsidR="00F64260" w:rsidRPr="001C6A34" w:rsidRDefault="00123A69" w:rsidP="00557DE3">
            <w:pPr>
              <w:spacing w:line="240" w:lineRule="auto"/>
              <w:rPr>
                <w:b/>
                <w:color w:val="000000" w:themeColor="text1"/>
              </w:rPr>
            </w:pPr>
            <w:r>
              <w:rPr>
                <w:b/>
                <w:color w:val="000000" w:themeColor="text1"/>
              </w:rPr>
              <w:t>Completion of one of the following: HIST 101, HIST 102, HIST 103, HIST 104, HIST 105,</w:t>
            </w:r>
            <w:r w:rsidR="00500149">
              <w:rPr>
                <w:b/>
                <w:color w:val="000000" w:themeColor="text1"/>
              </w:rPr>
              <w:t xml:space="preserve"> </w:t>
            </w:r>
            <w:r>
              <w:rPr>
                <w:b/>
                <w:color w:val="000000" w:themeColor="text1"/>
              </w:rPr>
              <w:t xml:space="preserve">HIST 106, HIST 107, or HIST 108, </w:t>
            </w:r>
            <w:r w:rsidR="00080332">
              <w:rPr>
                <w:b/>
                <w:color w:val="000000" w:themeColor="text1"/>
              </w:rPr>
              <w:t xml:space="preserve">and HIST 281, </w:t>
            </w:r>
            <w:bookmarkStart w:id="18" w:name="_GoBack"/>
            <w:bookmarkEnd w:id="18"/>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F9D5719" w:rsidR="00F64260" w:rsidRPr="009F029C" w:rsidRDefault="00F64260" w:rsidP="00557DE3">
            <w:pPr>
              <w:spacing w:line="240" w:lineRule="auto"/>
              <w:rPr>
                <w:b/>
                <w:sz w:val="20"/>
              </w:rPr>
            </w:pPr>
          </w:p>
        </w:tc>
        <w:tc>
          <w:tcPr>
            <w:tcW w:w="3924" w:type="dxa"/>
            <w:noWrap/>
          </w:tcPr>
          <w:p w14:paraId="7D84B999" w14:textId="45F2D229" w:rsidR="00F64260" w:rsidRPr="009F029C" w:rsidRDefault="00F64260" w:rsidP="00557DE3">
            <w:pPr>
              <w:spacing w:line="240" w:lineRule="auto"/>
              <w:rPr>
                <w:b/>
                <w:sz w:val="20"/>
              </w:rPr>
            </w:pPr>
          </w:p>
          <w:p w14:paraId="67D1137F" w14:textId="0F7551BA" w:rsidR="00F64260" w:rsidRPr="009F029C" w:rsidRDefault="00F64260" w:rsidP="00557DE3">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7835C19" w:rsidR="00F64260" w:rsidRPr="009F029C" w:rsidRDefault="00703DED" w:rsidP="00557DE3">
            <w:pPr>
              <w:spacing w:line="240" w:lineRule="auto"/>
              <w:rPr>
                <w:b/>
              </w:rPr>
            </w:pPr>
            <w:bookmarkStart w:id="19" w:name="contacthours"/>
            <w:bookmarkEnd w:id="19"/>
            <w:r>
              <w:rPr>
                <w:b/>
              </w:rPr>
              <w:t>4.0</w:t>
            </w:r>
          </w:p>
        </w:tc>
        <w:tc>
          <w:tcPr>
            <w:tcW w:w="3924" w:type="dxa"/>
            <w:noWrap/>
          </w:tcPr>
          <w:p w14:paraId="57D144B9" w14:textId="0BBB4D6F" w:rsidR="00F64260" w:rsidRPr="009F029C" w:rsidRDefault="00FE7915" w:rsidP="00557DE3">
            <w:pPr>
              <w:spacing w:line="240" w:lineRule="auto"/>
              <w:rPr>
                <w:b/>
              </w:rPr>
            </w:pPr>
            <w:r>
              <w:rPr>
                <w:b/>
              </w:rPr>
              <w:t>3</w:t>
            </w:r>
            <w:r w:rsidR="00703DED">
              <w:rPr>
                <w:b/>
              </w:rPr>
              <w:t>.0</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436B9E9" w:rsidR="00F64260" w:rsidRPr="009F029C" w:rsidRDefault="00703DED" w:rsidP="00557DE3">
            <w:pPr>
              <w:spacing w:line="240" w:lineRule="auto"/>
              <w:rPr>
                <w:b/>
              </w:rPr>
            </w:pPr>
            <w:bookmarkStart w:id="20" w:name="credits"/>
            <w:bookmarkEnd w:id="20"/>
            <w:r>
              <w:rPr>
                <w:b/>
              </w:rPr>
              <w:t>4.0</w:t>
            </w:r>
          </w:p>
        </w:tc>
        <w:tc>
          <w:tcPr>
            <w:tcW w:w="3924" w:type="dxa"/>
            <w:noWrap/>
          </w:tcPr>
          <w:p w14:paraId="7DD4CAFF" w14:textId="43481E64" w:rsidR="00F64260" w:rsidRPr="009F029C" w:rsidRDefault="00FE7915" w:rsidP="00557DE3">
            <w:pPr>
              <w:spacing w:line="240" w:lineRule="auto"/>
              <w:rPr>
                <w:b/>
              </w:rPr>
            </w:pPr>
            <w:r>
              <w:rPr>
                <w:b/>
              </w:rPr>
              <w:t>3</w:t>
            </w:r>
            <w:r w:rsidR="00703DED">
              <w:rPr>
                <w:b/>
              </w:rPr>
              <w:t>.0</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557DE3">
            <w:pPr>
              <w:spacing w:line="240" w:lineRule="auto"/>
              <w:rPr>
                <w:rStyle w:val="TEXT"/>
              </w:rPr>
            </w:pPr>
            <w:bookmarkStart w:id="21" w:name="differences"/>
            <w:bookmarkEnd w:id="21"/>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5C466B9" w:rsidR="00F64260" w:rsidRPr="009F029C" w:rsidRDefault="00F64260" w:rsidP="00557DE3">
            <w:pPr>
              <w:spacing w:line="240" w:lineRule="auto"/>
              <w:rPr>
                <w:b/>
                <w:sz w:val="20"/>
              </w:rPr>
            </w:pPr>
            <w:r w:rsidRPr="009F029C">
              <w:rPr>
                <w:b/>
                <w:sz w:val="20"/>
              </w:rPr>
              <w:t>Letter grade</w:t>
            </w:r>
          </w:p>
        </w:tc>
        <w:tc>
          <w:tcPr>
            <w:tcW w:w="3924" w:type="dxa"/>
            <w:noWrap/>
          </w:tcPr>
          <w:p w14:paraId="2CF717EE" w14:textId="69A92AA4" w:rsidR="00F64260" w:rsidRPr="009F029C" w:rsidRDefault="00F64260" w:rsidP="00557DE3">
            <w:pPr>
              <w:spacing w:line="240" w:lineRule="auto"/>
              <w:rPr>
                <w:b/>
                <w:sz w:val="20"/>
              </w:rPr>
            </w:pPr>
            <w:r w:rsidRPr="009F029C">
              <w:rPr>
                <w:b/>
                <w:sz w:val="20"/>
              </w:rPr>
              <w:t>Letter grade</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4D440BB" w:rsidR="00F64260" w:rsidRPr="009F029C" w:rsidRDefault="00F64260" w:rsidP="00557DE3">
            <w:pPr>
              <w:spacing w:line="240" w:lineRule="auto"/>
              <w:rPr>
                <w:b/>
                <w:sz w:val="20"/>
              </w:rPr>
            </w:pPr>
            <w:bookmarkStart w:id="22" w:name="instr_methods"/>
            <w:bookmarkEnd w:id="22"/>
            <w:r w:rsidRPr="009F029C">
              <w:rPr>
                <w:b/>
                <w:sz w:val="20"/>
              </w:rPr>
              <w:t xml:space="preserve">Lecture  </w:t>
            </w:r>
            <w:r w:rsidRPr="009F029C">
              <w:rPr>
                <w:rFonts w:ascii="MS Mincho" w:eastAsia="MS Mincho" w:hAnsi="MS Mincho" w:cs="MS Mincho"/>
                <w:b/>
                <w:sz w:val="20"/>
              </w:rPr>
              <w:t>|</w:t>
            </w:r>
            <w:r w:rsidRPr="009F029C">
              <w:rPr>
                <w:b/>
                <w:sz w:val="20"/>
              </w:rPr>
              <w:t>Small group |</w:t>
            </w:r>
          </w:p>
        </w:tc>
        <w:tc>
          <w:tcPr>
            <w:tcW w:w="3924" w:type="dxa"/>
            <w:noWrap/>
          </w:tcPr>
          <w:p w14:paraId="27D66483" w14:textId="0DC4465D" w:rsidR="00F64260" w:rsidRPr="009F029C" w:rsidRDefault="00F64260" w:rsidP="00557DE3">
            <w:pPr>
              <w:spacing w:line="240" w:lineRule="auto"/>
              <w:rPr>
                <w:b/>
                <w:sz w:val="20"/>
              </w:rPr>
            </w:pPr>
            <w:r w:rsidRPr="009F029C">
              <w:rPr>
                <w:b/>
                <w:sz w:val="20"/>
              </w:rPr>
              <w:t xml:space="preserve">Lecture  </w:t>
            </w:r>
            <w:r w:rsidRPr="009F029C">
              <w:rPr>
                <w:rFonts w:ascii="MS Mincho" w:eastAsia="MS Mincho" w:hAnsi="MS Mincho" w:cs="MS Mincho"/>
                <w:b/>
                <w:sz w:val="20"/>
              </w:rPr>
              <w:t xml:space="preserve">| </w:t>
            </w:r>
            <w:r w:rsidRPr="009F029C">
              <w:rPr>
                <w:b/>
                <w:sz w:val="20"/>
              </w:rPr>
              <w:t>Small group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F02032D" w:rsidR="00F64260" w:rsidRPr="009F029C" w:rsidRDefault="00AF7061" w:rsidP="00557DE3">
            <w:pPr>
              <w:spacing w:line="240" w:lineRule="auto"/>
              <w:rPr>
                <w:b/>
                <w:sz w:val="20"/>
              </w:rPr>
            </w:pPr>
            <w:bookmarkStart w:id="23" w:name="required"/>
            <w:bookmarkEnd w:id="23"/>
            <w:r>
              <w:rPr>
                <w:b/>
                <w:sz w:val="20"/>
              </w:rPr>
              <w:t>Required for major</w:t>
            </w:r>
            <w:r w:rsidR="00F64260" w:rsidRPr="009F029C">
              <w:rPr>
                <w:b/>
                <w:sz w:val="20"/>
              </w:rPr>
              <w:t xml:space="preserve"> </w:t>
            </w:r>
          </w:p>
        </w:tc>
        <w:tc>
          <w:tcPr>
            <w:tcW w:w="3924" w:type="dxa"/>
            <w:noWrap/>
          </w:tcPr>
          <w:p w14:paraId="442E5788" w14:textId="5B408C32" w:rsidR="00F64260" w:rsidRPr="009F029C" w:rsidRDefault="004203F6" w:rsidP="00557DE3">
            <w:pPr>
              <w:spacing w:line="240" w:lineRule="auto"/>
              <w:rPr>
                <w:b/>
                <w:sz w:val="20"/>
              </w:rPr>
            </w:pPr>
            <w:r>
              <w:rPr>
                <w:b/>
                <w:sz w:val="20"/>
              </w:rPr>
              <w:t>Required for major</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087425C" w:rsidR="00F64260" w:rsidRPr="009F029C" w:rsidRDefault="00F3256C" w:rsidP="00557DE3">
            <w:pPr>
              <w:spacing w:line="240" w:lineRule="auto"/>
              <w:rPr>
                <w:b/>
              </w:rPr>
            </w:pPr>
            <w:r>
              <w:rPr>
                <w:b/>
              </w:rPr>
              <w:t>NO</w:t>
            </w:r>
          </w:p>
        </w:tc>
        <w:tc>
          <w:tcPr>
            <w:tcW w:w="3924" w:type="dxa"/>
            <w:noWrap/>
          </w:tcPr>
          <w:p w14:paraId="41CF798F" w14:textId="1B24D3D4" w:rsidR="00F64260" w:rsidRPr="009F029C" w:rsidRDefault="00F3256C" w:rsidP="00557DE3">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05DCCFD8" w:rsidR="00316F2B" w:rsidRPr="009F029C" w:rsidRDefault="00F3256C" w:rsidP="00557DE3">
            <w:pPr>
              <w:rPr>
                <w:b/>
                <w:sz w:val="20"/>
              </w:rPr>
            </w:pPr>
            <w:bookmarkStart w:id="24" w:name="ge"/>
            <w:bookmarkEnd w:id="24"/>
            <w:r>
              <w:rPr>
                <w:b/>
              </w:rPr>
              <w:t>NO</w:t>
            </w:r>
          </w:p>
          <w:p w14:paraId="071181E7" w14:textId="0123F250" w:rsidR="00F64260" w:rsidRPr="009F029C" w:rsidRDefault="00F64260" w:rsidP="00557DE3">
            <w:pPr>
              <w:rPr>
                <w:b/>
                <w:sz w:val="20"/>
              </w:rPr>
            </w:pPr>
          </w:p>
        </w:tc>
        <w:tc>
          <w:tcPr>
            <w:tcW w:w="3924" w:type="dxa"/>
            <w:noWrap/>
          </w:tcPr>
          <w:p w14:paraId="411B25D5" w14:textId="3AAC9092" w:rsidR="00984B36" w:rsidRDefault="00F3256C" w:rsidP="00557DE3">
            <w:pPr>
              <w:spacing w:line="240" w:lineRule="auto"/>
              <w:rPr>
                <w:rFonts w:ascii="MS Mincho" w:eastAsia="MS Mincho" w:hAnsi="MS Mincho" w:cs="MS Mincho"/>
                <w:b/>
                <w:sz w:val="20"/>
              </w:rPr>
            </w:pPr>
            <w:r>
              <w:rPr>
                <w:b/>
              </w:rPr>
              <w:t>NO</w:t>
            </w:r>
          </w:p>
          <w:p w14:paraId="45B135E3" w14:textId="4C1F8514" w:rsidR="00F64260" w:rsidRPr="009F029C" w:rsidRDefault="00F64260" w:rsidP="00557DE3">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D99F30E" w14:textId="37515E9F" w:rsidR="00F64260" w:rsidRPr="007D1B31" w:rsidRDefault="00F64260" w:rsidP="0027634D">
            <w:pPr>
              <w:spacing w:line="240" w:lineRule="auto"/>
              <w:rPr>
                <w:rFonts w:ascii="MS Mincho" w:eastAsia="MS Mincho" w:hAnsi="MS Mincho" w:cs="MS Mincho"/>
                <w:b/>
                <w:sz w:val="20"/>
              </w:rPr>
            </w:pPr>
            <w:bookmarkStart w:id="25" w:name="performance"/>
            <w:bookmarkEnd w:id="25"/>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Papers  </w:t>
            </w:r>
            <w:r w:rsidRPr="009F029C">
              <w:rPr>
                <w:rFonts w:ascii="MS Mincho" w:eastAsia="MS Mincho" w:hAnsi="MS Mincho" w:cs="MS Mincho"/>
                <w:b/>
                <w:sz w:val="20"/>
              </w:rPr>
              <w:t xml:space="preserve">| </w:t>
            </w:r>
            <w:r w:rsidRPr="009F029C">
              <w:rPr>
                <w:b/>
                <w:sz w:val="20"/>
              </w:rPr>
              <w:t xml:space="preserve">Class Work  </w:t>
            </w:r>
            <w:r w:rsidRPr="009F029C">
              <w:rPr>
                <w:rFonts w:ascii="MS Mincho" w:eastAsia="MS Mincho" w:hAnsi="MS Mincho" w:cs="MS Mincho"/>
                <w:b/>
                <w:sz w:val="20"/>
              </w:rPr>
              <w:t xml:space="preserve">| </w:t>
            </w:r>
          </w:p>
          <w:p w14:paraId="760E3726" w14:textId="3F002A65" w:rsidR="00316F2B" w:rsidRPr="009F029C" w:rsidRDefault="00316F2B" w:rsidP="00316F2B">
            <w:pPr>
              <w:spacing w:line="240" w:lineRule="auto"/>
              <w:rPr>
                <w:b/>
                <w:sz w:val="20"/>
              </w:rPr>
            </w:pPr>
          </w:p>
          <w:p w14:paraId="1A66AF8F" w14:textId="6CA62A91" w:rsidR="00F64260" w:rsidRPr="009F029C" w:rsidRDefault="00F64260" w:rsidP="0027634D">
            <w:pPr>
              <w:spacing w:line="240" w:lineRule="auto"/>
              <w:rPr>
                <w:b/>
                <w:sz w:val="20"/>
              </w:rPr>
            </w:pPr>
          </w:p>
        </w:tc>
        <w:tc>
          <w:tcPr>
            <w:tcW w:w="3924" w:type="dxa"/>
            <w:noWrap/>
          </w:tcPr>
          <w:p w14:paraId="034BF1EE" w14:textId="60909BCD" w:rsidR="007D1B31" w:rsidRPr="007D1B31" w:rsidRDefault="007D1B31" w:rsidP="007D1B31">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r w:rsidRPr="009F029C">
              <w:rPr>
                <w:b/>
                <w:sz w:val="20"/>
              </w:rPr>
              <w:t xml:space="preserve">Class Work  </w:t>
            </w:r>
            <w:r w:rsidRPr="009F029C">
              <w:rPr>
                <w:rFonts w:ascii="MS Mincho" w:eastAsia="MS Mincho" w:hAnsi="MS Mincho" w:cs="MS Mincho"/>
                <w:b/>
                <w:sz w:val="20"/>
              </w:rPr>
              <w:t>|</w:t>
            </w:r>
          </w:p>
          <w:p w14:paraId="33AC4615" w14:textId="04673159"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159E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0159E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6FBCE52" w:rsidR="00F64260" w:rsidRDefault="00B7262D" w:rsidP="00B7262D">
            <w:pPr>
              <w:spacing w:line="240" w:lineRule="auto"/>
              <w:jc w:val="center"/>
            </w:pPr>
            <w:bookmarkStart w:id="27" w:name="outcomes"/>
            <w:bookmarkEnd w:id="27"/>
            <w:r>
              <w:t>No changes</w:t>
            </w:r>
          </w:p>
        </w:tc>
        <w:tc>
          <w:tcPr>
            <w:tcW w:w="1894" w:type="dxa"/>
          </w:tcPr>
          <w:p w14:paraId="6D2C61BA" w14:textId="77777777" w:rsidR="00F64260" w:rsidRDefault="00F64260">
            <w:pPr>
              <w:spacing w:line="240" w:lineRule="auto"/>
            </w:pPr>
            <w:bookmarkStart w:id="28" w:name="standards"/>
            <w:bookmarkEnd w:id="28"/>
          </w:p>
        </w:tc>
        <w:tc>
          <w:tcPr>
            <w:tcW w:w="4693" w:type="dxa"/>
          </w:tcPr>
          <w:p w14:paraId="5AAE18CD" w14:textId="5C5CB365" w:rsidR="00F64260" w:rsidRDefault="00B7262D" w:rsidP="00B7262D">
            <w:pPr>
              <w:spacing w:line="240" w:lineRule="auto"/>
              <w:jc w:val="center"/>
            </w:pPr>
            <w:bookmarkStart w:id="29" w:name="measured"/>
            <w:bookmarkEnd w:id="29"/>
            <w:r>
              <w:t>No changes</w:t>
            </w:r>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lastRenderedPageBreak/>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30" w:name="outline"/>
            <w:bookmarkEnd w:id="30"/>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4"/>
        <w:gridCol w:w="3324"/>
        <w:gridCol w:w="3263"/>
        <w:gridCol w:w="1185"/>
      </w:tblGrid>
      <w:tr w:rsidR="00115A68" w:rsidRPr="00402602" w14:paraId="67436BB2" w14:textId="77777777" w:rsidTr="00B7262D">
        <w:trPr>
          <w:cantSplit/>
          <w:tblHeader/>
        </w:trPr>
        <w:tc>
          <w:tcPr>
            <w:tcW w:w="3174" w:type="dxa"/>
            <w:vAlign w:val="center"/>
          </w:tcPr>
          <w:p w14:paraId="739386E3" w14:textId="77777777" w:rsidR="00115A68" w:rsidRPr="00A83A6C" w:rsidRDefault="00115A68" w:rsidP="00854D78">
            <w:pPr>
              <w:pStyle w:val="Heading5"/>
              <w:jc w:val="center"/>
            </w:pPr>
            <w:r w:rsidRPr="00A83A6C">
              <w:t>Name</w:t>
            </w:r>
          </w:p>
        </w:tc>
        <w:tc>
          <w:tcPr>
            <w:tcW w:w="3253" w:type="dxa"/>
            <w:vAlign w:val="center"/>
          </w:tcPr>
          <w:p w14:paraId="7DAAAD1E" w14:textId="77777777" w:rsidR="00115A68" w:rsidRPr="00A83A6C" w:rsidRDefault="00115A68" w:rsidP="00854D78">
            <w:pPr>
              <w:pStyle w:val="Heading5"/>
              <w:jc w:val="center"/>
            </w:pPr>
            <w:r w:rsidRPr="00A83A6C">
              <w:t>Position/affiliation</w:t>
            </w:r>
          </w:p>
        </w:tc>
        <w:bookmarkStart w:id="31" w:name="_Signature"/>
        <w:bookmarkEnd w:id="31"/>
        <w:tc>
          <w:tcPr>
            <w:tcW w:w="3193" w:type="dxa"/>
            <w:vAlign w:val="center"/>
          </w:tcPr>
          <w:p w14:paraId="17C06571" w14:textId="77777777" w:rsidR="00115A68" w:rsidRPr="00A83A6C" w:rsidRDefault="00115A68" w:rsidP="00854D78">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854D78">
            <w:pPr>
              <w:pStyle w:val="Heading5"/>
              <w:jc w:val="center"/>
            </w:pPr>
            <w:r w:rsidRPr="00A83A6C">
              <w:t>Date</w:t>
            </w:r>
          </w:p>
        </w:tc>
      </w:tr>
      <w:tr w:rsidR="00115A68" w14:paraId="0AE26A02" w14:textId="77777777" w:rsidTr="00B7262D">
        <w:trPr>
          <w:cantSplit/>
          <w:trHeight w:val="489"/>
        </w:trPr>
        <w:tc>
          <w:tcPr>
            <w:tcW w:w="3174" w:type="dxa"/>
            <w:vAlign w:val="center"/>
          </w:tcPr>
          <w:p w14:paraId="20877218" w14:textId="5135A3BF" w:rsidR="00115A68" w:rsidRDefault="00B7262D" w:rsidP="00854D78">
            <w:pPr>
              <w:spacing w:line="240" w:lineRule="auto"/>
            </w:pPr>
            <w:r>
              <w:t>David Espinosa</w:t>
            </w:r>
          </w:p>
        </w:tc>
        <w:tc>
          <w:tcPr>
            <w:tcW w:w="3253" w:type="dxa"/>
            <w:vAlign w:val="center"/>
          </w:tcPr>
          <w:p w14:paraId="0730C1D0" w14:textId="6AEE70BB" w:rsidR="00115A68" w:rsidRDefault="00AF7061" w:rsidP="00854D78">
            <w:pPr>
              <w:spacing w:line="240" w:lineRule="auto"/>
            </w:pPr>
            <w:r>
              <w:t>Chair, History Department</w:t>
            </w:r>
            <w:r w:rsidR="00115A68">
              <w:t xml:space="preserve"> </w:t>
            </w:r>
          </w:p>
        </w:tc>
        <w:tc>
          <w:tcPr>
            <w:tcW w:w="3193" w:type="dxa"/>
            <w:vAlign w:val="center"/>
          </w:tcPr>
          <w:p w14:paraId="7487F9CA" w14:textId="77777777" w:rsidR="00115A68" w:rsidRDefault="00115A68" w:rsidP="00854D78">
            <w:pPr>
              <w:spacing w:line="240" w:lineRule="auto"/>
            </w:pPr>
          </w:p>
        </w:tc>
        <w:tc>
          <w:tcPr>
            <w:tcW w:w="1160" w:type="dxa"/>
            <w:vAlign w:val="center"/>
          </w:tcPr>
          <w:p w14:paraId="1F86A130" w14:textId="77777777" w:rsidR="00115A68" w:rsidRDefault="00115A68" w:rsidP="00854D78">
            <w:pPr>
              <w:spacing w:line="240" w:lineRule="auto"/>
            </w:pPr>
          </w:p>
        </w:tc>
      </w:tr>
      <w:tr w:rsidR="00115A68" w14:paraId="5FB4CB46" w14:textId="77777777" w:rsidTr="00B7262D">
        <w:trPr>
          <w:cantSplit/>
          <w:trHeight w:val="489"/>
        </w:trPr>
        <w:tc>
          <w:tcPr>
            <w:tcW w:w="3174" w:type="dxa"/>
            <w:vAlign w:val="center"/>
          </w:tcPr>
          <w:p w14:paraId="6ED2A8A6" w14:textId="1A50B618" w:rsidR="00115A68" w:rsidRDefault="00AF7061" w:rsidP="00854D78">
            <w:pPr>
              <w:spacing w:line="240" w:lineRule="auto"/>
            </w:pPr>
            <w:r>
              <w:t xml:space="preserve">Earl Simson </w:t>
            </w:r>
          </w:p>
        </w:tc>
        <w:tc>
          <w:tcPr>
            <w:tcW w:w="3253" w:type="dxa"/>
            <w:vAlign w:val="center"/>
          </w:tcPr>
          <w:p w14:paraId="229CC930" w14:textId="60B54493" w:rsidR="00115A68" w:rsidRDefault="00AF7061" w:rsidP="00854D78">
            <w:pPr>
              <w:spacing w:line="240" w:lineRule="auto"/>
            </w:pPr>
            <w:r>
              <w:t>Dean, Faculty of Arts and Sciences</w:t>
            </w:r>
          </w:p>
        </w:tc>
        <w:tc>
          <w:tcPr>
            <w:tcW w:w="3193" w:type="dxa"/>
            <w:vAlign w:val="center"/>
          </w:tcPr>
          <w:p w14:paraId="73DF0B07" w14:textId="77777777" w:rsidR="00115A68" w:rsidRDefault="00115A68" w:rsidP="00854D78">
            <w:pPr>
              <w:spacing w:line="240" w:lineRule="auto"/>
            </w:pPr>
          </w:p>
        </w:tc>
        <w:tc>
          <w:tcPr>
            <w:tcW w:w="1160" w:type="dxa"/>
            <w:vAlign w:val="center"/>
          </w:tcPr>
          <w:p w14:paraId="4EB70E84" w14:textId="3C28BD33" w:rsidR="00115A68" w:rsidRDefault="00115A68" w:rsidP="00854D78">
            <w:pPr>
              <w:spacing w:line="240" w:lineRule="auto"/>
            </w:pPr>
            <w:r>
              <w:t>Tab to add rows</w:t>
            </w:r>
          </w:p>
        </w:tc>
      </w:tr>
      <w:tr w:rsidR="00B7262D" w14:paraId="099DBEE3" w14:textId="77777777" w:rsidTr="00B7262D">
        <w:trPr>
          <w:cantSplit/>
          <w:trHeight w:val="489"/>
        </w:trPr>
        <w:tc>
          <w:tcPr>
            <w:tcW w:w="3174" w:type="dxa"/>
            <w:vAlign w:val="center"/>
          </w:tcPr>
          <w:p w14:paraId="273180AC" w14:textId="5CDEFE37" w:rsidR="00B7262D" w:rsidRDefault="008F6084" w:rsidP="00854D78">
            <w:pPr>
              <w:spacing w:line="240" w:lineRule="auto"/>
            </w:pPr>
            <w:r>
              <w:t>Gerri August</w:t>
            </w:r>
          </w:p>
        </w:tc>
        <w:tc>
          <w:tcPr>
            <w:tcW w:w="3253" w:type="dxa"/>
            <w:vAlign w:val="center"/>
          </w:tcPr>
          <w:p w14:paraId="31220C3E" w14:textId="1C2FF587" w:rsidR="00B7262D" w:rsidRDefault="003D48B6" w:rsidP="00854D78">
            <w:pPr>
              <w:spacing w:line="240" w:lineRule="auto"/>
            </w:pPr>
            <w:r w:rsidRPr="003D48B6">
              <w:t>Interim Co-Dean FSEHD</w:t>
            </w:r>
          </w:p>
        </w:tc>
        <w:tc>
          <w:tcPr>
            <w:tcW w:w="3193" w:type="dxa"/>
            <w:vAlign w:val="center"/>
          </w:tcPr>
          <w:p w14:paraId="023C847D" w14:textId="77777777" w:rsidR="00B7262D" w:rsidRDefault="00B7262D" w:rsidP="00854D78">
            <w:pPr>
              <w:spacing w:line="240" w:lineRule="auto"/>
            </w:pPr>
          </w:p>
        </w:tc>
        <w:tc>
          <w:tcPr>
            <w:tcW w:w="1160" w:type="dxa"/>
            <w:vAlign w:val="center"/>
          </w:tcPr>
          <w:p w14:paraId="66B35A58" w14:textId="77777777" w:rsidR="00B7262D" w:rsidRDefault="00B7262D" w:rsidP="00854D78">
            <w:pPr>
              <w:spacing w:line="240" w:lineRule="auto"/>
            </w:pPr>
          </w:p>
        </w:tc>
      </w:tr>
      <w:tr w:rsidR="008F6084" w14:paraId="2ECF652D" w14:textId="77777777" w:rsidTr="00B7262D">
        <w:trPr>
          <w:cantSplit/>
          <w:trHeight w:val="489"/>
        </w:trPr>
        <w:tc>
          <w:tcPr>
            <w:tcW w:w="3174" w:type="dxa"/>
            <w:vAlign w:val="center"/>
          </w:tcPr>
          <w:p w14:paraId="66740E93" w14:textId="7E30D27B" w:rsidR="008F6084" w:rsidRDefault="008F6084" w:rsidP="00854D78">
            <w:pPr>
              <w:spacing w:line="240" w:lineRule="auto"/>
            </w:pPr>
            <w:r>
              <w:t>Julie Horwitz</w:t>
            </w:r>
          </w:p>
        </w:tc>
        <w:tc>
          <w:tcPr>
            <w:tcW w:w="3253" w:type="dxa"/>
            <w:vAlign w:val="center"/>
          </w:tcPr>
          <w:p w14:paraId="0D6016CA" w14:textId="79AC2198" w:rsidR="008F6084" w:rsidRDefault="00CE4C6E" w:rsidP="00854D78">
            <w:pPr>
              <w:spacing w:line="240" w:lineRule="auto"/>
            </w:pPr>
            <w:r w:rsidRPr="00CE4C6E">
              <w:t>Interim Co-Dean FSEHD</w:t>
            </w:r>
          </w:p>
        </w:tc>
        <w:tc>
          <w:tcPr>
            <w:tcW w:w="3193" w:type="dxa"/>
            <w:vAlign w:val="center"/>
          </w:tcPr>
          <w:p w14:paraId="3A5700C0" w14:textId="77777777" w:rsidR="008F6084" w:rsidRDefault="008F6084" w:rsidP="00854D78">
            <w:pPr>
              <w:spacing w:line="240" w:lineRule="auto"/>
            </w:pPr>
          </w:p>
        </w:tc>
        <w:tc>
          <w:tcPr>
            <w:tcW w:w="1160" w:type="dxa"/>
            <w:vAlign w:val="center"/>
          </w:tcPr>
          <w:p w14:paraId="36C49686" w14:textId="77777777" w:rsidR="008F6084" w:rsidRDefault="008F6084" w:rsidP="00854D78">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854D78">
        <w:trPr>
          <w:cantSplit/>
          <w:tblHeader/>
        </w:trPr>
        <w:tc>
          <w:tcPr>
            <w:tcW w:w="3279" w:type="dxa"/>
            <w:vAlign w:val="center"/>
          </w:tcPr>
          <w:p w14:paraId="3E1DDF49" w14:textId="77777777" w:rsidR="00115A68" w:rsidRPr="00A83A6C" w:rsidRDefault="00115A68" w:rsidP="00854D78">
            <w:pPr>
              <w:pStyle w:val="Heading5"/>
              <w:jc w:val="center"/>
            </w:pPr>
            <w:r w:rsidRPr="00A83A6C">
              <w:t>Name</w:t>
            </w:r>
          </w:p>
        </w:tc>
        <w:tc>
          <w:tcPr>
            <w:tcW w:w="3279" w:type="dxa"/>
            <w:vAlign w:val="center"/>
          </w:tcPr>
          <w:p w14:paraId="1B0BC45F" w14:textId="77777777" w:rsidR="00115A68" w:rsidRPr="00A83A6C" w:rsidRDefault="00115A68" w:rsidP="00854D78">
            <w:pPr>
              <w:pStyle w:val="Heading5"/>
              <w:jc w:val="center"/>
            </w:pPr>
            <w:r w:rsidRPr="00A83A6C">
              <w:t>Position/affiliation</w:t>
            </w:r>
          </w:p>
        </w:tc>
        <w:tc>
          <w:tcPr>
            <w:tcW w:w="3280" w:type="dxa"/>
            <w:vAlign w:val="center"/>
          </w:tcPr>
          <w:p w14:paraId="2D79239D" w14:textId="77777777" w:rsidR="00115A68" w:rsidRPr="00A87611" w:rsidRDefault="000159E9" w:rsidP="00854D78">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3" w:name="Signature_2"/>
            <w:bookmarkEnd w:id="33"/>
          </w:p>
        </w:tc>
        <w:tc>
          <w:tcPr>
            <w:tcW w:w="1178" w:type="dxa"/>
            <w:vAlign w:val="center"/>
          </w:tcPr>
          <w:p w14:paraId="1B58133B" w14:textId="77777777" w:rsidR="00115A68" w:rsidRPr="00A83A6C" w:rsidRDefault="00115A68" w:rsidP="00854D78">
            <w:pPr>
              <w:pStyle w:val="Heading5"/>
              <w:jc w:val="center"/>
            </w:pPr>
            <w:r w:rsidRPr="00A83A6C">
              <w:t>Date</w:t>
            </w:r>
          </w:p>
        </w:tc>
      </w:tr>
      <w:tr w:rsidR="00115A68" w14:paraId="032CD38C" w14:textId="77777777" w:rsidTr="00854D78">
        <w:trPr>
          <w:cantSplit/>
          <w:trHeight w:val="489"/>
        </w:trPr>
        <w:tc>
          <w:tcPr>
            <w:tcW w:w="3279" w:type="dxa"/>
            <w:vAlign w:val="center"/>
          </w:tcPr>
          <w:p w14:paraId="52B20687" w14:textId="225A3D9C" w:rsidR="00115A68" w:rsidRDefault="00AF7061" w:rsidP="00B7262D">
            <w:pPr>
              <w:spacing w:line="240" w:lineRule="auto"/>
              <w:jc w:val="center"/>
            </w:pPr>
            <w:r>
              <w:t>Lesley Bogad</w:t>
            </w:r>
          </w:p>
        </w:tc>
        <w:tc>
          <w:tcPr>
            <w:tcW w:w="3279" w:type="dxa"/>
            <w:vAlign w:val="center"/>
          </w:tcPr>
          <w:p w14:paraId="12B14668" w14:textId="4134E924" w:rsidR="00115A68" w:rsidRDefault="00AF7061" w:rsidP="00B7262D">
            <w:pPr>
              <w:spacing w:line="240" w:lineRule="auto"/>
              <w:jc w:val="center"/>
            </w:pPr>
            <w:r>
              <w:t>Chair, Educational Studies Department</w:t>
            </w:r>
          </w:p>
        </w:tc>
        <w:tc>
          <w:tcPr>
            <w:tcW w:w="3280" w:type="dxa"/>
            <w:vAlign w:val="center"/>
          </w:tcPr>
          <w:p w14:paraId="35E6C3B2" w14:textId="77777777" w:rsidR="00115A68" w:rsidRDefault="00115A68" w:rsidP="00854D78">
            <w:pPr>
              <w:spacing w:line="240" w:lineRule="auto"/>
            </w:pPr>
          </w:p>
        </w:tc>
        <w:tc>
          <w:tcPr>
            <w:tcW w:w="1178" w:type="dxa"/>
            <w:vAlign w:val="center"/>
          </w:tcPr>
          <w:p w14:paraId="70EE5B2D" w14:textId="77777777" w:rsidR="00115A68" w:rsidRDefault="00115A68" w:rsidP="00854D78">
            <w:pPr>
              <w:spacing w:line="240" w:lineRule="auto"/>
            </w:pPr>
          </w:p>
        </w:tc>
      </w:tr>
      <w:tr w:rsidR="00115A68" w14:paraId="1CA688DC" w14:textId="77777777" w:rsidTr="00854D78">
        <w:trPr>
          <w:cantSplit/>
          <w:trHeight w:val="489"/>
        </w:trPr>
        <w:tc>
          <w:tcPr>
            <w:tcW w:w="3279" w:type="dxa"/>
            <w:vAlign w:val="center"/>
          </w:tcPr>
          <w:p w14:paraId="69BC619F" w14:textId="39879B36" w:rsidR="00115A68" w:rsidRDefault="00115A68" w:rsidP="00B7262D">
            <w:pPr>
              <w:spacing w:line="240" w:lineRule="auto"/>
              <w:jc w:val="center"/>
            </w:pPr>
          </w:p>
        </w:tc>
        <w:tc>
          <w:tcPr>
            <w:tcW w:w="3279" w:type="dxa"/>
            <w:vAlign w:val="center"/>
          </w:tcPr>
          <w:p w14:paraId="7AFA00B4" w14:textId="2366FE42" w:rsidR="00115A68" w:rsidRDefault="00115A68" w:rsidP="00B7262D">
            <w:pPr>
              <w:spacing w:line="240" w:lineRule="auto"/>
              <w:jc w:val="center"/>
            </w:pPr>
          </w:p>
        </w:tc>
        <w:tc>
          <w:tcPr>
            <w:tcW w:w="3280" w:type="dxa"/>
            <w:vAlign w:val="center"/>
          </w:tcPr>
          <w:p w14:paraId="63F9F878" w14:textId="77777777" w:rsidR="00115A68" w:rsidRDefault="00115A68" w:rsidP="00854D78">
            <w:pPr>
              <w:spacing w:line="240" w:lineRule="auto"/>
            </w:pPr>
          </w:p>
        </w:tc>
        <w:tc>
          <w:tcPr>
            <w:tcW w:w="1178" w:type="dxa"/>
            <w:vAlign w:val="center"/>
          </w:tcPr>
          <w:p w14:paraId="07BDEFD6" w14:textId="77777777" w:rsidR="00115A68" w:rsidRDefault="00115A68" w:rsidP="00854D78">
            <w:pPr>
              <w:spacing w:line="240" w:lineRule="auto"/>
            </w:pPr>
          </w:p>
        </w:tc>
      </w:tr>
      <w:tr w:rsidR="00115A68" w14:paraId="6F8C6D2D" w14:textId="77777777" w:rsidTr="00854D78">
        <w:trPr>
          <w:cantSplit/>
          <w:trHeight w:val="489"/>
        </w:trPr>
        <w:tc>
          <w:tcPr>
            <w:tcW w:w="3279" w:type="dxa"/>
            <w:vAlign w:val="center"/>
          </w:tcPr>
          <w:p w14:paraId="3BDD2887" w14:textId="77777777" w:rsidR="00115A68" w:rsidRDefault="00115A68" w:rsidP="00854D78">
            <w:pPr>
              <w:spacing w:line="240" w:lineRule="auto"/>
            </w:pPr>
          </w:p>
        </w:tc>
        <w:tc>
          <w:tcPr>
            <w:tcW w:w="3279" w:type="dxa"/>
            <w:vAlign w:val="center"/>
          </w:tcPr>
          <w:p w14:paraId="2E689D42" w14:textId="1CBD200D" w:rsidR="00115A68" w:rsidRDefault="00115A68" w:rsidP="00B7262D">
            <w:pPr>
              <w:spacing w:line="240" w:lineRule="auto"/>
              <w:jc w:val="center"/>
            </w:pPr>
          </w:p>
        </w:tc>
        <w:tc>
          <w:tcPr>
            <w:tcW w:w="3280" w:type="dxa"/>
            <w:vAlign w:val="center"/>
          </w:tcPr>
          <w:p w14:paraId="7E65BB20" w14:textId="77777777" w:rsidR="00115A68" w:rsidRDefault="00115A68" w:rsidP="00854D78">
            <w:pPr>
              <w:spacing w:line="240" w:lineRule="auto"/>
            </w:pPr>
          </w:p>
        </w:tc>
        <w:tc>
          <w:tcPr>
            <w:tcW w:w="1178" w:type="dxa"/>
            <w:vAlign w:val="center"/>
          </w:tcPr>
          <w:p w14:paraId="1FC8A5C6" w14:textId="77777777" w:rsidR="00115A68" w:rsidRDefault="00115A68" w:rsidP="00854D78">
            <w:pPr>
              <w:spacing w:line="240" w:lineRule="auto"/>
            </w:pPr>
            <w:r>
              <w:t>Tab to add rows</w:t>
            </w:r>
          </w:p>
        </w:tc>
      </w:tr>
      <w:tr w:rsidR="00B7262D" w14:paraId="18BC8877" w14:textId="77777777" w:rsidTr="00854D78">
        <w:trPr>
          <w:cantSplit/>
          <w:trHeight w:val="489"/>
        </w:trPr>
        <w:tc>
          <w:tcPr>
            <w:tcW w:w="3279" w:type="dxa"/>
            <w:vAlign w:val="center"/>
          </w:tcPr>
          <w:p w14:paraId="384CA460" w14:textId="77777777" w:rsidR="00B7262D" w:rsidRDefault="00B7262D" w:rsidP="00854D78">
            <w:pPr>
              <w:spacing w:line="240" w:lineRule="auto"/>
            </w:pPr>
          </w:p>
        </w:tc>
        <w:tc>
          <w:tcPr>
            <w:tcW w:w="3279" w:type="dxa"/>
            <w:vAlign w:val="center"/>
          </w:tcPr>
          <w:p w14:paraId="6F4AB9A2" w14:textId="77777777" w:rsidR="00B7262D" w:rsidRDefault="00B7262D" w:rsidP="00B7262D">
            <w:pPr>
              <w:spacing w:line="240" w:lineRule="auto"/>
              <w:jc w:val="center"/>
            </w:pPr>
          </w:p>
        </w:tc>
        <w:tc>
          <w:tcPr>
            <w:tcW w:w="3280" w:type="dxa"/>
            <w:vAlign w:val="center"/>
          </w:tcPr>
          <w:p w14:paraId="20C075FD" w14:textId="77777777" w:rsidR="00B7262D" w:rsidRDefault="00B7262D" w:rsidP="00854D78">
            <w:pPr>
              <w:spacing w:line="240" w:lineRule="auto"/>
            </w:pPr>
          </w:p>
        </w:tc>
        <w:tc>
          <w:tcPr>
            <w:tcW w:w="1178" w:type="dxa"/>
            <w:vAlign w:val="center"/>
          </w:tcPr>
          <w:p w14:paraId="127B2163" w14:textId="77777777" w:rsidR="00B7262D" w:rsidRDefault="00B7262D" w:rsidP="00854D78">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988B4" w14:textId="77777777" w:rsidR="000159E9" w:rsidRDefault="000159E9" w:rsidP="00FA78CA">
      <w:pPr>
        <w:spacing w:line="240" w:lineRule="auto"/>
      </w:pPr>
      <w:r>
        <w:separator/>
      </w:r>
    </w:p>
  </w:endnote>
  <w:endnote w:type="continuationSeparator" w:id="0">
    <w:p w14:paraId="5375CC77" w14:textId="77777777" w:rsidR="000159E9" w:rsidRDefault="000159E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1C6A34" w:rsidRDefault="001C6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1C6A34" w:rsidRPr="00310D95" w:rsidRDefault="001C6A34"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7458D">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7458D">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1C6A34" w:rsidRDefault="001C6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60E83" w14:textId="77777777" w:rsidR="000159E9" w:rsidRDefault="000159E9" w:rsidP="00FA78CA">
      <w:pPr>
        <w:spacing w:line="240" w:lineRule="auto"/>
      </w:pPr>
      <w:r>
        <w:separator/>
      </w:r>
    </w:p>
  </w:footnote>
  <w:footnote w:type="continuationSeparator" w:id="0">
    <w:p w14:paraId="0AB0D95D" w14:textId="77777777" w:rsidR="000159E9" w:rsidRDefault="000159E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1C6A34" w:rsidRDefault="001C6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DD89851" w:rsidR="001C6A34" w:rsidRPr="004254A0" w:rsidRDefault="001C6A34"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D76F2A">
      <w:rPr>
        <w:color w:val="4F6228"/>
      </w:rPr>
      <w:t>18-19-236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76F2A">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1C6A34" w:rsidRPr="008745BA" w:rsidRDefault="001C6A34"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1C6A34" w:rsidRDefault="001C6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159E9"/>
    <w:rsid w:val="000301C7"/>
    <w:rsid w:val="00036126"/>
    <w:rsid w:val="0004554C"/>
    <w:rsid w:val="000556B3"/>
    <w:rsid w:val="0006244B"/>
    <w:rsid w:val="000654ED"/>
    <w:rsid w:val="0007577E"/>
    <w:rsid w:val="00076D00"/>
    <w:rsid w:val="00080332"/>
    <w:rsid w:val="000810FF"/>
    <w:rsid w:val="000A36CD"/>
    <w:rsid w:val="000D039D"/>
    <w:rsid w:val="000D1497"/>
    <w:rsid w:val="000D21F2"/>
    <w:rsid w:val="000E2CBA"/>
    <w:rsid w:val="001010FA"/>
    <w:rsid w:val="00101BA4"/>
    <w:rsid w:val="0010291E"/>
    <w:rsid w:val="001044C5"/>
    <w:rsid w:val="00115A68"/>
    <w:rsid w:val="0011690A"/>
    <w:rsid w:val="00120C12"/>
    <w:rsid w:val="00123A69"/>
    <w:rsid w:val="001278A4"/>
    <w:rsid w:val="0013176C"/>
    <w:rsid w:val="00131B87"/>
    <w:rsid w:val="001429AA"/>
    <w:rsid w:val="0017458D"/>
    <w:rsid w:val="00176C55"/>
    <w:rsid w:val="00181A4B"/>
    <w:rsid w:val="001A37FB"/>
    <w:rsid w:val="001A51ED"/>
    <w:rsid w:val="001B2E3A"/>
    <w:rsid w:val="001C6A34"/>
    <w:rsid w:val="001E25F7"/>
    <w:rsid w:val="0020058E"/>
    <w:rsid w:val="00237355"/>
    <w:rsid w:val="00241D31"/>
    <w:rsid w:val="0026461B"/>
    <w:rsid w:val="002679DC"/>
    <w:rsid w:val="0027634D"/>
    <w:rsid w:val="00282520"/>
    <w:rsid w:val="00284473"/>
    <w:rsid w:val="00290E18"/>
    <w:rsid w:val="00292D43"/>
    <w:rsid w:val="00293639"/>
    <w:rsid w:val="00296BA1"/>
    <w:rsid w:val="0029768B"/>
    <w:rsid w:val="002A3788"/>
    <w:rsid w:val="002B1FF7"/>
    <w:rsid w:val="002B24F6"/>
    <w:rsid w:val="002B7880"/>
    <w:rsid w:val="002C3D63"/>
    <w:rsid w:val="002D194C"/>
    <w:rsid w:val="002F1211"/>
    <w:rsid w:val="002F36B8"/>
    <w:rsid w:val="003049A0"/>
    <w:rsid w:val="00310D95"/>
    <w:rsid w:val="003114BB"/>
    <w:rsid w:val="00316F2B"/>
    <w:rsid w:val="0032497E"/>
    <w:rsid w:val="00336B90"/>
    <w:rsid w:val="00345149"/>
    <w:rsid w:val="00376A8B"/>
    <w:rsid w:val="003A0B86"/>
    <w:rsid w:val="003A45F6"/>
    <w:rsid w:val="003B4A52"/>
    <w:rsid w:val="003C1A54"/>
    <w:rsid w:val="003C511E"/>
    <w:rsid w:val="003C7A34"/>
    <w:rsid w:val="003D48B6"/>
    <w:rsid w:val="003D7372"/>
    <w:rsid w:val="003F099C"/>
    <w:rsid w:val="003F4E82"/>
    <w:rsid w:val="003F5634"/>
    <w:rsid w:val="00402602"/>
    <w:rsid w:val="004203F6"/>
    <w:rsid w:val="004254A0"/>
    <w:rsid w:val="004313E6"/>
    <w:rsid w:val="004403BD"/>
    <w:rsid w:val="00442EEA"/>
    <w:rsid w:val="004779B4"/>
    <w:rsid w:val="0048745B"/>
    <w:rsid w:val="004C1CD1"/>
    <w:rsid w:val="004E57C5"/>
    <w:rsid w:val="004F2F72"/>
    <w:rsid w:val="00500149"/>
    <w:rsid w:val="005034AA"/>
    <w:rsid w:val="00517DB2"/>
    <w:rsid w:val="005473BC"/>
    <w:rsid w:val="00547419"/>
    <w:rsid w:val="00554BCA"/>
    <w:rsid w:val="00557DE3"/>
    <w:rsid w:val="005873E3"/>
    <w:rsid w:val="005B07CD"/>
    <w:rsid w:val="005B1049"/>
    <w:rsid w:val="005C23BD"/>
    <w:rsid w:val="005C3F83"/>
    <w:rsid w:val="005C6800"/>
    <w:rsid w:val="005D389E"/>
    <w:rsid w:val="005E5E49"/>
    <w:rsid w:val="005E6B0F"/>
    <w:rsid w:val="005F2A05"/>
    <w:rsid w:val="00627BFD"/>
    <w:rsid w:val="0064091C"/>
    <w:rsid w:val="006572D9"/>
    <w:rsid w:val="00670869"/>
    <w:rsid w:val="006761E1"/>
    <w:rsid w:val="006970B0"/>
    <w:rsid w:val="006B20A9"/>
    <w:rsid w:val="006D2DE9"/>
    <w:rsid w:val="006E3AF2"/>
    <w:rsid w:val="006E6680"/>
    <w:rsid w:val="006F7F90"/>
    <w:rsid w:val="00703DED"/>
    <w:rsid w:val="00704CFF"/>
    <w:rsid w:val="00706745"/>
    <w:rsid w:val="007072F7"/>
    <w:rsid w:val="0074235B"/>
    <w:rsid w:val="00743AD2"/>
    <w:rsid w:val="007445F4"/>
    <w:rsid w:val="007554DE"/>
    <w:rsid w:val="00760EA6"/>
    <w:rsid w:val="00795D54"/>
    <w:rsid w:val="00796AF7"/>
    <w:rsid w:val="007970C3"/>
    <w:rsid w:val="007A5702"/>
    <w:rsid w:val="007B10BE"/>
    <w:rsid w:val="007D1B31"/>
    <w:rsid w:val="007F4E99"/>
    <w:rsid w:val="008122C6"/>
    <w:rsid w:val="00823264"/>
    <w:rsid w:val="0085229B"/>
    <w:rsid w:val="00854D78"/>
    <w:rsid w:val="008555D8"/>
    <w:rsid w:val="008628B1"/>
    <w:rsid w:val="00865915"/>
    <w:rsid w:val="00872775"/>
    <w:rsid w:val="008745BA"/>
    <w:rsid w:val="00880392"/>
    <w:rsid w:val="008836DF"/>
    <w:rsid w:val="008847FE"/>
    <w:rsid w:val="0089234B"/>
    <w:rsid w:val="008927AF"/>
    <w:rsid w:val="0089400B"/>
    <w:rsid w:val="008A2292"/>
    <w:rsid w:val="008A6179"/>
    <w:rsid w:val="008B1F84"/>
    <w:rsid w:val="008B25AF"/>
    <w:rsid w:val="008D52B7"/>
    <w:rsid w:val="008E0FCD"/>
    <w:rsid w:val="008E3EFA"/>
    <w:rsid w:val="008F175C"/>
    <w:rsid w:val="008F6084"/>
    <w:rsid w:val="00905E67"/>
    <w:rsid w:val="00913143"/>
    <w:rsid w:val="00925C7F"/>
    <w:rsid w:val="00936421"/>
    <w:rsid w:val="009458D2"/>
    <w:rsid w:val="00946B20"/>
    <w:rsid w:val="0097229A"/>
    <w:rsid w:val="0098046D"/>
    <w:rsid w:val="00984B36"/>
    <w:rsid w:val="009A4E6F"/>
    <w:rsid w:val="009A58C1"/>
    <w:rsid w:val="009B4B02"/>
    <w:rsid w:val="009C1440"/>
    <w:rsid w:val="009C57A4"/>
    <w:rsid w:val="009D519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AF7061"/>
    <w:rsid w:val="00B12BAB"/>
    <w:rsid w:val="00B20954"/>
    <w:rsid w:val="00B24AAC"/>
    <w:rsid w:val="00B25878"/>
    <w:rsid w:val="00B26F16"/>
    <w:rsid w:val="00B35315"/>
    <w:rsid w:val="00B4771F"/>
    <w:rsid w:val="00B4784B"/>
    <w:rsid w:val="00B51B79"/>
    <w:rsid w:val="00B605CE"/>
    <w:rsid w:val="00B649C4"/>
    <w:rsid w:val="00B7262D"/>
    <w:rsid w:val="00B73438"/>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0C55"/>
    <w:rsid w:val="00C94576"/>
    <w:rsid w:val="00C969FA"/>
    <w:rsid w:val="00C97577"/>
    <w:rsid w:val="00CA1C8C"/>
    <w:rsid w:val="00CA71A8"/>
    <w:rsid w:val="00CC03A7"/>
    <w:rsid w:val="00CC3E7A"/>
    <w:rsid w:val="00CD18DD"/>
    <w:rsid w:val="00CE4C6E"/>
    <w:rsid w:val="00D43A75"/>
    <w:rsid w:val="00D44397"/>
    <w:rsid w:val="00D56C09"/>
    <w:rsid w:val="00D64DF4"/>
    <w:rsid w:val="00D65F02"/>
    <w:rsid w:val="00D73C49"/>
    <w:rsid w:val="00D75B84"/>
    <w:rsid w:val="00D75FF8"/>
    <w:rsid w:val="00D76F2A"/>
    <w:rsid w:val="00DA4E64"/>
    <w:rsid w:val="00DA666F"/>
    <w:rsid w:val="00DA73A0"/>
    <w:rsid w:val="00DB23D4"/>
    <w:rsid w:val="00DB63D4"/>
    <w:rsid w:val="00DD5E3A"/>
    <w:rsid w:val="00DD69AE"/>
    <w:rsid w:val="00DE2B7A"/>
    <w:rsid w:val="00DF4FCD"/>
    <w:rsid w:val="00DF7C07"/>
    <w:rsid w:val="00E17ABC"/>
    <w:rsid w:val="00E36AF7"/>
    <w:rsid w:val="00E4755D"/>
    <w:rsid w:val="00E641DE"/>
    <w:rsid w:val="00E8117A"/>
    <w:rsid w:val="00EB33FD"/>
    <w:rsid w:val="00EC26F0"/>
    <w:rsid w:val="00EC63A4"/>
    <w:rsid w:val="00EC7B24"/>
    <w:rsid w:val="00ED1712"/>
    <w:rsid w:val="00F15B95"/>
    <w:rsid w:val="00F16B3F"/>
    <w:rsid w:val="00F3256C"/>
    <w:rsid w:val="00F32980"/>
    <w:rsid w:val="00F5043B"/>
    <w:rsid w:val="00F64260"/>
    <w:rsid w:val="00F871BA"/>
    <w:rsid w:val="00FA6359"/>
    <w:rsid w:val="00FA6998"/>
    <w:rsid w:val="00FA769F"/>
    <w:rsid w:val="00FA78CA"/>
    <w:rsid w:val="00FE6A1D"/>
    <w:rsid w:val="00FE7915"/>
    <w:rsid w:val="00FF22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D9FB87A4-FB05-428E-A659-FEA56108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apple-converted-space">
    <w:name w:val="apple-converted-space"/>
    <w:basedOn w:val="DefaultParagraphFont"/>
    <w:rsid w:val="0030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59643">
      <w:bodyDiv w:val="1"/>
      <w:marLeft w:val="0"/>
      <w:marRight w:val="0"/>
      <w:marTop w:val="0"/>
      <w:marBottom w:val="0"/>
      <w:divBdr>
        <w:top w:val="none" w:sz="0" w:space="0" w:color="auto"/>
        <w:left w:val="none" w:sz="0" w:space="0" w:color="auto"/>
        <w:bottom w:val="none" w:sz="0" w:space="0" w:color="auto"/>
        <w:right w:val="none" w:sz="0" w:space="0" w:color="auto"/>
      </w:divBdr>
    </w:div>
    <w:div w:id="131026945">
      <w:bodyDiv w:val="1"/>
      <w:marLeft w:val="0"/>
      <w:marRight w:val="0"/>
      <w:marTop w:val="0"/>
      <w:marBottom w:val="0"/>
      <w:divBdr>
        <w:top w:val="none" w:sz="0" w:space="0" w:color="auto"/>
        <w:left w:val="none" w:sz="0" w:space="0" w:color="auto"/>
        <w:bottom w:val="none" w:sz="0" w:space="0" w:color="auto"/>
        <w:right w:val="none" w:sz="0" w:space="0" w:color="auto"/>
      </w:divBdr>
    </w:div>
    <w:div w:id="180827468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67Z3ZXSPZZWZ-949-974</_dlc_DocId>
    <_dlc_DocIdUrl xmlns="67887a43-7e4d-4c1c-91d7-15e417b1b8ab">
      <Url>https://w3.ric.edu/curriculum_committee/_layouts/15/DocIdRedir.aspx?ID=67Z3ZXSPZZWZ-949-974</Url>
      <Description>67Z3ZXSPZZWZ-949-974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79838551-ABC7-498A-AFB8-281E324D331D}"/>
</file>

<file path=docProps/app.xml><?xml version="1.0" encoding="utf-8"?>
<Properties xmlns="http://schemas.openxmlformats.org/officeDocument/2006/extended-properties" xmlns:vt="http://schemas.openxmlformats.org/officeDocument/2006/docPropsVTypes">
  <Template>Normal.dotm</Template>
  <TotalTime>14</TotalTime>
  <Pages>4</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15</cp:revision>
  <cp:lastPrinted>2015-10-02T15:20:00Z</cp:lastPrinted>
  <dcterms:created xsi:type="dcterms:W3CDTF">2019-03-16T14:29:00Z</dcterms:created>
  <dcterms:modified xsi:type="dcterms:W3CDTF">2019-04-17T23:52:00Z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09bde166-553c-464d-a38c-f2060c0a8e86</vt:lpwstr>
  </property>
</Properties>
</file>