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47DE5F6" w:rsidR="00F64260" w:rsidRPr="00A83A6C" w:rsidRDefault="002A328E" w:rsidP="00B862BF">
            <w:pPr>
              <w:pStyle w:val="Heading5"/>
              <w:rPr>
                <w:b/>
              </w:rPr>
            </w:pPr>
            <w:bookmarkStart w:id="0" w:name="Proposal"/>
            <w:bookmarkEnd w:id="0"/>
            <w:r>
              <w:rPr>
                <w:b/>
              </w:rPr>
              <w:t>HIST 2</w:t>
            </w:r>
            <w:r w:rsidR="00726299">
              <w:rPr>
                <w:b/>
              </w:rPr>
              <w:t>35</w:t>
            </w:r>
            <w:r w:rsidR="00472FB5">
              <w:rPr>
                <w:b/>
              </w:rPr>
              <w:t>:</w:t>
            </w:r>
            <w:r>
              <w:rPr>
                <w:b/>
              </w:rPr>
              <w:t xml:space="preserve"> Voices of the Great War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B02F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44574C2"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3104B4D" w:rsidR="00F64260" w:rsidRPr="005F2A05" w:rsidRDefault="00F64260" w:rsidP="00FA78CA">
            <w:pPr>
              <w:rPr>
                <w:b/>
              </w:rPr>
            </w:pPr>
            <w:bookmarkStart w:id="4" w:name="type"/>
            <w:r w:rsidRPr="005F2A05">
              <w:rPr>
                <w:b/>
              </w:rPr>
              <w:t xml:space="preserve">Course: </w:t>
            </w:r>
            <w:bookmarkEnd w:id="4"/>
            <w:r w:rsidRPr="005F2A05">
              <w:rPr>
                <w:b/>
              </w:rPr>
              <w:t xml:space="preserve"> </w:t>
            </w:r>
            <w:bookmarkStart w:id="5" w:name="deletion"/>
            <w:bookmarkEnd w:id="5"/>
            <w:r w:rsidR="00472FB5">
              <w:rPr>
                <w:b/>
              </w:rPr>
              <w:t>creation</w:t>
            </w:r>
          </w:p>
          <w:p w14:paraId="52ECEFB4" w14:textId="10638E59"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55DDD47" w:rsidR="00F64260" w:rsidRPr="00B605CE" w:rsidRDefault="002A328E" w:rsidP="00B862BF">
            <w:pPr>
              <w:rPr>
                <w:b/>
              </w:rPr>
            </w:pPr>
            <w:bookmarkStart w:id="7" w:name="Originator"/>
            <w:bookmarkEnd w:id="7"/>
            <w:r>
              <w:rPr>
                <w:b/>
              </w:rPr>
              <w:t>Joanne Schneider</w:t>
            </w:r>
          </w:p>
        </w:tc>
        <w:tc>
          <w:tcPr>
            <w:tcW w:w="1210" w:type="pct"/>
          </w:tcPr>
          <w:p w14:paraId="788D9512" w14:textId="19B60691" w:rsidR="00F64260" w:rsidRPr="00946B20" w:rsidRDefault="00CB02F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4DDDAB" w:rsidR="00F64260" w:rsidRPr="00B605CE" w:rsidRDefault="002679DC" w:rsidP="00B862BF">
            <w:pPr>
              <w:rPr>
                <w:b/>
              </w:rPr>
            </w:pPr>
            <w:bookmarkStart w:id="8" w:name="home_dept"/>
            <w:bookmarkEnd w:id="8"/>
            <w:r>
              <w:rPr>
                <w:b/>
              </w:rPr>
              <w:t>History</w:t>
            </w:r>
          </w:p>
        </w:tc>
      </w:tr>
      <w:tr w:rsidR="00AC5BB7" w:rsidRPr="006E3AF2" w14:paraId="2EB2F82D" w14:textId="77777777" w:rsidTr="00CC03A7">
        <w:tc>
          <w:tcPr>
            <w:tcW w:w="1111" w:type="pct"/>
            <w:vAlign w:val="center"/>
          </w:tcPr>
          <w:p w14:paraId="7E3849C0" w14:textId="1F2D9B21" w:rsidR="00AC5BB7" w:rsidRPr="00B649C4" w:rsidRDefault="00AC5BB7" w:rsidP="00AC5BB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07980FBC" w14:textId="14AA5BD7" w:rsidR="00AC5BB7" w:rsidRDefault="002A328E" w:rsidP="00AC5BB7">
            <w:pPr>
              <w:rPr>
                <w:b/>
              </w:rPr>
            </w:pPr>
            <w:bookmarkStart w:id="9" w:name="Rationale"/>
            <w:bookmarkEnd w:id="9"/>
            <w:r>
              <w:rPr>
                <w:b/>
              </w:rPr>
              <w:t xml:space="preserve">The History Department needs to have a greater variety of 200 level courses for majors and non-majors alike.  This course offers an interdisciplinary approach to the study of World War I, by introducing students to the fiction, non-fiction, and poetry created on that war’s Western Front.  Students will also view films based on some of those literary works.  </w:t>
            </w:r>
          </w:p>
          <w:p w14:paraId="41EFFC68" w14:textId="1BAAEECE" w:rsidR="002A328E" w:rsidRPr="00FA6998" w:rsidRDefault="002A328E" w:rsidP="00AC5BB7">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8F4D903" w:rsidR="00517DB2" w:rsidRPr="00B649C4" w:rsidRDefault="002679DC" w:rsidP="002A328E">
            <w:pPr>
              <w:rPr>
                <w:b/>
              </w:rPr>
            </w:pPr>
            <w:bookmarkStart w:id="10" w:name="student_impact"/>
            <w:bookmarkEnd w:id="10"/>
            <w:r>
              <w:rPr>
                <w:b/>
              </w:rPr>
              <w:t xml:space="preserve">The student impact will be positive. This course will help bridge an existing gap between our history department general education offerings and our 300 level courses. </w:t>
            </w:r>
            <w:r w:rsidR="002A328E">
              <w:rPr>
                <w:b/>
              </w:rPr>
              <w:t>It will also be a way to show students how a multi-disciplinary approach can be a useful way to learn.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CC4D403" w:rsidR="00517DB2" w:rsidRPr="00B649C4" w:rsidRDefault="00472FB5"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B02F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CFA8686" w:rsidR="008D52B7" w:rsidRPr="00C25F9D" w:rsidRDefault="008B25A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B02F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352B7F8" w:rsidR="008D52B7" w:rsidRPr="00C25F9D" w:rsidRDefault="008B25A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B02F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443C9CA" w:rsidR="008D52B7" w:rsidRPr="00C25F9D" w:rsidRDefault="008B25A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B02F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601FEB8" w:rsidR="008D52B7" w:rsidRPr="00C25F9D" w:rsidRDefault="008B25A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915F1CF" w:rsidR="00F64260" w:rsidRPr="00B605CE" w:rsidRDefault="008B25AF"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E76F779" w:rsidR="00F64260" w:rsidRPr="00C344AB" w:rsidRDefault="006C72B8" w:rsidP="00C344AB">
      <w:pPr>
        <w:rPr>
          <w:b/>
          <w:sz w:val="20"/>
          <w:szCs w:val="20"/>
        </w:rPr>
      </w:pPr>
      <w:r>
        <w:t>The course explores the interior world of those who served on the Western Front during World War I.  Through novels, memoirs, films and related historical studies people’s “war stories”  come alive.</w:t>
      </w:r>
      <w:r w:rsidR="00F64260">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6C66A20" w:rsidR="00F64260" w:rsidRPr="009F029C" w:rsidRDefault="00F64260" w:rsidP="002A328E">
            <w:pPr>
              <w:spacing w:line="240" w:lineRule="auto"/>
              <w:jc w:val="center"/>
              <w:rPr>
                <w:b/>
              </w:rPr>
            </w:pPr>
            <w:bookmarkStart w:id="14" w:name="cours_title"/>
            <w:bookmarkEnd w:id="14"/>
          </w:p>
        </w:tc>
        <w:tc>
          <w:tcPr>
            <w:tcW w:w="3924" w:type="dxa"/>
            <w:noWrap/>
          </w:tcPr>
          <w:p w14:paraId="6540064C" w14:textId="67E775CF" w:rsidR="00F64260" w:rsidRPr="009F029C" w:rsidRDefault="002A328E" w:rsidP="00A35F63">
            <w:pPr>
              <w:spacing w:line="240" w:lineRule="auto"/>
              <w:rPr>
                <w:b/>
              </w:rPr>
            </w:pPr>
            <w:r>
              <w:rPr>
                <w:b/>
              </w:rPr>
              <w:t>HIST 2</w:t>
            </w:r>
            <w:r w:rsidR="00726299">
              <w:rPr>
                <w:b/>
              </w:rPr>
              <w:t>35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DF8569F" w:rsidR="00F64260" w:rsidRPr="009F029C" w:rsidRDefault="00F64260" w:rsidP="00703DED">
            <w:pPr>
              <w:spacing w:line="240" w:lineRule="auto"/>
              <w:jc w:val="center"/>
              <w:rPr>
                <w:b/>
              </w:rPr>
            </w:pPr>
            <w:bookmarkStart w:id="15" w:name="title"/>
            <w:bookmarkEnd w:id="15"/>
          </w:p>
        </w:tc>
        <w:tc>
          <w:tcPr>
            <w:tcW w:w="3924" w:type="dxa"/>
            <w:noWrap/>
          </w:tcPr>
          <w:p w14:paraId="2B9DB727" w14:textId="2DF67432" w:rsidR="00F64260" w:rsidRPr="009F029C" w:rsidRDefault="002A328E" w:rsidP="00472FB5">
            <w:pPr>
              <w:spacing w:line="240" w:lineRule="auto"/>
              <w:rPr>
                <w:b/>
              </w:rPr>
            </w:pPr>
            <w:r>
              <w:rPr>
                <w:b/>
              </w:rPr>
              <w:t>Voice</w:t>
            </w:r>
            <w:r w:rsidR="00726299">
              <w:rPr>
                <w:b/>
              </w:rPr>
              <w:t>s</w:t>
            </w:r>
            <w:r>
              <w:rPr>
                <w:b/>
              </w:rPr>
              <w:t xml:space="preserve"> of the Great War</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9C1B3E8" w:rsidR="00F64260" w:rsidRPr="0007577E" w:rsidRDefault="00F64260" w:rsidP="005034AA">
            <w:pPr>
              <w:rPr>
                <w:sz w:val="24"/>
                <w:szCs w:val="24"/>
              </w:rPr>
            </w:pPr>
            <w:bookmarkStart w:id="16" w:name="description"/>
            <w:bookmarkEnd w:id="16"/>
          </w:p>
        </w:tc>
        <w:tc>
          <w:tcPr>
            <w:tcW w:w="3924" w:type="dxa"/>
            <w:noWrap/>
          </w:tcPr>
          <w:p w14:paraId="51C7BE85" w14:textId="337ACE60" w:rsidR="00F64260" w:rsidRPr="0007577E" w:rsidRDefault="002A328E" w:rsidP="00472FB5">
            <w:pPr>
              <w:spacing w:line="240" w:lineRule="auto"/>
              <w:rPr>
                <w:b/>
                <w:sz w:val="24"/>
                <w:szCs w:val="24"/>
              </w:rPr>
            </w:pPr>
            <w:r w:rsidRPr="002A328E">
              <w:rPr>
                <w:sz w:val="24"/>
                <w:szCs w:val="24"/>
              </w:rPr>
              <w:t>Fiction, non-fiction and poetry written by veterans of the Western Front will be explored in order to understand that unique experience</w:t>
            </w:r>
            <w:r>
              <w:rPr>
                <w:b/>
                <w:sz w:val="24"/>
                <w:szCs w:val="24"/>
              </w:rPr>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D0A3676" w:rsidR="00F64260" w:rsidRPr="009F029C" w:rsidRDefault="00F64260" w:rsidP="001429AA">
            <w:pPr>
              <w:spacing w:line="240" w:lineRule="auto"/>
              <w:rPr>
                <w:b/>
              </w:rPr>
            </w:pPr>
            <w:bookmarkStart w:id="17" w:name="prereqs"/>
            <w:bookmarkEnd w:id="17"/>
          </w:p>
        </w:tc>
        <w:tc>
          <w:tcPr>
            <w:tcW w:w="3924" w:type="dxa"/>
            <w:noWrap/>
          </w:tcPr>
          <w:p w14:paraId="4DA91B44" w14:textId="6492BBD4" w:rsidR="00F64260" w:rsidRPr="009F029C" w:rsidRDefault="004C3E8A" w:rsidP="001429AA">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F9D5719" w:rsidR="00F64260" w:rsidRPr="009F029C" w:rsidRDefault="00F64260" w:rsidP="002A328E">
            <w:pPr>
              <w:spacing w:line="240" w:lineRule="auto"/>
              <w:jc w:val="center"/>
              <w:rPr>
                <w:b/>
                <w:sz w:val="20"/>
              </w:rPr>
            </w:pPr>
          </w:p>
        </w:tc>
        <w:tc>
          <w:tcPr>
            <w:tcW w:w="3924" w:type="dxa"/>
            <w:noWrap/>
          </w:tcPr>
          <w:p w14:paraId="67D1137F" w14:textId="0E5E9097" w:rsidR="00F64260" w:rsidRPr="009F029C" w:rsidRDefault="00EE5510" w:rsidP="00C25F9D">
            <w:pPr>
              <w:spacing w:line="240" w:lineRule="auto"/>
              <w:rPr>
                <w:b/>
                <w:sz w:val="20"/>
              </w:rPr>
            </w:pPr>
            <w:r>
              <w:rPr>
                <w:b/>
                <w:sz w:val="20"/>
              </w:rPr>
              <w:t>Alternate years</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005DE8C5" w:rsidR="00F64260" w:rsidRPr="009F029C" w:rsidRDefault="00F64260" w:rsidP="00703DED">
            <w:pPr>
              <w:spacing w:line="240" w:lineRule="auto"/>
              <w:jc w:val="center"/>
              <w:rPr>
                <w:b/>
              </w:rPr>
            </w:pPr>
            <w:bookmarkStart w:id="18" w:name="contacthours"/>
            <w:bookmarkEnd w:id="18"/>
          </w:p>
        </w:tc>
        <w:tc>
          <w:tcPr>
            <w:tcW w:w="3924" w:type="dxa"/>
            <w:noWrap/>
          </w:tcPr>
          <w:p w14:paraId="57D144B9" w14:textId="7C28A7D5" w:rsidR="00F64260" w:rsidRPr="009F029C" w:rsidRDefault="002A328E" w:rsidP="00472FB5">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5553E06" w:rsidR="00F64260" w:rsidRPr="009F029C" w:rsidRDefault="00F64260" w:rsidP="00703DED">
            <w:pPr>
              <w:spacing w:line="240" w:lineRule="auto"/>
              <w:jc w:val="center"/>
              <w:rPr>
                <w:b/>
              </w:rPr>
            </w:pPr>
            <w:bookmarkStart w:id="19" w:name="credits"/>
            <w:bookmarkEnd w:id="19"/>
          </w:p>
        </w:tc>
        <w:tc>
          <w:tcPr>
            <w:tcW w:w="3924" w:type="dxa"/>
            <w:noWrap/>
          </w:tcPr>
          <w:p w14:paraId="7DD4CAFF" w14:textId="3A312A78" w:rsidR="00F64260" w:rsidRPr="009F029C" w:rsidRDefault="002A328E" w:rsidP="00472FB5">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472FB5">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B31105F" w:rsidR="00F64260" w:rsidRPr="009F029C" w:rsidRDefault="00F64260" w:rsidP="00703DED">
            <w:pPr>
              <w:spacing w:line="240" w:lineRule="auto"/>
              <w:jc w:val="center"/>
              <w:rPr>
                <w:b/>
                <w:sz w:val="20"/>
              </w:rPr>
            </w:pPr>
          </w:p>
        </w:tc>
        <w:tc>
          <w:tcPr>
            <w:tcW w:w="3924" w:type="dxa"/>
            <w:noWrap/>
          </w:tcPr>
          <w:p w14:paraId="2CF717EE" w14:textId="69A92AA4" w:rsidR="00F64260" w:rsidRPr="009F029C" w:rsidRDefault="00F64260" w:rsidP="00472FB5">
            <w:pPr>
              <w:spacing w:line="240" w:lineRule="auto"/>
              <w:rPr>
                <w:b/>
                <w:sz w:val="20"/>
              </w:rPr>
            </w:pPr>
            <w:r w:rsidRPr="009F029C">
              <w:rPr>
                <w:b/>
                <w:sz w:val="20"/>
              </w:rPr>
              <w:t>Letter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651827E" w:rsidR="00F64260" w:rsidRPr="009F029C" w:rsidRDefault="00F64260" w:rsidP="00703DED">
            <w:pPr>
              <w:spacing w:line="240" w:lineRule="auto"/>
              <w:jc w:val="center"/>
              <w:rPr>
                <w:b/>
                <w:sz w:val="20"/>
              </w:rPr>
            </w:pPr>
            <w:bookmarkStart w:id="21" w:name="instr_methods"/>
            <w:bookmarkEnd w:id="21"/>
          </w:p>
        </w:tc>
        <w:tc>
          <w:tcPr>
            <w:tcW w:w="3924" w:type="dxa"/>
            <w:noWrap/>
          </w:tcPr>
          <w:p w14:paraId="27D66483" w14:textId="0DC4465D" w:rsidR="00F64260" w:rsidRPr="009F029C" w:rsidRDefault="00F64260" w:rsidP="00472FB5">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Small group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CDCB264" w:rsidR="00F64260" w:rsidRPr="009F029C" w:rsidRDefault="00F64260" w:rsidP="002A328E">
            <w:pPr>
              <w:spacing w:line="240" w:lineRule="auto"/>
              <w:rPr>
                <w:b/>
                <w:sz w:val="20"/>
              </w:rPr>
            </w:pPr>
            <w:bookmarkStart w:id="22" w:name="required"/>
            <w:bookmarkEnd w:id="22"/>
          </w:p>
        </w:tc>
        <w:tc>
          <w:tcPr>
            <w:tcW w:w="3924" w:type="dxa"/>
            <w:noWrap/>
          </w:tcPr>
          <w:p w14:paraId="442E5788" w14:textId="7983A8EB" w:rsidR="00F64260" w:rsidRPr="009F029C" w:rsidRDefault="004203F6" w:rsidP="001A51ED">
            <w:pPr>
              <w:spacing w:line="240" w:lineRule="auto"/>
              <w:rPr>
                <w:b/>
                <w:sz w:val="20"/>
              </w:rPr>
            </w:pPr>
            <w:r>
              <w:rPr>
                <w:b/>
                <w:sz w:val="20"/>
              </w:rPr>
              <w:t xml:space="preserve">Required for major/minor </w:t>
            </w:r>
            <w:r w:rsidR="00F64260" w:rsidRPr="009F029C">
              <w:rPr>
                <w:b/>
                <w:sz w:val="20"/>
              </w:rPr>
              <w:t xml:space="preserve">Restricted elective for major/minor  </w:t>
            </w:r>
            <w:r w:rsidR="00F64260" w:rsidRPr="009F029C">
              <w:rPr>
                <w:rFonts w:ascii="MS Mincho" w:eastAsia="MS Mincho" w:hAnsi="MS Mincho" w:cs="MS Mincho"/>
                <w:b/>
                <w:sz w:val="20"/>
              </w:rPr>
              <w:t xml:space="preserve">| </w:t>
            </w:r>
            <w:r w:rsidR="00F64260">
              <w:rPr>
                <w:b/>
                <w:sz w:val="20"/>
              </w:rPr>
              <w:t>Free elective</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9AC4298" w:rsidR="00F64260" w:rsidRPr="009F029C" w:rsidRDefault="00F64260" w:rsidP="00316F2B">
            <w:pPr>
              <w:spacing w:line="240" w:lineRule="auto"/>
              <w:jc w:val="center"/>
              <w:rPr>
                <w:b/>
              </w:rPr>
            </w:pPr>
          </w:p>
        </w:tc>
        <w:tc>
          <w:tcPr>
            <w:tcW w:w="3924" w:type="dxa"/>
            <w:noWrap/>
          </w:tcPr>
          <w:p w14:paraId="41CF798F" w14:textId="1B24D3D4" w:rsidR="00F64260" w:rsidRPr="009F029C" w:rsidRDefault="00F3256C" w:rsidP="00316F2B">
            <w:pPr>
              <w:spacing w:line="240" w:lineRule="auto"/>
              <w:jc w:val="center"/>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123F250" w:rsidR="00F64260" w:rsidRPr="009F029C" w:rsidRDefault="00F64260" w:rsidP="002A328E">
            <w:pPr>
              <w:jc w:val="center"/>
              <w:rPr>
                <w:b/>
                <w:sz w:val="20"/>
              </w:rPr>
            </w:pPr>
            <w:bookmarkStart w:id="23" w:name="ge"/>
            <w:bookmarkEnd w:id="23"/>
          </w:p>
        </w:tc>
        <w:tc>
          <w:tcPr>
            <w:tcW w:w="3924" w:type="dxa"/>
            <w:noWrap/>
          </w:tcPr>
          <w:p w14:paraId="411B25D5" w14:textId="3AAC9092" w:rsidR="00984B36" w:rsidRDefault="00F3256C" w:rsidP="00316F2B">
            <w:pPr>
              <w:spacing w:line="240" w:lineRule="auto"/>
              <w:jc w:val="center"/>
              <w:rPr>
                <w:rFonts w:ascii="MS Mincho" w:eastAsia="MS Mincho" w:hAnsi="MS Mincho" w:cs="MS Mincho"/>
                <w:b/>
                <w:sz w:val="20"/>
              </w:rPr>
            </w:pPr>
            <w:r>
              <w:rPr>
                <w:b/>
              </w:rPr>
              <w:t>NO</w:t>
            </w:r>
          </w:p>
          <w:p w14:paraId="45B135E3" w14:textId="4C1F8514"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CA62A91" w:rsidR="00F64260" w:rsidRPr="009F029C" w:rsidRDefault="00F64260" w:rsidP="002A328E">
            <w:pPr>
              <w:spacing w:line="240" w:lineRule="auto"/>
              <w:rPr>
                <w:b/>
                <w:sz w:val="20"/>
              </w:rPr>
            </w:pPr>
            <w:bookmarkStart w:id="24" w:name="performance"/>
            <w:bookmarkEnd w:id="24"/>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329DFCA1" w:rsidR="00F64260" w:rsidRPr="009F029C" w:rsidRDefault="006660D6" w:rsidP="0027634D">
            <w:pPr>
              <w:spacing w:line="240" w:lineRule="auto"/>
              <w:rPr>
                <w:b/>
                <w:sz w:val="20"/>
              </w:rPr>
            </w:pPr>
            <w:r>
              <w:rPr>
                <w:b/>
                <w:sz w:val="20"/>
              </w:rPr>
              <w:t xml:space="preserve">Class Work </w:t>
            </w:r>
          </w:p>
          <w:p w14:paraId="33AC4615" w14:textId="0467315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B02F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CB02F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472FB5">
        <w:tc>
          <w:tcPr>
            <w:tcW w:w="4429" w:type="dxa"/>
          </w:tcPr>
          <w:p w14:paraId="07E1E9AF" w14:textId="77777777" w:rsidR="009E61FC" w:rsidRDefault="009E61FC" w:rsidP="009E61FC">
            <w:pPr>
              <w:pStyle w:val="NormalWeb"/>
            </w:pPr>
            <w:bookmarkStart w:id="26" w:name="outcomes"/>
            <w:bookmarkEnd w:id="26"/>
            <w:r>
              <w:t>Written Communication</w:t>
            </w:r>
          </w:p>
          <w:p w14:paraId="5D0D957A" w14:textId="177D502A" w:rsidR="00F64260" w:rsidRDefault="00F64260" w:rsidP="00B7262D">
            <w:pPr>
              <w:spacing w:line="240" w:lineRule="auto"/>
              <w:jc w:val="center"/>
            </w:pP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606205F" w:rsidR="00F64260" w:rsidRDefault="009E61FC" w:rsidP="00472FB5">
            <w:pPr>
              <w:pStyle w:val="NormalWeb"/>
            </w:pPr>
            <w:bookmarkStart w:id="28" w:name="measured"/>
            <w:bookmarkEnd w:id="28"/>
            <w:r>
              <w:t>*informal written analysis of primary document</w:t>
            </w:r>
            <w:r w:rsidR="00FB5FA1">
              <w:t>s completed individually z</w:t>
            </w:r>
            <w:r w:rsidR="00FB5FA1">
              <w:br/>
              <w:t xml:space="preserve">*informal commentaries on movies </w:t>
            </w:r>
            <w:r w:rsidR="00FB5FA1">
              <w:br/>
              <w:t>*comparative essays on movies and their paired novels/memoirs</w:t>
            </w:r>
            <w:r w:rsidR="00FB5FA1">
              <w:br/>
            </w:r>
            <w:r>
              <w:t xml:space="preserve">*written assignment based on historical </w:t>
            </w:r>
            <w:r>
              <w:lastRenderedPageBreak/>
              <w:t xml:space="preserve">sources and interpretations Critical Book Review Formal Paper </w:t>
            </w:r>
            <w:r w:rsidR="00FB5FA1">
              <w:br/>
            </w:r>
            <w:r>
              <w:t xml:space="preserve">*writing intensive </w:t>
            </w:r>
          </w:p>
        </w:tc>
      </w:tr>
      <w:tr w:rsidR="00F64260" w14:paraId="017267C2" w14:textId="77777777" w:rsidTr="00115A68">
        <w:tc>
          <w:tcPr>
            <w:tcW w:w="4429" w:type="dxa"/>
          </w:tcPr>
          <w:p w14:paraId="55A3B4DE" w14:textId="77777777" w:rsidR="009E61FC" w:rsidRDefault="009E61FC" w:rsidP="009E61FC">
            <w:pPr>
              <w:pStyle w:val="NormalWeb"/>
            </w:pPr>
            <w:r>
              <w:lastRenderedPageBreak/>
              <w:t>Critical and Creative Thinking</w:t>
            </w:r>
          </w:p>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2BE0BAC4" w14:textId="4319E16F" w:rsidR="00A864EF" w:rsidRDefault="009E61FC" w:rsidP="009E61FC">
            <w:pPr>
              <w:pStyle w:val="NormalWeb"/>
            </w:pPr>
            <w:r>
              <w:t xml:space="preserve">Classroom Assignments </w:t>
            </w:r>
            <w:r w:rsidR="00A864EF">
              <w:t xml:space="preserve"> such as  deriving historical insight from fiction and memoir literature and how commercial films “help” teach history</w:t>
            </w:r>
          </w:p>
          <w:p w14:paraId="0838F878" w14:textId="77777777" w:rsidR="00722CE6" w:rsidRDefault="00A864EF" w:rsidP="009E61FC">
            <w:pPr>
              <w:pStyle w:val="NormalWeb"/>
            </w:pPr>
            <w:r>
              <w:t>*</w:t>
            </w:r>
            <w:r w:rsidR="009E61FC">
              <w:t xml:space="preserve"> Critical Book Review Formal Paper </w:t>
            </w:r>
            <w:r w:rsidR="00722CE6">
              <w:t>and presentation of its contents</w:t>
            </w:r>
          </w:p>
          <w:p w14:paraId="638BB382" w14:textId="6414DFEF" w:rsidR="00F64260" w:rsidRDefault="009E61FC" w:rsidP="00472FB5">
            <w:pPr>
              <w:pStyle w:val="NormalWeb"/>
            </w:pPr>
            <w:r>
              <w:t xml:space="preserve">*students interpret and analyze historical argument utilizing multiple perspectives from a wide range of historical interpretations </w:t>
            </w:r>
          </w:p>
        </w:tc>
      </w:tr>
      <w:tr w:rsidR="009E61FC" w14:paraId="71183599" w14:textId="77777777" w:rsidTr="00115A68">
        <w:tc>
          <w:tcPr>
            <w:tcW w:w="4429" w:type="dxa"/>
          </w:tcPr>
          <w:p w14:paraId="4F817FF2" w14:textId="0CA0BA8F" w:rsidR="00FB5FA1" w:rsidRDefault="00FB5FA1" w:rsidP="00FB5FA1">
            <w:pPr>
              <w:pStyle w:val="NormalWeb"/>
            </w:pPr>
            <w:r>
              <w:t>Research Fluency</w:t>
            </w:r>
          </w:p>
          <w:p w14:paraId="4E744026" w14:textId="77777777" w:rsidR="009E61FC" w:rsidRDefault="009E61FC">
            <w:pPr>
              <w:spacing w:line="240" w:lineRule="auto"/>
            </w:pPr>
          </w:p>
        </w:tc>
        <w:tc>
          <w:tcPr>
            <w:tcW w:w="1894" w:type="dxa"/>
          </w:tcPr>
          <w:p w14:paraId="5CCDD30F" w14:textId="77777777" w:rsidR="009E61FC" w:rsidRDefault="009E61FC">
            <w:pPr>
              <w:spacing w:line="240" w:lineRule="auto"/>
            </w:pPr>
          </w:p>
        </w:tc>
        <w:tc>
          <w:tcPr>
            <w:tcW w:w="4693" w:type="dxa"/>
          </w:tcPr>
          <w:p w14:paraId="0E7C88B8" w14:textId="327AE20A" w:rsidR="00A864EF" w:rsidRDefault="00A864EF" w:rsidP="009E61FC">
            <w:pPr>
              <w:pStyle w:val="NormalWeb"/>
            </w:pPr>
            <w:r>
              <w:t>Classroom Assignments*students find critical reviews of books read or related scholarly articles</w:t>
            </w:r>
          </w:p>
          <w:p w14:paraId="5F26DDCF" w14:textId="0FDFC4BF" w:rsidR="009E61FC" w:rsidRDefault="009E61FC" w:rsidP="00A864EF">
            <w:pPr>
              <w:pStyle w:val="NormalWeb"/>
            </w:pPr>
            <w:r>
              <w:t>Basic research fluency learned through 200 level WID courses is reinforced in essays that focus on primary and interpretive historical materials.</w:t>
            </w:r>
          </w:p>
        </w:tc>
      </w:tr>
      <w:tr w:rsidR="009E61FC" w14:paraId="439A1442" w14:textId="77777777" w:rsidTr="00115A68">
        <w:tc>
          <w:tcPr>
            <w:tcW w:w="4429" w:type="dxa"/>
          </w:tcPr>
          <w:p w14:paraId="0667FB5E" w14:textId="77777777" w:rsidR="00FB5FA1" w:rsidRDefault="00FB5FA1" w:rsidP="00FB5FA1">
            <w:pPr>
              <w:pStyle w:val="NormalWeb"/>
            </w:pPr>
            <w:r>
              <w:t>Global Understanding</w:t>
            </w:r>
          </w:p>
          <w:p w14:paraId="4E726B0E" w14:textId="77777777" w:rsidR="009E61FC" w:rsidRDefault="009E61FC">
            <w:pPr>
              <w:spacing w:line="240" w:lineRule="auto"/>
            </w:pPr>
          </w:p>
        </w:tc>
        <w:tc>
          <w:tcPr>
            <w:tcW w:w="1894" w:type="dxa"/>
          </w:tcPr>
          <w:p w14:paraId="1681DEBE" w14:textId="77777777" w:rsidR="009E61FC" w:rsidRDefault="009E61FC">
            <w:pPr>
              <w:spacing w:line="240" w:lineRule="auto"/>
            </w:pPr>
          </w:p>
        </w:tc>
        <w:tc>
          <w:tcPr>
            <w:tcW w:w="4693" w:type="dxa"/>
          </w:tcPr>
          <w:p w14:paraId="55817B36" w14:textId="77777777" w:rsidR="00A864EF" w:rsidRDefault="009E61FC" w:rsidP="009E61FC">
            <w:pPr>
              <w:pStyle w:val="NormalWeb"/>
            </w:pPr>
            <w:r>
              <w:t>Classroom Assignm</w:t>
            </w:r>
            <w:r w:rsidR="00A864EF">
              <w:t>ents *students read materials related to the World War I stories “not told”  i.e. African Americans and Indian troops on the Western Front</w:t>
            </w:r>
          </w:p>
          <w:p w14:paraId="0F4ACCA8" w14:textId="168B7C9A" w:rsidR="009E61FC" w:rsidRDefault="009E61FC" w:rsidP="00472FB5">
            <w:pPr>
              <w:pStyle w:val="NormalWeb"/>
            </w:pPr>
            <w:r>
              <w:t xml:space="preserve"> *writing intensive </w:t>
            </w:r>
          </w:p>
        </w:tc>
      </w:tr>
    </w:tbl>
    <w:p w14:paraId="1D0335AD" w14:textId="6360AA92"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76FA443A" w14:textId="77777777" w:rsidR="00B82108" w:rsidRDefault="00B82108" w:rsidP="00B82108">
            <w:pPr>
              <w:rPr>
                <w:rFonts w:ascii="Times New Roman" w:hAnsi="Times New Roman"/>
                <w:b/>
                <w:sz w:val="24"/>
                <w:szCs w:val="24"/>
              </w:rPr>
            </w:pPr>
            <w:bookmarkStart w:id="29" w:name="outline"/>
            <w:bookmarkEnd w:id="29"/>
            <w:r w:rsidRPr="00D30B9D">
              <w:rPr>
                <w:rFonts w:ascii="Times New Roman" w:hAnsi="Times New Roman"/>
                <w:b/>
                <w:sz w:val="24"/>
                <w:szCs w:val="24"/>
              </w:rPr>
              <w:t>Background to the Great War</w:t>
            </w:r>
          </w:p>
          <w:p w14:paraId="7AB1A08D" w14:textId="090AD574" w:rsidR="00B82108" w:rsidRPr="00B82108" w:rsidRDefault="00B82108" w:rsidP="00B82108">
            <w:pPr>
              <w:pStyle w:val="ListParagraph"/>
              <w:numPr>
                <w:ilvl w:val="0"/>
                <w:numId w:val="12"/>
              </w:numPr>
              <w:rPr>
                <w:rFonts w:ascii="Times New Roman" w:hAnsi="Times New Roman"/>
                <w:b/>
                <w:sz w:val="24"/>
                <w:szCs w:val="24"/>
              </w:rPr>
            </w:pPr>
            <w:r w:rsidRPr="00B82108">
              <w:rPr>
                <w:rFonts w:ascii="Times New Roman" w:hAnsi="Times New Roman"/>
                <w:sz w:val="24"/>
                <w:szCs w:val="24"/>
              </w:rPr>
              <w:t xml:space="preserve">World War I “text book” e.g. William Kelleher </w:t>
            </w:r>
            <w:proofErr w:type="spellStart"/>
            <w:r w:rsidRPr="00B82108">
              <w:rPr>
                <w:rFonts w:ascii="Times New Roman" w:hAnsi="Times New Roman"/>
                <w:sz w:val="24"/>
                <w:szCs w:val="24"/>
              </w:rPr>
              <w:t>Storey’s</w:t>
            </w:r>
            <w:proofErr w:type="spellEnd"/>
            <w:r w:rsidRPr="00B82108">
              <w:rPr>
                <w:rFonts w:ascii="Times New Roman" w:hAnsi="Times New Roman"/>
                <w:sz w:val="24"/>
                <w:szCs w:val="24"/>
              </w:rPr>
              <w:t xml:space="preserve"> </w:t>
            </w:r>
            <w:r w:rsidRPr="00B82108">
              <w:rPr>
                <w:rFonts w:ascii="Times New Roman" w:hAnsi="Times New Roman"/>
                <w:i/>
                <w:sz w:val="24"/>
                <w:szCs w:val="24"/>
              </w:rPr>
              <w:t>The First World War</w:t>
            </w:r>
            <w:r w:rsidRPr="00B82108">
              <w:rPr>
                <w:rFonts w:ascii="Times New Roman" w:hAnsi="Times New Roman"/>
                <w:sz w:val="24"/>
                <w:szCs w:val="24"/>
              </w:rPr>
              <w:br/>
              <w:t xml:space="preserve">                                                 </w:t>
            </w:r>
          </w:p>
          <w:p w14:paraId="6CE0FCA1" w14:textId="77777777" w:rsidR="00B82108" w:rsidRDefault="00B82108" w:rsidP="00B82108">
            <w:pPr>
              <w:rPr>
                <w:rFonts w:ascii="Times New Roman" w:hAnsi="Times New Roman"/>
                <w:b/>
                <w:i/>
                <w:sz w:val="24"/>
                <w:szCs w:val="24"/>
              </w:rPr>
            </w:pPr>
            <w:r w:rsidRPr="00B82108">
              <w:rPr>
                <w:rFonts w:ascii="Times New Roman" w:hAnsi="Times New Roman"/>
                <w:b/>
                <w:i/>
                <w:sz w:val="24"/>
                <w:szCs w:val="24"/>
              </w:rPr>
              <w:t xml:space="preserve">All Quiet on the Western Front </w:t>
            </w:r>
          </w:p>
          <w:p w14:paraId="1F4A73F5" w14:textId="77777777" w:rsidR="00B82108" w:rsidRDefault="00B82108" w:rsidP="00B82108">
            <w:pPr>
              <w:pStyle w:val="ListParagraph"/>
              <w:numPr>
                <w:ilvl w:val="0"/>
                <w:numId w:val="12"/>
              </w:numPr>
              <w:rPr>
                <w:rFonts w:ascii="Times New Roman" w:hAnsi="Times New Roman"/>
                <w:sz w:val="24"/>
                <w:szCs w:val="24"/>
              </w:rPr>
            </w:pPr>
            <w:r w:rsidRPr="00B82108">
              <w:rPr>
                <w:rFonts w:ascii="Times New Roman" w:hAnsi="Times New Roman"/>
                <w:sz w:val="24"/>
                <w:szCs w:val="24"/>
              </w:rPr>
              <w:t>Read and discuss novel, and then compare to the film versi</w:t>
            </w:r>
            <w:r>
              <w:rPr>
                <w:rFonts w:ascii="Times New Roman" w:hAnsi="Times New Roman"/>
                <w:sz w:val="24"/>
                <w:szCs w:val="24"/>
              </w:rPr>
              <w:t>on.</w:t>
            </w:r>
          </w:p>
          <w:p w14:paraId="049FCD8B" w14:textId="77777777" w:rsidR="00B82108" w:rsidRDefault="00B82108" w:rsidP="00B82108">
            <w:pPr>
              <w:rPr>
                <w:rFonts w:ascii="Times New Roman" w:hAnsi="Times New Roman"/>
                <w:b/>
                <w:sz w:val="24"/>
                <w:szCs w:val="24"/>
              </w:rPr>
            </w:pPr>
          </w:p>
          <w:p w14:paraId="5639F570" w14:textId="77777777" w:rsidR="00B82108" w:rsidRDefault="00B82108" w:rsidP="00B82108">
            <w:pPr>
              <w:rPr>
                <w:rFonts w:ascii="Times New Roman" w:hAnsi="Times New Roman"/>
                <w:b/>
                <w:sz w:val="24"/>
                <w:szCs w:val="24"/>
              </w:rPr>
            </w:pPr>
            <w:r w:rsidRPr="00B82108">
              <w:rPr>
                <w:rFonts w:ascii="Times New Roman" w:hAnsi="Times New Roman"/>
                <w:b/>
                <w:sz w:val="24"/>
                <w:szCs w:val="24"/>
              </w:rPr>
              <w:t>The Christmas Truce</w:t>
            </w:r>
          </w:p>
          <w:p w14:paraId="64423353" w14:textId="77777777" w:rsidR="00B82108" w:rsidRDefault="00B82108" w:rsidP="00B82108">
            <w:pPr>
              <w:pStyle w:val="ListParagraph"/>
              <w:numPr>
                <w:ilvl w:val="0"/>
                <w:numId w:val="12"/>
              </w:numPr>
              <w:rPr>
                <w:rFonts w:ascii="Times New Roman" w:hAnsi="Times New Roman"/>
                <w:sz w:val="24"/>
                <w:szCs w:val="24"/>
              </w:rPr>
            </w:pPr>
            <w:r w:rsidRPr="00B82108">
              <w:rPr>
                <w:rFonts w:ascii="Times New Roman" w:hAnsi="Times New Roman"/>
                <w:sz w:val="24"/>
                <w:szCs w:val="24"/>
              </w:rPr>
              <w:t>Carter, Leslie Stuart. “In December 1914, German and British Soldiers took a</w:t>
            </w:r>
            <w:r w:rsidRPr="00B82108">
              <w:rPr>
                <w:rFonts w:ascii="Times New Roman" w:hAnsi="Times New Roman"/>
                <w:sz w:val="24"/>
                <w:szCs w:val="24"/>
              </w:rPr>
              <w:t xml:space="preserve"> </w:t>
            </w:r>
            <w:r w:rsidRPr="00B82108">
              <w:rPr>
                <w:rFonts w:ascii="Times New Roman" w:hAnsi="Times New Roman"/>
                <w:sz w:val="24"/>
                <w:szCs w:val="24"/>
              </w:rPr>
              <w:t xml:space="preserve">Brief Christmas Holiday from World War I.”  </w:t>
            </w:r>
            <w:r w:rsidRPr="00B82108">
              <w:rPr>
                <w:rFonts w:ascii="Times New Roman" w:hAnsi="Times New Roman"/>
                <w:i/>
                <w:sz w:val="24"/>
                <w:szCs w:val="24"/>
              </w:rPr>
              <w:t xml:space="preserve">Military History </w:t>
            </w:r>
            <w:r w:rsidRPr="00B82108">
              <w:rPr>
                <w:rFonts w:ascii="Times New Roman" w:hAnsi="Times New Roman"/>
                <w:sz w:val="24"/>
                <w:szCs w:val="24"/>
              </w:rPr>
              <w:t>16 no. (December 1999): 19-21</w:t>
            </w:r>
          </w:p>
          <w:p w14:paraId="63B4FDC2" w14:textId="77777777" w:rsidR="00B82108" w:rsidRDefault="00B82108" w:rsidP="00B82108">
            <w:pPr>
              <w:pStyle w:val="ListParagraph"/>
              <w:numPr>
                <w:ilvl w:val="0"/>
                <w:numId w:val="12"/>
              </w:numPr>
              <w:rPr>
                <w:rFonts w:ascii="Times New Roman" w:hAnsi="Times New Roman"/>
                <w:sz w:val="24"/>
                <w:szCs w:val="24"/>
              </w:rPr>
            </w:pPr>
            <w:r w:rsidRPr="00B82108">
              <w:rPr>
                <w:rFonts w:ascii="Times New Roman" w:hAnsi="Times New Roman"/>
                <w:sz w:val="24"/>
                <w:szCs w:val="24"/>
              </w:rPr>
              <w:t>Mc Daniel, Kathryn N.  “Commemorating the Christmas Truce:  A Critical Thinking</w:t>
            </w:r>
            <w:r w:rsidRPr="00B82108">
              <w:rPr>
                <w:rFonts w:ascii="Times New Roman" w:hAnsi="Times New Roman"/>
                <w:sz w:val="24"/>
                <w:szCs w:val="24"/>
              </w:rPr>
              <w:t xml:space="preserve"> </w:t>
            </w:r>
            <w:r w:rsidRPr="00B82108">
              <w:rPr>
                <w:rFonts w:ascii="Times New Roman" w:hAnsi="Times New Roman"/>
                <w:sz w:val="24"/>
                <w:szCs w:val="24"/>
              </w:rPr>
              <w:t xml:space="preserve">Approach to Popular History.”  </w:t>
            </w:r>
            <w:r w:rsidRPr="00B82108">
              <w:rPr>
                <w:rFonts w:ascii="Times New Roman" w:hAnsi="Times New Roman"/>
                <w:i/>
                <w:sz w:val="24"/>
                <w:szCs w:val="24"/>
              </w:rPr>
              <w:t xml:space="preserve">The History Teacher </w:t>
            </w:r>
            <w:r w:rsidRPr="00B82108">
              <w:rPr>
                <w:rFonts w:ascii="Times New Roman" w:hAnsi="Times New Roman"/>
                <w:sz w:val="24"/>
                <w:szCs w:val="24"/>
              </w:rPr>
              <w:t xml:space="preserve">49 no. 1 (Nov.2015): 89-100. </w:t>
            </w:r>
          </w:p>
          <w:p w14:paraId="73C740F1" w14:textId="77777777" w:rsidR="00B82108" w:rsidRDefault="00B82108" w:rsidP="00B82108">
            <w:pPr>
              <w:pStyle w:val="ListParagraph"/>
              <w:numPr>
                <w:ilvl w:val="0"/>
                <w:numId w:val="12"/>
              </w:numPr>
              <w:rPr>
                <w:rFonts w:ascii="Times New Roman" w:hAnsi="Times New Roman"/>
                <w:sz w:val="24"/>
                <w:szCs w:val="24"/>
              </w:rPr>
            </w:pPr>
            <w:r w:rsidRPr="00B82108">
              <w:rPr>
                <w:rFonts w:ascii="Times New Roman" w:hAnsi="Times New Roman"/>
                <w:sz w:val="24"/>
                <w:szCs w:val="24"/>
              </w:rPr>
              <w:t xml:space="preserve">Woodward, David.  “Christmas Truce of 1914.”  </w:t>
            </w:r>
            <w:r w:rsidRPr="00B82108">
              <w:rPr>
                <w:rFonts w:ascii="Times New Roman" w:hAnsi="Times New Roman"/>
                <w:i/>
                <w:sz w:val="24"/>
                <w:szCs w:val="24"/>
              </w:rPr>
              <w:t xml:space="preserve">Phi Kappa Phi Forum </w:t>
            </w:r>
            <w:r w:rsidRPr="00B82108">
              <w:rPr>
                <w:rFonts w:ascii="Times New Roman" w:hAnsi="Times New Roman"/>
                <w:sz w:val="24"/>
                <w:szCs w:val="24"/>
              </w:rPr>
              <w:t>(Spring 2011)</w:t>
            </w:r>
            <w:r w:rsidRPr="00B82108">
              <w:rPr>
                <w:rFonts w:ascii="Times New Roman" w:hAnsi="Times New Roman"/>
                <w:i/>
                <w:sz w:val="24"/>
                <w:szCs w:val="24"/>
              </w:rPr>
              <w:t xml:space="preserve"> </w:t>
            </w:r>
            <w:r w:rsidRPr="00B82108">
              <w:rPr>
                <w:rFonts w:ascii="Times New Roman" w:hAnsi="Times New Roman"/>
                <w:sz w:val="24"/>
                <w:szCs w:val="24"/>
              </w:rPr>
              <w:t>18-19</w:t>
            </w:r>
            <w:r>
              <w:rPr>
                <w:rFonts w:ascii="Times New Roman" w:hAnsi="Times New Roman"/>
                <w:sz w:val="24"/>
                <w:szCs w:val="24"/>
              </w:rPr>
              <w:t>.</w:t>
            </w:r>
          </w:p>
          <w:p w14:paraId="3AF3ECB6" w14:textId="77777777" w:rsidR="00B82108" w:rsidRPr="00423EA4" w:rsidRDefault="00B82108" w:rsidP="00B82108">
            <w:pPr>
              <w:pStyle w:val="ListParagraph"/>
              <w:numPr>
                <w:ilvl w:val="0"/>
                <w:numId w:val="12"/>
              </w:numPr>
              <w:rPr>
                <w:rFonts w:ascii="Times New Roman" w:hAnsi="Times New Roman"/>
                <w:sz w:val="24"/>
                <w:szCs w:val="24"/>
              </w:rPr>
            </w:pPr>
            <w:bookmarkStart w:id="30" w:name="_GoBack"/>
            <w:r w:rsidRPr="00423EA4">
              <w:rPr>
                <w:rFonts w:ascii="Times New Roman" w:hAnsi="Times New Roman"/>
                <w:sz w:val="24"/>
                <w:szCs w:val="24"/>
              </w:rPr>
              <w:t xml:space="preserve">View </w:t>
            </w:r>
            <w:proofErr w:type="spellStart"/>
            <w:r w:rsidRPr="00423EA4">
              <w:rPr>
                <w:rFonts w:ascii="Times New Roman" w:hAnsi="Times New Roman"/>
                <w:i/>
                <w:sz w:val="24"/>
                <w:szCs w:val="24"/>
              </w:rPr>
              <w:t>Joyeau</w:t>
            </w:r>
            <w:proofErr w:type="spellEnd"/>
            <w:r w:rsidRPr="00423EA4">
              <w:rPr>
                <w:rFonts w:ascii="Times New Roman" w:hAnsi="Times New Roman"/>
                <w:i/>
                <w:sz w:val="24"/>
                <w:szCs w:val="24"/>
              </w:rPr>
              <w:t xml:space="preserve"> Noel</w:t>
            </w:r>
          </w:p>
          <w:bookmarkEnd w:id="30"/>
          <w:p w14:paraId="3760EC52" w14:textId="068517EF" w:rsidR="00B82108" w:rsidRPr="00B82108" w:rsidRDefault="00B82108" w:rsidP="00B82108">
            <w:pPr>
              <w:pStyle w:val="ListParagraph"/>
              <w:numPr>
                <w:ilvl w:val="0"/>
                <w:numId w:val="12"/>
              </w:numPr>
              <w:rPr>
                <w:rFonts w:ascii="Times New Roman" w:hAnsi="Times New Roman"/>
                <w:sz w:val="24"/>
                <w:szCs w:val="24"/>
              </w:rPr>
            </w:pPr>
            <w:r w:rsidRPr="00B82108">
              <w:rPr>
                <w:rFonts w:ascii="Times New Roman" w:hAnsi="Times New Roman"/>
                <w:sz w:val="24"/>
                <w:szCs w:val="24"/>
              </w:rPr>
              <w:lastRenderedPageBreak/>
              <w:t>D</w:t>
            </w:r>
            <w:r w:rsidRPr="00B82108">
              <w:rPr>
                <w:rFonts w:ascii="Times New Roman" w:hAnsi="Times New Roman"/>
                <w:sz w:val="24"/>
                <w:szCs w:val="24"/>
              </w:rPr>
              <w:t>iscussion of movie and how it relays the historical story</w:t>
            </w:r>
            <w:r w:rsidRPr="00B82108">
              <w:rPr>
                <w:rFonts w:ascii="Times New Roman" w:hAnsi="Times New Roman"/>
                <w:sz w:val="24"/>
                <w:szCs w:val="24"/>
              </w:rPr>
              <w:br/>
            </w:r>
          </w:p>
          <w:p w14:paraId="4EF390F0" w14:textId="77777777" w:rsidR="00B82108" w:rsidRDefault="00B82108" w:rsidP="00B82108">
            <w:pPr>
              <w:rPr>
                <w:rFonts w:ascii="Times New Roman" w:hAnsi="Times New Roman"/>
                <w:b/>
                <w:sz w:val="24"/>
                <w:szCs w:val="24"/>
              </w:rPr>
            </w:pPr>
            <w:r w:rsidRPr="00B82108">
              <w:rPr>
                <w:rFonts w:ascii="Times New Roman" w:hAnsi="Times New Roman"/>
                <w:b/>
                <w:sz w:val="24"/>
                <w:szCs w:val="24"/>
              </w:rPr>
              <w:t>Nurses and the War</w:t>
            </w:r>
          </w:p>
          <w:p w14:paraId="6FA0B465" w14:textId="42018261" w:rsidR="00B82108" w:rsidRPr="00B82108" w:rsidRDefault="00B82108" w:rsidP="00B82108">
            <w:pPr>
              <w:pStyle w:val="ListParagraph"/>
              <w:numPr>
                <w:ilvl w:val="0"/>
                <w:numId w:val="13"/>
              </w:numPr>
              <w:rPr>
                <w:rFonts w:ascii="Times New Roman" w:hAnsi="Times New Roman"/>
                <w:sz w:val="24"/>
                <w:szCs w:val="24"/>
              </w:rPr>
            </w:pPr>
            <w:r w:rsidRPr="00B82108">
              <w:rPr>
                <w:rFonts w:ascii="Times New Roman" w:hAnsi="Times New Roman"/>
                <w:sz w:val="24"/>
                <w:szCs w:val="24"/>
              </w:rPr>
              <w:t>Donner, Henriette.  “Under the Cross:  Why VADs performed the filthiest task in</w:t>
            </w:r>
            <w:r w:rsidRPr="00B82108">
              <w:rPr>
                <w:rFonts w:ascii="Times New Roman" w:hAnsi="Times New Roman"/>
                <w:sz w:val="24"/>
                <w:szCs w:val="24"/>
              </w:rPr>
              <w:t xml:space="preserve"> </w:t>
            </w:r>
            <w:r w:rsidRPr="00B82108">
              <w:rPr>
                <w:rFonts w:ascii="Times New Roman" w:hAnsi="Times New Roman"/>
                <w:sz w:val="24"/>
                <w:szCs w:val="24"/>
              </w:rPr>
              <w:t xml:space="preserve">the Dirtiest war: Red Cross Women Volunteers, 1914-1918.”  </w:t>
            </w:r>
            <w:r w:rsidRPr="00B82108">
              <w:rPr>
                <w:rFonts w:ascii="Times New Roman" w:hAnsi="Times New Roman"/>
                <w:i/>
                <w:sz w:val="24"/>
                <w:szCs w:val="24"/>
              </w:rPr>
              <w:t>Journal of Social History</w:t>
            </w:r>
            <w:r w:rsidRPr="00B82108">
              <w:rPr>
                <w:rFonts w:ascii="Times New Roman" w:hAnsi="Times New Roman"/>
                <w:sz w:val="24"/>
                <w:szCs w:val="24"/>
              </w:rPr>
              <w:t xml:space="preserve"> </w:t>
            </w:r>
            <w:proofErr w:type="gramStart"/>
            <w:r w:rsidRPr="00B82108">
              <w:rPr>
                <w:rFonts w:ascii="Times New Roman" w:hAnsi="Times New Roman"/>
                <w:sz w:val="24"/>
                <w:szCs w:val="24"/>
              </w:rPr>
              <w:t>30</w:t>
            </w:r>
            <w:r w:rsidRPr="00B82108">
              <w:rPr>
                <w:rFonts w:ascii="Times New Roman" w:hAnsi="Times New Roman"/>
                <w:sz w:val="24"/>
                <w:szCs w:val="24"/>
              </w:rPr>
              <w:t xml:space="preserve"> </w:t>
            </w:r>
            <w:r w:rsidRPr="00B82108">
              <w:rPr>
                <w:rFonts w:ascii="Times New Roman" w:hAnsi="Times New Roman"/>
                <w:sz w:val="24"/>
                <w:szCs w:val="24"/>
              </w:rPr>
              <w:t xml:space="preserve"> no.</w:t>
            </w:r>
            <w:proofErr w:type="gramEnd"/>
            <w:r w:rsidRPr="00B82108">
              <w:rPr>
                <w:rFonts w:ascii="Times New Roman" w:hAnsi="Times New Roman"/>
                <w:sz w:val="24"/>
                <w:szCs w:val="24"/>
              </w:rPr>
              <w:t xml:space="preserve"> 3 (1997): 687-704.</w:t>
            </w:r>
          </w:p>
          <w:p w14:paraId="626615CF" w14:textId="47C870EB" w:rsidR="00B82108" w:rsidRPr="00B82108" w:rsidRDefault="00B82108" w:rsidP="00B82108">
            <w:pPr>
              <w:pStyle w:val="ListParagraph"/>
              <w:numPr>
                <w:ilvl w:val="0"/>
                <w:numId w:val="12"/>
              </w:numPr>
              <w:rPr>
                <w:rFonts w:ascii="Times New Roman" w:hAnsi="Times New Roman"/>
                <w:sz w:val="24"/>
                <w:szCs w:val="24"/>
              </w:rPr>
            </w:pPr>
            <w:r w:rsidRPr="00B82108">
              <w:rPr>
                <w:rFonts w:ascii="Times New Roman" w:hAnsi="Times New Roman"/>
                <w:sz w:val="24"/>
                <w:szCs w:val="24"/>
              </w:rPr>
              <w:t>Hallett, Christine E.  “The Personal Writings of First World War Nurses:  A Study of the Interplay of Authorial Intention and Scholarly Interpretation.”</w:t>
            </w:r>
            <w:r w:rsidRPr="00B82108">
              <w:rPr>
                <w:rFonts w:ascii="Times New Roman" w:hAnsi="Times New Roman"/>
                <w:i/>
                <w:sz w:val="24"/>
                <w:szCs w:val="24"/>
              </w:rPr>
              <w:t xml:space="preserve"> Nursing Inquiry </w:t>
            </w:r>
            <w:r w:rsidRPr="00B82108">
              <w:rPr>
                <w:rFonts w:ascii="Times New Roman" w:hAnsi="Times New Roman"/>
                <w:sz w:val="24"/>
                <w:szCs w:val="24"/>
              </w:rPr>
              <w:t>17 (2007): 320-329.</w:t>
            </w:r>
          </w:p>
          <w:p w14:paraId="67FBFC17" w14:textId="77777777" w:rsidR="00B82108" w:rsidRPr="00B82108" w:rsidRDefault="00B82108" w:rsidP="00B82108">
            <w:pPr>
              <w:pStyle w:val="ListParagraph"/>
              <w:numPr>
                <w:ilvl w:val="0"/>
                <w:numId w:val="12"/>
              </w:numPr>
              <w:rPr>
                <w:rFonts w:ascii="Times New Roman" w:hAnsi="Times New Roman"/>
                <w:sz w:val="24"/>
                <w:szCs w:val="24"/>
              </w:rPr>
            </w:pPr>
            <w:r w:rsidRPr="00B82108">
              <w:rPr>
                <w:rFonts w:ascii="Times New Roman" w:hAnsi="Times New Roman"/>
                <w:sz w:val="24"/>
                <w:szCs w:val="24"/>
              </w:rPr>
              <w:t>Hallett, Christine. “Portrayals of Suffering:  Perceptions of Trauma in the</w:t>
            </w:r>
            <w:r w:rsidRPr="00B82108">
              <w:rPr>
                <w:rFonts w:ascii="Times New Roman" w:hAnsi="Times New Roman"/>
                <w:sz w:val="24"/>
                <w:szCs w:val="24"/>
              </w:rPr>
              <w:t xml:space="preserve"> </w:t>
            </w:r>
            <w:r w:rsidRPr="00B82108">
              <w:rPr>
                <w:rFonts w:ascii="Times New Roman" w:hAnsi="Times New Roman"/>
                <w:sz w:val="24"/>
                <w:szCs w:val="24"/>
              </w:rPr>
              <w:t xml:space="preserve">Writings of First World War Nurses and Volunteers.”  </w:t>
            </w:r>
            <w:r w:rsidRPr="00B82108">
              <w:rPr>
                <w:rFonts w:ascii="Times New Roman" w:hAnsi="Times New Roman"/>
                <w:i/>
                <w:sz w:val="24"/>
                <w:szCs w:val="24"/>
              </w:rPr>
              <w:t xml:space="preserve">Canadian Bulletin Military History </w:t>
            </w:r>
            <w:r w:rsidRPr="00B82108">
              <w:rPr>
                <w:rFonts w:ascii="Times New Roman" w:hAnsi="Times New Roman"/>
                <w:sz w:val="24"/>
                <w:szCs w:val="24"/>
              </w:rPr>
              <w:t>27</w:t>
            </w:r>
            <w:r w:rsidRPr="00B82108">
              <w:rPr>
                <w:rFonts w:ascii="Times New Roman" w:hAnsi="Times New Roman"/>
                <w:sz w:val="24"/>
                <w:szCs w:val="24"/>
              </w:rPr>
              <w:t xml:space="preserve"> </w:t>
            </w:r>
            <w:r w:rsidRPr="00B82108">
              <w:rPr>
                <w:rFonts w:ascii="Times New Roman" w:hAnsi="Times New Roman"/>
                <w:sz w:val="24"/>
                <w:szCs w:val="24"/>
              </w:rPr>
              <w:t xml:space="preserve">no. </w:t>
            </w:r>
            <w:proofErr w:type="gramStart"/>
            <w:r w:rsidRPr="00B82108">
              <w:rPr>
                <w:rFonts w:ascii="Times New Roman" w:hAnsi="Times New Roman"/>
                <w:sz w:val="24"/>
                <w:szCs w:val="24"/>
              </w:rPr>
              <w:t>1  (</w:t>
            </w:r>
            <w:proofErr w:type="gramEnd"/>
            <w:r w:rsidRPr="00B82108">
              <w:rPr>
                <w:rFonts w:ascii="Times New Roman" w:hAnsi="Times New Roman"/>
                <w:sz w:val="24"/>
                <w:szCs w:val="24"/>
              </w:rPr>
              <w:t>2010): 65-84.</w:t>
            </w:r>
          </w:p>
          <w:p w14:paraId="1C56D8AA" w14:textId="0EADF682" w:rsidR="00B82108" w:rsidRPr="00B82108" w:rsidRDefault="00B82108" w:rsidP="00B82108">
            <w:pPr>
              <w:pStyle w:val="ListParagraph"/>
              <w:numPr>
                <w:ilvl w:val="0"/>
                <w:numId w:val="12"/>
              </w:numPr>
              <w:rPr>
                <w:rFonts w:ascii="Times New Roman" w:hAnsi="Times New Roman"/>
                <w:sz w:val="24"/>
                <w:szCs w:val="24"/>
              </w:rPr>
            </w:pPr>
            <w:r w:rsidRPr="00B82108">
              <w:rPr>
                <w:rFonts w:ascii="Times New Roman" w:hAnsi="Times New Roman"/>
                <w:sz w:val="24"/>
                <w:szCs w:val="24"/>
              </w:rPr>
              <w:t xml:space="preserve">Vera </w:t>
            </w:r>
            <w:proofErr w:type="spellStart"/>
            <w:r w:rsidRPr="00B82108">
              <w:rPr>
                <w:rFonts w:ascii="Times New Roman" w:hAnsi="Times New Roman"/>
                <w:sz w:val="24"/>
                <w:szCs w:val="24"/>
              </w:rPr>
              <w:t>Brittain</w:t>
            </w:r>
            <w:proofErr w:type="spellEnd"/>
            <w:r w:rsidRPr="00B82108">
              <w:rPr>
                <w:rFonts w:ascii="Times New Roman" w:hAnsi="Times New Roman"/>
                <w:sz w:val="24"/>
                <w:szCs w:val="24"/>
              </w:rPr>
              <w:t xml:space="preserve">, </w:t>
            </w:r>
            <w:r w:rsidRPr="00B82108">
              <w:rPr>
                <w:rFonts w:ascii="Times New Roman" w:hAnsi="Times New Roman"/>
                <w:i/>
                <w:sz w:val="24"/>
                <w:szCs w:val="24"/>
              </w:rPr>
              <w:t>Chronicle of Youth</w:t>
            </w:r>
          </w:p>
          <w:p w14:paraId="07F834DE" w14:textId="77777777" w:rsidR="00B82108" w:rsidRPr="00B82108" w:rsidRDefault="00B82108" w:rsidP="00B82108">
            <w:pPr>
              <w:pStyle w:val="ListParagraph"/>
              <w:numPr>
                <w:ilvl w:val="0"/>
                <w:numId w:val="14"/>
              </w:numPr>
              <w:ind w:left="1620"/>
              <w:rPr>
                <w:rFonts w:ascii="Times New Roman" w:hAnsi="Times New Roman"/>
                <w:b/>
                <w:sz w:val="24"/>
                <w:szCs w:val="24"/>
              </w:rPr>
            </w:pPr>
            <w:r w:rsidRPr="00B82108">
              <w:rPr>
                <w:rFonts w:ascii="Times New Roman" w:hAnsi="Times New Roman"/>
                <w:b/>
                <w:sz w:val="24"/>
                <w:szCs w:val="24"/>
              </w:rPr>
              <w:t>Nurses’ Reminiscence</w:t>
            </w:r>
          </w:p>
          <w:p w14:paraId="0005A24C" w14:textId="77777777" w:rsidR="00B82108" w:rsidRPr="00B82108" w:rsidRDefault="00B82108" w:rsidP="00B82108">
            <w:pPr>
              <w:pStyle w:val="ListParagraph"/>
              <w:numPr>
                <w:ilvl w:val="0"/>
                <w:numId w:val="14"/>
              </w:numPr>
              <w:ind w:left="1620"/>
              <w:rPr>
                <w:rFonts w:ascii="Times New Roman" w:hAnsi="Times New Roman"/>
                <w:i/>
                <w:sz w:val="24"/>
                <w:szCs w:val="24"/>
              </w:rPr>
            </w:pPr>
            <w:r w:rsidRPr="00B82108">
              <w:rPr>
                <w:rFonts w:ascii="Times New Roman" w:hAnsi="Times New Roman"/>
                <w:sz w:val="24"/>
                <w:szCs w:val="24"/>
              </w:rPr>
              <w:t>R</w:t>
            </w:r>
            <w:r w:rsidRPr="00B82108">
              <w:rPr>
                <w:rFonts w:ascii="Times New Roman" w:hAnsi="Times New Roman"/>
                <w:sz w:val="24"/>
                <w:szCs w:val="24"/>
              </w:rPr>
              <w:t xml:space="preserve">ead various selections from </w:t>
            </w:r>
            <w:r w:rsidRPr="00B82108">
              <w:rPr>
                <w:rFonts w:ascii="Times New Roman" w:hAnsi="Times New Roman"/>
                <w:i/>
                <w:sz w:val="24"/>
                <w:szCs w:val="24"/>
              </w:rPr>
              <w:t xml:space="preserve">Lines of Fire: Women Writers in World War </w:t>
            </w:r>
            <w:proofErr w:type="gramStart"/>
            <w:r w:rsidRPr="00B82108">
              <w:rPr>
                <w:rFonts w:ascii="Times New Roman" w:hAnsi="Times New Roman"/>
                <w:i/>
                <w:sz w:val="24"/>
                <w:szCs w:val="24"/>
              </w:rPr>
              <w:t>I</w:t>
            </w:r>
            <w:r w:rsidRPr="00B82108">
              <w:rPr>
                <w:rFonts w:ascii="Times New Roman" w:hAnsi="Times New Roman"/>
                <w:i/>
                <w:sz w:val="24"/>
                <w:szCs w:val="24"/>
              </w:rPr>
              <w:t xml:space="preserve"> </w:t>
            </w:r>
            <w:r w:rsidRPr="00B82108">
              <w:rPr>
                <w:rFonts w:ascii="Times New Roman" w:hAnsi="Times New Roman"/>
                <w:i/>
                <w:sz w:val="24"/>
                <w:szCs w:val="24"/>
              </w:rPr>
              <w:t xml:space="preserve"> </w:t>
            </w:r>
            <w:r w:rsidRPr="00B82108">
              <w:rPr>
                <w:rFonts w:ascii="Times New Roman" w:hAnsi="Times New Roman"/>
                <w:sz w:val="24"/>
                <w:szCs w:val="24"/>
              </w:rPr>
              <w:t>edited</w:t>
            </w:r>
            <w:proofErr w:type="gramEnd"/>
            <w:r w:rsidRPr="00B82108">
              <w:rPr>
                <w:rFonts w:ascii="Times New Roman" w:hAnsi="Times New Roman"/>
                <w:sz w:val="24"/>
                <w:szCs w:val="24"/>
              </w:rPr>
              <w:t xml:space="preserve"> by Margaret </w:t>
            </w:r>
            <w:proofErr w:type="spellStart"/>
            <w:r w:rsidRPr="00B82108">
              <w:rPr>
                <w:rFonts w:ascii="Times New Roman" w:hAnsi="Times New Roman"/>
                <w:sz w:val="24"/>
                <w:szCs w:val="24"/>
              </w:rPr>
              <w:t>Higgonet</w:t>
            </w:r>
            <w:proofErr w:type="spellEnd"/>
            <w:r w:rsidRPr="00B82108">
              <w:rPr>
                <w:rFonts w:ascii="Times New Roman" w:hAnsi="Times New Roman"/>
                <w:sz w:val="24"/>
                <w:szCs w:val="24"/>
              </w:rPr>
              <w:t xml:space="preserve"> and Vera </w:t>
            </w:r>
            <w:proofErr w:type="spellStart"/>
            <w:r w:rsidRPr="00B82108">
              <w:rPr>
                <w:rFonts w:ascii="Times New Roman" w:hAnsi="Times New Roman"/>
                <w:sz w:val="24"/>
                <w:szCs w:val="24"/>
              </w:rPr>
              <w:t>Brittain</w:t>
            </w:r>
            <w:proofErr w:type="spellEnd"/>
            <w:r w:rsidRPr="00B82108">
              <w:rPr>
                <w:rFonts w:ascii="Times New Roman" w:hAnsi="Times New Roman"/>
                <w:sz w:val="24"/>
                <w:szCs w:val="24"/>
              </w:rPr>
              <w:t xml:space="preserve">,  </w:t>
            </w:r>
            <w:r w:rsidRPr="00B82108">
              <w:rPr>
                <w:rFonts w:ascii="Times New Roman" w:hAnsi="Times New Roman"/>
                <w:i/>
                <w:sz w:val="24"/>
                <w:szCs w:val="24"/>
              </w:rPr>
              <w:t>Chronicle of Youth</w:t>
            </w:r>
          </w:p>
          <w:p w14:paraId="69890EB3" w14:textId="77777777" w:rsidR="00B82108" w:rsidRDefault="00B82108" w:rsidP="00B82108">
            <w:pPr>
              <w:rPr>
                <w:rFonts w:ascii="Times New Roman" w:hAnsi="Times New Roman"/>
                <w:b/>
                <w:sz w:val="24"/>
                <w:szCs w:val="24"/>
              </w:rPr>
            </w:pPr>
          </w:p>
          <w:p w14:paraId="1ADF4E5C" w14:textId="441B61F0" w:rsidR="00B82108" w:rsidRDefault="00B82108" w:rsidP="00B82108">
            <w:pPr>
              <w:rPr>
                <w:rFonts w:ascii="Times New Roman" w:hAnsi="Times New Roman"/>
                <w:b/>
                <w:sz w:val="24"/>
                <w:szCs w:val="24"/>
              </w:rPr>
            </w:pPr>
            <w:r w:rsidRPr="00D30B9D">
              <w:rPr>
                <w:rFonts w:ascii="Times New Roman" w:hAnsi="Times New Roman"/>
                <w:b/>
                <w:sz w:val="24"/>
                <w:szCs w:val="24"/>
              </w:rPr>
              <w:t xml:space="preserve">Vera </w:t>
            </w:r>
            <w:proofErr w:type="spellStart"/>
            <w:r w:rsidRPr="00D30B9D">
              <w:rPr>
                <w:rFonts w:ascii="Times New Roman" w:hAnsi="Times New Roman"/>
                <w:b/>
                <w:sz w:val="24"/>
                <w:szCs w:val="24"/>
              </w:rPr>
              <w:t>Brittain</w:t>
            </w:r>
            <w:proofErr w:type="spellEnd"/>
            <w:r w:rsidRPr="00D30B9D">
              <w:rPr>
                <w:rFonts w:ascii="Times New Roman" w:hAnsi="Times New Roman"/>
                <w:b/>
                <w:sz w:val="24"/>
                <w:szCs w:val="24"/>
              </w:rPr>
              <w:t>:  An Overview</w:t>
            </w:r>
            <w:r>
              <w:rPr>
                <w:rFonts w:ascii="Times New Roman" w:hAnsi="Times New Roman"/>
                <w:b/>
                <w:sz w:val="24"/>
                <w:szCs w:val="24"/>
              </w:rPr>
              <w:t xml:space="preserve"> </w:t>
            </w:r>
          </w:p>
          <w:p w14:paraId="70EC4AFA" w14:textId="77777777" w:rsidR="00B82108" w:rsidRPr="00B82108" w:rsidRDefault="00B82108" w:rsidP="00B82108">
            <w:pPr>
              <w:pStyle w:val="ListParagraph"/>
              <w:numPr>
                <w:ilvl w:val="0"/>
                <w:numId w:val="17"/>
              </w:numPr>
              <w:rPr>
                <w:rFonts w:ascii="Times New Roman" w:hAnsi="Times New Roman"/>
                <w:b/>
                <w:i/>
                <w:sz w:val="24"/>
                <w:szCs w:val="24"/>
              </w:rPr>
            </w:pPr>
            <w:r w:rsidRPr="00B82108">
              <w:rPr>
                <w:rFonts w:ascii="Times New Roman" w:hAnsi="Times New Roman"/>
                <w:b/>
                <w:sz w:val="24"/>
                <w:szCs w:val="24"/>
              </w:rPr>
              <w:t xml:space="preserve">View </w:t>
            </w:r>
            <w:r w:rsidRPr="00B82108">
              <w:rPr>
                <w:rFonts w:ascii="Times New Roman" w:hAnsi="Times New Roman"/>
                <w:b/>
                <w:i/>
                <w:sz w:val="24"/>
                <w:szCs w:val="24"/>
              </w:rPr>
              <w:t>Testament of Youth</w:t>
            </w:r>
          </w:p>
          <w:p w14:paraId="052FFAC6" w14:textId="77777777" w:rsidR="00B82108" w:rsidRPr="00B82108" w:rsidRDefault="00B82108" w:rsidP="00B82108">
            <w:pPr>
              <w:pStyle w:val="ListParagraph"/>
              <w:numPr>
                <w:ilvl w:val="0"/>
                <w:numId w:val="17"/>
              </w:numPr>
              <w:rPr>
                <w:rFonts w:ascii="Times New Roman" w:hAnsi="Times New Roman"/>
                <w:sz w:val="24"/>
                <w:szCs w:val="24"/>
              </w:rPr>
            </w:pPr>
            <w:r w:rsidRPr="00B82108">
              <w:rPr>
                <w:rFonts w:ascii="Times New Roman" w:hAnsi="Times New Roman"/>
                <w:sz w:val="24"/>
                <w:szCs w:val="24"/>
              </w:rPr>
              <w:t>R</w:t>
            </w:r>
            <w:r w:rsidRPr="00B82108">
              <w:rPr>
                <w:rFonts w:ascii="Times New Roman" w:hAnsi="Times New Roman"/>
                <w:sz w:val="24"/>
                <w:szCs w:val="24"/>
              </w:rPr>
              <w:t xml:space="preserve">ead biographical sketches of her from </w:t>
            </w:r>
            <w:r w:rsidRPr="00B82108">
              <w:rPr>
                <w:rFonts w:ascii="Times New Roman" w:hAnsi="Times New Roman"/>
                <w:i/>
                <w:sz w:val="24"/>
                <w:szCs w:val="24"/>
              </w:rPr>
              <w:t>Oxford Dictionary of National Biography</w:t>
            </w:r>
            <w:r w:rsidRPr="00B82108">
              <w:rPr>
                <w:rFonts w:ascii="Times New Roman" w:hAnsi="Times New Roman"/>
                <w:i/>
                <w:sz w:val="24"/>
                <w:szCs w:val="24"/>
              </w:rPr>
              <w:br/>
            </w:r>
            <w:r w:rsidRPr="00B82108">
              <w:rPr>
                <w:rFonts w:ascii="Times New Roman" w:hAnsi="Times New Roman"/>
                <w:sz w:val="24"/>
                <w:szCs w:val="24"/>
              </w:rPr>
              <w:t>Return to</w:t>
            </w:r>
            <w:r w:rsidRPr="00B82108">
              <w:rPr>
                <w:rFonts w:ascii="Times New Roman" w:hAnsi="Times New Roman"/>
                <w:i/>
                <w:sz w:val="24"/>
                <w:szCs w:val="24"/>
              </w:rPr>
              <w:t xml:space="preserve"> </w:t>
            </w:r>
            <w:r w:rsidRPr="00B82108">
              <w:rPr>
                <w:rFonts w:ascii="Times New Roman" w:hAnsi="Times New Roman"/>
                <w:sz w:val="24"/>
                <w:szCs w:val="24"/>
              </w:rPr>
              <w:t xml:space="preserve">Vera </w:t>
            </w:r>
            <w:proofErr w:type="spellStart"/>
            <w:proofErr w:type="gramStart"/>
            <w:r w:rsidRPr="00B82108">
              <w:rPr>
                <w:rFonts w:ascii="Times New Roman" w:hAnsi="Times New Roman"/>
                <w:sz w:val="24"/>
                <w:szCs w:val="24"/>
              </w:rPr>
              <w:t>Brittain</w:t>
            </w:r>
            <w:proofErr w:type="spellEnd"/>
            <w:r w:rsidRPr="00B82108">
              <w:rPr>
                <w:rFonts w:ascii="Times New Roman" w:hAnsi="Times New Roman"/>
                <w:sz w:val="24"/>
                <w:szCs w:val="24"/>
              </w:rPr>
              <w:t xml:space="preserve">,  </w:t>
            </w:r>
            <w:r w:rsidRPr="00B82108">
              <w:rPr>
                <w:rFonts w:ascii="Times New Roman" w:hAnsi="Times New Roman"/>
                <w:i/>
                <w:sz w:val="24"/>
                <w:szCs w:val="24"/>
              </w:rPr>
              <w:t>Chronicle</w:t>
            </w:r>
            <w:proofErr w:type="gramEnd"/>
            <w:r w:rsidRPr="00B82108">
              <w:rPr>
                <w:rFonts w:ascii="Times New Roman" w:hAnsi="Times New Roman"/>
                <w:i/>
                <w:sz w:val="24"/>
                <w:szCs w:val="24"/>
              </w:rPr>
              <w:t xml:space="preserve"> of Youth,  </w:t>
            </w:r>
            <w:r w:rsidRPr="00B82108">
              <w:rPr>
                <w:rFonts w:ascii="Times New Roman" w:hAnsi="Times New Roman"/>
                <w:sz w:val="24"/>
                <w:szCs w:val="24"/>
              </w:rPr>
              <w:t>continue reading</w:t>
            </w:r>
          </w:p>
          <w:p w14:paraId="676CADDB" w14:textId="77777777" w:rsidR="00B82108" w:rsidRDefault="00B82108" w:rsidP="00B82108">
            <w:pPr>
              <w:pStyle w:val="ListParagraph"/>
              <w:numPr>
                <w:ilvl w:val="0"/>
                <w:numId w:val="17"/>
              </w:numPr>
              <w:rPr>
                <w:rFonts w:ascii="Times New Roman" w:hAnsi="Times New Roman"/>
                <w:sz w:val="24"/>
                <w:szCs w:val="24"/>
              </w:rPr>
            </w:pPr>
            <w:r w:rsidRPr="00B82108">
              <w:rPr>
                <w:rFonts w:ascii="Times New Roman" w:hAnsi="Times New Roman"/>
                <w:sz w:val="24"/>
                <w:szCs w:val="24"/>
              </w:rPr>
              <w:t>discussion of her war diary and the movie</w:t>
            </w:r>
          </w:p>
          <w:p w14:paraId="44B3E314" w14:textId="77777777" w:rsidR="00B82108" w:rsidRDefault="00B82108" w:rsidP="00B82108">
            <w:pPr>
              <w:rPr>
                <w:rFonts w:ascii="Times New Roman" w:hAnsi="Times New Roman"/>
                <w:b/>
                <w:sz w:val="24"/>
                <w:szCs w:val="24"/>
              </w:rPr>
            </w:pPr>
          </w:p>
          <w:p w14:paraId="12E56FA5" w14:textId="77777777" w:rsidR="00B82108" w:rsidRDefault="00B82108" w:rsidP="00B82108">
            <w:pPr>
              <w:rPr>
                <w:rFonts w:ascii="Times New Roman" w:hAnsi="Times New Roman"/>
                <w:b/>
                <w:sz w:val="24"/>
                <w:szCs w:val="24"/>
              </w:rPr>
            </w:pPr>
            <w:r w:rsidRPr="00B82108">
              <w:rPr>
                <w:rFonts w:ascii="Times New Roman" w:hAnsi="Times New Roman"/>
                <w:b/>
                <w:sz w:val="24"/>
                <w:szCs w:val="24"/>
              </w:rPr>
              <w:t>The Ambulance Drivers</w:t>
            </w:r>
          </w:p>
          <w:p w14:paraId="10C45587" w14:textId="53DD3921" w:rsidR="00B82108" w:rsidRPr="00B82108" w:rsidRDefault="00B82108" w:rsidP="00B82108">
            <w:pPr>
              <w:pStyle w:val="ListParagraph"/>
              <w:numPr>
                <w:ilvl w:val="0"/>
                <w:numId w:val="18"/>
              </w:numPr>
              <w:rPr>
                <w:rFonts w:ascii="Times New Roman" w:hAnsi="Times New Roman"/>
                <w:sz w:val="24"/>
                <w:szCs w:val="24"/>
              </w:rPr>
            </w:pPr>
            <w:r>
              <w:rPr>
                <w:rFonts w:ascii="Times New Roman" w:hAnsi="Times New Roman"/>
                <w:sz w:val="24"/>
                <w:szCs w:val="24"/>
              </w:rPr>
              <w:t>R</w:t>
            </w:r>
            <w:r w:rsidRPr="00B82108">
              <w:rPr>
                <w:rFonts w:ascii="Times New Roman" w:hAnsi="Times New Roman"/>
                <w:sz w:val="24"/>
                <w:szCs w:val="24"/>
              </w:rPr>
              <w:t xml:space="preserve">ead articles on the ambulance service and segments from Janet Lee’s </w:t>
            </w:r>
            <w:r w:rsidRPr="00B82108">
              <w:rPr>
                <w:rFonts w:ascii="Times New Roman" w:hAnsi="Times New Roman"/>
                <w:i/>
                <w:sz w:val="24"/>
                <w:szCs w:val="24"/>
              </w:rPr>
              <w:t>War Girls: The First Aid Nursing Yeomanry</w:t>
            </w:r>
          </w:p>
          <w:p w14:paraId="6C2D3109" w14:textId="61DCECC7" w:rsidR="00B82108" w:rsidRPr="00B82108" w:rsidRDefault="00B82108" w:rsidP="00B82108">
            <w:pPr>
              <w:pStyle w:val="ListParagraph"/>
              <w:numPr>
                <w:ilvl w:val="0"/>
                <w:numId w:val="18"/>
              </w:numPr>
              <w:rPr>
                <w:rFonts w:ascii="Times New Roman" w:hAnsi="Times New Roman"/>
                <w:sz w:val="24"/>
                <w:szCs w:val="24"/>
              </w:rPr>
            </w:pPr>
            <w:r w:rsidRPr="00B82108">
              <w:rPr>
                <w:rFonts w:ascii="Times New Roman" w:hAnsi="Times New Roman"/>
                <w:sz w:val="24"/>
                <w:szCs w:val="24"/>
              </w:rPr>
              <w:t xml:space="preserve">Helen </w:t>
            </w:r>
            <w:proofErr w:type="spellStart"/>
            <w:r w:rsidRPr="00B82108">
              <w:rPr>
                <w:rFonts w:ascii="Times New Roman" w:hAnsi="Times New Roman"/>
                <w:sz w:val="24"/>
                <w:szCs w:val="24"/>
              </w:rPr>
              <w:t>Zenna</w:t>
            </w:r>
            <w:proofErr w:type="spellEnd"/>
            <w:r w:rsidRPr="00B82108">
              <w:rPr>
                <w:rFonts w:ascii="Times New Roman" w:hAnsi="Times New Roman"/>
                <w:sz w:val="24"/>
                <w:szCs w:val="24"/>
              </w:rPr>
              <w:t xml:space="preserve"> Smith, </w:t>
            </w:r>
            <w:r w:rsidRPr="00B82108">
              <w:rPr>
                <w:rFonts w:ascii="Times New Roman" w:hAnsi="Times New Roman"/>
                <w:i/>
                <w:sz w:val="24"/>
                <w:szCs w:val="24"/>
              </w:rPr>
              <w:t>Not so Quiet on the Western Front</w:t>
            </w:r>
            <w:r w:rsidRPr="00B82108">
              <w:rPr>
                <w:rFonts w:ascii="Times New Roman" w:hAnsi="Times New Roman"/>
                <w:sz w:val="24"/>
                <w:szCs w:val="24"/>
              </w:rPr>
              <w:t>,</w:t>
            </w:r>
            <w:r w:rsidRPr="00B82108">
              <w:rPr>
                <w:rFonts w:ascii="Times New Roman" w:hAnsi="Times New Roman"/>
                <w:b/>
                <w:sz w:val="24"/>
                <w:szCs w:val="24"/>
              </w:rPr>
              <w:br/>
            </w:r>
            <w:r w:rsidRPr="00B82108">
              <w:rPr>
                <w:rFonts w:ascii="Times New Roman" w:hAnsi="Times New Roman"/>
                <w:sz w:val="24"/>
                <w:szCs w:val="24"/>
              </w:rPr>
              <w:t>D</w:t>
            </w:r>
            <w:r w:rsidRPr="00B82108">
              <w:rPr>
                <w:rFonts w:ascii="Times New Roman" w:hAnsi="Times New Roman"/>
                <w:sz w:val="24"/>
                <w:szCs w:val="24"/>
              </w:rPr>
              <w:t>iscussion of the ambulance drivers and women’s service on the front</w:t>
            </w:r>
          </w:p>
          <w:p w14:paraId="02649FE7" w14:textId="77777777" w:rsidR="00B82108" w:rsidRDefault="00B82108" w:rsidP="00B82108">
            <w:pPr>
              <w:rPr>
                <w:rFonts w:ascii="Times New Roman" w:hAnsi="Times New Roman"/>
                <w:b/>
                <w:sz w:val="24"/>
                <w:szCs w:val="24"/>
              </w:rPr>
            </w:pPr>
            <w:r>
              <w:rPr>
                <w:rFonts w:ascii="Times New Roman" w:hAnsi="Times New Roman"/>
                <w:b/>
                <w:sz w:val="24"/>
                <w:szCs w:val="24"/>
              </w:rPr>
              <w:br/>
              <w:t>The War Poets:</w:t>
            </w:r>
            <w:r w:rsidRPr="00D30B9D">
              <w:rPr>
                <w:rFonts w:ascii="Times New Roman" w:hAnsi="Times New Roman"/>
                <w:b/>
                <w:sz w:val="24"/>
                <w:szCs w:val="24"/>
              </w:rPr>
              <w:t xml:space="preserve"> </w:t>
            </w:r>
          </w:p>
          <w:p w14:paraId="35D52B40" w14:textId="77777777" w:rsidR="00B82108" w:rsidRPr="00B82108" w:rsidRDefault="00B82108" w:rsidP="00B82108">
            <w:pPr>
              <w:pStyle w:val="ListParagraph"/>
              <w:numPr>
                <w:ilvl w:val="0"/>
                <w:numId w:val="19"/>
              </w:numPr>
              <w:rPr>
                <w:rFonts w:ascii="Times New Roman" w:hAnsi="Times New Roman"/>
                <w:sz w:val="24"/>
                <w:szCs w:val="24"/>
              </w:rPr>
            </w:pPr>
            <w:r w:rsidRPr="00B82108">
              <w:rPr>
                <w:rFonts w:ascii="Times New Roman" w:hAnsi="Times New Roman"/>
                <w:b/>
                <w:sz w:val="24"/>
                <w:szCs w:val="24"/>
              </w:rPr>
              <w:t>Siegfried Sassoon and Wilfred Owen</w:t>
            </w:r>
          </w:p>
          <w:p w14:paraId="56851F71" w14:textId="7CE344D9" w:rsidR="00B82108" w:rsidRPr="00B82108" w:rsidRDefault="00B82108" w:rsidP="003366A1">
            <w:pPr>
              <w:pStyle w:val="ListParagraph"/>
              <w:numPr>
                <w:ilvl w:val="0"/>
                <w:numId w:val="22"/>
              </w:numPr>
              <w:ind w:left="1800"/>
              <w:rPr>
                <w:rFonts w:ascii="Times New Roman" w:hAnsi="Times New Roman"/>
                <w:sz w:val="24"/>
                <w:szCs w:val="24"/>
              </w:rPr>
            </w:pPr>
            <w:r w:rsidRPr="00B82108">
              <w:rPr>
                <w:rFonts w:ascii="Times New Roman" w:hAnsi="Times New Roman"/>
                <w:sz w:val="24"/>
                <w:szCs w:val="24"/>
              </w:rPr>
              <w:t>B</w:t>
            </w:r>
            <w:r w:rsidRPr="00B82108">
              <w:rPr>
                <w:rFonts w:ascii="Times New Roman" w:hAnsi="Times New Roman"/>
                <w:sz w:val="24"/>
                <w:szCs w:val="24"/>
              </w:rPr>
              <w:t xml:space="preserve">iographical material </w:t>
            </w:r>
            <w:r w:rsidRPr="00B82108">
              <w:rPr>
                <w:rFonts w:ascii="Times New Roman" w:hAnsi="Times New Roman"/>
                <w:i/>
                <w:sz w:val="24"/>
                <w:szCs w:val="24"/>
              </w:rPr>
              <w:t>Oxford Dictionary of National Biography</w:t>
            </w:r>
          </w:p>
          <w:p w14:paraId="7FEAD28A" w14:textId="77777777" w:rsidR="00B82108" w:rsidRPr="00B82108" w:rsidRDefault="00B82108" w:rsidP="003366A1">
            <w:pPr>
              <w:pStyle w:val="ListParagraph"/>
              <w:numPr>
                <w:ilvl w:val="0"/>
                <w:numId w:val="22"/>
              </w:numPr>
              <w:ind w:left="1800"/>
              <w:rPr>
                <w:rFonts w:ascii="Times New Roman" w:hAnsi="Times New Roman"/>
                <w:b/>
                <w:sz w:val="24"/>
                <w:szCs w:val="24"/>
              </w:rPr>
            </w:pPr>
            <w:r w:rsidRPr="00B82108">
              <w:rPr>
                <w:rFonts w:ascii="Times New Roman" w:hAnsi="Times New Roman"/>
                <w:sz w:val="24"/>
                <w:szCs w:val="24"/>
              </w:rPr>
              <w:t>E</w:t>
            </w:r>
            <w:r w:rsidRPr="00B82108">
              <w:rPr>
                <w:rFonts w:ascii="Times New Roman" w:hAnsi="Times New Roman"/>
                <w:sz w:val="24"/>
                <w:szCs w:val="24"/>
              </w:rPr>
              <w:t xml:space="preserve">xamples of their poetry e. g. from </w:t>
            </w:r>
            <w:r w:rsidRPr="00B82108">
              <w:rPr>
                <w:rFonts w:ascii="Times New Roman" w:hAnsi="Times New Roman"/>
                <w:i/>
                <w:sz w:val="24"/>
                <w:szCs w:val="24"/>
              </w:rPr>
              <w:t xml:space="preserve">Penguin Book of First World War Poetry </w:t>
            </w:r>
          </w:p>
          <w:p w14:paraId="3C79EC57" w14:textId="396F5A5F" w:rsidR="00B82108" w:rsidRPr="003366A1" w:rsidRDefault="00B82108" w:rsidP="003366A1">
            <w:pPr>
              <w:pStyle w:val="ListParagraph"/>
              <w:numPr>
                <w:ilvl w:val="0"/>
                <w:numId w:val="20"/>
              </w:numPr>
              <w:rPr>
                <w:rFonts w:ascii="Times New Roman" w:hAnsi="Times New Roman"/>
                <w:b/>
                <w:sz w:val="24"/>
                <w:szCs w:val="24"/>
              </w:rPr>
            </w:pPr>
            <w:r w:rsidRPr="003366A1">
              <w:rPr>
                <w:rFonts w:ascii="Times New Roman" w:hAnsi="Times New Roman"/>
                <w:b/>
                <w:sz w:val="24"/>
                <w:szCs w:val="24"/>
              </w:rPr>
              <w:t>Siegfried Sassoon and Robert Graves’ as Observers of the War</w:t>
            </w:r>
          </w:p>
          <w:p w14:paraId="3FF15641" w14:textId="77777777" w:rsidR="00B82108" w:rsidRPr="00B82108" w:rsidRDefault="00B82108" w:rsidP="003366A1">
            <w:pPr>
              <w:pStyle w:val="ListParagraph"/>
              <w:numPr>
                <w:ilvl w:val="0"/>
                <w:numId w:val="21"/>
              </w:numPr>
              <w:ind w:left="1800"/>
              <w:rPr>
                <w:rFonts w:ascii="Times New Roman" w:hAnsi="Times New Roman"/>
                <w:sz w:val="24"/>
                <w:szCs w:val="24"/>
              </w:rPr>
            </w:pPr>
            <w:r w:rsidRPr="00B82108">
              <w:rPr>
                <w:rFonts w:ascii="Times New Roman" w:hAnsi="Times New Roman"/>
                <w:sz w:val="24"/>
                <w:szCs w:val="24"/>
              </w:rPr>
              <w:t>B</w:t>
            </w:r>
            <w:r w:rsidRPr="00B82108">
              <w:rPr>
                <w:rFonts w:ascii="Times New Roman" w:hAnsi="Times New Roman"/>
                <w:sz w:val="24"/>
                <w:szCs w:val="24"/>
              </w:rPr>
              <w:t xml:space="preserve">iographical information on </w:t>
            </w:r>
            <w:r w:rsidRPr="00B82108">
              <w:rPr>
                <w:rFonts w:ascii="Times New Roman" w:hAnsi="Times New Roman"/>
                <w:sz w:val="24"/>
                <w:szCs w:val="24"/>
              </w:rPr>
              <w:t>Graves in</w:t>
            </w:r>
            <w:r w:rsidRPr="00B82108">
              <w:rPr>
                <w:rFonts w:ascii="Times New Roman" w:hAnsi="Times New Roman"/>
                <w:b/>
                <w:sz w:val="24"/>
                <w:szCs w:val="24"/>
              </w:rPr>
              <w:t xml:space="preserve"> </w:t>
            </w:r>
            <w:r w:rsidRPr="00B82108">
              <w:rPr>
                <w:rFonts w:ascii="Times New Roman" w:hAnsi="Times New Roman"/>
                <w:i/>
                <w:sz w:val="24"/>
                <w:szCs w:val="24"/>
              </w:rPr>
              <w:t>Oxford Dictionary of National Biography</w:t>
            </w:r>
            <w:r w:rsidRPr="00B82108">
              <w:rPr>
                <w:rFonts w:ascii="Times New Roman" w:hAnsi="Times New Roman"/>
                <w:b/>
                <w:sz w:val="24"/>
                <w:szCs w:val="24"/>
              </w:rPr>
              <w:t xml:space="preserve"> </w:t>
            </w:r>
          </w:p>
          <w:p w14:paraId="10A5EA70" w14:textId="77777777" w:rsidR="00B82108" w:rsidRPr="00B82108" w:rsidRDefault="00B82108" w:rsidP="003366A1">
            <w:pPr>
              <w:pStyle w:val="ListParagraph"/>
              <w:numPr>
                <w:ilvl w:val="0"/>
                <w:numId w:val="21"/>
              </w:numPr>
              <w:ind w:left="1800"/>
              <w:rPr>
                <w:rFonts w:ascii="Times New Roman" w:hAnsi="Times New Roman"/>
                <w:sz w:val="24"/>
                <w:szCs w:val="24"/>
              </w:rPr>
            </w:pPr>
            <w:proofErr w:type="gramStart"/>
            <w:r w:rsidRPr="00B82108">
              <w:rPr>
                <w:rFonts w:ascii="Times New Roman" w:hAnsi="Times New Roman"/>
                <w:sz w:val="24"/>
                <w:szCs w:val="24"/>
              </w:rPr>
              <w:t>Presley,  John</w:t>
            </w:r>
            <w:proofErr w:type="gramEnd"/>
            <w:r w:rsidRPr="00B82108">
              <w:rPr>
                <w:rFonts w:ascii="Times New Roman" w:hAnsi="Times New Roman"/>
                <w:sz w:val="24"/>
                <w:szCs w:val="24"/>
              </w:rPr>
              <w:t xml:space="preserve"> Woodrow, “Neurasthenia and the Cure of Literature: Robert Graves Siegfried</w:t>
            </w:r>
            <w:r w:rsidRPr="00B82108">
              <w:rPr>
                <w:rFonts w:ascii="Times New Roman" w:hAnsi="Times New Roman"/>
                <w:sz w:val="24"/>
                <w:szCs w:val="24"/>
              </w:rPr>
              <w:t xml:space="preserve"> </w:t>
            </w:r>
            <w:r w:rsidRPr="00B82108">
              <w:rPr>
                <w:rFonts w:ascii="Times New Roman" w:hAnsi="Times New Roman"/>
                <w:sz w:val="24"/>
                <w:szCs w:val="24"/>
              </w:rPr>
              <w:t>Sassoon.</w:t>
            </w:r>
            <w:r w:rsidRPr="00B82108">
              <w:rPr>
                <w:rFonts w:ascii="Times New Roman" w:hAnsi="Times New Roman"/>
                <w:b/>
                <w:sz w:val="24"/>
                <w:szCs w:val="24"/>
              </w:rPr>
              <w:t xml:space="preserve">”  </w:t>
            </w:r>
            <w:r w:rsidRPr="00B82108">
              <w:rPr>
                <w:rFonts w:ascii="Times New Roman" w:hAnsi="Times New Roman"/>
                <w:i/>
                <w:sz w:val="24"/>
                <w:szCs w:val="24"/>
              </w:rPr>
              <w:t xml:space="preserve">JAC </w:t>
            </w:r>
            <w:r w:rsidRPr="00B82108">
              <w:rPr>
                <w:rFonts w:ascii="Times New Roman" w:hAnsi="Times New Roman"/>
                <w:sz w:val="24"/>
                <w:szCs w:val="24"/>
              </w:rPr>
              <w:t xml:space="preserve">30 no. ½ (2010): 269-313 </w:t>
            </w:r>
          </w:p>
          <w:p w14:paraId="7C652C39" w14:textId="77777777" w:rsidR="003366A1" w:rsidRPr="003366A1" w:rsidRDefault="00B82108" w:rsidP="003366A1">
            <w:pPr>
              <w:pStyle w:val="ListParagraph"/>
              <w:numPr>
                <w:ilvl w:val="0"/>
                <w:numId w:val="24"/>
              </w:numPr>
              <w:ind w:left="720"/>
              <w:rPr>
                <w:rFonts w:ascii="Times New Roman" w:hAnsi="Times New Roman"/>
                <w:sz w:val="24"/>
                <w:szCs w:val="24"/>
              </w:rPr>
            </w:pPr>
            <w:r w:rsidRPr="003366A1">
              <w:rPr>
                <w:rFonts w:ascii="Times New Roman" w:hAnsi="Times New Roman"/>
                <w:b/>
                <w:sz w:val="24"/>
                <w:szCs w:val="24"/>
              </w:rPr>
              <w:t>Robert Graves as War Poet</w:t>
            </w:r>
          </w:p>
          <w:p w14:paraId="62FD8586" w14:textId="30CE7B83" w:rsidR="00B82108" w:rsidRPr="00B82108" w:rsidRDefault="00B82108" w:rsidP="003366A1">
            <w:pPr>
              <w:pStyle w:val="ListParagraph"/>
              <w:numPr>
                <w:ilvl w:val="0"/>
                <w:numId w:val="23"/>
              </w:numPr>
              <w:ind w:left="1800"/>
              <w:rPr>
                <w:rFonts w:ascii="Times New Roman" w:hAnsi="Times New Roman"/>
                <w:sz w:val="24"/>
                <w:szCs w:val="24"/>
              </w:rPr>
            </w:pPr>
            <w:r w:rsidRPr="00B82108">
              <w:rPr>
                <w:rFonts w:ascii="Times New Roman" w:hAnsi="Times New Roman"/>
                <w:sz w:val="24"/>
                <w:szCs w:val="24"/>
              </w:rPr>
              <w:t>view two documentaries about Graves where he was interviewed1969 and 1985</w:t>
            </w:r>
          </w:p>
          <w:p w14:paraId="756604BE" w14:textId="05D3A265" w:rsidR="00B82108" w:rsidRPr="003366A1" w:rsidRDefault="00B82108" w:rsidP="003366A1">
            <w:pPr>
              <w:pStyle w:val="ListParagraph"/>
              <w:numPr>
                <w:ilvl w:val="1"/>
                <w:numId w:val="23"/>
              </w:numPr>
              <w:ind w:left="1800"/>
              <w:rPr>
                <w:rFonts w:ascii="Times New Roman" w:hAnsi="Times New Roman"/>
                <w:sz w:val="24"/>
                <w:szCs w:val="24"/>
              </w:rPr>
            </w:pPr>
            <w:r w:rsidRPr="003366A1">
              <w:rPr>
                <w:rFonts w:ascii="Times New Roman" w:hAnsi="Times New Roman"/>
                <w:sz w:val="24"/>
                <w:szCs w:val="24"/>
              </w:rPr>
              <w:t xml:space="preserve">Robert Graves, </w:t>
            </w:r>
            <w:r w:rsidRPr="003366A1">
              <w:rPr>
                <w:rFonts w:ascii="Times New Roman" w:hAnsi="Times New Roman"/>
                <w:i/>
                <w:sz w:val="24"/>
                <w:szCs w:val="24"/>
              </w:rPr>
              <w:t>Good-bye to All That</w:t>
            </w:r>
            <w:r w:rsidRPr="003366A1">
              <w:rPr>
                <w:rFonts w:ascii="Times New Roman" w:hAnsi="Times New Roman"/>
                <w:i/>
                <w:sz w:val="24"/>
                <w:szCs w:val="24"/>
              </w:rPr>
              <w:br/>
            </w:r>
            <w:r w:rsidRPr="003366A1">
              <w:rPr>
                <w:rFonts w:ascii="Times New Roman" w:hAnsi="Times New Roman"/>
                <w:sz w:val="24"/>
                <w:szCs w:val="24"/>
              </w:rPr>
              <w:t xml:space="preserve">                              </w:t>
            </w:r>
          </w:p>
          <w:p w14:paraId="678A244D" w14:textId="77777777" w:rsidR="003366A1" w:rsidRDefault="00B82108" w:rsidP="003366A1">
            <w:pPr>
              <w:rPr>
                <w:rFonts w:ascii="Times New Roman" w:hAnsi="Times New Roman"/>
                <w:b/>
                <w:sz w:val="24"/>
                <w:szCs w:val="24"/>
              </w:rPr>
            </w:pPr>
            <w:r w:rsidRPr="003366A1">
              <w:rPr>
                <w:rFonts w:ascii="Times New Roman" w:hAnsi="Times New Roman"/>
                <w:b/>
                <w:sz w:val="24"/>
                <w:szCs w:val="24"/>
              </w:rPr>
              <w:t xml:space="preserve">War Memoirs--The German Perspective:                </w:t>
            </w:r>
          </w:p>
          <w:p w14:paraId="14388E7E" w14:textId="2DD1DFF9" w:rsidR="00B82108" w:rsidRPr="003366A1" w:rsidRDefault="00B82108" w:rsidP="003366A1">
            <w:pPr>
              <w:pStyle w:val="ListParagraph"/>
              <w:numPr>
                <w:ilvl w:val="0"/>
                <w:numId w:val="26"/>
              </w:numPr>
              <w:rPr>
                <w:rFonts w:ascii="Times New Roman" w:hAnsi="Times New Roman"/>
                <w:b/>
                <w:sz w:val="24"/>
                <w:szCs w:val="24"/>
              </w:rPr>
            </w:pPr>
            <w:r w:rsidRPr="003366A1">
              <w:rPr>
                <w:rFonts w:ascii="Times New Roman" w:hAnsi="Times New Roman"/>
                <w:b/>
                <w:sz w:val="24"/>
                <w:szCs w:val="24"/>
              </w:rPr>
              <w:t xml:space="preserve">Ernst </w:t>
            </w:r>
            <w:proofErr w:type="spellStart"/>
            <w:r w:rsidRPr="003366A1">
              <w:rPr>
                <w:rFonts w:ascii="Times New Roman" w:hAnsi="Times New Roman"/>
                <w:b/>
                <w:sz w:val="24"/>
                <w:szCs w:val="24"/>
              </w:rPr>
              <w:t>Jünger</w:t>
            </w:r>
            <w:proofErr w:type="spellEnd"/>
            <w:r w:rsidRPr="003366A1">
              <w:rPr>
                <w:rFonts w:ascii="Times New Roman" w:hAnsi="Times New Roman"/>
                <w:b/>
                <w:sz w:val="24"/>
                <w:szCs w:val="24"/>
              </w:rPr>
              <w:t>, the German Officer</w:t>
            </w:r>
          </w:p>
          <w:p w14:paraId="20BC5A09" w14:textId="5540418F" w:rsidR="003366A1" w:rsidRPr="003366A1" w:rsidRDefault="003366A1" w:rsidP="003366A1">
            <w:pPr>
              <w:pStyle w:val="ListParagraph"/>
              <w:numPr>
                <w:ilvl w:val="0"/>
                <w:numId w:val="26"/>
              </w:numPr>
              <w:rPr>
                <w:rFonts w:ascii="Times New Roman" w:hAnsi="Times New Roman"/>
                <w:sz w:val="24"/>
                <w:szCs w:val="24"/>
              </w:rPr>
            </w:pPr>
            <w:r w:rsidRPr="003366A1">
              <w:rPr>
                <w:rFonts w:ascii="Times New Roman" w:hAnsi="Times New Roman"/>
                <w:sz w:val="24"/>
                <w:szCs w:val="24"/>
              </w:rPr>
              <w:t>R</w:t>
            </w:r>
            <w:r w:rsidR="00B82108" w:rsidRPr="003366A1">
              <w:rPr>
                <w:rFonts w:ascii="Times New Roman" w:hAnsi="Times New Roman"/>
                <w:sz w:val="24"/>
                <w:szCs w:val="24"/>
              </w:rPr>
              <w:t xml:space="preserve">ead short biographical sketch about Ernst </w:t>
            </w:r>
            <w:proofErr w:type="spellStart"/>
            <w:r w:rsidR="00B82108" w:rsidRPr="003366A1">
              <w:rPr>
                <w:rFonts w:ascii="Times New Roman" w:hAnsi="Times New Roman"/>
                <w:sz w:val="24"/>
                <w:szCs w:val="24"/>
              </w:rPr>
              <w:t>Jünger</w:t>
            </w:r>
            <w:proofErr w:type="spellEnd"/>
            <w:r w:rsidR="00B82108" w:rsidRPr="003366A1">
              <w:rPr>
                <w:rFonts w:ascii="Times New Roman" w:hAnsi="Times New Roman"/>
                <w:sz w:val="24"/>
                <w:szCs w:val="24"/>
              </w:rPr>
              <w:t xml:space="preserve">, Lunn, Joe. “Male Identity and Martial Codes of Honor:  A Comparison of the War Memoirs of Robert Graves, Ernst </w:t>
            </w:r>
            <w:proofErr w:type="spellStart"/>
            <w:r w:rsidR="00B82108" w:rsidRPr="003366A1">
              <w:rPr>
                <w:rFonts w:ascii="Times New Roman" w:hAnsi="Times New Roman"/>
                <w:sz w:val="24"/>
                <w:szCs w:val="24"/>
              </w:rPr>
              <w:t>Jünger</w:t>
            </w:r>
            <w:proofErr w:type="spellEnd"/>
            <w:r w:rsidR="00B82108" w:rsidRPr="003366A1">
              <w:rPr>
                <w:rFonts w:ascii="Times New Roman" w:hAnsi="Times New Roman"/>
                <w:sz w:val="24"/>
                <w:szCs w:val="24"/>
              </w:rPr>
              <w:t xml:space="preserve">, and </w:t>
            </w:r>
            <w:proofErr w:type="spellStart"/>
            <w:r w:rsidR="00B82108" w:rsidRPr="003366A1">
              <w:rPr>
                <w:rFonts w:ascii="Times New Roman" w:hAnsi="Times New Roman"/>
                <w:sz w:val="24"/>
                <w:szCs w:val="24"/>
              </w:rPr>
              <w:t>Kande</w:t>
            </w:r>
            <w:proofErr w:type="spellEnd"/>
            <w:r w:rsidR="00B82108" w:rsidRPr="003366A1">
              <w:rPr>
                <w:rFonts w:ascii="Times New Roman" w:hAnsi="Times New Roman"/>
                <w:sz w:val="24"/>
                <w:szCs w:val="24"/>
              </w:rPr>
              <w:t xml:space="preserve"> Kamara</w:t>
            </w:r>
            <w:proofErr w:type="gramStart"/>
            <w:r w:rsidR="00B82108" w:rsidRPr="003366A1">
              <w:rPr>
                <w:rFonts w:ascii="Times New Roman" w:hAnsi="Times New Roman"/>
                <w:sz w:val="24"/>
                <w:szCs w:val="24"/>
              </w:rPr>
              <w:t xml:space="preserve">,”  </w:t>
            </w:r>
            <w:r w:rsidR="00B82108" w:rsidRPr="003366A1">
              <w:rPr>
                <w:rFonts w:ascii="Times New Roman" w:hAnsi="Times New Roman"/>
                <w:i/>
                <w:sz w:val="24"/>
                <w:szCs w:val="24"/>
              </w:rPr>
              <w:t>Journal</w:t>
            </w:r>
            <w:proofErr w:type="gramEnd"/>
            <w:r w:rsidR="00B82108" w:rsidRPr="003366A1">
              <w:rPr>
                <w:rFonts w:ascii="Times New Roman" w:hAnsi="Times New Roman"/>
                <w:i/>
                <w:sz w:val="24"/>
                <w:szCs w:val="24"/>
              </w:rPr>
              <w:t xml:space="preserve"> of Military History</w:t>
            </w:r>
            <w:r w:rsidR="00B82108" w:rsidRPr="003366A1">
              <w:rPr>
                <w:rFonts w:ascii="Times New Roman" w:hAnsi="Times New Roman"/>
                <w:sz w:val="24"/>
                <w:szCs w:val="24"/>
              </w:rPr>
              <w:t>69 No. 3 (July 2005): 713-735</w:t>
            </w:r>
          </w:p>
          <w:p w14:paraId="65D0D3E6" w14:textId="74D6CACE" w:rsidR="00B82108" w:rsidRPr="003366A1" w:rsidRDefault="00B82108" w:rsidP="003366A1">
            <w:pPr>
              <w:pStyle w:val="ListParagraph"/>
              <w:numPr>
                <w:ilvl w:val="0"/>
                <w:numId w:val="26"/>
              </w:numPr>
              <w:rPr>
                <w:rFonts w:ascii="Times New Roman" w:hAnsi="Times New Roman"/>
                <w:sz w:val="24"/>
                <w:szCs w:val="24"/>
              </w:rPr>
            </w:pPr>
            <w:r w:rsidRPr="003366A1">
              <w:rPr>
                <w:rFonts w:ascii="Times New Roman" w:hAnsi="Times New Roman"/>
                <w:sz w:val="24"/>
                <w:szCs w:val="24"/>
              </w:rPr>
              <w:t xml:space="preserve">Ernst </w:t>
            </w:r>
            <w:proofErr w:type="spellStart"/>
            <w:r w:rsidRPr="003366A1">
              <w:rPr>
                <w:rFonts w:ascii="Times New Roman" w:hAnsi="Times New Roman"/>
                <w:sz w:val="24"/>
                <w:szCs w:val="24"/>
              </w:rPr>
              <w:t>Jünger</w:t>
            </w:r>
            <w:proofErr w:type="spellEnd"/>
            <w:r w:rsidRPr="003366A1">
              <w:rPr>
                <w:rFonts w:ascii="Times New Roman" w:hAnsi="Times New Roman"/>
                <w:sz w:val="24"/>
                <w:szCs w:val="24"/>
              </w:rPr>
              <w:t>,</w:t>
            </w:r>
            <w:r w:rsidR="003366A1" w:rsidRPr="003366A1">
              <w:rPr>
                <w:rFonts w:ascii="Times New Roman" w:hAnsi="Times New Roman"/>
                <w:sz w:val="24"/>
                <w:szCs w:val="24"/>
              </w:rPr>
              <w:t xml:space="preserve"> </w:t>
            </w:r>
            <w:r w:rsidRPr="003366A1">
              <w:rPr>
                <w:rFonts w:ascii="Times New Roman" w:hAnsi="Times New Roman"/>
                <w:i/>
                <w:sz w:val="24"/>
                <w:szCs w:val="24"/>
              </w:rPr>
              <w:t xml:space="preserve">Storm of Steel, </w:t>
            </w:r>
            <w:r w:rsidRPr="003366A1">
              <w:rPr>
                <w:rFonts w:ascii="Times New Roman" w:hAnsi="Times New Roman"/>
                <w:sz w:val="24"/>
                <w:szCs w:val="24"/>
              </w:rPr>
              <w:t>begin reading</w:t>
            </w:r>
          </w:p>
          <w:p w14:paraId="175E0788" w14:textId="1D1FF14E" w:rsidR="00B82108" w:rsidRPr="00D30B9D" w:rsidRDefault="00B82108" w:rsidP="00B82108">
            <w:pPr>
              <w:rPr>
                <w:rFonts w:ascii="Times New Roman" w:hAnsi="Times New Roman"/>
                <w:sz w:val="24"/>
                <w:szCs w:val="24"/>
              </w:rPr>
            </w:pPr>
            <w:r w:rsidRPr="00D30B9D">
              <w:rPr>
                <w:rFonts w:ascii="Times New Roman" w:hAnsi="Times New Roman"/>
                <w:b/>
                <w:sz w:val="24"/>
                <w:szCs w:val="24"/>
              </w:rPr>
              <w:lastRenderedPageBreak/>
              <w:br/>
              <w:t>Memoirs from the German Side</w:t>
            </w:r>
            <w:r w:rsidRPr="00D30B9D">
              <w:rPr>
                <w:rFonts w:ascii="Times New Roman" w:hAnsi="Times New Roman"/>
                <w:b/>
                <w:sz w:val="24"/>
                <w:szCs w:val="24"/>
              </w:rPr>
              <w:br/>
              <w:t xml:space="preserve">             </w:t>
            </w:r>
            <w:r>
              <w:rPr>
                <w:rFonts w:ascii="Times New Roman" w:hAnsi="Times New Roman"/>
                <w:b/>
                <w:sz w:val="24"/>
                <w:szCs w:val="24"/>
              </w:rPr>
              <w:t xml:space="preserve">            </w:t>
            </w:r>
            <w:r>
              <w:rPr>
                <w:rFonts w:ascii="Times New Roman" w:hAnsi="Times New Roman"/>
                <w:sz w:val="24"/>
                <w:szCs w:val="24"/>
              </w:rPr>
              <w:t xml:space="preserve">read </w:t>
            </w:r>
            <w:r w:rsidRPr="00D30B9D">
              <w:rPr>
                <w:rFonts w:ascii="Times New Roman" w:hAnsi="Times New Roman"/>
                <w:sz w:val="24"/>
                <w:szCs w:val="24"/>
              </w:rPr>
              <w:t>various short selections translated from German to English</w:t>
            </w:r>
            <w:r>
              <w:rPr>
                <w:rFonts w:ascii="Times New Roman" w:hAnsi="Times New Roman"/>
                <w:sz w:val="24"/>
                <w:szCs w:val="24"/>
              </w:rPr>
              <w:t xml:space="preserve"> and Ernst </w:t>
            </w:r>
            <w:proofErr w:type="spellStart"/>
            <w:r>
              <w:rPr>
                <w:rFonts w:ascii="Times New Roman" w:hAnsi="Times New Roman"/>
                <w:sz w:val="24"/>
                <w:szCs w:val="24"/>
              </w:rPr>
              <w:t>Jünger</w:t>
            </w:r>
            <w:proofErr w:type="spellEnd"/>
            <w:r>
              <w:rPr>
                <w:rFonts w:ascii="Times New Roman" w:hAnsi="Times New Roman"/>
                <w:sz w:val="24"/>
                <w:szCs w:val="24"/>
              </w:rPr>
              <w:t>,</w:t>
            </w:r>
            <w:r>
              <w:rPr>
                <w:rFonts w:ascii="Times New Roman" w:hAnsi="Times New Roman"/>
                <w:i/>
                <w:sz w:val="24"/>
                <w:szCs w:val="24"/>
              </w:rPr>
              <w:br/>
              <w:t xml:space="preserve">                        Storm of Steel, </w:t>
            </w:r>
            <w:r>
              <w:rPr>
                <w:rFonts w:ascii="Times New Roman" w:hAnsi="Times New Roman"/>
                <w:sz w:val="24"/>
                <w:szCs w:val="24"/>
              </w:rPr>
              <w:t>continue reading</w:t>
            </w:r>
          </w:p>
          <w:p w14:paraId="0D53B23E" w14:textId="77777777" w:rsidR="00B82108" w:rsidRPr="00D30B9D" w:rsidRDefault="00B82108" w:rsidP="00B82108">
            <w:pPr>
              <w:keepNext/>
              <w:keepLines/>
              <w:spacing w:before="200"/>
              <w:outlineLvl w:val="2"/>
              <w:rPr>
                <w:rFonts w:ascii="Times New Roman" w:hAnsi="Times New Roman"/>
                <w:bCs/>
                <w:sz w:val="24"/>
                <w:szCs w:val="24"/>
              </w:rPr>
            </w:pPr>
            <w:r>
              <w:rPr>
                <w:rFonts w:asciiTheme="majorHAnsi" w:eastAsiaTheme="majorEastAsia" w:hAnsiTheme="majorHAnsi" w:cstheme="majorBidi"/>
                <w:b/>
                <w:bCs/>
                <w:color w:val="4F81BD" w:themeColor="accent1"/>
              </w:rPr>
              <w:t xml:space="preserve">                               </w:t>
            </w:r>
            <w:hyperlink r:id="rId12" w:tooltip="102 Years in the Heart of Europe: A Portrait of Ernst Jünger" w:history="1">
              <w:r w:rsidRPr="00D30B9D">
                <w:rPr>
                  <w:rFonts w:ascii="Times New Roman" w:hAnsi="Times New Roman"/>
                  <w:b/>
                  <w:bCs/>
                  <w:i/>
                  <w:sz w:val="24"/>
                  <w:szCs w:val="24"/>
                </w:rPr>
                <w:t xml:space="preserve">102 Years in the Heart of Europe: A Portrait of Ernst </w:t>
              </w:r>
              <w:proofErr w:type="spellStart"/>
              <w:r w:rsidRPr="00D30B9D">
                <w:rPr>
                  <w:rFonts w:ascii="Times New Roman" w:hAnsi="Times New Roman"/>
                  <w:b/>
                  <w:bCs/>
                  <w:i/>
                  <w:sz w:val="24"/>
                  <w:szCs w:val="24"/>
                </w:rPr>
                <w:t>Jünger</w:t>
              </w:r>
              <w:proofErr w:type="spellEnd"/>
              <w:r w:rsidRPr="00D30B9D">
                <w:rPr>
                  <w:rFonts w:ascii="Times New Roman" w:hAnsi="Times New Roman"/>
                  <w:b/>
                  <w:bCs/>
                  <w:sz w:val="24"/>
                  <w:szCs w:val="24"/>
                  <w:u w:val="single"/>
                </w:rPr>
                <w:t xml:space="preserve"> </w:t>
              </w:r>
            </w:hyperlink>
            <w:r>
              <w:rPr>
                <w:rFonts w:ascii="Times New Roman" w:hAnsi="Times New Roman"/>
                <w:b/>
                <w:bCs/>
                <w:sz w:val="24"/>
                <w:szCs w:val="24"/>
                <w:u w:val="single"/>
              </w:rPr>
              <w:t xml:space="preserve">                   </w:t>
            </w:r>
            <w:r w:rsidRPr="00D30B9D">
              <w:rPr>
                <w:rFonts w:ascii="Times New Roman" w:hAnsi="Times New Roman"/>
                <w:b/>
                <w:bCs/>
                <w:sz w:val="24"/>
                <w:szCs w:val="24"/>
              </w:rPr>
              <w:br/>
              <w:t xml:space="preserve">                           </w:t>
            </w:r>
            <w:r>
              <w:rPr>
                <w:rFonts w:ascii="Times New Roman" w:hAnsi="Times New Roman"/>
                <w:b/>
                <w:bCs/>
                <w:sz w:val="24"/>
                <w:szCs w:val="24"/>
              </w:rPr>
              <w:t xml:space="preserve">    </w:t>
            </w:r>
            <w:r>
              <w:rPr>
                <w:rFonts w:ascii="Times New Roman" w:hAnsi="Times New Roman"/>
                <w:bCs/>
                <w:sz w:val="24"/>
                <w:szCs w:val="24"/>
              </w:rPr>
              <w:t>read</w:t>
            </w:r>
            <w:r w:rsidRPr="00D30B9D">
              <w:rPr>
                <w:rFonts w:ascii="Times New Roman" w:hAnsi="Times New Roman"/>
                <w:b/>
                <w:bCs/>
                <w:sz w:val="24"/>
                <w:szCs w:val="24"/>
              </w:rPr>
              <w:t xml:space="preserve"> </w:t>
            </w:r>
            <w:r>
              <w:rPr>
                <w:rFonts w:ascii="Times New Roman" w:hAnsi="Times New Roman"/>
                <w:sz w:val="24"/>
                <w:szCs w:val="24"/>
              </w:rPr>
              <w:t xml:space="preserve">Ernst </w:t>
            </w:r>
            <w:proofErr w:type="spellStart"/>
            <w:r>
              <w:rPr>
                <w:rFonts w:ascii="Times New Roman" w:hAnsi="Times New Roman"/>
                <w:sz w:val="24"/>
                <w:szCs w:val="24"/>
              </w:rPr>
              <w:t>Jünger</w:t>
            </w:r>
            <w:proofErr w:type="spellEnd"/>
            <w:r>
              <w:rPr>
                <w:rFonts w:ascii="Times New Roman" w:hAnsi="Times New Roman"/>
                <w:sz w:val="24"/>
                <w:szCs w:val="24"/>
              </w:rPr>
              <w:t>,</w:t>
            </w:r>
            <w:r>
              <w:rPr>
                <w:rFonts w:ascii="Times New Roman" w:hAnsi="Times New Roman"/>
                <w:i/>
                <w:sz w:val="24"/>
                <w:szCs w:val="24"/>
              </w:rPr>
              <w:t xml:space="preserve"> Storm of Steel, </w:t>
            </w:r>
            <w:r>
              <w:rPr>
                <w:rFonts w:ascii="Times New Roman" w:hAnsi="Times New Roman"/>
                <w:sz w:val="24"/>
                <w:szCs w:val="24"/>
              </w:rPr>
              <w:t>continue reading</w:t>
            </w:r>
            <w:r w:rsidRPr="00D30B9D">
              <w:rPr>
                <w:rFonts w:ascii="Times New Roman" w:hAnsi="Times New Roman"/>
                <w:b/>
                <w:bCs/>
                <w:sz w:val="24"/>
                <w:szCs w:val="24"/>
              </w:rPr>
              <w:t xml:space="preserve">     </w:t>
            </w:r>
            <w:r>
              <w:rPr>
                <w:rFonts w:ascii="Times New Roman" w:hAnsi="Times New Roman"/>
                <w:i/>
                <w:sz w:val="24"/>
                <w:szCs w:val="24"/>
              </w:rPr>
              <w:br/>
              <w:t xml:space="preserve">                               </w:t>
            </w:r>
            <w:r w:rsidRPr="00D30B9D">
              <w:rPr>
                <w:rFonts w:ascii="Times New Roman" w:hAnsi="Times New Roman"/>
                <w:bCs/>
                <w:sz w:val="24"/>
                <w:szCs w:val="24"/>
              </w:rPr>
              <w:t>view the video</w:t>
            </w:r>
            <w:r w:rsidRPr="00D30B9D">
              <w:rPr>
                <w:rFonts w:ascii="Times New Roman" w:hAnsi="Times New Roman"/>
                <w:bCs/>
                <w:sz w:val="24"/>
                <w:szCs w:val="24"/>
              </w:rPr>
              <w:br/>
              <w:t xml:space="preserve">       </w:t>
            </w:r>
          </w:p>
          <w:p w14:paraId="5EE9B316" w14:textId="77777777" w:rsidR="00B82108" w:rsidRDefault="00B82108" w:rsidP="00B82108">
            <w:pPr>
              <w:rPr>
                <w:rFonts w:ascii="Times New Roman" w:hAnsi="Times New Roman"/>
                <w:b/>
                <w:sz w:val="24"/>
                <w:szCs w:val="24"/>
              </w:rPr>
            </w:pPr>
            <w:r>
              <w:rPr>
                <w:rFonts w:ascii="Times New Roman" w:eastAsiaTheme="majorEastAsia" w:hAnsi="Times New Roman"/>
                <w:b/>
                <w:bCs/>
                <w:sz w:val="24"/>
                <w:szCs w:val="24"/>
              </w:rPr>
              <w:t xml:space="preserve">                          </w:t>
            </w:r>
            <w:r w:rsidRPr="00D30B9D">
              <w:rPr>
                <w:rFonts w:ascii="Times New Roman" w:hAnsi="Times New Roman"/>
                <w:b/>
                <w:sz w:val="24"/>
                <w:szCs w:val="24"/>
              </w:rPr>
              <w:t xml:space="preserve">Ernst </w:t>
            </w:r>
            <w:proofErr w:type="spellStart"/>
            <w:r w:rsidRPr="00D30B9D">
              <w:rPr>
                <w:rFonts w:ascii="Times New Roman" w:hAnsi="Times New Roman"/>
                <w:b/>
                <w:sz w:val="24"/>
                <w:szCs w:val="24"/>
              </w:rPr>
              <w:t>Jünger</w:t>
            </w:r>
            <w:proofErr w:type="spellEnd"/>
            <w:r w:rsidRPr="00D30B9D">
              <w:rPr>
                <w:rFonts w:ascii="Times New Roman" w:hAnsi="Times New Roman"/>
                <w:b/>
                <w:sz w:val="24"/>
                <w:szCs w:val="24"/>
              </w:rPr>
              <w:t xml:space="preserve">, </w:t>
            </w:r>
            <w:r w:rsidRPr="00D30B9D">
              <w:rPr>
                <w:rFonts w:ascii="Times New Roman" w:hAnsi="Times New Roman"/>
                <w:b/>
                <w:i/>
                <w:sz w:val="24"/>
                <w:szCs w:val="24"/>
              </w:rPr>
              <w:t>Storm of Steel</w:t>
            </w:r>
            <w:r w:rsidRPr="00D30B9D">
              <w:rPr>
                <w:rFonts w:ascii="Times New Roman" w:hAnsi="Times New Roman"/>
                <w:b/>
                <w:sz w:val="24"/>
                <w:szCs w:val="24"/>
              </w:rPr>
              <w:t xml:space="preserve"> </w:t>
            </w:r>
            <w:r>
              <w:rPr>
                <w:rFonts w:ascii="Times New Roman" w:hAnsi="Times New Roman"/>
                <w:b/>
                <w:sz w:val="24"/>
                <w:szCs w:val="24"/>
              </w:rPr>
              <w:br/>
              <w:t xml:space="preserve">                               </w:t>
            </w:r>
            <w:r>
              <w:rPr>
                <w:rFonts w:ascii="Times New Roman" w:hAnsi="Times New Roman"/>
                <w:sz w:val="24"/>
                <w:szCs w:val="24"/>
              </w:rPr>
              <w:t xml:space="preserve">read Ernst </w:t>
            </w:r>
            <w:proofErr w:type="spellStart"/>
            <w:r>
              <w:rPr>
                <w:rFonts w:ascii="Times New Roman" w:hAnsi="Times New Roman"/>
                <w:sz w:val="24"/>
                <w:szCs w:val="24"/>
              </w:rPr>
              <w:t>Jünger</w:t>
            </w:r>
            <w:proofErr w:type="spellEnd"/>
            <w:r>
              <w:rPr>
                <w:rFonts w:ascii="Times New Roman" w:hAnsi="Times New Roman"/>
                <w:sz w:val="24"/>
                <w:szCs w:val="24"/>
              </w:rPr>
              <w:t>,</w:t>
            </w:r>
            <w:r>
              <w:rPr>
                <w:rFonts w:ascii="Times New Roman" w:hAnsi="Times New Roman"/>
                <w:i/>
                <w:sz w:val="24"/>
                <w:szCs w:val="24"/>
              </w:rPr>
              <w:t xml:space="preserve"> Storm of Steel, </w:t>
            </w:r>
            <w:r>
              <w:rPr>
                <w:rFonts w:ascii="Times New Roman" w:hAnsi="Times New Roman"/>
                <w:sz w:val="24"/>
                <w:szCs w:val="24"/>
              </w:rPr>
              <w:t>complete reading</w:t>
            </w:r>
            <w:r w:rsidRPr="00D30B9D">
              <w:rPr>
                <w:rFonts w:ascii="Times New Roman" w:hAnsi="Times New Roman"/>
                <w:b/>
                <w:bCs/>
                <w:sz w:val="24"/>
                <w:szCs w:val="24"/>
              </w:rPr>
              <w:t xml:space="preserve">     </w:t>
            </w:r>
            <w:r w:rsidRPr="00D30B9D">
              <w:rPr>
                <w:rFonts w:ascii="Times New Roman" w:hAnsi="Times New Roman"/>
                <w:b/>
                <w:sz w:val="24"/>
                <w:szCs w:val="24"/>
              </w:rPr>
              <w:br/>
              <w:t xml:space="preserve">          </w:t>
            </w:r>
            <w:r>
              <w:rPr>
                <w:rFonts w:ascii="Times New Roman" w:hAnsi="Times New Roman"/>
                <w:b/>
                <w:sz w:val="24"/>
                <w:szCs w:val="24"/>
              </w:rPr>
              <w:t xml:space="preserve">                   </w:t>
            </w:r>
            <w:r w:rsidRPr="00D30B9D">
              <w:rPr>
                <w:rFonts w:ascii="Times New Roman" w:hAnsi="Times New Roman"/>
                <w:b/>
                <w:sz w:val="24"/>
                <w:szCs w:val="24"/>
              </w:rPr>
              <w:t xml:space="preserve"> </w:t>
            </w:r>
            <w:r w:rsidRPr="00D30B9D">
              <w:rPr>
                <w:rFonts w:ascii="Times New Roman" w:hAnsi="Times New Roman"/>
                <w:sz w:val="24"/>
                <w:szCs w:val="24"/>
              </w:rPr>
              <w:t>discussion of the book</w:t>
            </w:r>
            <w:r>
              <w:t xml:space="preserve"> and the movie</w:t>
            </w:r>
            <w:r>
              <w:rPr>
                <w:rFonts w:ascii="Times New Roman" w:hAnsi="Times New Roman"/>
                <w:b/>
                <w:sz w:val="24"/>
                <w:szCs w:val="24"/>
              </w:rPr>
              <w:br/>
              <w:t xml:space="preserve"> </w:t>
            </w:r>
            <w:r w:rsidRPr="00D30B9D">
              <w:rPr>
                <w:rFonts w:ascii="Times New Roman" w:hAnsi="Times New Roman"/>
                <w:b/>
                <w:sz w:val="24"/>
                <w:szCs w:val="24"/>
              </w:rPr>
              <w:t xml:space="preserve"> </w:t>
            </w:r>
          </w:p>
          <w:p w14:paraId="46884688" w14:textId="37A356AA" w:rsidR="00B82108" w:rsidRPr="00BE5551" w:rsidRDefault="00B82108" w:rsidP="00B82108">
            <w:pPr>
              <w:rPr>
                <w:rFonts w:ascii="Times New Roman" w:hAnsi="Times New Roman"/>
                <w:sz w:val="24"/>
                <w:szCs w:val="24"/>
              </w:rPr>
            </w:pPr>
            <w:r>
              <w:rPr>
                <w:rFonts w:ascii="Times New Roman" w:hAnsi="Times New Roman"/>
                <w:b/>
                <w:sz w:val="24"/>
                <w:szCs w:val="24"/>
              </w:rPr>
              <w:t>War Memoirs and Novels—The American and Colonial Perspective</w:t>
            </w:r>
            <w:r w:rsidRPr="00D30B9D">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br/>
              <w:t xml:space="preserve">                         The Hidden Voices of World War I:  African Americans and Indians</w:t>
            </w:r>
            <w:r>
              <w:rPr>
                <w:rFonts w:ascii="Times New Roman" w:hAnsi="Times New Roman"/>
                <w:b/>
                <w:sz w:val="24"/>
                <w:szCs w:val="24"/>
              </w:rPr>
              <w:br/>
            </w:r>
            <w:r w:rsidRPr="00BE5551">
              <w:rPr>
                <w:rFonts w:ascii="Times New Roman" w:hAnsi="Times New Roman"/>
                <w:b/>
                <w:sz w:val="24"/>
                <w:szCs w:val="24"/>
              </w:rPr>
              <w:t xml:space="preserve">                               </w:t>
            </w:r>
            <w:r w:rsidRPr="00BE5551">
              <w:rPr>
                <w:rFonts w:ascii="Times New Roman" w:hAnsi="Times New Roman"/>
                <w:sz w:val="24"/>
                <w:szCs w:val="24"/>
              </w:rPr>
              <w:t xml:space="preserve">read </w:t>
            </w:r>
            <w:r>
              <w:rPr>
                <w:rFonts w:ascii="Times New Roman" w:hAnsi="Times New Roman"/>
                <w:sz w:val="24"/>
                <w:szCs w:val="24"/>
              </w:rPr>
              <w:t xml:space="preserve">  </w:t>
            </w:r>
            <w:r w:rsidRPr="00BE5551">
              <w:rPr>
                <w:rFonts w:ascii="Times New Roman" w:hAnsi="Times New Roman"/>
                <w:sz w:val="24"/>
                <w:szCs w:val="24"/>
              </w:rPr>
              <w:t xml:space="preserve">Williams, Chad.  “African Americans and World War I.”  </w:t>
            </w:r>
            <w:r w:rsidRPr="00BE5551">
              <w:rPr>
                <w:rFonts w:ascii="Times New Roman" w:hAnsi="Times New Roman"/>
                <w:i/>
                <w:sz w:val="24"/>
                <w:szCs w:val="24"/>
              </w:rPr>
              <w:t xml:space="preserve">Africana Age </w:t>
            </w:r>
            <w:r w:rsidRPr="00BE5551">
              <w:rPr>
                <w:rFonts w:ascii="Times New Roman" w:hAnsi="Times New Roman"/>
                <w:sz w:val="24"/>
                <w:szCs w:val="24"/>
              </w:rPr>
              <w:t>2011.</w:t>
            </w:r>
            <w:r w:rsidRPr="00BE5551">
              <w:rPr>
                <w:rFonts w:ascii="Times New Roman" w:hAnsi="Times New Roman"/>
                <w:sz w:val="24"/>
                <w:szCs w:val="24"/>
              </w:rPr>
              <w:br/>
              <w:t xml:space="preserve">             </w:t>
            </w:r>
            <w:r>
              <w:rPr>
                <w:rFonts w:ascii="Times New Roman" w:hAnsi="Times New Roman"/>
                <w:sz w:val="24"/>
                <w:szCs w:val="24"/>
              </w:rPr>
              <w:t xml:space="preserve">           </w:t>
            </w:r>
            <w:r w:rsidRPr="00BE5551">
              <w:rPr>
                <w:rFonts w:ascii="Times New Roman" w:hAnsi="Times New Roman"/>
                <w:sz w:val="24"/>
                <w:szCs w:val="24"/>
              </w:rPr>
              <w:t xml:space="preserve"> Schomburg Center for Research in Black Culture.  </w:t>
            </w:r>
            <w:r w:rsidRPr="00BE5551">
              <w:rPr>
                <w:rFonts w:ascii="Times New Roman" w:hAnsi="Times New Roman"/>
                <w:sz w:val="24"/>
                <w:szCs w:val="24"/>
              </w:rPr>
              <w:br/>
              <w:t xml:space="preserve">             </w:t>
            </w:r>
            <w:r>
              <w:rPr>
                <w:rFonts w:ascii="Times New Roman" w:hAnsi="Times New Roman"/>
                <w:sz w:val="24"/>
                <w:szCs w:val="24"/>
              </w:rPr>
              <w:t xml:space="preserve">           </w:t>
            </w:r>
            <w:r w:rsidRPr="00BE5551">
              <w:rPr>
                <w:rFonts w:ascii="Times New Roman" w:hAnsi="Times New Roman"/>
                <w:sz w:val="24"/>
                <w:szCs w:val="24"/>
              </w:rPr>
              <w:t xml:space="preserve"> http://exhibitions.nypl.org/africanaage/essay-world-war-i.html</w:t>
            </w:r>
            <w:r>
              <w:rPr>
                <w:rFonts w:ascii="Times New Roman" w:hAnsi="Times New Roman"/>
                <w:sz w:val="24"/>
                <w:szCs w:val="24"/>
              </w:rPr>
              <w:t xml:space="preserve"> and </w:t>
            </w:r>
            <w:r w:rsidRPr="00BE5551">
              <w:rPr>
                <w:rFonts w:ascii="Times New Roman" w:hAnsi="Times New Roman"/>
                <w:sz w:val="24"/>
                <w:szCs w:val="24"/>
              </w:rPr>
              <w:t xml:space="preserve">Jack, George Morton. “The </w:t>
            </w:r>
            <w:r>
              <w:rPr>
                <w:rFonts w:ascii="Times New Roman" w:hAnsi="Times New Roman"/>
                <w:sz w:val="24"/>
                <w:szCs w:val="24"/>
              </w:rPr>
              <w:br/>
              <w:t xml:space="preserve">                         </w:t>
            </w:r>
            <w:r w:rsidRPr="00BE5551">
              <w:rPr>
                <w:rFonts w:ascii="Times New Roman" w:hAnsi="Times New Roman"/>
                <w:sz w:val="24"/>
                <w:szCs w:val="24"/>
              </w:rPr>
              <w:t xml:space="preserve">Indian Army on the Western Front.”  </w:t>
            </w:r>
            <w:r w:rsidRPr="00BE5551">
              <w:rPr>
                <w:rFonts w:ascii="Times New Roman" w:hAnsi="Times New Roman"/>
                <w:i/>
                <w:sz w:val="24"/>
                <w:szCs w:val="24"/>
              </w:rPr>
              <w:t xml:space="preserve">War in History </w:t>
            </w:r>
            <w:r w:rsidRPr="00BE5551">
              <w:rPr>
                <w:rFonts w:ascii="Times New Roman" w:hAnsi="Times New Roman"/>
                <w:sz w:val="24"/>
                <w:szCs w:val="24"/>
              </w:rPr>
              <w:t>13 no. 3 (2006): 329-362</w:t>
            </w:r>
            <w:r>
              <w:rPr>
                <w:rFonts w:ascii="Times New Roman" w:hAnsi="Times New Roman"/>
              </w:rPr>
              <w:t xml:space="preserve"> and George</w:t>
            </w:r>
            <w:r>
              <w:rPr>
                <w:rFonts w:ascii="Times New Roman" w:hAnsi="Times New Roman"/>
              </w:rPr>
              <w:br/>
              <w:t xml:space="preserve">                           Washington Lee, </w:t>
            </w:r>
            <w:r>
              <w:rPr>
                <w:rFonts w:ascii="Times New Roman" w:hAnsi="Times New Roman"/>
                <w:i/>
              </w:rPr>
              <w:t xml:space="preserve">River </w:t>
            </w:r>
            <w:proofErr w:type="gramStart"/>
            <w:r>
              <w:rPr>
                <w:rFonts w:ascii="Times New Roman" w:hAnsi="Times New Roman"/>
                <w:i/>
              </w:rPr>
              <w:t>George ,</w:t>
            </w:r>
            <w:proofErr w:type="gramEnd"/>
            <w:r>
              <w:rPr>
                <w:rFonts w:ascii="Times New Roman" w:hAnsi="Times New Roman"/>
                <w:i/>
              </w:rPr>
              <w:t xml:space="preserve"> </w:t>
            </w:r>
            <w:r>
              <w:rPr>
                <w:rFonts w:ascii="Times New Roman" w:hAnsi="Times New Roman"/>
              </w:rPr>
              <w:t>start reading</w:t>
            </w:r>
            <w:r>
              <w:rPr>
                <w:rFonts w:ascii="Times New Roman" w:hAnsi="Times New Roman"/>
                <w:i/>
                <w:sz w:val="24"/>
                <w:szCs w:val="24"/>
              </w:rPr>
              <w:t xml:space="preserve">      </w:t>
            </w:r>
          </w:p>
          <w:p w14:paraId="7506ACB0" w14:textId="77777777" w:rsidR="00B82108" w:rsidRPr="00C3141E" w:rsidRDefault="00B82108" w:rsidP="00B82108">
            <w:pPr>
              <w:rPr>
                <w:rFonts w:ascii="Times New Roman" w:hAnsi="Times New Roman"/>
                <w:b/>
                <w:sz w:val="24"/>
                <w:szCs w:val="24"/>
              </w:rPr>
            </w:pPr>
          </w:p>
          <w:p w14:paraId="1C1BE19D" w14:textId="7D97DC3B" w:rsidR="00B82108" w:rsidRPr="00645BE0" w:rsidRDefault="00B82108" w:rsidP="00B82108">
            <w:pPr>
              <w:rPr>
                <w:rFonts w:ascii="Times New Roman" w:hAnsi="Times New Roman"/>
                <w:sz w:val="24"/>
                <w:szCs w:val="24"/>
              </w:rPr>
            </w:pPr>
            <w:r>
              <w:rPr>
                <w:rFonts w:ascii="Times New Roman" w:hAnsi="Times New Roman"/>
                <w:b/>
                <w:sz w:val="24"/>
                <w:szCs w:val="24"/>
              </w:rPr>
              <w:t xml:space="preserve">                         Indians and British Officers on the Western Front</w:t>
            </w:r>
            <w:r>
              <w:rPr>
                <w:rFonts w:ascii="Times New Roman" w:hAnsi="Times New Roman"/>
                <w:b/>
                <w:sz w:val="24"/>
                <w:szCs w:val="24"/>
              </w:rPr>
              <w:br/>
              <w:t xml:space="preserve">                         </w:t>
            </w:r>
            <w:r>
              <w:rPr>
                <w:rFonts w:ascii="Times New Roman" w:hAnsi="Times New Roman"/>
                <w:sz w:val="24"/>
                <w:szCs w:val="24"/>
              </w:rPr>
              <w:t xml:space="preserve">read selections from Trevor Dodman, </w:t>
            </w:r>
            <w:r>
              <w:rPr>
                <w:rFonts w:ascii="Times New Roman" w:hAnsi="Times New Roman"/>
                <w:i/>
                <w:sz w:val="24"/>
                <w:szCs w:val="24"/>
              </w:rPr>
              <w:t>Shell Shock, Memory and the Novel</w:t>
            </w:r>
            <w:r>
              <w:rPr>
                <w:rFonts w:ascii="Times New Roman" w:hAnsi="Times New Roman"/>
                <w:sz w:val="24"/>
                <w:szCs w:val="24"/>
              </w:rPr>
              <w:t xml:space="preserve"> and </w:t>
            </w:r>
            <w:r>
              <w:rPr>
                <w:rFonts w:ascii="Times New Roman" w:hAnsi="Times New Roman"/>
              </w:rPr>
              <w:t>George</w:t>
            </w:r>
            <w:r>
              <w:rPr>
                <w:rFonts w:ascii="Times New Roman" w:hAnsi="Times New Roman"/>
              </w:rPr>
              <w:br/>
              <w:t xml:space="preserve">                           Washington Lee, </w:t>
            </w:r>
            <w:r>
              <w:rPr>
                <w:rFonts w:ascii="Times New Roman" w:hAnsi="Times New Roman"/>
                <w:i/>
              </w:rPr>
              <w:t xml:space="preserve">River </w:t>
            </w:r>
            <w:proofErr w:type="gramStart"/>
            <w:r>
              <w:rPr>
                <w:rFonts w:ascii="Times New Roman" w:hAnsi="Times New Roman"/>
                <w:i/>
              </w:rPr>
              <w:t>George ,</w:t>
            </w:r>
            <w:proofErr w:type="gramEnd"/>
            <w:r>
              <w:rPr>
                <w:rFonts w:ascii="Times New Roman" w:hAnsi="Times New Roman"/>
                <w:i/>
              </w:rPr>
              <w:t xml:space="preserve"> </w:t>
            </w:r>
            <w:r>
              <w:rPr>
                <w:rFonts w:ascii="Times New Roman" w:hAnsi="Times New Roman"/>
              </w:rPr>
              <w:t>continue reading</w:t>
            </w:r>
            <w:r>
              <w:rPr>
                <w:rFonts w:ascii="Times New Roman" w:hAnsi="Times New Roman"/>
                <w:i/>
                <w:sz w:val="24"/>
                <w:szCs w:val="24"/>
              </w:rPr>
              <w:t xml:space="preserve">      </w:t>
            </w:r>
            <w:r>
              <w:rPr>
                <w:rFonts w:ascii="Times New Roman" w:hAnsi="Times New Roman"/>
                <w:i/>
                <w:sz w:val="24"/>
                <w:szCs w:val="24"/>
              </w:rPr>
              <w:br/>
            </w:r>
            <w:r>
              <w:rPr>
                <w:rFonts w:ascii="Times New Roman" w:hAnsi="Times New Roman"/>
                <w:b/>
                <w:sz w:val="24"/>
                <w:szCs w:val="24"/>
              </w:rPr>
              <w:t xml:space="preserve">                               </w:t>
            </w:r>
          </w:p>
          <w:p w14:paraId="74AAF94E" w14:textId="2465AEE8" w:rsidR="00B82108" w:rsidRPr="00722CE6" w:rsidRDefault="00B82108" w:rsidP="00B82108">
            <w:pPr>
              <w:rPr>
                <w:rFonts w:ascii="Times New Roman" w:hAnsi="Times New Roman"/>
                <w:i/>
                <w:sz w:val="24"/>
                <w:szCs w:val="24"/>
              </w:rPr>
            </w:pPr>
            <w:r>
              <w:rPr>
                <w:rFonts w:ascii="Times New Roman" w:hAnsi="Times New Roman"/>
                <w:b/>
                <w:sz w:val="24"/>
                <w:szCs w:val="24"/>
              </w:rPr>
              <w:t xml:space="preserve">                         The African American Story</w:t>
            </w:r>
            <w:r>
              <w:rPr>
                <w:rFonts w:ascii="Times New Roman" w:hAnsi="Times New Roman"/>
                <w:b/>
                <w:sz w:val="24"/>
                <w:szCs w:val="24"/>
              </w:rPr>
              <w:br/>
              <w:t xml:space="preserve">                          </w:t>
            </w:r>
            <w:r>
              <w:rPr>
                <w:rFonts w:ascii="Times New Roman" w:hAnsi="Times New Roman"/>
                <w:sz w:val="24"/>
                <w:szCs w:val="24"/>
              </w:rPr>
              <w:t xml:space="preserve">read </w:t>
            </w:r>
            <w:proofErr w:type="gramStart"/>
            <w:r>
              <w:rPr>
                <w:rFonts w:ascii="Times New Roman" w:hAnsi="Times New Roman"/>
              </w:rPr>
              <w:t>George  Washington</w:t>
            </w:r>
            <w:proofErr w:type="gramEnd"/>
            <w:r>
              <w:rPr>
                <w:rFonts w:ascii="Times New Roman" w:hAnsi="Times New Roman"/>
              </w:rPr>
              <w:t xml:space="preserve"> Lee, </w:t>
            </w:r>
            <w:r>
              <w:rPr>
                <w:rFonts w:ascii="Times New Roman" w:hAnsi="Times New Roman"/>
                <w:i/>
              </w:rPr>
              <w:t xml:space="preserve">River George , </w:t>
            </w:r>
            <w:r>
              <w:rPr>
                <w:rFonts w:ascii="Times New Roman" w:hAnsi="Times New Roman"/>
              </w:rPr>
              <w:t>continue reading</w:t>
            </w:r>
            <w:r>
              <w:rPr>
                <w:rFonts w:ascii="Times New Roman" w:hAnsi="Times New Roman"/>
                <w:i/>
                <w:sz w:val="24"/>
                <w:szCs w:val="24"/>
              </w:rPr>
              <w:t xml:space="preserve">      </w:t>
            </w:r>
            <w:r>
              <w:rPr>
                <w:rFonts w:ascii="Times New Roman" w:hAnsi="Times New Roman"/>
                <w:b/>
                <w:sz w:val="24"/>
                <w:szCs w:val="24"/>
              </w:rPr>
              <w:br/>
              <w:t xml:space="preserve">                          </w:t>
            </w:r>
            <w:r>
              <w:rPr>
                <w:rFonts w:ascii="Times New Roman" w:hAnsi="Times New Roman"/>
                <w:sz w:val="24"/>
                <w:szCs w:val="24"/>
              </w:rPr>
              <w:t xml:space="preserve">discussion of George Washington Lee’s novel </w:t>
            </w:r>
            <w:r>
              <w:rPr>
                <w:rFonts w:ascii="Times New Roman" w:hAnsi="Times New Roman"/>
                <w:i/>
                <w:sz w:val="24"/>
                <w:szCs w:val="24"/>
              </w:rPr>
              <w:t>River George</w:t>
            </w:r>
          </w:p>
          <w:p w14:paraId="5E2B2B28" w14:textId="77777777" w:rsidR="00B82108" w:rsidRPr="00D30B9D" w:rsidRDefault="00B82108" w:rsidP="00B82108">
            <w:pPr>
              <w:rPr>
                <w:rFonts w:ascii="Times New Roman" w:hAnsi="Times New Roman"/>
                <w:b/>
                <w:sz w:val="24"/>
                <w:szCs w:val="24"/>
              </w:rPr>
            </w:pPr>
            <w:r w:rsidRPr="00D30B9D">
              <w:rPr>
                <w:rFonts w:ascii="Times New Roman" w:hAnsi="Times New Roman"/>
                <w:b/>
                <w:sz w:val="24"/>
                <w:szCs w:val="24"/>
              </w:rPr>
              <w:t xml:space="preserve">          </w:t>
            </w:r>
            <w:r>
              <w:rPr>
                <w:rFonts w:ascii="Times New Roman" w:hAnsi="Times New Roman"/>
                <w:b/>
                <w:sz w:val="24"/>
                <w:szCs w:val="24"/>
              </w:rPr>
              <w:t xml:space="preserve">                            </w:t>
            </w:r>
          </w:p>
          <w:p w14:paraId="6B2C7A47" w14:textId="58BF22B5" w:rsidR="003B7177" w:rsidRDefault="00B82108" w:rsidP="00B82108">
            <w:pPr>
              <w:spacing w:line="240" w:lineRule="auto"/>
            </w:pPr>
            <w:r w:rsidRPr="00D30B9D">
              <w:rPr>
                <w:rFonts w:ascii="Times New Roman" w:hAnsi="Times New Roman"/>
                <w:b/>
                <w:sz w:val="24"/>
                <w:szCs w:val="24"/>
              </w:rPr>
              <w:t>Student Reports on World War I</w:t>
            </w:r>
            <w:r>
              <w:rPr>
                <w:rFonts w:ascii="Times New Roman" w:hAnsi="Times New Roman"/>
                <w:b/>
                <w:sz w:val="24"/>
                <w:szCs w:val="24"/>
              </w:rPr>
              <w:t xml:space="preserve"> and Voices of the Great War--</w:t>
            </w:r>
            <w:r w:rsidRPr="00D30B9D">
              <w:rPr>
                <w:rFonts w:ascii="Times New Roman" w:hAnsi="Times New Roman"/>
                <w:b/>
                <w:sz w:val="24"/>
                <w:szCs w:val="24"/>
              </w:rPr>
              <w:t xml:space="preserve"> </w:t>
            </w:r>
            <w:r>
              <w:rPr>
                <w:rFonts w:ascii="Times New Roman" w:hAnsi="Times New Roman"/>
                <w:b/>
                <w:sz w:val="24"/>
                <w:szCs w:val="24"/>
              </w:rPr>
              <w:t xml:space="preserve">Select </w:t>
            </w:r>
            <w:r w:rsidRPr="00D30B9D">
              <w:rPr>
                <w:rFonts w:ascii="Times New Roman" w:hAnsi="Times New Roman"/>
                <w:b/>
                <w:sz w:val="24"/>
                <w:szCs w:val="24"/>
              </w:rPr>
              <w:t>Book Review</w:t>
            </w:r>
            <w:r>
              <w:rPr>
                <w:rFonts w:ascii="Times New Roman" w:hAnsi="Times New Roman"/>
                <w:b/>
                <w:sz w:val="24"/>
                <w:szCs w:val="24"/>
              </w:rPr>
              <w:t>s</w:t>
            </w:r>
          </w:p>
        </w:tc>
      </w:tr>
      <w:tr w:rsidR="003366A1" w14:paraId="4EE66B41" w14:textId="77777777">
        <w:tc>
          <w:tcPr>
            <w:tcW w:w="11016" w:type="dxa"/>
          </w:tcPr>
          <w:p w14:paraId="497CAC2F" w14:textId="77777777" w:rsidR="003366A1" w:rsidRPr="00D30B9D" w:rsidRDefault="003366A1" w:rsidP="00B82108">
            <w:pPr>
              <w:rPr>
                <w:rFonts w:ascii="Times New Roman" w:hAnsi="Times New Roman"/>
                <w:b/>
                <w:sz w:val="24"/>
                <w:szCs w:val="24"/>
              </w:rPr>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lastRenderedPageBreak/>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4"/>
        <w:gridCol w:w="3324"/>
        <w:gridCol w:w="3263"/>
        <w:gridCol w:w="1185"/>
      </w:tblGrid>
      <w:tr w:rsidR="00115A68" w:rsidRPr="00402602" w14:paraId="67436BB2" w14:textId="77777777" w:rsidTr="00B7262D">
        <w:trPr>
          <w:cantSplit/>
          <w:tblHeader/>
        </w:trPr>
        <w:tc>
          <w:tcPr>
            <w:tcW w:w="3174"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B7262D">
        <w:trPr>
          <w:cantSplit/>
          <w:trHeight w:val="489"/>
        </w:trPr>
        <w:tc>
          <w:tcPr>
            <w:tcW w:w="3174" w:type="dxa"/>
            <w:vAlign w:val="center"/>
          </w:tcPr>
          <w:p w14:paraId="20877218" w14:textId="5135A3BF" w:rsidR="00115A68" w:rsidRDefault="00B7262D" w:rsidP="0015571B">
            <w:pPr>
              <w:spacing w:line="240" w:lineRule="auto"/>
            </w:pPr>
            <w:r>
              <w:t>David Espinosa</w:t>
            </w:r>
          </w:p>
        </w:tc>
        <w:tc>
          <w:tcPr>
            <w:tcW w:w="3253" w:type="dxa"/>
            <w:vAlign w:val="center"/>
          </w:tcPr>
          <w:p w14:paraId="0730C1D0" w14:textId="4AE1A407" w:rsidR="00115A68" w:rsidRDefault="00B7262D" w:rsidP="0015571B">
            <w:pPr>
              <w:spacing w:line="240" w:lineRule="auto"/>
            </w:pPr>
            <w:r>
              <w:t>Chair</w:t>
            </w:r>
            <w:r w:rsidR="00CC1A11">
              <w:t xml:space="preserve">, </w:t>
            </w:r>
            <w:r>
              <w:t>History Dept.</w:t>
            </w:r>
            <w:r w:rsidR="00115A68">
              <w:t xml:space="preserve"> </w:t>
            </w:r>
          </w:p>
        </w:tc>
        <w:tc>
          <w:tcPr>
            <w:tcW w:w="3193"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115A68" w14:paraId="5FB4CB46" w14:textId="77777777" w:rsidTr="00B7262D">
        <w:trPr>
          <w:cantSplit/>
          <w:trHeight w:val="489"/>
        </w:trPr>
        <w:tc>
          <w:tcPr>
            <w:tcW w:w="3174" w:type="dxa"/>
            <w:vAlign w:val="center"/>
          </w:tcPr>
          <w:p w14:paraId="6ED2A8A6" w14:textId="31A3A818" w:rsidR="00115A68" w:rsidRDefault="00B7262D" w:rsidP="0015571B">
            <w:pPr>
              <w:spacing w:line="240" w:lineRule="auto"/>
            </w:pPr>
            <w:r>
              <w:t>Earl Simson</w:t>
            </w:r>
          </w:p>
        </w:tc>
        <w:tc>
          <w:tcPr>
            <w:tcW w:w="3253" w:type="dxa"/>
            <w:vAlign w:val="center"/>
          </w:tcPr>
          <w:p w14:paraId="229CC930" w14:textId="7A2DC180" w:rsidR="00115A68" w:rsidRDefault="00115A68" w:rsidP="0015571B">
            <w:pPr>
              <w:spacing w:line="240" w:lineRule="auto"/>
            </w:pPr>
            <w:r>
              <w:t>Dean</w:t>
            </w:r>
            <w:r w:rsidR="00CC1A11">
              <w:t xml:space="preserve">, </w:t>
            </w:r>
            <w:r w:rsidR="00B7262D">
              <w:t>FAS</w:t>
            </w:r>
          </w:p>
        </w:tc>
        <w:tc>
          <w:tcPr>
            <w:tcW w:w="3193" w:type="dxa"/>
            <w:vAlign w:val="center"/>
          </w:tcPr>
          <w:p w14:paraId="73DF0B07" w14:textId="77777777" w:rsidR="00115A68" w:rsidRDefault="00115A68" w:rsidP="0015571B">
            <w:pPr>
              <w:spacing w:line="240" w:lineRule="auto"/>
            </w:pPr>
          </w:p>
        </w:tc>
        <w:tc>
          <w:tcPr>
            <w:tcW w:w="1160" w:type="dxa"/>
            <w:vAlign w:val="center"/>
          </w:tcPr>
          <w:p w14:paraId="4EB70E84" w14:textId="14B4545F" w:rsidR="00115A68" w:rsidRDefault="00115A68" w:rsidP="0015571B">
            <w:pPr>
              <w:spacing w:line="240" w:lineRule="auto"/>
            </w:pPr>
          </w:p>
        </w:tc>
      </w:tr>
      <w:tr w:rsidR="00B7262D" w14:paraId="099DBEE3" w14:textId="77777777" w:rsidTr="00B7262D">
        <w:trPr>
          <w:cantSplit/>
          <w:trHeight w:val="489"/>
        </w:trPr>
        <w:tc>
          <w:tcPr>
            <w:tcW w:w="3174" w:type="dxa"/>
            <w:vAlign w:val="center"/>
          </w:tcPr>
          <w:p w14:paraId="273180AC" w14:textId="366D9D74" w:rsidR="00B7262D" w:rsidRDefault="00CC1A11" w:rsidP="0015571B">
            <w:pPr>
              <w:spacing w:line="240" w:lineRule="auto"/>
            </w:pPr>
            <w:r w:rsidRPr="00CC1A11">
              <w:t>Gerri August</w:t>
            </w:r>
          </w:p>
        </w:tc>
        <w:tc>
          <w:tcPr>
            <w:tcW w:w="3253" w:type="dxa"/>
            <w:vAlign w:val="center"/>
          </w:tcPr>
          <w:p w14:paraId="31220C3E" w14:textId="38EA45CF" w:rsidR="00B7262D" w:rsidRDefault="00CC1A11" w:rsidP="0015571B">
            <w:pPr>
              <w:spacing w:line="240" w:lineRule="auto"/>
            </w:pPr>
            <w:r w:rsidRPr="00CC1A11">
              <w:t>Interim Co-Dean FSEHD</w:t>
            </w:r>
          </w:p>
        </w:tc>
        <w:tc>
          <w:tcPr>
            <w:tcW w:w="3193" w:type="dxa"/>
            <w:vAlign w:val="center"/>
          </w:tcPr>
          <w:p w14:paraId="023C847D" w14:textId="77777777" w:rsidR="00B7262D" w:rsidRDefault="00B7262D" w:rsidP="0015571B">
            <w:pPr>
              <w:spacing w:line="240" w:lineRule="auto"/>
            </w:pPr>
          </w:p>
        </w:tc>
        <w:tc>
          <w:tcPr>
            <w:tcW w:w="1160" w:type="dxa"/>
            <w:vAlign w:val="center"/>
          </w:tcPr>
          <w:p w14:paraId="66B35A58" w14:textId="77777777" w:rsidR="00B7262D" w:rsidRDefault="00B7262D" w:rsidP="0015571B">
            <w:pPr>
              <w:spacing w:line="240" w:lineRule="auto"/>
            </w:pPr>
          </w:p>
        </w:tc>
      </w:tr>
      <w:tr w:rsidR="00CC1A11" w14:paraId="400FB1A2" w14:textId="77777777" w:rsidTr="00B7262D">
        <w:trPr>
          <w:cantSplit/>
          <w:trHeight w:val="489"/>
        </w:trPr>
        <w:tc>
          <w:tcPr>
            <w:tcW w:w="3174" w:type="dxa"/>
            <w:vAlign w:val="center"/>
          </w:tcPr>
          <w:p w14:paraId="07C2DEF1" w14:textId="4AFF3FE5" w:rsidR="00CC1A11" w:rsidRDefault="00CC1A11" w:rsidP="0015571B">
            <w:pPr>
              <w:spacing w:line="240" w:lineRule="auto"/>
            </w:pPr>
            <w:r w:rsidRPr="00CC1A11">
              <w:t>Julie Horwitz</w:t>
            </w:r>
          </w:p>
        </w:tc>
        <w:tc>
          <w:tcPr>
            <w:tcW w:w="3253" w:type="dxa"/>
            <w:vAlign w:val="center"/>
          </w:tcPr>
          <w:p w14:paraId="59EF6950" w14:textId="600B0C34" w:rsidR="00CC1A11" w:rsidRPr="00CC1A11" w:rsidRDefault="00CC1A11" w:rsidP="0015571B">
            <w:pPr>
              <w:spacing w:line="240" w:lineRule="auto"/>
            </w:pPr>
            <w:r w:rsidRPr="00CC1A11">
              <w:t>Interim Co-Dean FSEHD</w:t>
            </w:r>
          </w:p>
        </w:tc>
        <w:tc>
          <w:tcPr>
            <w:tcW w:w="3193" w:type="dxa"/>
            <w:vAlign w:val="center"/>
          </w:tcPr>
          <w:p w14:paraId="50A810E1" w14:textId="77777777" w:rsidR="00CC1A11" w:rsidRDefault="00CC1A11" w:rsidP="0015571B">
            <w:pPr>
              <w:spacing w:line="240" w:lineRule="auto"/>
            </w:pPr>
          </w:p>
        </w:tc>
        <w:tc>
          <w:tcPr>
            <w:tcW w:w="1160" w:type="dxa"/>
            <w:vAlign w:val="center"/>
          </w:tcPr>
          <w:p w14:paraId="5A9C7A61" w14:textId="77777777" w:rsidR="00CC1A11" w:rsidRDefault="00CC1A11"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1A148D">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CB02F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A148D">
        <w:trPr>
          <w:cantSplit/>
          <w:trHeight w:val="489"/>
        </w:trPr>
        <w:tc>
          <w:tcPr>
            <w:tcW w:w="3168" w:type="dxa"/>
            <w:vAlign w:val="center"/>
          </w:tcPr>
          <w:p w14:paraId="52B20687" w14:textId="2DF9F5B3" w:rsidR="00115A68" w:rsidRDefault="006660D6" w:rsidP="00B7262D">
            <w:pPr>
              <w:spacing w:line="240" w:lineRule="auto"/>
              <w:jc w:val="center"/>
            </w:pPr>
            <w:r>
              <w:t>Lesley Bogad</w:t>
            </w:r>
          </w:p>
        </w:tc>
        <w:tc>
          <w:tcPr>
            <w:tcW w:w="3254" w:type="dxa"/>
            <w:vAlign w:val="center"/>
          </w:tcPr>
          <w:p w14:paraId="12B14668" w14:textId="4B56D230" w:rsidR="00115A68" w:rsidRDefault="006660D6" w:rsidP="00B7262D">
            <w:pPr>
              <w:spacing w:line="240" w:lineRule="auto"/>
              <w:jc w:val="center"/>
            </w:pPr>
            <w:r>
              <w:t>Chair</w:t>
            </w:r>
            <w:r w:rsidR="00CC1A11">
              <w:t>,</w:t>
            </w:r>
            <w:r>
              <w:t xml:space="preserve"> Education</w:t>
            </w:r>
            <w:r w:rsidR="00CC1A11">
              <w:t>al</w:t>
            </w:r>
            <w:r>
              <w:t xml:space="preserve"> Studies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1A148D">
        <w:trPr>
          <w:cantSplit/>
          <w:trHeight w:val="489"/>
        </w:trPr>
        <w:tc>
          <w:tcPr>
            <w:tcW w:w="3168" w:type="dxa"/>
            <w:vAlign w:val="center"/>
          </w:tcPr>
          <w:p w14:paraId="69BC619F" w14:textId="0671D8A5" w:rsidR="00115A68" w:rsidRDefault="00115A68" w:rsidP="00B7262D">
            <w:pPr>
              <w:spacing w:line="240" w:lineRule="auto"/>
              <w:jc w:val="center"/>
            </w:pPr>
          </w:p>
        </w:tc>
        <w:tc>
          <w:tcPr>
            <w:tcW w:w="3254" w:type="dxa"/>
            <w:vAlign w:val="center"/>
          </w:tcPr>
          <w:p w14:paraId="7AFA00B4" w14:textId="7C9618C8" w:rsidR="00115A68" w:rsidRDefault="00115A68" w:rsidP="00B7262D">
            <w:pPr>
              <w:spacing w:line="240" w:lineRule="auto"/>
              <w:jc w:val="center"/>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5195" w14:textId="77777777" w:rsidR="00CB02FC" w:rsidRDefault="00CB02FC" w:rsidP="00FA78CA">
      <w:pPr>
        <w:spacing w:line="240" w:lineRule="auto"/>
      </w:pPr>
      <w:r>
        <w:separator/>
      </w:r>
    </w:p>
  </w:endnote>
  <w:endnote w:type="continuationSeparator" w:id="0">
    <w:p w14:paraId="567E74B2" w14:textId="77777777" w:rsidR="00CB02FC" w:rsidRDefault="00CB02F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E3CDB2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C72B8">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C72B8">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96EE" w14:textId="77777777" w:rsidR="00CB02FC" w:rsidRDefault="00CB02FC" w:rsidP="00FA78CA">
      <w:pPr>
        <w:spacing w:line="240" w:lineRule="auto"/>
      </w:pPr>
      <w:r>
        <w:separator/>
      </w:r>
    </w:p>
  </w:footnote>
  <w:footnote w:type="continuationSeparator" w:id="0">
    <w:p w14:paraId="4DFE3D33" w14:textId="77777777" w:rsidR="00CB02FC" w:rsidRDefault="00CB02F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C4CB6C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72FB5">
      <w:rPr>
        <w:color w:val="4F6228"/>
      </w:rPr>
      <w:t>18-19-228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72FB5">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764F"/>
    <w:multiLevelType w:val="hybridMultilevel"/>
    <w:tmpl w:val="19A8B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C409F"/>
    <w:multiLevelType w:val="hybridMultilevel"/>
    <w:tmpl w:val="90DA8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77132D"/>
    <w:multiLevelType w:val="hybridMultilevel"/>
    <w:tmpl w:val="A41EA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45DFD"/>
    <w:multiLevelType w:val="hybridMultilevel"/>
    <w:tmpl w:val="F0D22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9F3B75"/>
    <w:multiLevelType w:val="hybridMultilevel"/>
    <w:tmpl w:val="52422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987BD8"/>
    <w:multiLevelType w:val="hybridMultilevel"/>
    <w:tmpl w:val="ADD6A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C5842"/>
    <w:multiLevelType w:val="hybridMultilevel"/>
    <w:tmpl w:val="DE5C06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73418"/>
    <w:multiLevelType w:val="hybridMultilevel"/>
    <w:tmpl w:val="85B03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87D76"/>
    <w:multiLevelType w:val="hybridMultilevel"/>
    <w:tmpl w:val="D9483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312A9"/>
    <w:multiLevelType w:val="hybridMultilevel"/>
    <w:tmpl w:val="3484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4820E5"/>
    <w:multiLevelType w:val="hybridMultilevel"/>
    <w:tmpl w:val="35987E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E449C7"/>
    <w:multiLevelType w:val="hybridMultilevel"/>
    <w:tmpl w:val="3A16B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D63FE"/>
    <w:multiLevelType w:val="hybridMultilevel"/>
    <w:tmpl w:val="9CDAC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B7B6E"/>
    <w:multiLevelType w:val="hybridMultilevel"/>
    <w:tmpl w:val="09B0E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712E6"/>
    <w:multiLevelType w:val="hybridMultilevel"/>
    <w:tmpl w:val="7E889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6"/>
  </w:num>
  <w:num w:numId="3">
    <w:abstractNumId w:val="11"/>
  </w:num>
  <w:num w:numId="4">
    <w:abstractNumId w:val="2"/>
  </w:num>
  <w:num w:numId="5">
    <w:abstractNumId w:val="8"/>
  </w:num>
  <w:num w:numId="6">
    <w:abstractNumId w:val="20"/>
  </w:num>
  <w:num w:numId="7">
    <w:abstractNumId w:val="3"/>
  </w:num>
  <w:num w:numId="8">
    <w:abstractNumId w:val="10"/>
  </w:num>
  <w:num w:numId="9">
    <w:abstractNumId w:val="12"/>
  </w:num>
  <w:num w:numId="10">
    <w:abstractNumId w:val="7"/>
  </w:num>
  <w:num w:numId="11">
    <w:abstractNumId w:val="25"/>
  </w:num>
  <w:num w:numId="12">
    <w:abstractNumId w:val="24"/>
  </w:num>
  <w:num w:numId="13">
    <w:abstractNumId w:val="23"/>
  </w:num>
  <w:num w:numId="14">
    <w:abstractNumId w:val="16"/>
  </w:num>
  <w:num w:numId="15">
    <w:abstractNumId w:val="14"/>
  </w:num>
  <w:num w:numId="16">
    <w:abstractNumId w:val="22"/>
  </w:num>
  <w:num w:numId="17">
    <w:abstractNumId w:val="0"/>
  </w:num>
  <w:num w:numId="18">
    <w:abstractNumId w:val="4"/>
  </w:num>
  <w:num w:numId="19">
    <w:abstractNumId w:val="21"/>
  </w:num>
  <w:num w:numId="20">
    <w:abstractNumId w:val="17"/>
  </w:num>
  <w:num w:numId="21">
    <w:abstractNumId w:val="5"/>
  </w:num>
  <w:num w:numId="22">
    <w:abstractNumId w:val="1"/>
  </w:num>
  <w:num w:numId="23">
    <w:abstractNumId w:val="19"/>
  </w:num>
  <w:num w:numId="24">
    <w:abstractNumId w:val="18"/>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6A61"/>
    <w:rsid w:val="00067C0C"/>
    <w:rsid w:val="0007577E"/>
    <w:rsid w:val="000810FF"/>
    <w:rsid w:val="000958C6"/>
    <w:rsid w:val="000A1D9F"/>
    <w:rsid w:val="000A36CD"/>
    <w:rsid w:val="000D1497"/>
    <w:rsid w:val="000D21F2"/>
    <w:rsid w:val="000E2CBA"/>
    <w:rsid w:val="001010FA"/>
    <w:rsid w:val="00101BA4"/>
    <w:rsid w:val="0010291E"/>
    <w:rsid w:val="00115A68"/>
    <w:rsid w:val="0011690A"/>
    <w:rsid w:val="00120C12"/>
    <w:rsid w:val="001278A4"/>
    <w:rsid w:val="0013124A"/>
    <w:rsid w:val="0013176C"/>
    <w:rsid w:val="00131B87"/>
    <w:rsid w:val="001429AA"/>
    <w:rsid w:val="00143136"/>
    <w:rsid w:val="00176C55"/>
    <w:rsid w:val="00181A4B"/>
    <w:rsid w:val="0019262F"/>
    <w:rsid w:val="001A148D"/>
    <w:rsid w:val="001A37FB"/>
    <w:rsid w:val="001A51ED"/>
    <w:rsid w:val="001B2E3A"/>
    <w:rsid w:val="0020058E"/>
    <w:rsid w:val="00237355"/>
    <w:rsid w:val="0026461B"/>
    <w:rsid w:val="002679DC"/>
    <w:rsid w:val="00275173"/>
    <w:rsid w:val="0027634D"/>
    <w:rsid w:val="00284473"/>
    <w:rsid w:val="00290E18"/>
    <w:rsid w:val="00292D43"/>
    <w:rsid w:val="00293639"/>
    <w:rsid w:val="00296BA1"/>
    <w:rsid w:val="0029768B"/>
    <w:rsid w:val="002A267E"/>
    <w:rsid w:val="002A328E"/>
    <w:rsid w:val="002A3788"/>
    <w:rsid w:val="002B1FF7"/>
    <w:rsid w:val="002B24F6"/>
    <w:rsid w:val="002B7880"/>
    <w:rsid w:val="002C3D63"/>
    <w:rsid w:val="002D194C"/>
    <w:rsid w:val="002F36B8"/>
    <w:rsid w:val="00310D95"/>
    <w:rsid w:val="00316F2B"/>
    <w:rsid w:val="003366A1"/>
    <w:rsid w:val="00345149"/>
    <w:rsid w:val="00376A8B"/>
    <w:rsid w:val="003A45F6"/>
    <w:rsid w:val="003B4A52"/>
    <w:rsid w:val="003B7177"/>
    <w:rsid w:val="003C1A54"/>
    <w:rsid w:val="003C511E"/>
    <w:rsid w:val="003D7372"/>
    <w:rsid w:val="003E6335"/>
    <w:rsid w:val="003F099C"/>
    <w:rsid w:val="003F333F"/>
    <w:rsid w:val="003F4E82"/>
    <w:rsid w:val="00402602"/>
    <w:rsid w:val="004203F6"/>
    <w:rsid w:val="00423EA4"/>
    <w:rsid w:val="004254A0"/>
    <w:rsid w:val="00431234"/>
    <w:rsid w:val="004313E6"/>
    <w:rsid w:val="004403BD"/>
    <w:rsid w:val="00442EEA"/>
    <w:rsid w:val="00472FB5"/>
    <w:rsid w:val="004779B4"/>
    <w:rsid w:val="004C3E8A"/>
    <w:rsid w:val="004D38BB"/>
    <w:rsid w:val="004E57C5"/>
    <w:rsid w:val="005034AA"/>
    <w:rsid w:val="00517DB2"/>
    <w:rsid w:val="005473BC"/>
    <w:rsid w:val="005633C2"/>
    <w:rsid w:val="005873E3"/>
    <w:rsid w:val="005B1049"/>
    <w:rsid w:val="005C23BD"/>
    <w:rsid w:val="005C3F83"/>
    <w:rsid w:val="005C6800"/>
    <w:rsid w:val="005D389E"/>
    <w:rsid w:val="005F0894"/>
    <w:rsid w:val="005F2A05"/>
    <w:rsid w:val="00665603"/>
    <w:rsid w:val="006660D6"/>
    <w:rsid w:val="00670869"/>
    <w:rsid w:val="006761E1"/>
    <w:rsid w:val="006970B0"/>
    <w:rsid w:val="006B20A9"/>
    <w:rsid w:val="006B4838"/>
    <w:rsid w:val="006C72B8"/>
    <w:rsid w:val="006E3AF2"/>
    <w:rsid w:val="006E6680"/>
    <w:rsid w:val="006F7F90"/>
    <w:rsid w:val="00703DED"/>
    <w:rsid w:val="00704CFF"/>
    <w:rsid w:val="00706745"/>
    <w:rsid w:val="007072F7"/>
    <w:rsid w:val="00722CE6"/>
    <w:rsid w:val="00726299"/>
    <w:rsid w:val="0074235B"/>
    <w:rsid w:val="00743AD2"/>
    <w:rsid w:val="007445F4"/>
    <w:rsid w:val="007554DE"/>
    <w:rsid w:val="00760EA6"/>
    <w:rsid w:val="00795D54"/>
    <w:rsid w:val="00796AF7"/>
    <w:rsid w:val="007970C3"/>
    <w:rsid w:val="007A5702"/>
    <w:rsid w:val="007B10BE"/>
    <w:rsid w:val="007B2361"/>
    <w:rsid w:val="008122C6"/>
    <w:rsid w:val="00842A31"/>
    <w:rsid w:val="0085229B"/>
    <w:rsid w:val="008555D8"/>
    <w:rsid w:val="008628B1"/>
    <w:rsid w:val="00865915"/>
    <w:rsid w:val="00872775"/>
    <w:rsid w:val="008745BA"/>
    <w:rsid w:val="00880392"/>
    <w:rsid w:val="008836DF"/>
    <w:rsid w:val="008847FE"/>
    <w:rsid w:val="0089234B"/>
    <w:rsid w:val="008927AF"/>
    <w:rsid w:val="0089400B"/>
    <w:rsid w:val="008B1F84"/>
    <w:rsid w:val="008B25AF"/>
    <w:rsid w:val="008D52B7"/>
    <w:rsid w:val="008E0FCD"/>
    <w:rsid w:val="008E3EFA"/>
    <w:rsid w:val="008F175C"/>
    <w:rsid w:val="00905E67"/>
    <w:rsid w:val="00913143"/>
    <w:rsid w:val="00925C7F"/>
    <w:rsid w:val="00936421"/>
    <w:rsid w:val="009458D2"/>
    <w:rsid w:val="00946B20"/>
    <w:rsid w:val="0097229A"/>
    <w:rsid w:val="0098046D"/>
    <w:rsid w:val="00984B36"/>
    <w:rsid w:val="009A4E6F"/>
    <w:rsid w:val="009A58C1"/>
    <w:rsid w:val="009B4B02"/>
    <w:rsid w:val="009C1440"/>
    <w:rsid w:val="009E61FC"/>
    <w:rsid w:val="009F029C"/>
    <w:rsid w:val="009F2F3E"/>
    <w:rsid w:val="00A01611"/>
    <w:rsid w:val="00A04A92"/>
    <w:rsid w:val="00A06E22"/>
    <w:rsid w:val="00A11DCD"/>
    <w:rsid w:val="00A32214"/>
    <w:rsid w:val="00A35F63"/>
    <w:rsid w:val="00A442D7"/>
    <w:rsid w:val="00A54783"/>
    <w:rsid w:val="00A5525B"/>
    <w:rsid w:val="00A56D5F"/>
    <w:rsid w:val="00A6264E"/>
    <w:rsid w:val="00A76B76"/>
    <w:rsid w:val="00A83A6C"/>
    <w:rsid w:val="00A85BAB"/>
    <w:rsid w:val="00A864EF"/>
    <w:rsid w:val="00A87611"/>
    <w:rsid w:val="00A94B5A"/>
    <w:rsid w:val="00AC3032"/>
    <w:rsid w:val="00AC5BB7"/>
    <w:rsid w:val="00AE78C2"/>
    <w:rsid w:val="00AE7A3D"/>
    <w:rsid w:val="00B12BAB"/>
    <w:rsid w:val="00B20954"/>
    <w:rsid w:val="00B24AAC"/>
    <w:rsid w:val="00B25878"/>
    <w:rsid w:val="00B26F16"/>
    <w:rsid w:val="00B35315"/>
    <w:rsid w:val="00B4771F"/>
    <w:rsid w:val="00B4784B"/>
    <w:rsid w:val="00B51B79"/>
    <w:rsid w:val="00B605CE"/>
    <w:rsid w:val="00B60799"/>
    <w:rsid w:val="00B649C4"/>
    <w:rsid w:val="00B72551"/>
    <w:rsid w:val="00B7262D"/>
    <w:rsid w:val="00B72C5B"/>
    <w:rsid w:val="00B82108"/>
    <w:rsid w:val="00B82B64"/>
    <w:rsid w:val="00B85F49"/>
    <w:rsid w:val="00B862BF"/>
    <w:rsid w:val="00B87B39"/>
    <w:rsid w:val="00BB11B9"/>
    <w:rsid w:val="00BC42B6"/>
    <w:rsid w:val="00BF1795"/>
    <w:rsid w:val="00C0654C"/>
    <w:rsid w:val="00C11283"/>
    <w:rsid w:val="00C25C26"/>
    <w:rsid w:val="00C25F9D"/>
    <w:rsid w:val="00C31E83"/>
    <w:rsid w:val="00C344AB"/>
    <w:rsid w:val="00C518C1"/>
    <w:rsid w:val="00C53751"/>
    <w:rsid w:val="00C63F4F"/>
    <w:rsid w:val="00C94576"/>
    <w:rsid w:val="00C969FA"/>
    <w:rsid w:val="00C97577"/>
    <w:rsid w:val="00CA71A8"/>
    <w:rsid w:val="00CB02FC"/>
    <w:rsid w:val="00CB5CAC"/>
    <w:rsid w:val="00CC03A7"/>
    <w:rsid w:val="00CC1A11"/>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E5510"/>
    <w:rsid w:val="00F15B95"/>
    <w:rsid w:val="00F2151A"/>
    <w:rsid w:val="00F3256C"/>
    <w:rsid w:val="00F32980"/>
    <w:rsid w:val="00F42F97"/>
    <w:rsid w:val="00F64260"/>
    <w:rsid w:val="00F871BA"/>
    <w:rsid w:val="00FA6359"/>
    <w:rsid w:val="00FA664D"/>
    <w:rsid w:val="00FA6998"/>
    <w:rsid w:val="00FA769F"/>
    <w:rsid w:val="00FA78CA"/>
    <w:rsid w:val="00FB5FA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AA1D2648-5A2D-4EC5-9C8A-6ADDE450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9E61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5616">
      <w:bodyDiv w:val="1"/>
      <w:marLeft w:val="0"/>
      <w:marRight w:val="0"/>
      <w:marTop w:val="0"/>
      <w:marBottom w:val="0"/>
      <w:divBdr>
        <w:top w:val="none" w:sz="0" w:space="0" w:color="auto"/>
        <w:left w:val="none" w:sz="0" w:space="0" w:color="auto"/>
        <w:bottom w:val="none" w:sz="0" w:space="0" w:color="auto"/>
        <w:right w:val="none" w:sz="0" w:space="0" w:color="auto"/>
      </w:divBdr>
    </w:div>
    <w:div w:id="573702444">
      <w:bodyDiv w:val="1"/>
      <w:marLeft w:val="0"/>
      <w:marRight w:val="0"/>
      <w:marTop w:val="0"/>
      <w:marBottom w:val="0"/>
      <w:divBdr>
        <w:top w:val="none" w:sz="0" w:space="0" w:color="auto"/>
        <w:left w:val="none" w:sz="0" w:space="0" w:color="auto"/>
        <w:bottom w:val="none" w:sz="0" w:space="0" w:color="auto"/>
        <w:right w:val="none" w:sz="0" w:space="0" w:color="auto"/>
      </w:divBdr>
    </w:div>
    <w:div w:id="690570798">
      <w:bodyDiv w:val="1"/>
      <w:marLeft w:val="0"/>
      <w:marRight w:val="0"/>
      <w:marTop w:val="0"/>
      <w:marBottom w:val="0"/>
      <w:divBdr>
        <w:top w:val="none" w:sz="0" w:space="0" w:color="auto"/>
        <w:left w:val="none" w:sz="0" w:space="0" w:color="auto"/>
        <w:bottom w:val="none" w:sz="0" w:space="0" w:color="auto"/>
        <w:right w:val="none" w:sz="0" w:space="0" w:color="auto"/>
      </w:divBdr>
    </w:div>
    <w:div w:id="849220611">
      <w:bodyDiv w:val="1"/>
      <w:marLeft w:val="0"/>
      <w:marRight w:val="0"/>
      <w:marTop w:val="0"/>
      <w:marBottom w:val="0"/>
      <w:divBdr>
        <w:top w:val="none" w:sz="0" w:space="0" w:color="auto"/>
        <w:left w:val="none" w:sz="0" w:space="0" w:color="auto"/>
        <w:bottom w:val="none" w:sz="0" w:space="0" w:color="auto"/>
        <w:right w:val="none" w:sz="0" w:space="0" w:color="auto"/>
      </w:divBdr>
    </w:div>
    <w:div w:id="855773692">
      <w:bodyDiv w:val="1"/>
      <w:marLeft w:val="0"/>
      <w:marRight w:val="0"/>
      <w:marTop w:val="0"/>
      <w:marBottom w:val="0"/>
      <w:divBdr>
        <w:top w:val="none" w:sz="0" w:space="0" w:color="auto"/>
        <w:left w:val="none" w:sz="0" w:space="0" w:color="auto"/>
        <w:bottom w:val="none" w:sz="0" w:space="0" w:color="auto"/>
        <w:right w:val="none" w:sz="0" w:space="0" w:color="auto"/>
      </w:divBdr>
    </w:div>
    <w:div w:id="1108966414">
      <w:bodyDiv w:val="1"/>
      <w:marLeft w:val="0"/>
      <w:marRight w:val="0"/>
      <w:marTop w:val="0"/>
      <w:marBottom w:val="0"/>
      <w:divBdr>
        <w:top w:val="none" w:sz="0" w:space="0" w:color="auto"/>
        <w:left w:val="none" w:sz="0" w:space="0" w:color="auto"/>
        <w:bottom w:val="none" w:sz="0" w:space="0" w:color="auto"/>
        <w:right w:val="none" w:sz="0" w:space="0" w:color="auto"/>
      </w:divBdr>
    </w:div>
    <w:div w:id="1330522405">
      <w:bodyDiv w:val="1"/>
      <w:marLeft w:val="0"/>
      <w:marRight w:val="0"/>
      <w:marTop w:val="0"/>
      <w:marBottom w:val="0"/>
      <w:divBdr>
        <w:top w:val="none" w:sz="0" w:space="0" w:color="auto"/>
        <w:left w:val="none" w:sz="0" w:space="0" w:color="auto"/>
        <w:bottom w:val="none" w:sz="0" w:space="0" w:color="auto"/>
        <w:right w:val="none" w:sz="0" w:space="0" w:color="auto"/>
      </w:divBdr>
    </w:div>
    <w:div w:id="1345741060">
      <w:bodyDiv w:val="1"/>
      <w:marLeft w:val="0"/>
      <w:marRight w:val="0"/>
      <w:marTop w:val="0"/>
      <w:marBottom w:val="0"/>
      <w:divBdr>
        <w:top w:val="none" w:sz="0" w:space="0" w:color="auto"/>
        <w:left w:val="none" w:sz="0" w:space="0" w:color="auto"/>
        <w:bottom w:val="none" w:sz="0" w:space="0" w:color="auto"/>
        <w:right w:val="none" w:sz="0" w:space="0" w:color="auto"/>
      </w:divBdr>
    </w:div>
    <w:div w:id="1824740201">
      <w:bodyDiv w:val="1"/>
      <w:marLeft w:val="0"/>
      <w:marRight w:val="0"/>
      <w:marTop w:val="0"/>
      <w:marBottom w:val="0"/>
      <w:divBdr>
        <w:top w:val="none" w:sz="0" w:space="0" w:color="auto"/>
        <w:left w:val="none" w:sz="0" w:space="0" w:color="auto"/>
        <w:bottom w:val="none" w:sz="0" w:space="0" w:color="auto"/>
        <w:right w:val="none" w:sz="0" w:space="0" w:color="auto"/>
      </w:divBdr>
    </w:div>
    <w:div w:id="187396106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0Ju5HFoD20U&amp;t=32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67Z3ZXSPZZWZ-949-905</_dlc_DocId>
    <_dlc_DocIdUrl xmlns="67887a43-7e4d-4c1c-91d7-15e417b1b8ab">
      <Url>https://w3.ric.edu/curriculum_committee/_layouts/15/DocIdRedir.aspx?ID=67Z3ZXSPZZWZ-949-905</Url>
      <Description>67Z3ZXSPZZWZ-949-905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F3EF934E-19B9-4923-A130-5C7B7B7EEC37}"/>
</file>

<file path=docProps/app.xml><?xml version="1.0" encoding="utf-8"?>
<Properties xmlns="http://schemas.openxmlformats.org/officeDocument/2006/extended-properties" xmlns:vt="http://schemas.openxmlformats.org/officeDocument/2006/docPropsVTypes">
  <Template>Normal.dotm</Template>
  <TotalTime>31</TotalTime>
  <Pages>6</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12</cp:revision>
  <cp:lastPrinted>2015-10-02T15:20:00Z</cp:lastPrinted>
  <dcterms:created xsi:type="dcterms:W3CDTF">2019-03-21T09:56:00Z</dcterms:created>
  <dcterms:modified xsi:type="dcterms:W3CDTF">2019-04-13T02:42:00Z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fa09888e-5318-442c-950b-1a02581406bb</vt:lpwstr>
  </property>
</Properties>
</file>