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BF0C" w14:textId="77777777" w:rsidR="007F566C" w:rsidRDefault="00E349CB">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46221F64" wp14:editId="261B2190">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95BE53C" w14:textId="77777777" w:rsidR="007F566C" w:rsidRDefault="00E349CB">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6575F946" w14:textId="77777777" w:rsidR="007F566C" w:rsidRDefault="007F566C">
      <w:pPr>
        <w:rPr>
          <w:b/>
          <w:color w:val="632423"/>
        </w:rPr>
      </w:pPr>
    </w:p>
    <w:tbl>
      <w:tblPr>
        <w:tblStyle w:val="a"/>
        <w:tblW w:w="107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220"/>
        <w:gridCol w:w="2685"/>
        <w:gridCol w:w="2609"/>
        <w:gridCol w:w="351"/>
        <w:gridCol w:w="2641"/>
        <w:gridCol w:w="282"/>
      </w:tblGrid>
      <w:tr w:rsidR="007F566C" w14:paraId="523E7A34" w14:textId="77777777">
        <w:tc>
          <w:tcPr>
            <w:tcW w:w="2220" w:type="dxa"/>
            <w:vAlign w:val="center"/>
          </w:tcPr>
          <w:p w14:paraId="79E8E165" w14:textId="77777777" w:rsidR="007F566C" w:rsidRDefault="00E349CB">
            <w:r>
              <w:t xml:space="preserve">A.1. </w:t>
            </w:r>
            <w:hyperlink w:anchor="30j0zll">
              <w:r>
                <w:rPr>
                  <w:color w:val="0000FF"/>
                  <w:u w:val="single"/>
                </w:rPr>
                <w:t>Course or program</w:t>
              </w:r>
            </w:hyperlink>
          </w:p>
        </w:tc>
        <w:tc>
          <w:tcPr>
            <w:tcW w:w="8286" w:type="dxa"/>
            <w:gridSpan w:val="4"/>
          </w:tcPr>
          <w:p w14:paraId="761BE044" w14:textId="210D8DFD" w:rsidR="007F566C" w:rsidRDefault="00C84C38">
            <w:pPr>
              <w:pStyle w:val="Heading5"/>
              <w:rPr>
                <w:b/>
              </w:rPr>
            </w:pPr>
            <w:r>
              <w:rPr>
                <w:b/>
              </w:rPr>
              <w:t>BA</w:t>
            </w:r>
            <w:r w:rsidR="00E349CB">
              <w:rPr>
                <w:b/>
              </w:rPr>
              <w:t xml:space="preserve"> in Secondary Education with a major in General Science</w:t>
            </w:r>
            <w:bookmarkStart w:id="1" w:name="30j0zll" w:colFirst="0" w:colLast="0"/>
            <w:bookmarkEnd w:id="1"/>
          </w:p>
        </w:tc>
        <w:tc>
          <w:tcPr>
            <w:tcW w:w="282" w:type="dxa"/>
            <w:vMerge w:val="restart"/>
          </w:tcPr>
          <w:p w14:paraId="26778538" w14:textId="77777777" w:rsidR="007F566C" w:rsidRDefault="007F566C">
            <w:pPr>
              <w:spacing w:line="240" w:lineRule="auto"/>
              <w:rPr>
                <w:b/>
              </w:rPr>
            </w:pPr>
            <w:bookmarkStart w:id="2" w:name="3znysh7" w:colFirst="0" w:colLast="0"/>
            <w:bookmarkStart w:id="3" w:name="_1fob9te" w:colFirst="0" w:colLast="0"/>
            <w:bookmarkEnd w:id="2"/>
            <w:bookmarkEnd w:id="3"/>
          </w:p>
        </w:tc>
      </w:tr>
      <w:tr w:rsidR="007F566C" w14:paraId="16778DC1" w14:textId="77777777">
        <w:tc>
          <w:tcPr>
            <w:tcW w:w="2220" w:type="dxa"/>
            <w:vAlign w:val="center"/>
          </w:tcPr>
          <w:p w14:paraId="41E2F3F5" w14:textId="77777777" w:rsidR="007F566C" w:rsidRDefault="0027576A">
            <w:pPr>
              <w:jc w:val="right"/>
            </w:pPr>
            <w:hyperlink w:anchor="2et92p0">
              <w:r w:rsidR="00E349CB">
                <w:rPr>
                  <w:color w:val="0000FF"/>
                  <w:u w:val="single"/>
                </w:rPr>
                <w:t>Replacing</w:t>
              </w:r>
            </w:hyperlink>
            <w:r w:rsidR="00E349CB">
              <w:t xml:space="preserve"> </w:t>
            </w:r>
          </w:p>
        </w:tc>
        <w:tc>
          <w:tcPr>
            <w:tcW w:w="8286" w:type="dxa"/>
            <w:gridSpan w:val="4"/>
          </w:tcPr>
          <w:p w14:paraId="3AB5DA64" w14:textId="7C50265A" w:rsidR="007F566C" w:rsidRDefault="007F566C">
            <w:pPr>
              <w:pStyle w:val="Heading5"/>
              <w:rPr>
                <w:b/>
              </w:rPr>
            </w:pPr>
            <w:bookmarkStart w:id="4" w:name="_6unuuolyno05" w:colFirst="0" w:colLast="0"/>
            <w:bookmarkStart w:id="5" w:name="2et92p0" w:colFirst="0" w:colLast="0"/>
            <w:bookmarkEnd w:id="4"/>
            <w:bookmarkEnd w:id="5"/>
          </w:p>
        </w:tc>
        <w:tc>
          <w:tcPr>
            <w:tcW w:w="282" w:type="dxa"/>
            <w:vMerge/>
          </w:tcPr>
          <w:p w14:paraId="6D8806BE" w14:textId="77777777" w:rsidR="007F566C" w:rsidRDefault="007F566C">
            <w:pPr>
              <w:widowControl w:val="0"/>
              <w:pBdr>
                <w:top w:val="nil"/>
                <w:left w:val="nil"/>
                <w:bottom w:val="nil"/>
                <w:right w:val="nil"/>
                <w:between w:val="nil"/>
              </w:pBdr>
              <w:spacing w:line="276" w:lineRule="auto"/>
              <w:rPr>
                <w:b/>
              </w:rPr>
            </w:pPr>
          </w:p>
        </w:tc>
      </w:tr>
      <w:tr w:rsidR="007F566C" w14:paraId="463A71CB" w14:textId="77777777">
        <w:tc>
          <w:tcPr>
            <w:tcW w:w="2220" w:type="dxa"/>
            <w:vAlign w:val="center"/>
          </w:tcPr>
          <w:p w14:paraId="0385D9CB" w14:textId="77777777" w:rsidR="007F566C" w:rsidRDefault="00E349CB">
            <w:r>
              <w:t xml:space="preserve">A.2. </w:t>
            </w:r>
            <w:hyperlink w:anchor="tyjcwt">
              <w:r>
                <w:rPr>
                  <w:color w:val="0000FF"/>
                  <w:u w:val="single"/>
                </w:rPr>
                <w:t>Proposal type</w:t>
              </w:r>
            </w:hyperlink>
          </w:p>
        </w:tc>
        <w:tc>
          <w:tcPr>
            <w:tcW w:w="8286" w:type="dxa"/>
            <w:gridSpan w:val="4"/>
          </w:tcPr>
          <w:p w14:paraId="4100E875" w14:textId="4D6D6696" w:rsidR="007F566C" w:rsidRDefault="00E349CB">
            <w:pPr>
              <w:rPr>
                <w:b/>
              </w:rPr>
            </w:pPr>
            <w:bookmarkStart w:id="6" w:name="3dy6vkm" w:colFirst="0" w:colLast="0"/>
            <w:bookmarkStart w:id="7" w:name="tyjcwt" w:colFirst="0" w:colLast="0"/>
            <w:bookmarkEnd w:id="6"/>
            <w:bookmarkEnd w:id="7"/>
            <w:r>
              <w:rPr>
                <w:b/>
              </w:rPr>
              <w:t xml:space="preserve">Program:  </w:t>
            </w:r>
            <w:hyperlink w:anchor="1t3h5sf">
              <w:r>
                <w:rPr>
                  <w:b/>
                  <w:color w:val="0000FF"/>
                  <w:u w:val="single"/>
                </w:rPr>
                <w:t>revision</w:t>
              </w:r>
            </w:hyperlink>
            <w:bookmarkStart w:id="8" w:name="1t3h5sf" w:colFirst="0" w:colLast="0"/>
            <w:bookmarkEnd w:id="8"/>
            <w:r>
              <w:rPr>
                <w:b/>
              </w:rPr>
              <w:t xml:space="preserve"> </w:t>
            </w:r>
          </w:p>
        </w:tc>
        <w:tc>
          <w:tcPr>
            <w:tcW w:w="282" w:type="dxa"/>
            <w:vMerge/>
          </w:tcPr>
          <w:p w14:paraId="5AE2B4AF" w14:textId="77777777" w:rsidR="007F566C" w:rsidRDefault="007F566C">
            <w:pPr>
              <w:widowControl w:val="0"/>
              <w:pBdr>
                <w:top w:val="nil"/>
                <w:left w:val="nil"/>
                <w:bottom w:val="nil"/>
                <w:right w:val="nil"/>
                <w:between w:val="nil"/>
              </w:pBdr>
              <w:spacing w:line="276" w:lineRule="auto"/>
              <w:rPr>
                <w:b/>
              </w:rPr>
            </w:pPr>
          </w:p>
        </w:tc>
      </w:tr>
      <w:tr w:rsidR="007F566C" w14:paraId="2F47A007" w14:textId="77777777">
        <w:tc>
          <w:tcPr>
            <w:tcW w:w="2220" w:type="dxa"/>
            <w:vAlign w:val="center"/>
          </w:tcPr>
          <w:p w14:paraId="4B2C58E1" w14:textId="77777777" w:rsidR="007F566C" w:rsidRDefault="00E349CB">
            <w:r>
              <w:t xml:space="preserve">A.3. </w:t>
            </w:r>
            <w:hyperlink w:anchor="4d34og8">
              <w:r>
                <w:rPr>
                  <w:color w:val="0000FF"/>
                  <w:u w:val="single"/>
                </w:rPr>
                <w:t>Originator</w:t>
              </w:r>
            </w:hyperlink>
          </w:p>
        </w:tc>
        <w:tc>
          <w:tcPr>
            <w:tcW w:w="2685" w:type="dxa"/>
          </w:tcPr>
          <w:p w14:paraId="7F5A8B4C" w14:textId="77777777" w:rsidR="007F566C" w:rsidRDefault="00E349CB">
            <w:pPr>
              <w:rPr>
                <w:b/>
              </w:rPr>
            </w:pPr>
            <w:r>
              <w:rPr>
                <w:b/>
              </w:rPr>
              <w:t>Rudolf Kraus</w:t>
            </w:r>
            <w:bookmarkStart w:id="9" w:name="4d34og8" w:colFirst="0" w:colLast="0"/>
            <w:bookmarkEnd w:id="9"/>
          </w:p>
        </w:tc>
        <w:tc>
          <w:tcPr>
            <w:tcW w:w="2609" w:type="dxa"/>
          </w:tcPr>
          <w:p w14:paraId="4F9EE176" w14:textId="77777777" w:rsidR="007F566C" w:rsidRDefault="0027576A">
            <w:hyperlink w:anchor="2s8eyo1">
              <w:r w:rsidR="00E349CB">
                <w:rPr>
                  <w:color w:val="0000FF"/>
                  <w:u w:val="single"/>
                </w:rPr>
                <w:t>Home department</w:t>
              </w:r>
            </w:hyperlink>
          </w:p>
        </w:tc>
        <w:tc>
          <w:tcPr>
            <w:tcW w:w="3274" w:type="dxa"/>
            <w:gridSpan w:val="3"/>
          </w:tcPr>
          <w:p w14:paraId="1D3C59A4" w14:textId="77777777" w:rsidR="007F566C" w:rsidRDefault="00E349CB">
            <w:pPr>
              <w:rPr>
                <w:b/>
              </w:rPr>
            </w:pPr>
            <w:r>
              <w:rPr>
                <w:b/>
              </w:rPr>
              <w:t>Educational Studies</w:t>
            </w:r>
            <w:bookmarkStart w:id="10" w:name="2s8eyo1" w:colFirst="0" w:colLast="0"/>
            <w:bookmarkEnd w:id="10"/>
          </w:p>
        </w:tc>
      </w:tr>
      <w:tr w:rsidR="007F566C" w14:paraId="2337197B" w14:textId="77777777">
        <w:tc>
          <w:tcPr>
            <w:tcW w:w="2220" w:type="dxa"/>
            <w:vAlign w:val="center"/>
          </w:tcPr>
          <w:p w14:paraId="69D2EFE7" w14:textId="77777777" w:rsidR="007F566C" w:rsidRDefault="00E349CB">
            <w:r>
              <w:t xml:space="preserve">A.4. </w:t>
            </w:r>
            <w:hyperlink w:anchor="17dp8vu">
              <w:r>
                <w:rPr>
                  <w:color w:val="0000FF"/>
                  <w:u w:val="single"/>
                </w:rPr>
                <w:t>Context and Rationale</w:t>
              </w:r>
            </w:hyperlink>
            <w:r>
              <w:rPr>
                <w:color w:val="0000FF"/>
                <w:u w:val="single"/>
              </w:rPr>
              <w:t xml:space="preserve"> </w:t>
            </w:r>
          </w:p>
        </w:tc>
        <w:tc>
          <w:tcPr>
            <w:tcW w:w="8568" w:type="dxa"/>
            <w:gridSpan w:val="5"/>
          </w:tcPr>
          <w:p w14:paraId="2AD4D29F" w14:textId="77777777" w:rsidR="007F566C" w:rsidRDefault="00E349CB">
            <w:pPr>
              <w:spacing w:line="240" w:lineRule="auto"/>
              <w:rPr>
                <w:b/>
              </w:rPr>
            </w:pPr>
            <w:bookmarkStart w:id="11" w:name="17dp8vu" w:colFirst="0" w:colLast="0"/>
            <w:bookmarkEnd w:id="11"/>
            <w:r>
              <w:rPr>
                <w:b/>
              </w:rPr>
              <w:t xml:space="preserve">This program will help to address the shortage of science teachers within the state of Rhode Island. Our accreditation standards have changed, this program meets the 2018 educational requirements from the Rhode Island Department of Education and the 2020 content requirements from the National Science Teachers Association/Association of Science Teacher Educators. </w:t>
            </w:r>
          </w:p>
          <w:p w14:paraId="41A0EEAF" w14:textId="77777777" w:rsidR="007F566C" w:rsidRDefault="007F566C">
            <w:pPr>
              <w:spacing w:line="240" w:lineRule="auto"/>
              <w:rPr>
                <w:b/>
              </w:rPr>
            </w:pPr>
          </w:p>
          <w:p w14:paraId="55F19002" w14:textId="57D5EDE9" w:rsidR="007F566C" w:rsidRDefault="00E349CB">
            <w:pPr>
              <w:spacing w:line="240" w:lineRule="auto"/>
              <w:rPr>
                <w:b/>
              </w:rPr>
            </w:pPr>
            <w:r>
              <w:rPr>
                <w:b/>
              </w:rPr>
              <w:t xml:space="preserve">In this revised </w:t>
            </w:r>
            <w:r w:rsidR="00D83E55">
              <w:rPr>
                <w:b/>
              </w:rPr>
              <w:t>General Science p</w:t>
            </w:r>
            <w:r>
              <w:rPr>
                <w:b/>
              </w:rPr>
              <w:t xml:space="preserve">rogram, undergraduates will take courses in science content alongside education coursework to complete grades 7-12 certification requirements for General Science.  Because most General Science positions are in middle schools, these candidates will need additional preparation to teach a broad curriculum.  Therefore, we have designed this program to include one additional area of content certification (biology, chemistry, physics) or a middle level </w:t>
            </w:r>
            <w:r w:rsidR="00D83E55">
              <w:rPr>
                <w:b/>
              </w:rPr>
              <w:t>certification</w:t>
            </w:r>
            <w:r>
              <w:rPr>
                <w:b/>
              </w:rPr>
              <w:t>.  Undergraduates can add additional content areas</w:t>
            </w:r>
            <w:r w:rsidR="00D83E55">
              <w:rPr>
                <w:b/>
              </w:rPr>
              <w:t xml:space="preserve"> </w:t>
            </w:r>
            <w:r>
              <w:rPr>
                <w:b/>
              </w:rPr>
              <w:t xml:space="preserve">before or after graduation if so desired.  </w:t>
            </w:r>
          </w:p>
          <w:p w14:paraId="46D8AD39" w14:textId="77777777" w:rsidR="007F566C" w:rsidRDefault="007F566C">
            <w:pPr>
              <w:rPr>
                <w:b/>
              </w:rPr>
            </w:pPr>
          </w:p>
          <w:p w14:paraId="47983616" w14:textId="77777777" w:rsidR="00732D97" w:rsidRDefault="00732D97">
            <w:pPr>
              <w:rPr>
                <w:b/>
              </w:rPr>
            </w:pPr>
            <w:r>
              <w:rPr>
                <w:b/>
              </w:rPr>
              <w:t xml:space="preserve">Changes in the Education courses listed (FNED, SPED and TESL) reflect courses that have been previously approved in other proposals for use in education programs. </w:t>
            </w:r>
            <w:r w:rsidR="00C84C38">
              <w:rPr>
                <w:b/>
              </w:rPr>
              <w:t xml:space="preserve"> Five required courses will double-count with the Gen Ed. program.</w:t>
            </w:r>
          </w:p>
          <w:p w14:paraId="140E30EC" w14:textId="77777777" w:rsidR="00D83E55" w:rsidRDefault="00D83E55">
            <w:pPr>
              <w:rPr>
                <w:b/>
              </w:rPr>
            </w:pPr>
          </w:p>
          <w:p w14:paraId="49B441F0" w14:textId="77777777" w:rsidR="00AD4E88" w:rsidRDefault="00AD4E88">
            <w:pPr>
              <w:rPr>
                <w:b/>
              </w:rPr>
            </w:pPr>
            <w:r>
              <w:rPr>
                <w:b/>
              </w:rPr>
              <w:t>MATH 212 and 240 will no longer be required, the new Gen Ed. HIST 108 will become a cognate, there will be more choice over which PSCI courses are taken</w:t>
            </w:r>
            <w:r w:rsidR="00AE3E20">
              <w:rPr>
                <w:b/>
              </w:rPr>
              <w:t>.</w:t>
            </w:r>
          </w:p>
          <w:p w14:paraId="5F4D653F" w14:textId="77777777" w:rsidR="00AE3E20" w:rsidRDefault="00AE3E20">
            <w:pPr>
              <w:rPr>
                <w:b/>
              </w:rPr>
            </w:pPr>
          </w:p>
          <w:p w14:paraId="2F2E6DCD" w14:textId="76312DBA" w:rsidR="00AE3E20" w:rsidRDefault="00AE3E20">
            <w:pPr>
              <w:rPr>
                <w:b/>
              </w:rPr>
            </w:pPr>
            <w:r>
              <w:rPr>
                <w:b/>
              </w:rPr>
              <w:t>Students will get to choose in which area they wish to specialize by taking a science CUS or Middle School Certification as part of their requirements.</w:t>
            </w:r>
          </w:p>
        </w:tc>
      </w:tr>
      <w:tr w:rsidR="007F566C" w14:paraId="021503E9" w14:textId="77777777">
        <w:tc>
          <w:tcPr>
            <w:tcW w:w="2220" w:type="dxa"/>
            <w:vAlign w:val="center"/>
          </w:tcPr>
          <w:p w14:paraId="13D94C84" w14:textId="77777777" w:rsidR="007F566C" w:rsidRDefault="00E349CB">
            <w:r>
              <w:t xml:space="preserve">A.5. </w:t>
            </w:r>
            <w:hyperlink w:anchor="3rdcrjn">
              <w:r>
                <w:rPr>
                  <w:color w:val="0000FF"/>
                  <w:u w:val="single"/>
                </w:rPr>
                <w:t>Student impact</w:t>
              </w:r>
            </w:hyperlink>
          </w:p>
        </w:tc>
        <w:tc>
          <w:tcPr>
            <w:tcW w:w="8568" w:type="dxa"/>
            <w:gridSpan w:val="5"/>
          </w:tcPr>
          <w:p w14:paraId="12592CB6" w14:textId="36384071" w:rsidR="007F566C" w:rsidRDefault="00E349CB">
            <w:pPr>
              <w:rPr>
                <w:b/>
              </w:rPr>
            </w:pPr>
            <w:r>
              <w:rPr>
                <w:b/>
              </w:rPr>
              <w:t xml:space="preserve">Improves clarity of program, increases graduation rates, brings science certification program closer to </w:t>
            </w:r>
            <w:r w:rsidR="00AD4E88">
              <w:rPr>
                <w:b/>
              </w:rPr>
              <w:t xml:space="preserve">being able to complete within </w:t>
            </w:r>
            <w:r>
              <w:rPr>
                <w:b/>
              </w:rPr>
              <w:t xml:space="preserve">120 credits. </w:t>
            </w:r>
            <w:bookmarkStart w:id="12" w:name="3rdcrjn" w:colFirst="0" w:colLast="0"/>
            <w:bookmarkEnd w:id="12"/>
          </w:p>
        </w:tc>
      </w:tr>
      <w:tr w:rsidR="007F566C" w14:paraId="42ACB560" w14:textId="77777777">
        <w:tc>
          <w:tcPr>
            <w:tcW w:w="2220" w:type="dxa"/>
            <w:vAlign w:val="center"/>
          </w:tcPr>
          <w:p w14:paraId="7B43A130" w14:textId="77777777" w:rsidR="007F566C" w:rsidRDefault="00E349CB">
            <w:r>
              <w:t xml:space="preserve">A.6. </w:t>
            </w:r>
            <w:hyperlink w:anchor="19c6y18">
              <w:r>
                <w:rPr>
                  <w:color w:val="0000FF"/>
                  <w:u w:val="single"/>
                </w:rPr>
                <w:t>Impact on other programs</w:t>
              </w:r>
            </w:hyperlink>
            <w:r>
              <w:t xml:space="preserve"> </w:t>
            </w:r>
          </w:p>
        </w:tc>
        <w:tc>
          <w:tcPr>
            <w:tcW w:w="8568" w:type="dxa"/>
            <w:gridSpan w:val="5"/>
          </w:tcPr>
          <w:p w14:paraId="6C8B9A56" w14:textId="2AEA2FB5" w:rsidR="007F566C" w:rsidRDefault="00AD4E88">
            <w:pPr>
              <w:rPr>
                <w:b/>
              </w:rPr>
            </w:pPr>
            <w:bookmarkStart w:id="13" w:name="26in1rg" w:colFirst="0" w:colLast="0"/>
            <w:bookmarkEnd w:id="13"/>
            <w:r>
              <w:rPr>
                <w:b/>
              </w:rPr>
              <w:t>MATH losing courses, HIST and PSCI adding.</w:t>
            </w:r>
          </w:p>
        </w:tc>
      </w:tr>
      <w:tr w:rsidR="007F566C" w14:paraId="1EF96CC9" w14:textId="77777777">
        <w:tc>
          <w:tcPr>
            <w:tcW w:w="2220" w:type="dxa"/>
            <w:vMerge w:val="restart"/>
            <w:vAlign w:val="center"/>
          </w:tcPr>
          <w:p w14:paraId="76B6FF82" w14:textId="77777777" w:rsidR="007F566C" w:rsidRDefault="00E349CB">
            <w:r>
              <w:t xml:space="preserve">A.7. </w:t>
            </w:r>
            <w:hyperlink w:anchor="3tbugp1">
              <w:r>
                <w:rPr>
                  <w:color w:val="0000FF"/>
                  <w:u w:val="single"/>
                </w:rPr>
                <w:t>Resource impact</w:t>
              </w:r>
            </w:hyperlink>
          </w:p>
        </w:tc>
        <w:tc>
          <w:tcPr>
            <w:tcW w:w="2685" w:type="dxa"/>
          </w:tcPr>
          <w:p w14:paraId="6575240C" w14:textId="77777777" w:rsidR="007F566C" w:rsidRDefault="0027576A">
            <w:hyperlink w:anchor="28h4qwu">
              <w:r w:rsidR="00E349CB">
                <w:rPr>
                  <w:i/>
                  <w:color w:val="0000FF"/>
                  <w:u w:val="single"/>
                </w:rPr>
                <w:t>Faculty PT &amp; FT</w:t>
              </w:r>
            </w:hyperlink>
            <w:r w:rsidR="00E349CB">
              <w:t xml:space="preserve">: </w:t>
            </w:r>
          </w:p>
        </w:tc>
        <w:tc>
          <w:tcPr>
            <w:tcW w:w="5883" w:type="dxa"/>
            <w:gridSpan w:val="4"/>
          </w:tcPr>
          <w:p w14:paraId="59F4CA15" w14:textId="77777777" w:rsidR="007F566C" w:rsidRDefault="00E349CB">
            <w:pPr>
              <w:rPr>
                <w:b/>
              </w:rPr>
            </w:pPr>
            <w:r>
              <w:rPr>
                <w:b/>
              </w:rPr>
              <w:t>no impact</w:t>
            </w:r>
          </w:p>
        </w:tc>
      </w:tr>
      <w:tr w:rsidR="007F566C" w14:paraId="54033262" w14:textId="77777777">
        <w:tc>
          <w:tcPr>
            <w:tcW w:w="2220" w:type="dxa"/>
            <w:vMerge/>
            <w:vAlign w:val="center"/>
          </w:tcPr>
          <w:p w14:paraId="61CF16BC" w14:textId="77777777" w:rsidR="007F566C" w:rsidRDefault="007F566C">
            <w:pPr>
              <w:widowControl w:val="0"/>
              <w:pBdr>
                <w:top w:val="nil"/>
                <w:left w:val="nil"/>
                <w:bottom w:val="nil"/>
                <w:right w:val="nil"/>
                <w:between w:val="nil"/>
              </w:pBdr>
              <w:spacing w:line="276" w:lineRule="auto"/>
              <w:rPr>
                <w:b/>
              </w:rPr>
            </w:pPr>
          </w:p>
        </w:tc>
        <w:tc>
          <w:tcPr>
            <w:tcW w:w="2685" w:type="dxa"/>
          </w:tcPr>
          <w:p w14:paraId="60A82195" w14:textId="77777777" w:rsidR="007F566C" w:rsidRDefault="0027576A">
            <w:pPr>
              <w:rPr>
                <w:i/>
              </w:rPr>
            </w:pPr>
            <w:hyperlink w:anchor="nmf14n">
              <w:r w:rsidR="00E349CB">
                <w:rPr>
                  <w:i/>
                  <w:color w:val="0000FF"/>
                  <w:u w:val="single"/>
                </w:rPr>
                <w:t>Library</w:t>
              </w:r>
            </w:hyperlink>
            <w:hyperlink w:anchor="nmf14n">
              <w:r w:rsidR="00E349CB">
                <w:rPr>
                  <w:color w:val="0000FF"/>
                  <w:u w:val="single"/>
                </w:rPr>
                <w:t>:</w:t>
              </w:r>
            </w:hyperlink>
          </w:p>
        </w:tc>
        <w:tc>
          <w:tcPr>
            <w:tcW w:w="5883" w:type="dxa"/>
            <w:gridSpan w:val="4"/>
          </w:tcPr>
          <w:p w14:paraId="2D1D3190" w14:textId="77777777" w:rsidR="007F566C" w:rsidRDefault="00E349CB">
            <w:pPr>
              <w:rPr>
                <w:b/>
              </w:rPr>
            </w:pPr>
            <w:r>
              <w:rPr>
                <w:b/>
              </w:rPr>
              <w:t>no impact</w:t>
            </w:r>
          </w:p>
        </w:tc>
      </w:tr>
      <w:tr w:rsidR="007F566C" w14:paraId="1CA1DC5E" w14:textId="77777777">
        <w:tc>
          <w:tcPr>
            <w:tcW w:w="2220" w:type="dxa"/>
            <w:vMerge/>
            <w:vAlign w:val="center"/>
          </w:tcPr>
          <w:p w14:paraId="19B0C7F9" w14:textId="77777777" w:rsidR="007F566C" w:rsidRDefault="007F566C">
            <w:pPr>
              <w:widowControl w:val="0"/>
              <w:pBdr>
                <w:top w:val="nil"/>
                <w:left w:val="nil"/>
                <w:bottom w:val="nil"/>
                <w:right w:val="nil"/>
                <w:between w:val="nil"/>
              </w:pBdr>
              <w:spacing w:line="276" w:lineRule="auto"/>
              <w:rPr>
                <w:b/>
              </w:rPr>
            </w:pPr>
          </w:p>
        </w:tc>
        <w:tc>
          <w:tcPr>
            <w:tcW w:w="2685" w:type="dxa"/>
          </w:tcPr>
          <w:p w14:paraId="2DF4644A" w14:textId="77777777" w:rsidR="007F566C" w:rsidRDefault="0027576A">
            <w:hyperlink w:anchor="37m2jsg">
              <w:r w:rsidR="00E349CB">
                <w:rPr>
                  <w:i/>
                  <w:color w:val="0000FF"/>
                  <w:u w:val="single"/>
                </w:rPr>
                <w:t>Technology</w:t>
              </w:r>
            </w:hyperlink>
          </w:p>
        </w:tc>
        <w:tc>
          <w:tcPr>
            <w:tcW w:w="5883" w:type="dxa"/>
            <w:gridSpan w:val="4"/>
          </w:tcPr>
          <w:p w14:paraId="13B833A4" w14:textId="77777777" w:rsidR="007F566C" w:rsidRDefault="00E349CB">
            <w:pPr>
              <w:rPr>
                <w:b/>
              </w:rPr>
            </w:pPr>
            <w:r>
              <w:rPr>
                <w:b/>
              </w:rPr>
              <w:t>no impact</w:t>
            </w:r>
          </w:p>
        </w:tc>
      </w:tr>
      <w:tr w:rsidR="007F566C" w14:paraId="2515D99C" w14:textId="77777777">
        <w:tc>
          <w:tcPr>
            <w:tcW w:w="2220" w:type="dxa"/>
            <w:vMerge/>
            <w:vAlign w:val="center"/>
          </w:tcPr>
          <w:p w14:paraId="088FC80F" w14:textId="77777777" w:rsidR="007F566C" w:rsidRDefault="007F566C">
            <w:pPr>
              <w:widowControl w:val="0"/>
              <w:pBdr>
                <w:top w:val="nil"/>
                <w:left w:val="nil"/>
                <w:bottom w:val="nil"/>
                <w:right w:val="nil"/>
                <w:between w:val="nil"/>
              </w:pBdr>
              <w:spacing w:line="276" w:lineRule="auto"/>
              <w:rPr>
                <w:b/>
              </w:rPr>
            </w:pPr>
          </w:p>
        </w:tc>
        <w:tc>
          <w:tcPr>
            <w:tcW w:w="2685" w:type="dxa"/>
          </w:tcPr>
          <w:p w14:paraId="0EFAACFC" w14:textId="77777777" w:rsidR="007F566C" w:rsidRDefault="0027576A">
            <w:pPr>
              <w:rPr>
                <w:i/>
              </w:rPr>
            </w:pPr>
            <w:hyperlink w:anchor="1mrcu09">
              <w:r w:rsidR="00E349CB">
                <w:rPr>
                  <w:i/>
                  <w:color w:val="0000FF"/>
                  <w:u w:val="single"/>
                </w:rPr>
                <w:t>Facilities</w:t>
              </w:r>
            </w:hyperlink>
            <w:r w:rsidR="00E349CB">
              <w:t>:</w:t>
            </w:r>
          </w:p>
        </w:tc>
        <w:tc>
          <w:tcPr>
            <w:tcW w:w="5883" w:type="dxa"/>
            <w:gridSpan w:val="4"/>
          </w:tcPr>
          <w:p w14:paraId="41CB089A" w14:textId="77777777" w:rsidR="007F566C" w:rsidRDefault="00E349CB">
            <w:pPr>
              <w:rPr>
                <w:b/>
              </w:rPr>
            </w:pPr>
            <w:r>
              <w:rPr>
                <w:b/>
              </w:rPr>
              <w:t>no impact</w:t>
            </w:r>
          </w:p>
        </w:tc>
      </w:tr>
      <w:tr w:rsidR="007F566C" w14:paraId="7F92B02F" w14:textId="77777777">
        <w:tc>
          <w:tcPr>
            <w:tcW w:w="2220" w:type="dxa"/>
            <w:vAlign w:val="center"/>
          </w:tcPr>
          <w:p w14:paraId="5249EB18" w14:textId="77777777" w:rsidR="007F566C" w:rsidRDefault="00E349CB">
            <w:r>
              <w:t xml:space="preserve">A.8. </w:t>
            </w:r>
            <w:hyperlink w:anchor="35nkun2">
              <w:r>
                <w:rPr>
                  <w:color w:val="0000FF"/>
                  <w:u w:val="single"/>
                </w:rPr>
                <w:t>Semester effective</w:t>
              </w:r>
            </w:hyperlink>
          </w:p>
        </w:tc>
        <w:tc>
          <w:tcPr>
            <w:tcW w:w="2685" w:type="dxa"/>
          </w:tcPr>
          <w:p w14:paraId="78CCE51C" w14:textId="77777777" w:rsidR="007F566C" w:rsidRDefault="00E349CB">
            <w:pPr>
              <w:rPr>
                <w:b/>
              </w:rPr>
            </w:pPr>
            <w:r>
              <w:rPr>
                <w:b/>
              </w:rPr>
              <w:t>Fall 2019</w:t>
            </w:r>
            <w:bookmarkStart w:id="14" w:name="lnxbz9" w:colFirst="0" w:colLast="0"/>
            <w:bookmarkEnd w:id="14"/>
          </w:p>
        </w:tc>
        <w:tc>
          <w:tcPr>
            <w:tcW w:w="2960" w:type="dxa"/>
            <w:gridSpan w:val="2"/>
          </w:tcPr>
          <w:p w14:paraId="677E6ADD" w14:textId="77777777" w:rsidR="007F566C" w:rsidRDefault="00E349CB">
            <w:pPr>
              <w:rPr>
                <w:b/>
              </w:rPr>
            </w:pPr>
            <w:r>
              <w:rPr>
                <w:b/>
              </w:rPr>
              <w:t xml:space="preserve"> </w:t>
            </w:r>
            <w:r>
              <w:t xml:space="preserve">A.9. </w:t>
            </w:r>
            <w:hyperlink w:anchor="35nkun2">
              <w:r>
                <w:rPr>
                  <w:color w:val="0000FF"/>
                  <w:u w:val="single"/>
                </w:rPr>
                <w:t>Rationale if sooner than next Fall</w:t>
              </w:r>
            </w:hyperlink>
          </w:p>
        </w:tc>
        <w:tc>
          <w:tcPr>
            <w:tcW w:w="2923" w:type="dxa"/>
            <w:gridSpan w:val="2"/>
          </w:tcPr>
          <w:p w14:paraId="77D69EB0" w14:textId="77777777" w:rsidR="007F566C" w:rsidRDefault="007F566C">
            <w:pPr>
              <w:rPr>
                <w:b/>
              </w:rPr>
            </w:pPr>
            <w:bookmarkStart w:id="15" w:name="35nkun2" w:colFirst="0" w:colLast="0"/>
            <w:bookmarkEnd w:id="15"/>
          </w:p>
        </w:tc>
      </w:tr>
      <w:tr w:rsidR="007F566C" w14:paraId="2EA540FE" w14:textId="77777777">
        <w:tc>
          <w:tcPr>
            <w:tcW w:w="10788" w:type="dxa"/>
            <w:gridSpan w:val="6"/>
            <w:vAlign w:val="center"/>
          </w:tcPr>
          <w:p w14:paraId="397DEACB" w14:textId="77777777" w:rsidR="007F566C" w:rsidRDefault="00E349CB">
            <w:pPr>
              <w:rPr>
                <w:sz w:val="20"/>
                <w:szCs w:val="20"/>
              </w:rPr>
            </w:pPr>
            <w:r>
              <w:rPr>
                <w:sz w:val="20"/>
                <w:szCs w:val="20"/>
              </w:rPr>
              <w:lastRenderedPageBreak/>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14BB228C" w14:textId="77777777" w:rsidR="007F566C" w:rsidRDefault="007F566C"/>
    <w:p w14:paraId="6A291944" w14:textId="77777777" w:rsidR="007F566C" w:rsidRDefault="007F566C">
      <w:pPr>
        <w:rPr>
          <w:b/>
          <w:sz w:val="20"/>
          <w:szCs w:val="20"/>
        </w:rPr>
      </w:pPr>
    </w:p>
    <w:p w14:paraId="45BB3FB0" w14:textId="77777777" w:rsidR="007F566C" w:rsidRDefault="00E349CB">
      <w:pPr>
        <w:pStyle w:val="Heading3"/>
        <w:keepNext/>
        <w:jc w:val="left"/>
      </w:pPr>
      <w:r>
        <w:t xml:space="preserve">C. </w:t>
      </w:r>
      <w:hyperlink w:anchor="3o7alnk">
        <w:r>
          <w:rPr>
            <w:color w:val="0000FF"/>
            <w:u w:val="single"/>
          </w:rPr>
          <w:t>Program Proposals</w:t>
        </w:r>
      </w:hyperlink>
      <w:bookmarkStart w:id="16" w:name="3o7alnk" w:colFirst="0" w:colLast="0"/>
      <w:bookmarkEnd w:id="16"/>
      <w:r>
        <w:t xml:space="preserve">   </w:t>
      </w:r>
      <w:r>
        <w:rPr>
          <w:b/>
          <w:sz w:val="20"/>
          <w:szCs w:val="20"/>
        </w:rPr>
        <w:t>complete only what is relevant to your proposal Delete this whole page if the proposal is not revising, creating, deleting or suspending any program.</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7F566C" w14:paraId="3232E57B" w14:textId="77777777">
        <w:tc>
          <w:tcPr>
            <w:tcW w:w="3100" w:type="dxa"/>
            <w:shd w:val="clear" w:color="auto" w:fill="FABF8F"/>
            <w:vAlign w:val="center"/>
          </w:tcPr>
          <w:p w14:paraId="3B8711B0" w14:textId="77777777" w:rsidR="007F566C" w:rsidRDefault="007F566C">
            <w:pPr>
              <w:pStyle w:val="Heading5"/>
              <w:keepNext/>
              <w:spacing w:before="0" w:after="0" w:line="240" w:lineRule="auto"/>
            </w:pPr>
          </w:p>
        </w:tc>
        <w:tc>
          <w:tcPr>
            <w:tcW w:w="3840" w:type="dxa"/>
          </w:tcPr>
          <w:p w14:paraId="47BE631B" w14:textId="77777777" w:rsidR="007F566C" w:rsidRDefault="0027576A">
            <w:pPr>
              <w:pStyle w:val="Heading5"/>
              <w:keepNext/>
              <w:spacing w:before="0" w:after="0" w:line="240" w:lineRule="auto"/>
              <w:jc w:val="center"/>
            </w:pPr>
            <w:hyperlink w:anchor="23ckvvd">
              <w:r w:rsidR="00E349CB">
                <w:rPr>
                  <w:color w:val="0000FF"/>
                  <w:u w:val="single"/>
                </w:rPr>
                <w:t>Old (for revisions only)</w:t>
              </w:r>
            </w:hyperlink>
            <w:bookmarkStart w:id="17" w:name="23ckvvd" w:colFirst="0" w:colLast="0"/>
            <w:bookmarkEnd w:id="17"/>
          </w:p>
        </w:tc>
        <w:tc>
          <w:tcPr>
            <w:tcW w:w="3840" w:type="dxa"/>
          </w:tcPr>
          <w:p w14:paraId="6DECD84D" w14:textId="77777777" w:rsidR="007F566C" w:rsidRDefault="00E349CB">
            <w:pPr>
              <w:pStyle w:val="Heading5"/>
              <w:keepNext/>
              <w:spacing w:before="0" w:after="0" w:line="240" w:lineRule="auto"/>
              <w:jc w:val="center"/>
            </w:pPr>
            <w:r>
              <w:t>New/revised</w:t>
            </w:r>
          </w:p>
        </w:tc>
      </w:tr>
      <w:tr w:rsidR="007F566C" w14:paraId="62C8CB5E" w14:textId="77777777">
        <w:tc>
          <w:tcPr>
            <w:tcW w:w="3100" w:type="dxa"/>
            <w:vAlign w:val="center"/>
          </w:tcPr>
          <w:p w14:paraId="659A5B8D" w14:textId="77777777" w:rsidR="007F566C" w:rsidRDefault="00E349CB">
            <w:pPr>
              <w:spacing w:line="240" w:lineRule="auto"/>
            </w:pPr>
            <w:r>
              <w:t xml:space="preserve">C.1. </w:t>
            </w:r>
            <w:hyperlink w:anchor="ihv636">
              <w:r>
                <w:rPr>
                  <w:color w:val="0000FF"/>
                  <w:u w:val="single"/>
                </w:rPr>
                <w:t>Enrollments</w:t>
              </w:r>
            </w:hyperlink>
          </w:p>
        </w:tc>
        <w:tc>
          <w:tcPr>
            <w:tcW w:w="3840" w:type="dxa"/>
          </w:tcPr>
          <w:p w14:paraId="6DB70F14" w14:textId="77777777" w:rsidR="007F566C" w:rsidRDefault="00E349CB">
            <w:pPr>
              <w:spacing w:line="240" w:lineRule="auto"/>
            </w:pPr>
            <w:r>
              <w:t>0-12</w:t>
            </w:r>
          </w:p>
          <w:p w14:paraId="22CA70D2" w14:textId="77777777" w:rsidR="007F566C" w:rsidRDefault="007F566C">
            <w:pPr>
              <w:spacing w:line="240" w:lineRule="auto"/>
            </w:pPr>
            <w:bookmarkStart w:id="18" w:name="ihv636" w:colFirst="0" w:colLast="0"/>
            <w:bookmarkEnd w:id="18"/>
          </w:p>
        </w:tc>
        <w:tc>
          <w:tcPr>
            <w:tcW w:w="3840" w:type="dxa"/>
          </w:tcPr>
          <w:p w14:paraId="4B56FA2F" w14:textId="2C74D443" w:rsidR="007F566C" w:rsidRDefault="007F566C">
            <w:pPr>
              <w:spacing w:line="240" w:lineRule="auto"/>
            </w:pPr>
          </w:p>
        </w:tc>
      </w:tr>
      <w:tr w:rsidR="007F566C" w14:paraId="139DF8F0" w14:textId="77777777">
        <w:tc>
          <w:tcPr>
            <w:tcW w:w="3100" w:type="dxa"/>
            <w:vAlign w:val="center"/>
          </w:tcPr>
          <w:p w14:paraId="4C2EBD60" w14:textId="77777777" w:rsidR="007F566C" w:rsidRDefault="00E349CB">
            <w:pPr>
              <w:spacing w:line="240" w:lineRule="auto"/>
            </w:pPr>
            <w:r>
              <w:t xml:space="preserve">C.2. </w:t>
            </w:r>
            <w:hyperlink w:anchor="32hioqz">
              <w:r>
                <w:rPr>
                  <w:color w:val="0000FF"/>
                  <w:u w:val="single"/>
                </w:rPr>
                <w:t>Admission requirements</w:t>
              </w:r>
            </w:hyperlink>
          </w:p>
        </w:tc>
        <w:tc>
          <w:tcPr>
            <w:tcW w:w="3840" w:type="dxa"/>
          </w:tcPr>
          <w:p w14:paraId="3823D8C1" w14:textId="77777777" w:rsidR="007F566C" w:rsidRDefault="00E349CB">
            <w:pPr>
              <w:spacing w:line="240" w:lineRule="auto"/>
            </w:pPr>
            <w:r>
              <w:t>BCI</w:t>
            </w:r>
          </w:p>
          <w:p w14:paraId="523F2586" w14:textId="77777777" w:rsidR="007F566C" w:rsidRDefault="00E349CB">
            <w:pPr>
              <w:spacing w:line="240" w:lineRule="auto"/>
            </w:pPr>
            <w:r>
              <w:t>SAT/ACT/CORE test</w:t>
            </w:r>
          </w:p>
          <w:p w14:paraId="5B8F7579" w14:textId="77777777" w:rsidR="007F566C" w:rsidRDefault="00E349CB">
            <w:pPr>
              <w:spacing w:line="240" w:lineRule="auto"/>
            </w:pPr>
            <w:r>
              <w:t xml:space="preserve">2.75 cum </w:t>
            </w:r>
            <w:proofErr w:type="spellStart"/>
            <w:r>
              <w:t>gpa</w:t>
            </w:r>
            <w:proofErr w:type="spellEnd"/>
          </w:p>
          <w:p w14:paraId="299A7D19" w14:textId="77777777" w:rsidR="007F566C" w:rsidRDefault="00E349CB">
            <w:pPr>
              <w:spacing w:line="240" w:lineRule="auto"/>
            </w:pPr>
            <w:r>
              <w:t xml:space="preserve">2.5 science </w:t>
            </w:r>
            <w:proofErr w:type="spellStart"/>
            <w:r>
              <w:t>gpa</w:t>
            </w:r>
            <w:bookmarkStart w:id="19" w:name="32hioqz" w:colFirst="0" w:colLast="0"/>
            <w:bookmarkEnd w:id="19"/>
            <w:proofErr w:type="spellEnd"/>
          </w:p>
        </w:tc>
        <w:tc>
          <w:tcPr>
            <w:tcW w:w="3840" w:type="dxa"/>
          </w:tcPr>
          <w:p w14:paraId="1548597E" w14:textId="77777777" w:rsidR="007F566C" w:rsidRDefault="007F566C" w:rsidP="00732D97">
            <w:pPr>
              <w:spacing w:line="240" w:lineRule="auto"/>
            </w:pPr>
          </w:p>
        </w:tc>
      </w:tr>
      <w:tr w:rsidR="007F566C" w14:paraId="092E8996" w14:textId="77777777">
        <w:tc>
          <w:tcPr>
            <w:tcW w:w="3100" w:type="dxa"/>
            <w:vAlign w:val="center"/>
          </w:tcPr>
          <w:p w14:paraId="2E63D193" w14:textId="77777777" w:rsidR="007F566C" w:rsidRDefault="00E349CB">
            <w:pPr>
              <w:spacing w:line="240" w:lineRule="auto"/>
            </w:pPr>
            <w:r>
              <w:t xml:space="preserve">C.3. </w:t>
            </w:r>
            <w:hyperlink w:anchor="1hmsyys">
              <w:r>
                <w:rPr>
                  <w:color w:val="0000FF"/>
                  <w:u w:val="single"/>
                </w:rPr>
                <w:t>Retention requirements</w:t>
              </w:r>
            </w:hyperlink>
          </w:p>
        </w:tc>
        <w:tc>
          <w:tcPr>
            <w:tcW w:w="3840" w:type="dxa"/>
          </w:tcPr>
          <w:p w14:paraId="466BCBB2" w14:textId="77777777" w:rsidR="007F566C" w:rsidRDefault="00E349CB">
            <w:pPr>
              <w:spacing w:line="240" w:lineRule="auto"/>
            </w:pPr>
            <w:r>
              <w:t xml:space="preserve">2.5 content GPA </w:t>
            </w:r>
          </w:p>
          <w:p w14:paraId="30723698" w14:textId="77777777" w:rsidR="007F566C" w:rsidRDefault="00E349CB">
            <w:pPr>
              <w:spacing w:line="240" w:lineRule="auto"/>
            </w:pPr>
            <w:r>
              <w:t>2.67 or better in all Ed classes</w:t>
            </w:r>
          </w:p>
          <w:p w14:paraId="28A53146" w14:textId="77777777" w:rsidR="007F566C" w:rsidRDefault="007F566C">
            <w:pPr>
              <w:spacing w:line="240" w:lineRule="auto"/>
            </w:pPr>
            <w:bookmarkStart w:id="20" w:name="1hmsyys" w:colFirst="0" w:colLast="0"/>
            <w:bookmarkEnd w:id="20"/>
          </w:p>
        </w:tc>
        <w:tc>
          <w:tcPr>
            <w:tcW w:w="3840" w:type="dxa"/>
          </w:tcPr>
          <w:p w14:paraId="53B606C5" w14:textId="48136E21" w:rsidR="007F566C" w:rsidRDefault="007F566C">
            <w:pPr>
              <w:spacing w:line="240" w:lineRule="auto"/>
            </w:pPr>
          </w:p>
        </w:tc>
      </w:tr>
      <w:tr w:rsidR="007F566C" w14:paraId="11213B4B" w14:textId="77777777">
        <w:tc>
          <w:tcPr>
            <w:tcW w:w="3100" w:type="dxa"/>
            <w:vAlign w:val="center"/>
          </w:tcPr>
          <w:p w14:paraId="5961070C" w14:textId="77777777" w:rsidR="007F566C" w:rsidRDefault="00E349CB">
            <w:pPr>
              <w:spacing w:line="240" w:lineRule="auto"/>
            </w:pPr>
            <w:r>
              <w:t xml:space="preserve">C.4. </w:t>
            </w:r>
            <w:hyperlink w:anchor="41mghml">
              <w:r>
                <w:rPr>
                  <w:color w:val="0000FF"/>
                  <w:u w:val="single"/>
                </w:rPr>
                <w:t>Course requirements</w:t>
              </w:r>
            </w:hyperlink>
            <w:r>
              <w:t xml:space="preserve"> for each program option</w:t>
            </w:r>
          </w:p>
        </w:tc>
        <w:tc>
          <w:tcPr>
            <w:tcW w:w="3840" w:type="dxa"/>
          </w:tcPr>
          <w:p w14:paraId="55E2A894" w14:textId="77777777" w:rsidR="007F566C" w:rsidRDefault="00E349CB">
            <w:pPr>
              <w:spacing w:line="240" w:lineRule="auto"/>
            </w:pPr>
            <w:r>
              <w:rPr>
                <w:b/>
              </w:rPr>
              <w:t>Education</w:t>
            </w:r>
            <w:r>
              <w:t xml:space="preserve"> (34)</w:t>
            </w:r>
          </w:p>
          <w:p w14:paraId="736A2C60" w14:textId="77777777" w:rsidR="007F566C" w:rsidRDefault="00E349CB">
            <w:pPr>
              <w:spacing w:line="240" w:lineRule="auto"/>
            </w:pPr>
            <w:r>
              <w:t>cep 315</w:t>
            </w:r>
          </w:p>
          <w:p w14:paraId="4B354D52" w14:textId="77777777" w:rsidR="007F566C" w:rsidRDefault="00E349CB">
            <w:pPr>
              <w:spacing w:line="240" w:lineRule="auto"/>
            </w:pPr>
            <w:proofErr w:type="spellStart"/>
            <w:r>
              <w:t>fned</w:t>
            </w:r>
            <w:proofErr w:type="spellEnd"/>
            <w:r>
              <w:t xml:space="preserve"> 346</w:t>
            </w:r>
          </w:p>
          <w:p w14:paraId="56E412BD" w14:textId="77777777" w:rsidR="007F566C" w:rsidRDefault="00E349CB">
            <w:pPr>
              <w:spacing w:line="240" w:lineRule="auto"/>
            </w:pPr>
            <w:r>
              <w:t>sed 406</w:t>
            </w:r>
          </w:p>
          <w:p w14:paraId="06AFAF3C" w14:textId="77777777" w:rsidR="007F566C" w:rsidRDefault="00E349CB">
            <w:pPr>
              <w:spacing w:line="240" w:lineRule="auto"/>
            </w:pPr>
            <w:r>
              <w:t>sed 407</w:t>
            </w:r>
          </w:p>
          <w:p w14:paraId="1CE24AB8" w14:textId="77777777" w:rsidR="007F566C" w:rsidRDefault="00E349CB">
            <w:pPr>
              <w:spacing w:line="240" w:lineRule="auto"/>
            </w:pPr>
            <w:r>
              <w:t>sed 411</w:t>
            </w:r>
          </w:p>
          <w:p w14:paraId="305937FB" w14:textId="77777777" w:rsidR="007F566C" w:rsidRDefault="00E349CB">
            <w:pPr>
              <w:spacing w:line="240" w:lineRule="auto"/>
            </w:pPr>
            <w:r>
              <w:t>sed 412</w:t>
            </w:r>
          </w:p>
          <w:p w14:paraId="69C5686E" w14:textId="77777777" w:rsidR="007F566C" w:rsidRDefault="00E349CB">
            <w:pPr>
              <w:spacing w:line="240" w:lineRule="auto"/>
            </w:pPr>
            <w:r>
              <w:t>sed 421</w:t>
            </w:r>
          </w:p>
          <w:p w14:paraId="55443267" w14:textId="77777777" w:rsidR="007F566C" w:rsidRDefault="00E349CB">
            <w:pPr>
              <w:spacing w:line="240" w:lineRule="auto"/>
            </w:pPr>
            <w:r>
              <w:t>sed 422</w:t>
            </w:r>
          </w:p>
          <w:p w14:paraId="344E8F95" w14:textId="77777777" w:rsidR="007F566C" w:rsidRDefault="00E349CB">
            <w:pPr>
              <w:spacing w:line="240" w:lineRule="auto"/>
            </w:pPr>
            <w:r>
              <w:t>sped 433</w:t>
            </w:r>
          </w:p>
          <w:p w14:paraId="44E70BC3" w14:textId="77777777" w:rsidR="007F566C" w:rsidRDefault="007F566C">
            <w:pPr>
              <w:spacing w:line="240" w:lineRule="auto"/>
            </w:pPr>
          </w:p>
          <w:p w14:paraId="5FE04B66" w14:textId="77777777" w:rsidR="00AE3E20" w:rsidRDefault="00AE3E20">
            <w:pPr>
              <w:spacing w:line="240" w:lineRule="auto"/>
              <w:rPr>
                <w:b/>
              </w:rPr>
            </w:pPr>
          </w:p>
          <w:p w14:paraId="771826E6" w14:textId="77777777" w:rsidR="00AE3E20" w:rsidRDefault="00AE3E20">
            <w:pPr>
              <w:spacing w:line="240" w:lineRule="auto"/>
              <w:rPr>
                <w:b/>
              </w:rPr>
            </w:pPr>
          </w:p>
          <w:p w14:paraId="388E845B" w14:textId="77777777" w:rsidR="00AE3E20" w:rsidRDefault="00AE3E20">
            <w:pPr>
              <w:spacing w:line="240" w:lineRule="auto"/>
              <w:rPr>
                <w:b/>
              </w:rPr>
            </w:pPr>
          </w:p>
          <w:p w14:paraId="7F2DE69A" w14:textId="77777777" w:rsidR="00AE3E20" w:rsidRDefault="00AE3E20">
            <w:pPr>
              <w:spacing w:line="240" w:lineRule="auto"/>
              <w:rPr>
                <w:b/>
              </w:rPr>
            </w:pPr>
          </w:p>
          <w:p w14:paraId="273A3D5E" w14:textId="77777777" w:rsidR="00AE3E20" w:rsidRDefault="00AE3E20">
            <w:pPr>
              <w:spacing w:line="240" w:lineRule="auto"/>
              <w:rPr>
                <w:b/>
              </w:rPr>
            </w:pPr>
          </w:p>
          <w:p w14:paraId="3FE56E5A" w14:textId="77777777" w:rsidR="00AE3E20" w:rsidRDefault="00AE3E20">
            <w:pPr>
              <w:spacing w:line="240" w:lineRule="auto"/>
              <w:rPr>
                <w:b/>
              </w:rPr>
            </w:pPr>
          </w:p>
          <w:p w14:paraId="6EBB205D" w14:textId="0051097B" w:rsidR="007F566C" w:rsidRDefault="00E349CB">
            <w:pPr>
              <w:spacing w:line="240" w:lineRule="auto"/>
            </w:pPr>
            <w:r>
              <w:rPr>
                <w:b/>
              </w:rPr>
              <w:t>Content</w:t>
            </w:r>
            <w:r>
              <w:t xml:space="preserve"> (42) </w:t>
            </w:r>
          </w:p>
          <w:p w14:paraId="1BD5788A" w14:textId="77777777" w:rsidR="007F566C" w:rsidRDefault="00E349CB">
            <w:pPr>
              <w:spacing w:line="240" w:lineRule="auto"/>
            </w:pPr>
            <w:r>
              <w:t>biol 111</w:t>
            </w:r>
          </w:p>
          <w:p w14:paraId="677DF735" w14:textId="77777777" w:rsidR="007F566C" w:rsidRDefault="00E349CB">
            <w:pPr>
              <w:spacing w:line="240" w:lineRule="auto"/>
            </w:pPr>
            <w:r>
              <w:t>biol 112</w:t>
            </w:r>
          </w:p>
          <w:p w14:paraId="6681AB7B" w14:textId="77777777" w:rsidR="007F566C" w:rsidRDefault="00E349CB">
            <w:pPr>
              <w:spacing w:line="240" w:lineRule="auto"/>
            </w:pPr>
            <w:r>
              <w:t>chem 103</w:t>
            </w:r>
          </w:p>
          <w:p w14:paraId="179C77DC" w14:textId="77777777" w:rsidR="007F566C" w:rsidRDefault="00E349CB">
            <w:pPr>
              <w:spacing w:line="240" w:lineRule="auto"/>
            </w:pPr>
            <w:r>
              <w:t>chem 104</w:t>
            </w:r>
          </w:p>
          <w:p w14:paraId="68AEF528" w14:textId="77777777" w:rsidR="007F566C" w:rsidRDefault="00E349CB">
            <w:pPr>
              <w:spacing w:line="240" w:lineRule="auto"/>
            </w:pPr>
            <w:r>
              <w:t>math 209</w:t>
            </w:r>
          </w:p>
          <w:p w14:paraId="1AFFEF40" w14:textId="77777777" w:rsidR="007F566C" w:rsidRDefault="00E349CB">
            <w:pPr>
              <w:spacing w:line="240" w:lineRule="auto"/>
            </w:pPr>
            <w:r>
              <w:t>math 212</w:t>
            </w:r>
          </w:p>
          <w:p w14:paraId="678A3D6B" w14:textId="77777777" w:rsidR="007F566C" w:rsidRDefault="00E349CB">
            <w:pPr>
              <w:spacing w:line="240" w:lineRule="auto"/>
            </w:pPr>
            <w:r>
              <w:t>math 240</w:t>
            </w:r>
          </w:p>
          <w:p w14:paraId="3D63238A" w14:textId="77777777" w:rsidR="007F566C" w:rsidRDefault="00E349CB">
            <w:pPr>
              <w:spacing w:line="240" w:lineRule="auto"/>
            </w:pPr>
            <w:proofErr w:type="spellStart"/>
            <w:r>
              <w:t>psci</w:t>
            </w:r>
            <w:proofErr w:type="spellEnd"/>
            <w:r>
              <w:t xml:space="preserve"> 212</w:t>
            </w:r>
          </w:p>
          <w:p w14:paraId="1F572DAA" w14:textId="77777777" w:rsidR="007F566C" w:rsidRDefault="00E349CB">
            <w:pPr>
              <w:spacing w:line="240" w:lineRule="auto"/>
            </w:pPr>
            <w:proofErr w:type="spellStart"/>
            <w:r>
              <w:lastRenderedPageBreak/>
              <w:t>psci</w:t>
            </w:r>
            <w:proofErr w:type="spellEnd"/>
            <w:r>
              <w:t xml:space="preserve"> 217</w:t>
            </w:r>
          </w:p>
          <w:p w14:paraId="6E7FA600" w14:textId="77777777" w:rsidR="007F566C" w:rsidRDefault="00E349CB">
            <w:pPr>
              <w:spacing w:line="240" w:lineRule="auto"/>
            </w:pPr>
            <w:proofErr w:type="spellStart"/>
            <w:r>
              <w:t>psci</w:t>
            </w:r>
            <w:proofErr w:type="spellEnd"/>
            <w:r>
              <w:t xml:space="preserve"> 357</w:t>
            </w:r>
          </w:p>
          <w:p w14:paraId="321046A3" w14:textId="77777777" w:rsidR="007F566C" w:rsidRDefault="00E349CB">
            <w:pPr>
              <w:spacing w:line="240" w:lineRule="auto"/>
            </w:pPr>
            <w:proofErr w:type="spellStart"/>
            <w:r>
              <w:t>phys</w:t>
            </w:r>
            <w:proofErr w:type="spellEnd"/>
            <w:r>
              <w:t xml:space="preserve"> 101</w:t>
            </w:r>
          </w:p>
          <w:p w14:paraId="35729FC6" w14:textId="77777777" w:rsidR="007F566C" w:rsidRDefault="00E349CB">
            <w:pPr>
              <w:spacing w:line="240" w:lineRule="auto"/>
            </w:pPr>
            <w:proofErr w:type="spellStart"/>
            <w:r>
              <w:t>phys</w:t>
            </w:r>
            <w:proofErr w:type="spellEnd"/>
            <w:r>
              <w:t xml:space="preserve"> 102</w:t>
            </w:r>
          </w:p>
          <w:p w14:paraId="0968507D" w14:textId="77777777" w:rsidR="007F566C" w:rsidRDefault="00E349CB">
            <w:pPr>
              <w:spacing w:line="240" w:lineRule="auto"/>
            </w:pPr>
            <w:r>
              <w:t xml:space="preserve">bio, </w:t>
            </w:r>
            <w:proofErr w:type="spellStart"/>
            <w:r>
              <w:t>chem</w:t>
            </w:r>
            <w:proofErr w:type="spellEnd"/>
            <w:r>
              <w:t xml:space="preserve">, </w:t>
            </w:r>
            <w:proofErr w:type="spellStart"/>
            <w:r>
              <w:t>psci</w:t>
            </w:r>
            <w:proofErr w:type="spellEnd"/>
            <w:r>
              <w:t xml:space="preserve">, or </w:t>
            </w:r>
            <w:proofErr w:type="spellStart"/>
            <w:r>
              <w:t>phys</w:t>
            </w:r>
            <w:proofErr w:type="spellEnd"/>
            <w:r>
              <w:t xml:space="preserve"> 491</w:t>
            </w:r>
          </w:p>
          <w:p w14:paraId="01E491EC" w14:textId="076FACFE" w:rsidR="007F566C" w:rsidRDefault="00E349CB">
            <w:pPr>
              <w:spacing w:line="240" w:lineRule="auto"/>
            </w:pPr>
            <w:r>
              <w:t>3 science electives at 300-level</w:t>
            </w:r>
            <w:bookmarkStart w:id="21" w:name="41mghml" w:colFirst="0" w:colLast="0"/>
            <w:bookmarkEnd w:id="21"/>
            <w:r w:rsidR="00C84C38">
              <w:t xml:space="preserve"> (3-4 each)</w:t>
            </w:r>
            <w:bookmarkStart w:id="22" w:name="_GoBack"/>
            <w:bookmarkEnd w:id="22"/>
          </w:p>
        </w:tc>
        <w:tc>
          <w:tcPr>
            <w:tcW w:w="3840" w:type="dxa"/>
          </w:tcPr>
          <w:p w14:paraId="7A61C541" w14:textId="431E7CDC" w:rsidR="007F566C" w:rsidRDefault="00E349CB">
            <w:pPr>
              <w:spacing w:line="240" w:lineRule="auto"/>
            </w:pPr>
            <w:r>
              <w:rPr>
                <w:b/>
              </w:rPr>
              <w:lastRenderedPageBreak/>
              <w:t>Education</w:t>
            </w:r>
            <w:r>
              <w:t xml:space="preserve"> </w:t>
            </w:r>
            <w:r w:rsidRPr="005B7387">
              <w:rPr>
                <w:b/>
              </w:rPr>
              <w:t>(4</w:t>
            </w:r>
            <w:r w:rsidR="00C84C38" w:rsidRPr="005B7387">
              <w:rPr>
                <w:b/>
              </w:rPr>
              <w:t>8</w:t>
            </w:r>
            <w:r w:rsidRPr="005B7387">
              <w:rPr>
                <w:b/>
              </w:rPr>
              <w:t>)</w:t>
            </w:r>
          </w:p>
          <w:p w14:paraId="6FDDB652" w14:textId="1220B50E" w:rsidR="00732D97" w:rsidRDefault="00732D97">
            <w:pPr>
              <w:spacing w:line="240" w:lineRule="auto"/>
            </w:pPr>
            <w:r>
              <w:t>CEP 215 (4)</w:t>
            </w:r>
          </w:p>
          <w:p w14:paraId="13D95257" w14:textId="0B023CA8" w:rsidR="007F566C" w:rsidRDefault="00E349CB">
            <w:pPr>
              <w:spacing w:line="240" w:lineRule="auto"/>
            </w:pPr>
            <w:r>
              <w:t>FNED 101 (2)</w:t>
            </w:r>
          </w:p>
          <w:p w14:paraId="133893AC" w14:textId="77777777" w:rsidR="007F566C" w:rsidRDefault="00E349CB">
            <w:pPr>
              <w:spacing w:line="240" w:lineRule="auto"/>
            </w:pPr>
            <w:r>
              <w:t>FNED 246 (4)</w:t>
            </w:r>
          </w:p>
          <w:p w14:paraId="7C85EC92" w14:textId="77777777" w:rsidR="007F566C" w:rsidRDefault="00E349CB">
            <w:pPr>
              <w:spacing w:line="240" w:lineRule="auto"/>
            </w:pPr>
            <w:r>
              <w:t>SPED 333 (3)</w:t>
            </w:r>
          </w:p>
          <w:p w14:paraId="38D19AFF" w14:textId="77777777" w:rsidR="007F566C" w:rsidRDefault="00E349CB">
            <w:pPr>
              <w:spacing w:line="240" w:lineRule="auto"/>
            </w:pPr>
            <w:r>
              <w:t>TESL 401 (4)</w:t>
            </w:r>
          </w:p>
          <w:p w14:paraId="5C33E926" w14:textId="77777777" w:rsidR="007F566C" w:rsidRDefault="00E349CB">
            <w:pPr>
              <w:spacing w:line="240" w:lineRule="auto"/>
            </w:pPr>
            <w:r>
              <w:t>SED 201 (2)</w:t>
            </w:r>
          </w:p>
          <w:p w14:paraId="4E843FB4" w14:textId="77777777" w:rsidR="007F566C" w:rsidRDefault="00E349CB">
            <w:pPr>
              <w:spacing w:line="240" w:lineRule="auto"/>
            </w:pPr>
            <w:r>
              <w:t>SED 202 (2)</w:t>
            </w:r>
          </w:p>
          <w:p w14:paraId="428CC19E" w14:textId="7D1A94F4" w:rsidR="007F566C" w:rsidRDefault="00E349CB">
            <w:pPr>
              <w:spacing w:line="240" w:lineRule="auto"/>
            </w:pPr>
            <w:r>
              <w:t>SED 301 (2)</w:t>
            </w:r>
          </w:p>
          <w:p w14:paraId="2CECB373" w14:textId="19DF349B" w:rsidR="007F566C" w:rsidRDefault="00E349CB">
            <w:pPr>
              <w:spacing w:line="240" w:lineRule="auto"/>
            </w:pPr>
            <w:r>
              <w:t>SED 303 (2</w:t>
            </w:r>
            <w:r w:rsidR="00C84C38">
              <w:t>)</w:t>
            </w:r>
          </w:p>
          <w:p w14:paraId="0FAD0F95" w14:textId="77777777" w:rsidR="007F566C" w:rsidRDefault="00E349CB">
            <w:pPr>
              <w:spacing w:line="240" w:lineRule="auto"/>
            </w:pPr>
            <w:r>
              <w:t>SED 316 (4)</w:t>
            </w:r>
          </w:p>
          <w:p w14:paraId="7D3B8192" w14:textId="77777777" w:rsidR="007F566C" w:rsidRDefault="00E349CB">
            <w:pPr>
              <w:spacing w:line="240" w:lineRule="auto"/>
            </w:pPr>
            <w:r>
              <w:t>SED 416 (4)</w:t>
            </w:r>
          </w:p>
          <w:p w14:paraId="6EE6B1F3" w14:textId="77777777" w:rsidR="007F566C" w:rsidRDefault="00E349CB">
            <w:pPr>
              <w:spacing w:line="240" w:lineRule="auto"/>
            </w:pPr>
            <w:r>
              <w:t>SED 420 (2)</w:t>
            </w:r>
          </w:p>
          <w:p w14:paraId="2345B77B" w14:textId="77777777" w:rsidR="007F566C" w:rsidRDefault="00E349CB">
            <w:pPr>
              <w:spacing w:line="240" w:lineRule="auto"/>
            </w:pPr>
            <w:r>
              <w:t>SED 421 (7)</w:t>
            </w:r>
          </w:p>
          <w:p w14:paraId="449CBB6E" w14:textId="77777777" w:rsidR="007F566C" w:rsidRDefault="00E349CB">
            <w:pPr>
              <w:spacing w:line="240" w:lineRule="auto"/>
            </w:pPr>
            <w:r>
              <w:t>SED 422 (3)</w:t>
            </w:r>
          </w:p>
          <w:p w14:paraId="4BCF4B51" w14:textId="77777777" w:rsidR="007F566C" w:rsidRDefault="00E349CB">
            <w:pPr>
              <w:spacing w:line="240" w:lineRule="auto"/>
            </w:pPr>
            <w:r>
              <w:t>either TESL 402 or SPED 433 (3)</w:t>
            </w:r>
          </w:p>
          <w:p w14:paraId="6A8952E4" w14:textId="77777777" w:rsidR="007F566C" w:rsidRDefault="007F566C">
            <w:pPr>
              <w:spacing w:line="240" w:lineRule="auto"/>
            </w:pPr>
          </w:p>
          <w:p w14:paraId="313DE752" w14:textId="4C2BFBE0" w:rsidR="007F566C" w:rsidRDefault="00E349CB">
            <w:pPr>
              <w:spacing w:line="240" w:lineRule="auto"/>
            </w:pPr>
            <w:r>
              <w:rPr>
                <w:b/>
              </w:rPr>
              <w:t>Content</w:t>
            </w:r>
            <w:r>
              <w:t xml:space="preserve"> </w:t>
            </w:r>
            <w:r w:rsidRPr="005B7387">
              <w:rPr>
                <w:b/>
              </w:rPr>
              <w:t>(</w:t>
            </w:r>
            <w:r w:rsidR="00C84C38" w:rsidRPr="005B7387">
              <w:rPr>
                <w:b/>
              </w:rPr>
              <w:t>53</w:t>
            </w:r>
            <w:r w:rsidRPr="005B7387">
              <w:rPr>
                <w:b/>
              </w:rPr>
              <w:t>-</w:t>
            </w:r>
            <w:r w:rsidR="00C84C38" w:rsidRPr="005B7387">
              <w:rPr>
                <w:b/>
              </w:rPr>
              <w:t>57</w:t>
            </w:r>
            <w:r w:rsidRPr="005B7387">
              <w:rPr>
                <w:b/>
              </w:rPr>
              <w:t>)</w:t>
            </w:r>
          </w:p>
          <w:p w14:paraId="2EDFFD3F" w14:textId="77777777" w:rsidR="007F566C" w:rsidRDefault="00E349CB">
            <w:pPr>
              <w:spacing w:line="240" w:lineRule="auto"/>
            </w:pPr>
            <w:r>
              <w:t>biol 111 (4)</w:t>
            </w:r>
          </w:p>
          <w:p w14:paraId="62032629" w14:textId="7373DA19" w:rsidR="007F566C" w:rsidRDefault="00E349CB">
            <w:pPr>
              <w:spacing w:line="240" w:lineRule="auto"/>
            </w:pPr>
            <w:r>
              <w:t>biol 112 (4)</w:t>
            </w:r>
          </w:p>
          <w:p w14:paraId="4177C35E" w14:textId="482ACEB6" w:rsidR="00732D97" w:rsidRDefault="00732D97" w:rsidP="00732D97">
            <w:pPr>
              <w:spacing w:line="240" w:lineRule="auto"/>
            </w:pPr>
            <w:proofErr w:type="spellStart"/>
            <w:r>
              <w:t>chem</w:t>
            </w:r>
            <w:proofErr w:type="spellEnd"/>
            <w:r>
              <w:t xml:space="preserve"> 103 (4)</w:t>
            </w:r>
          </w:p>
          <w:p w14:paraId="3E82F82E" w14:textId="4A346FBA" w:rsidR="00732D97" w:rsidRDefault="00732D97">
            <w:pPr>
              <w:spacing w:line="240" w:lineRule="auto"/>
            </w:pPr>
            <w:proofErr w:type="spellStart"/>
            <w:r>
              <w:t>chem</w:t>
            </w:r>
            <w:proofErr w:type="spellEnd"/>
            <w:r>
              <w:t xml:space="preserve"> 104 (4)</w:t>
            </w:r>
          </w:p>
          <w:p w14:paraId="7EA0F64C" w14:textId="31C4E0CC" w:rsidR="00732D97" w:rsidRDefault="00732D97">
            <w:pPr>
              <w:spacing w:line="240" w:lineRule="auto"/>
            </w:pPr>
            <w:proofErr w:type="spellStart"/>
            <w:r>
              <w:t>hist</w:t>
            </w:r>
            <w:proofErr w:type="spellEnd"/>
            <w:r>
              <w:t xml:space="preserve"> 108 (4)</w:t>
            </w:r>
          </w:p>
          <w:p w14:paraId="3570397E" w14:textId="52D74E54" w:rsidR="00732D97" w:rsidRDefault="00732D97">
            <w:pPr>
              <w:spacing w:line="240" w:lineRule="auto"/>
            </w:pPr>
            <w:r>
              <w:t>math 209 (4)</w:t>
            </w:r>
          </w:p>
          <w:p w14:paraId="2DDBEFA7" w14:textId="77777777" w:rsidR="007F566C" w:rsidRDefault="00E349CB">
            <w:pPr>
              <w:spacing w:line="240" w:lineRule="auto"/>
            </w:pPr>
            <w:proofErr w:type="spellStart"/>
            <w:r>
              <w:t>psci</w:t>
            </w:r>
            <w:proofErr w:type="spellEnd"/>
            <w:r>
              <w:t xml:space="preserve"> 212 (4)</w:t>
            </w:r>
          </w:p>
          <w:p w14:paraId="69859DB3" w14:textId="77777777" w:rsidR="007F566C" w:rsidRDefault="00E349CB">
            <w:pPr>
              <w:spacing w:line="240" w:lineRule="auto"/>
            </w:pPr>
            <w:proofErr w:type="spellStart"/>
            <w:r>
              <w:t>psci</w:t>
            </w:r>
            <w:proofErr w:type="spellEnd"/>
            <w:r>
              <w:t xml:space="preserve"> 217 (4)</w:t>
            </w:r>
          </w:p>
          <w:p w14:paraId="45FFD988" w14:textId="77777777" w:rsidR="007F566C" w:rsidRDefault="00E349CB">
            <w:pPr>
              <w:spacing w:line="240" w:lineRule="auto"/>
            </w:pPr>
            <w:proofErr w:type="spellStart"/>
            <w:r>
              <w:lastRenderedPageBreak/>
              <w:t>phys</w:t>
            </w:r>
            <w:proofErr w:type="spellEnd"/>
            <w:r>
              <w:t xml:space="preserve"> 101 (4)</w:t>
            </w:r>
          </w:p>
          <w:p w14:paraId="034919C4" w14:textId="77777777" w:rsidR="007F566C" w:rsidRDefault="00E349CB">
            <w:pPr>
              <w:spacing w:line="240" w:lineRule="auto"/>
            </w:pPr>
            <w:proofErr w:type="spellStart"/>
            <w:r>
              <w:t>phys</w:t>
            </w:r>
            <w:proofErr w:type="spellEnd"/>
            <w:r>
              <w:t xml:space="preserve"> 102 (4)</w:t>
            </w:r>
          </w:p>
          <w:p w14:paraId="266E2223" w14:textId="77AA9941" w:rsidR="007F566C" w:rsidRDefault="00E349CB">
            <w:pPr>
              <w:spacing w:line="240" w:lineRule="auto"/>
            </w:pPr>
            <w:r>
              <w:t xml:space="preserve">bio, </w:t>
            </w:r>
            <w:proofErr w:type="spellStart"/>
            <w:r>
              <w:t>chem</w:t>
            </w:r>
            <w:proofErr w:type="spellEnd"/>
            <w:r>
              <w:t xml:space="preserve">, </w:t>
            </w:r>
            <w:proofErr w:type="spellStart"/>
            <w:r>
              <w:t>psci</w:t>
            </w:r>
            <w:proofErr w:type="spellEnd"/>
            <w:r>
              <w:t xml:space="preserve">, or </w:t>
            </w:r>
            <w:proofErr w:type="spellStart"/>
            <w:r>
              <w:t>phys</w:t>
            </w:r>
            <w:proofErr w:type="spellEnd"/>
            <w:r>
              <w:t xml:space="preserve"> 49</w:t>
            </w:r>
            <w:r w:rsidR="00A715B7">
              <w:t>1</w:t>
            </w:r>
            <w:r>
              <w:t xml:space="preserve"> (</w:t>
            </w:r>
            <w:r w:rsidR="00A715B7">
              <w:t>1</w:t>
            </w:r>
            <w:r>
              <w:t>)</w:t>
            </w:r>
          </w:p>
          <w:p w14:paraId="06CA48A7" w14:textId="77777777" w:rsidR="00C84C38" w:rsidRDefault="00C84C38">
            <w:pPr>
              <w:spacing w:line="240" w:lineRule="auto"/>
            </w:pPr>
          </w:p>
          <w:p w14:paraId="30DE09FE" w14:textId="02A87D74" w:rsidR="00A17862" w:rsidRPr="00ED54BE" w:rsidRDefault="005B7387">
            <w:pPr>
              <w:spacing w:line="240" w:lineRule="auto"/>
              <w:rPr>
                <w:b/>
              </w:rPr>
            </w:pPr>
            <w:r w:rsidRPr="00ED54BE">
              <w:rPr>
                <w:b/>
              </w:rPr>
              <w:t>Choose</w:t>
            </w:r>
            <w:r w:rsidR="00E349CB" w:rsidRPr="00ED54BE">
              <w:rPr>
                <w:b/>
              </w:rPr>
              <w:t xml:space="preserve"> </w:t>
            </w:r>
            <w:r w:rsidR="00A17862" w:rsidRPr="00ED54BE">
              <w:rPr>
                <w:b/>
              </w:rPr>
              <w:t>ONE of the following:</w:t>
            </w:r>
          </w:p>
          <w:p w14:paraId="5D28EB3F" w14:textId="77777777" w:rsidR="00A17862" w:rsidRDefault="00E349CB">
            <w:pPr>
              <w:spacing w:line="240" w:lineRule="auto"/>
            </w:pPr>
            <w:r w:rsidRPr="00A17862">
              <w:rPr>
                <w:b/>
              </w:rPr>
              <w:t xml:space="preserve">CUS in </w:t>
            </w:r>
            <w:r w:rsidR="00A17862">
              <w:rPr>
                <w:b/>
              </w:rPr>
              <w:t>B</w:t>
            </w:r>
            <w:r w:rsidRPr="00A17862">
              <w:rPr>
                <w:b/>
              </w:rPr>
              <w:t>iology</w:t>
            </w:r>
            <w:r w:rsidR="00A17862" w:rsidRPr="00A17862">
              <w:rPr>
                <w:b/>
              </w:rPr>
              <w:t xml:space="preserve"> </w:t>
            </w:r>
            <w:r w:rsidR="00A17862">
              <w:t xml:space="preserve">(24 credits, but includes BIOL 111 and 112 so only 16—unless select BIOL 320 which needs CHEM 205 as a </w:t>
            </w:r>
            <w:proofErr w:type="spellStart"/>
            <w:r w:rsidR="00A17862">
              <w:t>prereq</w:t>
            </w:r>
            <w:proofErr w:type="spellEnd"/>
            <w:r w:rsidR="00A17862">
              <w:t>. and would add four more credits).</w:t>
            </w:r>
          </w:p>
          <w:p w14:paraId="286469E1" w14:textId="77F4D2A8" w:rsidR="00A17862" w:rsidRDefault="00A17862">
            <w:pPr>
              <w:spacing w:line="240" w:lineRule="auto"/>
            </w:pPr>
            <w:r>
              <w:rPr>
                <w:b/>
              </w:rPr>
              <w:t>OR: CUS in C</w:t>
            </w:r>
            <w:r w:rsidR="00E349CB" w:rsidRPr="00A17862">
              <w:rPr>
                <w:b/>
              </w:rPr>
              <w:t>hemistry</w:t>
            </w:r>
            <w:r>
              <w:t xml:space="preserve"> (23-24 credits, but includes CHEM 103 and 104 so only 15-16 unless select CHEM 405</w:t>
            </w:r>
            <w:r w:rsidR="00AD4E88">
              <w:t>/407</w:t>
            </w:r>
            <w:r>
              <w:t xml:space="preserve"> which need MATH 231 as a prerequisite, as well as PHYS 102, but if in BA program would have this last one)</w:t>
            </w:r>
          </w:p>
          <w:p w14:paraId="1C7A4A05" w14:textId="21173058" w:rsidR="00A17862" w:rsidRDefault="00A17862">
            <w:pPr>
              <w:spacing w:line="240" w:lineRule="auto"/>
            </w:pPr>
            <w:r>
              <w:rPr>
                <w:b/>
              </w:rPr>
              <w:t xml:space="preserve">OR: </w:t>
            </w:r>
            <w:r w:rsidRPr="00A17862">
              <w:rPr>
                <w:b/>
              </w:rPr>
              <w:t>CUS in Physics</w:t>
            </w:r>
            <w:r>
              <w:t xml:space="preserve"> (</w:t>
            </w:r>
            <w:r w:rsidR="009E5713">
              <w:t>26-28</w:t>
            </w:r>
            <w:r w:rsidR="005B7387">
              <w:t xml:space="preserve"> credits, but includes PHYS 101 and 102 so only </w:t>
            </w:r>
            <w:r w:rsidR="0064566D">
              <w:t>1</w:t>
            </w:r>
            <w:r w:rsidR="009E5713">
              <w:t>8</w:t>
            </w:r>
            <w:r w:rsidR="0064566D">
              <w:t>-</w:t>
            </w:r>
            <w:r w:rsidR="009E5713">
              <w:t>20</w:t>
            </w:r>
            <w:r w:rsidR="005B7387">
              <w:t xml:space="preserve">—unless select one of the electives that requires MATH 314 as a </w:t>
            </w:r>
            <w:proofErr w:type="spellStart"/>
            <w:r w:rsidR="005B7387">
              <w:t>prereq</w:t>
            </w:r>
            <w:proofErr w:type="spellEnd"/>
            <w:r w:rsidR="005B7387">
              <w:t>.</w:t>
            </w:r>
            <w:r>
              <w:t xml:space="preserve">) </w:t>
            </w:r>
          </w:p>
          <w:p w14:paraId="567C59B0" w14:textId="77777777" w:rsidR="009E5713" w:rsidRDefault="009E5713" w:rsidP="009E5713">
            <w:pPr>
              <w:spacing w:line="240" w:lineRule="auto"/>
              <w:rPr>
                <w:b/>
              </w:rPr>
            </w:pPr>
            <w:r w:rsidRPr="00A17862">
              <w:rPr>
                <w:b/>
              </w:rPr>
              <w:t>OR</w:t>
            </w:r>
            <w:r>
              <w:rPr>
                <w:b/>
              </w:rPr>
              <w:t>:</w:t>
            </w:r>
            <w:r w:rsidRPr="00A17862">
              <w:rPr>
                <w:b/>
              </w:rPr>
              <w:t xml:space="preserve">  Middle-level </w:t>
            </w:r>
            <w:r>
              <w:rPr>
                <w:b/>
              </w:rPr>
              <w:t>E</w:t>
            </w:r>
            <w:r w:rsidRPr="00A17862">
              <w:rPr>
                <w:b/>
              </w:rPr>
              <w:t>ducation</w:t>
            </w:r>
            <w:r>
              <w:t xml:space="preserve"> </w:t>
            </w:r>
            <w:r w:rsidRPr="00ED54BE">
              <w:rPr>
                <w:b/>
              </w:rPr>
              <w:t>Certification (12 credits)</w:t>
            </w:r>
          </w:p>
          <w:p w14:paraId="2AFDF345" w14:textId="77777777" w:rsidR="00ED54BE" w:rsidRPr="00ED54BE" w:rsidRDefault="00ED54BE">
            <w:pPr>
              <w:spacing w:line="240" w:lineRule="auto"/>
              <w:rPr>
                <w:b/>
              </w:rPr>
            </w:pPr>
          </w:p>
          <w:p w14:paraId="7614A595" w14:textId="6B6A59C8" w:rsidR="007F566C" w:rsidRPr="00ED54BE" w:rsidRDefault="005B7387">
            <w:pPr>
              <w:spacing w:line="240" w:lineRule="auto"/>
              <w:rPr>
                <w:b/>
              </w:rPr>
            </w:pPr>
            <w:r w:rsidRPr="005B7387">
              <w:rPr>
                <w:b/>
              </w:rPr>
              <w:t xml:space="preserve">Elective total: </w:t>
            </w:r>
            <w:r w:rsidR="00E349CB" w:rsidRPr="005B7387">
              <w:rPr>
                <w:b/>
              </w:rPr>
              <w:t>(12-</w:t>
            </w:r>
            <w:r w:rsidRPr="005B7387">
              <w:rPr>
                <w:b/>
              </w:rPr>
              <w:t>20</w:t>
            </w:r>
            <w:r w:rsidR="00E349CB" w:rsidRPr="005B7387">
              <w:rPr>
                <w:b/>
              </w:rPr>
              <w:t>)</w:t>
            </w:r>
          </w:p>
        </w:tc>
      </w:tr>
      <w:tr w:rsidR="007F566C" w14:paraId="7D204B7E" w14:textId="77777777">
        <w:tc>
          <w:tcPr>
            <w:tcW w:w="3100" w:type="dxa"/>
            <w:vAlign w:val="center"/>
          </w:tcPr>
          <w:p w14:paraId="42EC70F5" w14:textId="77777777" w:rsidR="007F566C" w:rsidRDefault="00E349CB">
            <w:pPr>
              <w:spacing w:line="240" w:lineRule="auto"/>
            </w:pPr>
            <w:r>
              <w:lastRenderedPageBreak/>
              <w:t xml:space="preserve">C.5. </w:t>
            </w:r>
            <w:hyperlink w:anchor="2grqrue">
              <w:r>
                <w:rPr>
                  <w:color w:val="0000FF"/>
                  <w:u w:val="single"/>
                </w:rPr>
                <w:t>Credit count</w:t>
              </w:r>
            </w:hyperlink>
            <w:r>
              <w:rPr>
                <w:color w:val="0000FF"/>
                <w:u w:val="single"/>
              </w:rPr>
              <w:t xml:space="preserve"> for each program option</w:t>
            </w:r>
          </w:p>
        </w:tc>
        <w:tc>
          <w:tcPr>
            <w:tcW w:w="3840" w:type="dxa"/>
          </w:tcPr>
          <w:p w14:paraId="03B63023" w14:textId="3791F94A" w:rsidR="007F566C" w:rsidRPr="00ED54BE" w:rsidRDefault="00C84C38">
            <w:pPr>
              <w:spacing w:line="240" w:lineRule="auto"/>
              <w:rPr>
                <w:b/>
              </w:rPr>
            </w:pPr>
            <w:r w:rsidRPr="00ED54BE">
              <w:rPr>
                <w:b/>
              </w:rPr>
              <w:t>76-79</w:t>
            </w:r>
          </w:p>
          <w:p w14:paraId="7F616CFA" w14:textId="75A9B963" w:rsidR="007F566C" w:rsidRDefault="00E349CB">
            <w:pPr>
              <w:spacing w:line="240" w:lineRule="auto"/>
            </w:pPr>
            <w:r>
              <w:t>(not counting second language</w:t>
            </w:r>
            <w:r w:rsidR="00C84C38">
              <w:t xml:space="preserve">, but three Gen </w:t>
            </w:r>
            <w:proofErr w:type="spellStart"/>
            <w:r w:rsidR="00C84C38">
              <w:t>Eds</w:t>
            </w:r>
            <w:proofErr w:type="spellEnd"/>
            <w:r w:rsidR="00C84C38">
              <w:t xml:space="preserve"> double count toward the program so Gen </w:t>
            </w:r>
            <w:proofErr w:type="spellStart"/>
            <w:r w:rsidR="00C84C38">
              <w:t>Eds</w:t>
            </w:r>
            <w:proofErr w:type="spellEnd"/>
            <w:r w:rsidR="00C84C38">
              <w:t xml:space="preserve"> add 28 credits for an overall total of 104-107</w:t>
            </w:r>
            <w:r w:rsidR="00786E5F">
              <w:t>—but see note below regarding second area of concentration</w:t>
            </w:r>
            <w:r>
              <w:t>)</w:t>
            </w:r>
            <w:bookmarkStart w:id="23" w:name="2grqrue" w:colFirst="0" w:colLast="0"/>
            <w:bookmarkEnd w:id="23"/>
          </w:p>
        </w:tc>
        <w:tc>
          <w:tcPr>
            <w:tcW w:w="3840" w:type="dxa"/>
          </w:tcPr>
          <w:p w14:paraId="579EB0D9" w14:textId="4249DD40" w:rsidR="007F566C" w:rsidRPr="00ED54BE" w:rsidRDefault="00C84C38">
            <w:pPr>
              <w:spacing w:line="240" w:lineRule="auto"/>
              <w:rPr>
                <w:b/>
              </w:rPr>
            </w:pPr>
            <w:r w:rsidRPr="00ED54BE">
              <w:rPr>
                <w:b/>
              </w:rPr>
              <w:t>101</w:t>
            </w:r>
            <w:r w:rsidR="00E349CB" w:rsidRPr="00ED54BE">
              <w:rPr>
                <w:b/>
              </w:rPr>
              <w:t>-1</w:t>
            </w:r>
            <w:r w:rsidRPr="00ED54BE">
              <w:rPr>
                <w:b/>
              </w:rPr>
              <w:t>0</w:t>
            </w:r>
            <w:r w:rsidR="005B7387" w:rsidRPr="00ED54BE">
              <w:rPr>
                <w:b/>
              </w:rPr>
              <w:t>9</w:t>
            </w:r>
          </w:p>
          <w:p w14:paraId="7DF362C0" w14:textId="3ED9EDE1" w:rsidR="007F566C" w:rsidRDefault="00E349CB">
            <w:pPr>
              <w:spacing w:line="240" w:lineRule="auto"/>
            </w:pPr>
            <w:r>
              <w:t>(not counting RIC 100, or second language requirements</w:t>
            </w:r>
            <w:r w:rsidR="00732D97">
              <w:t xml:space="preserve">, but five Gen </w:t>
            </w:r>
            <w:proofErr w:type="spellStart"/>
            <w:r w:rsidR="00732D97">
              <w:t>Eds</w:t>
            </w:r>
            <w:proofErr w:type="spellEnd"/>
            <w:r w:rsidR="00732D97">
              <w:t xml:space="preserve"> can double count toward the program</w:t>
            </w:r>
            <w:r w:rsidR="00C84C38">
              <w:t xml:space="preserve">, so Gen </w:t>
            </w:r>
            <w:proofErr w:type="spellStart"/>
            <w:r w:rsidR="00C84C38">
              <w:t>Eds</w:t>
            </w:r>
            <w:proofErr w:type="spellEnd"/>
            <w:r w:rsidR="00C84C38">
              <w:t xml:space="preserve"> will only add another 20 credits at minimum for 121-12</w:t>
            </w:r>
            <w:r w:rsidR="005B7387">
              <w:t>9</w:t>
            </w:r>
            <w:r w:rsidR="00C84C38">
              <w:t xml:space="preserve"> total</w:t>
            </w:r>
            <w:r>
              <w:t>)</w:t>
            </w:r>
          </w:p>
        </w:tc>
      </w:tr>
      <w:tr w:rsidR="007F566C" w14:paraId="0A372F77" w14:textId="77777777">
        <w:tc>
          <w:tcPr>
            <w:tcW w:w="3100" w:type="dxa"/>
            <w:vAlign w:val="center"/>
          </w:tcPr>
          <w:p w14:paraId="5AFD28C4" w14:textId="77777777" w:rsidR="007F566C" w:rsidRDefault="00E349CB">
            <w:pPr>
              <w:spacing w:line="240" w:lineRule="auto"/>
            </w:pPr>
            <w:r>
              <w:t>C.6. Other changes if any</w:t>
            </w:r>
          </w:p>
        </w:tc>
        <w:tc>
          <w:tcPr>
            <w:tcW w:w="3840" w:type="dxa"/>
          </w:tcPr>
          <w:p w14:paraId="3D11DB1E" w14:textId="77777777" w:rsidR="007F566C" w:rsidRDefault="007F566C">
            <w:pPr>
              <w:spacing w:line="240" w:lineRule="auto"/>
              <w:rPr>
                <w:b/>
              </w:rPr>
            </w:pPr>
          </w:p>
        </w:tc>
        <w:tc>
          <w:tcPr>
            <w:tcW w:w="3840" w:type="dxa"/>
          </w:tcPr>
          <w:p w14:paraId="710FE7A9" w14:textId="77777777" w:rsidR="007F566C" w:rsidRDefault="007F566C">
            <w:pPr>
              <w:spacing w:line="240" w:lineRule="auto"/>
              <w:rPr>
                <w:b/>
              </w:rPr>
            </w:pPr>
          </w:p>
        </w:tc>
      </w:tr>
      <w:tr w:rsidR="007F566C" w14:paraId="3F8402E5" w14:textId="77777777">
        <w:tc>
          <w:tcPr>
            <w:tcW w:w="3100" w:type="dxa"/>
            <w:vAlign w:val="center"/>
          </w:tcPr>
          <w:p w14:paraId="02249F75" w14:textId="77777777" w:rsidR="007F566C" w:rsidRDefault="00E349CB">
            <w:pPr>
              <w:spacing w:line="240" w:lineRule="auto"/>
            </w:pPr>
            <w:r>
              <w:t xml:space="preserve">C.7  </w:t>
            </w:r>
            <w:hyperlink r:id="rId8">
              <w:r>
                <w:rPr>
                  <w:color w:val="0000FF"/>
                  <w:u w:val="single"/>
                </w:rPr>
                <w:t>Program goals</w:t>
              </w:r>
            </w:hyperlink>
          </w:p>
          <w:p w14:paraId="5205F9F5" w14:textId="77777777" w:rsidR="007F566C" w:rsidRDefault="00E349CB">
            <w:pPr>
              <w:spacing w:line="240" w:lineRule="auto"/>
            </w:pPr>
            <w:r>
              <w:t>Needed for all new programs</w:t>
            </w:r>
          </w:p>
        </w:tc>
        <w:tc>
          <w:tcPr>
            <w:tcW w:w="3840" w:type="dxa"/>
          </w:tcPr>
          <w:p w14:paraId="4A531D86" w14:textId="77777777" w:rsidR="007F566C" w:rsidRDefault="00E349CB">
            <w:pPr>
              <w:spacing w:line="240" w:lineRule="auto"/>
            </w:pPr>
            <w:r>
              <w:t xml:space="preserve">Met old state and national requirements, including certification in one area of science. </w:t>
            </w:r>
          </w:p>
          <w:p w14:paraId="71A06F46" w14:textId="77777777" w:rsidR="007F566C" w:rsidRDefault="007F566C">
            <w:pPr>
              <w:spacing w:line="240" w:lineRule="auto"/>
            </w:pPr>
          </w:p>
          <w:p w14:paraId="32D9C937" w14:textId="77777777" w:rsidR="007F566C" w:rsidRDefault="00E349CB">
            <w:pPr>
              <w:spacing w:line="240" w:lineRule="auto"/>
            </w:pPr>
            <w:r>
              <w:t>All students were advised to add at least a second area of certification, which added 8-</w:t>
            </w:r>
            <w:proofErr w:type="gramStart"/>
            <w:r>
              <w:t>20  ‘</w:t>
            </w:r>
            <w:proofErr w:type="gramEnd"/>
            <w:r>
              <w:t xml:space="preserve">hidden’ credits to the program. </w:t>
            </w:r>
          </w:p>
        </w:tc>
        <w:tc>
          <w:tcPr>
            <w:tcW w:w="3840" w:type="dxa"/>
          </w:tcPr>
          <w:p w14:paraId="68091553" w14:textId="54F80394" w:rsidR="007F566C" w:rsidRDefault="00E349CB">
            <w:pPr>
              <w:spacing w:line="240" w:lineRule="auto"/>
            </w:pPr>
            <w:r>
              <w:t xml:space="preserve">To have a program which meets the standards for our profession, and the desired outcomes of the FSHED.  To graduate students with as close as possible to 120 credits while still including </w:t>
            </w:r>
            <w:r>
              <w:rPr>
                <w:b/>
              </w:rPr>
              <w:t>two</w:t>
            </w:r>
            <w:r>
              <w:t xml:space="preserve"> areas of science certification</w:t>
            </w:r>
            <w:r w:rsidR="00ED54BE">
              <w:t xml:space="preserve"> (or a middle school certification)</w:t>
            </w:r>
            <w:r>
              <w:t>.</w:t>
            </w:r>
          </w:p>
        </w:tc>
      </w:tr>
    </w:tbl>
    <w:p w14:paraId="466FDAB1" w14:textId="77777777" w:rsidR="007F566C" w:rsidRDefault="00E349CB">
      <w:pPr>
        <w:spacing w:line="240" w:lineRule="auto"/>
      </w:pPr>
      <w:r>
        <w:br w:type="page"/>
      </w:r>
    </w:p>
    <w:p w14:paraId="4C25876D" w14:textId="77777777" w:rsidR="007F566C" w:rsidRDefault="00E349CB">
      <w:pPr>
        <w:pStyle w:val="Heading2"/>
        <w:jc w:val="left"/>
      </w:pPr>
      <w:r>
        <w:lastRenderedPageBreak/>
        <w:t>D. Signatures</w:t>
      </w:r>
    </w:p>
    <w:p w14:paraId="56C9333E" w14:textId="77777777" w:rsidR="007F566C" w:rsidRDefault="00E349CB">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7FBFB8C5" w14:textId="77777777" w:rsidR="007F566C" w:rsidRDefault="00E349CB">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920694E" w14:textId="77777777" w:rsidR="007F566C" w:rsidRDefault="00E349CB">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6B74CC65" w14:textId="77777777" w:rsidR="007F566C" w:rsidRDefault="00E349CB">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7AD230A7" w14:textId="77777777" w:rsidR="007F566C" w:rsidRDefault="00E349CB">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6CA18182" w14:textId="77777777" w:rsidR="007F566C" w:rsidRDefault="007F566C">
      <w:pPr>
        <w:pStyle w:val="Heading5"/>
      </w:pPr>
    </w:p>
    <w:p w14:paraId="0AF24866" w14:textId="77777777" w:rsidR="007F566C" w:rsidRDefault="00E349CB">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7F566C" w14:paraId="0291843C" w14:textId="77777777">
        <w:tc>
          <w:tcPr>
            <w:tcW w:w="3168" w:type="dxa"/>
            <w:vAlign w:val="center"/>
          </w:tcPr>
          <w:p w14:paraId="0BD02163" w14:textId="77777777" w:rsidR="007F566C" w:rsidRDefault="00E349CB">
            <w:pPr>
              <w:pStyle w:val="Heading5"/>
              <w:jc w:val="center"/>
            </w:pPr>
            <w:r>
              <w:t>Name</w:t>
            </w:r>
          </w:p>
        </w:tc>
        <w:tc>
          <w:tcPr>
            <w:tcW w:w="3254" w:type="dxa"/>
            <w:vAlign w:val="center"/>
          </w:tcPr>
          <w:p w14:paraId="4A9D8C82" w14:textId="77777777" w:rsidR="007F566C" w:rsidRDefault="00E349CB">
            <w:pPr>
              <w:pStyle w:val="Heading5"/>
              <w:jc w:val="center"/>
            </w:pPr>
            <w:r>
              <w:t>Position/affiliation</w:t>
            </w:r>
          </w:p>
        </w:tc>
        <w:tc>
          <w:tcPr>
            <w:tcW w:w="3197" w:type="dxa"/>
            <w:vAlign w:val="center"/>
          </w:tcPr>
          <w:p w14:paraId="19244440" w14:textId="77777777" w:rsidR="007F566C" w:rsidRDefault="0027576A">
            <w:pPr>
              <w:pStyle w:val="Heading5"/>
              <w:jc w:val="center"/>
            </w:pPr>
            <w:hyperlink w:anchor="_2zbgiuw">
              <w:r w:rsidR="00E349CB">
                <w:rPr>
                  <w:color w:val="0000FF"/>
                  <w:u w:val="single"/>
                </w:rPr>
                <w:t>Signature</w:t>
              </w:r>
            </w:hyperlink>
          </w:p>
        </w:tc>
        <w:tc>
          <w:tcPr>
            <w:tcW w:w="1161" w:type="dxa"/>
            <w:vAlign w:val="center"/>
          </w:tcPr>
          <w:p w14:paraId="1F5B09BE" w14:textId="77777777" w:rsidR="007F566C" w:rsidRDefault="00E349CB">
            <w:pPr>
              <w:pStyle w:val="Heading5"/>
              <w:jc w:val="center"/>
            </w:pPr>
            <w:r>
              <w:t>Date</w:t>
            </w:r>
          </w:p>
        </w:tc>
      </w:tr>
      <w:tr w:rsidR="007F566C" w14:paraId="24AA5B8D" w14:textId="77777777">
        <w:trPr>
          <w:trHeight w:val="480"/>
        </w:trPr>
        <w:tc>
          <w:tcPr>
            <w:tcW w:w="3168" w:type="dxa"/>
            <w:vAlign w:val="center"/>
          </w:tcPr>
          <w:p w14:paraId="238AACD8" w14:textId="77777777" w:rsidR="007F566C" w:rsidRDefault="00E349CB">
            <w:pPr>
              <w:spacing w:line="240" w:lineRule="auto"/>
            </w:pPr>
            <w:r>
              <w:t xml:space="preserve">Lesley </w:t>
            </w:r>
            <w:proofErr w:type="spellStart"/>
            <w:r>
              <w:t>Bogad</w:t>
            </w:r>
            <w:proofErr w:type="spellEnd"/>
          </w:p>
        </w:tc>
        <w:tc>
          <w:tcPr>
            <w:tcW w:w="3254" w:type="dxa"/>
            <w:vAlign w:val="center"/>
          </w:tcPr>
          <w:p w14:paraId="1A15930B" w14:textId="77777777" w:rsidR="007F566C" w:rsidRDefault="00E349CB">
            <w:pPr>
              <w:spacing w:line="240" w:lineRule="auto"/>
            </w:pPr>
            <w:r>
              <w:t>Chair of Educational Studies</w:t>
            </w:r>
          </w:p>
        </w:tc>
        <w:tc>
          <w:tcPr>
            <w:tcW w:w="3197" w:type="dxa"/>
            <w:vAlign w:val="center"/>
          </w:tcPr>
          <w:p w14:paraId="48B6DCCB" w14:textId="77777777" w:rsidR="007F566C" w:rsidRDefault="007F566C">
            <w:pPr>
              <w:spacing w:line="240" w:lineRule="auto"/>
            </w:pPr>
          </w:p>
        </w:tc>
        <w:tc>
          <w:tcPr>
            <w:tcW w:w="1161" w:type="dxa"/>
            <w:vAlign w:val="center"/>
          </w:tcPr>
          <w:p w14:paraId="2A4142BF" w14:textId="77777777" w:rsidR="007F566C" w:rsidRDefault="007F566C">
            <w:pPr>
              <w:spacing w:line="240" w:lineRule="auto"/>
            </w:pPr>
          </w:p>
        </w:tc>
      </w:tr>
      <w:tr w:rsidR="007F566C" w14:paraId="28F8A344" w14:textId="77777777">
        <w:trPr>
          <w:trHeight w:val="480"/>
        </w:trPr>
        <w:tc>
          <w:tcPr>
            <w:tcW w:w="3168" w:type="dxa"/>
            <w:vAlign w:val="center"/>
          </w:tcPr>
          <w:p w14:paraId="3686F29C" w14:textId="77777777" w:rsidR="007F566C" w:rsidRDefault="00E349CB">
            <w:pPr>
              <w:spacing w:line="240" w:lineRule="auto"/>
            </w:pPr>
            <w:r>
              <w:t>Gerri August or Julie Horwitz</w:t>
            </w:r>
          </w:p>
        </w:tc>
        <w:tc>
          <w:tcPr>
            <w:tcW w:w="3254" w:type="dxa"/>
            <w:vAlign w:val="center"/>
          </w:tcPr>
          <w:p w14:paraId="721621F6" w14:textId="1F928033" w:rsidR="007F566C" w:rsidRDefault="00EA3BBD">
            <w:pPr>
              <w:spacing w:line="240" w:lineRule="auto"/>
            </w:pPr>
            <w:r>
              <w:t xml:space="preserve">Co-interim </w:t>
            </w:r>
            <w:r w:rsidR="00E349CB">
              <w:t>Dean</w:t>
            </w:r>
            <w:r>
              <w:t>s</w:t>
            </w:r>
            <w:r w:rsidR="00E349CB">
              <w:t xml:space="preserve"> of FSEHD</w:t>
            </w:r>
          </w:p>
        </w:tc>
        <w:tc>
          <w:tcPr>
            <w:tcW w:w="3197" w:type="dxa"/>
            <w:vAlign w:val="center"/>
          </w:tcPr>
          <w:p w14:paraId="5621CBA8" w14:textId="77777777" w:rsidR="007F566C" w:rsidRDefault="007F566C">
            <w:pPr>
              <w:spacing w:line="240" w:lineRule="auto"/>
            </w:pPr>
          </w:p>
        </w:tc>
        <w:tc>
          <w:tcPr>
            <w:tcW w:w="1161" w:type="dxa"/>
            <w:vAlign w:val="center"/>
          </w:tcPr>
          <w:p w14:paraId="698EDE72" w14:textId="77777777" w:rsidR="007F566C" w:rsidRDefault="007F566C">
            <w:pPr>
              <w:spacing w:line="240" w:lineRule="auto"/>
            </w:pPr>
          </w:p>
        </w:tc>
      </w:tr>
      <w:tr w:rsidR="000B10DC" w14:paraId="54FE0431" w14:textId="77777777">
        <w:trPr>
          <w:trHeight w:val="480"/>
        </w:trPr>
        <w:tc>
          <w:tcPr>
            <w:tcW w:w="3168" w:type="dxa"/>
            <w:vAlign w:val="center"/>
          </w:tcPr>
          <w:p w14:paraId="7168F642" w14:textId="1C360464" w:rsidR="000B10DC" w:rsidRDefault="000B10DC">
            <w:pPr>
              <w:spacing w:line="240" w:lineRule="auto"/>
            </w:pPr>
            <w:r>
              <w:t>David Espinosa</w:t>
            </w:r>
          </w:p>
        </w:tc>
        <w:tc>
          <w:tcPr>
            <w:tcW w:w="3254" w:type="dxa"/>
            <w:vAlign w:val="center"/>
          </w:tcPr>
          <w:p w14:paraId="62BC29AD" w14:textId="5DB102E1" w:rsidR="000B10DC" w:rsidRDefault="000B10DC">
            <w:pPr>
              <w:spacing w:line="240" w:lineRule="auto"/>
            </w:pPr>
            <w:r>
              <w:t>Chair of History</w:t>
            </w:r>
          </w:p>
        </w:tc>
        <w:tc>
          <w:tcPr>
            <w:tcW w:w="3197" w:type="dxa"/>
            <w:vAlign w:val="center"/>
          </w:tcPr>
          <w:p w14:paraId="6797BAAC" w14:textId="77777777" w:rsidR="000B10DC" w:rsidRDefault="000B10DC">
            <w:pPr>
              <w:spacing w:line="240" w:lineRule="auto"/>
            </w:pPr>
          </w:p>
        </w:tc>
        <w:tc>
          <w:tcPr>
            <w:tcW w:w="1161" w:type="dxa"/>
            <w:vAlign w:val="center"/>
          </w:tcPr>
          <w:p w14:paraId="42E136BF" w14:textId="77777777" w:rsidR="000B10DC" w:rsidRDefault="000B10DC">
            <w:pPr>
              <w:spacing w:line="240" w:lineRule="auto"/>
            </w:pPr>
          </w:p>
        </w:tc>
      </w:tr>
    </w:tbl>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AD4E88" w14:paraId="17AA61BF" w14:textId="77777777" w:rsidTr="00666554">
        <w:trPr>
          <w:trHeight w:val="480"/>
        </w:trPr>
        <w:tc>
          <w:tcPr>
            <w:tcW w:w="3168" w:type="dxa"/>
            <w:vAlign w:val="center"/>
          </w:tcPr>
          <w:p w14:paraId="623D1EF2" w14:textId="77777777" w:rsidR="00AD4E88" w:rsidRDefault="00AD4E88" w:rsidP="00666554">
            <w:pPr>
              <w:spacing w:line="240" w:lineRule="auto"/>
            </w:pPr>
            <w:r>
              <w:t xml:space="preserve">Sarah Knowlton </w:t>
            </w:r>
          </w:p>
        </w:tc>
        <w:tc>
          <w:tcPr>
            <w:tcW w:w="3254" w:type="dxa"/>
            <w:vAlign w:val="center"/>
          </w:tcPr>
          <w:p w14:paraId="5DD90DDE" w14:textId="77777777" w:rsidR="00AD4E88" w:rsidRDefault="00AD4E88" w:rsidP="00666554">
            <w:pPr>
              <w:spacing w:line="240" w:lineRule="auto"/>
            </w:pPr>
            <w:r>
              <w:t>Chair of Physical Sciences</w:t>
            </w:r>
          </w:p>
        </w:tc>
        <w:tc>
          <w:tcPr>
            <w:tcW w:w="3197" w:type="dxa"/>
            <w:vAlign w:val="center"/>
          </w:tcPr>
          <w:p w14:paraId="6AF5E353" w14:textId="77777777" w:rsidR="00AD4E88" w:rsidRDefault="00AD4E88" w:rsidP="00666554">
            <w:pPr>
              <w:spacing w:line="240" w:lineRule="auto"/>
            </w:pPr>
          </w:p>
        </w:tc>
        <w:tc>
          <w:tcPr>
            <w:tcW w:w="1161" w:type="dxa"/>
            <w:vAlign w:val="center"/>
          </w:tcPr>
          <w:p w14:paraId="761ED3A5" w14:textId="77777777" w:rsidR="00AD4E88" w:rsidRDefault="00AD4E88" w:rsidP="00666554">
            <w:pPr>
              <w:spacing w:line="240" w:lineRule="auto"/>
            </w:pPr>
          </w:p>
        </w:tc>
      </w:tr>
    </w:tbl>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0B10DC" w14:paraId="05FEE550" w14:textId="77777777">
        <w:trPr>
          <w:trHeight w:val="480"/>
        </w:trPr>
        <w:tc>
          <w:tcPr>
            <w:tcW w:w="3168" w:type="dxa"/>
            <w:vAlign w:val="center"/>
          </w:tcPr>
          <w:p w14:paraId="02B79427" w14:textId="6F872EF5" w:rsidR="000B10DC" w:rsidRDefault="000B10DC">
            <w:pPr>
              <w:spacing w:line="240" w:lineRule="auto"/>
            </w:pPr>
            <w:r>
              <w:t>Earl Simson</w:t>
            </w:r>
          </w:p>
        </w:tc>
        <w:tc>
          <w:tcPr>
            <w:tcW w:w="3254" w:type="dxa"/>
            <w:vAlign w:val="center"/>
          </w:tcPr>
          <w:p w14:paraId="57BB5F9A" w14:textId="4E7B8279" w:rsidR="000B10DC" w:rsidRDefault="000B10DC">
            <w:pPr>
              <w:spacing w:line="240" w:lineRule="auto"/>
            </w:pPr>
            <w:r>
              <w:t>Dean of FAS</w:t>
            </w:r>
          </w:p>
        </w:tc>
        <w:tc>
          <w:tcPr>
            <w:tcW w:w="3197" w:type="dxa"/>
            <w:vAlign w:val="center"/>
          </w:tcPr>
          <w:p w14:paraId="4A4F8312" w14:textId="77777777" w:rsidR="000B10DC" w:rsidRDefault="000B10DC">
            <w:pPr>
              <w:spacing w:line="240" w:lineRule="auto"/>
            </w:pPr>
          </w:p>
        </w:tc>
        <w:tc>
          <w:tcPr>
            <w:tcW w:w="1161" w:type="dxa"/>
            <w:vAlign w:val="center"/>
          </w:tcPr>
          <w:p w14:paraId="67641823" w14:textId="77777777" w:rsidR="000B10DC" w:rsidRDefault="000B10DC">
            <w:pPr>
              <w:spacing w:line="240" w:lineRule="auto"/>
            </w:pPr>
          </w:p>
        </w:tc>
      </w:tr>
    </w:tbl>
    <w:p w14:paraId="659C3819" w14:textId="77777777" w:rsidR="007F566C" w:rsidRDefault="007F566C">
      <w:pPr>
        <w:pStyle w:val="Heading5"/>
      </w:pPr>
    </w:p>
    <w:p w14:paraId="35211377" w14:textId="77777777" w:rsidR="007F566C" w:rsidRDefault="00E349CB">
      <w:pPr>
        <w:pStyle w:val="Heading5"/>
        <w:rPr>
          <w:color w:val="0000FF"/>
          <w:u w:val="single"/>
        </w:rPr>
      </w:pPr>
      <w:r>
        <w:t xml:space="preserve">D.2. </w:t>
      </w:r>
      <w:hyperlink w:anchor="vx1227">
        <w:r>
          <w:rPr>
            <w:color w:val="0000FF"/>
            <w:u w:val="single"/>
          </w:rPr>
          <w:t>Acknowledgements</w:t>
        </w:r>
      </w:hyperlink>
      <w:bookmarkStart w:id="24" w:name="vx1227" w:colFirst="0" w:colLast="0"/>
      <w:bookmarkEnd w:id="24"/>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7F566C" w14:paraId="4A56CB5C" w14:textId="77777777">
        <w:tc>
          <w:tcPr>
            <w:tcW w:w="3168" w:type="dxa"/>
            <w:vAlign w:val="center"/>
          </w:tcPr>
          <w:p w14:paraId="50F483C9" w14:textId="77777777" w:rsidR="007F566C" w:rsidRDefault="00E349CB">
            <w:pPr>
              <w:pStyle w:val="Heading5"/>
              <w:jc w:val="center"/>
            </w:pPr>
            <w:r>
              <w:t>Name</w:t>
            </w:r>
          </w:p>
        </w:tc>
        <w:tc>
          <w:tcPr>
            <w:tcW w:w="3254" w:type="dxa"/>
            <w:vAlign w:val="center"/>
          </w:tcPr>
          <w:p w14:paraId="4F70A1C4" w14:textId="77777777" w:rsidR="007F566C" w:rsidRDefault="00E349CB">
            <w:pPr>
              <w:pStyle w:val="Heading5"/>
              <w:jc w:val="center"/>
            </w:pPr>
            <w:r>
              <w:t>Position/affiliation</w:t>
            </w:r>
          </w:p>
        </w:tc>
        <w:tc>
          <w:tcPr>
            <w:tcW w:w="3197" w:type="dxa"/>
            <w:vAlign w:val="center"/>
          </w:tcPr>
          <w:p w14:paraId="2EFABDB0" w14:textId="77777777" w:rsidR="007F566C" w:rsidRDefault="0027576A">
            <w:pPr>
              <w:pStyle w:val="Heading5"/>
              <w:jc w:val="center"/>
              <w:rPr>
                <w:color w:val="0000FF"/>
                <w:u w:val="single"/>
              </w:rPr>
            </w:pPr>
            <w:hyperlink w:anchor="3fwokq0">
              <w:r w:rsidR="00E349CB">
                <w:rPr>
                  <w:color w:val="0000FF"/>
                  <w:u w:val="single"/>
                </w:rPr>
                <w:t>Signature</w:t>
              </w:r>
            </w:hyperlink>
            <w:bookmarkStart w:id="25" w:name="3fwokq0" w:colFirst="0" w:colLast="0"/>
            <w:bookmarkEnd w:id="25"/>
          </w:p>
        </w:tc>
        <w:tc>
          <w:tcPr>
            <w:tcW w:w="1161" w:type="dxa"/>
            <w:vAlign w:val="center"/>
          </w:tcPr>
          <w:p w14:paraId="644BC87A" w14:textId="77777777" w:rsidR="007F566C" w:rsidRDefault="00E349CB">
            <w:pPr>
              <w:pStyle w:val="Heading5"/>
              <w:jc w:val="center"/>
            </w:pPr>
            <w:r>
              <w:t>Date</w:t>
            </w:r>
          </w:p>
        </w:tc>
      </w:tr>
      <w:tr w:rsidR="007F566C" w14:paraId="31B3D15B" w14:textId="77777777">
        <w:trPr>
          <w:trHeight w:val="480"/>
        </w:trPr>
        <w:tc>
          <w:tcPr>
            <w:tcW w:w="3168" w:type="dxa"/>
            <w:vAlign w:val="center"/>
          </w:tcPr>
          <w:p w14:paraId="7EC4567E" w14:textId="77777777" w:rsidR="007F566C" w:rsidRDefault="00E349CB">
            <w:pPr>
              <w:spacing w:line="240" w:lineRule="auto"/>
            </w:pPr>
            <w:r>
              <w:t xml:space="preserve">Rebekah Merson </w:t>
            </w:r>
          </w:p>
        </w:tc>
        <w:tc>
          <w:tcPr>
            <w:tcW w:w="3254" w:type="dxa"/>
            <w:vAlign w:val="center"/>
          </w:tcPr>
          <w:p w14:paraId="4D372A51" w14:textId="77777777" w:rsidR="007F566C" w:rsidRDefault="00E349CB">
            <w:pPr>
              <w:spacing w:line="240" w:lineRule="auto"/>
            </w:pPr>
            <w:r>
              <w:t>Chair of Biology</w:t>
            </w:r>
          </w:p>
        </w:tc>
        <w:tc>
          <w:tcPr>
            <w:tcW w:w="3197" w:type="dxa"/>
            <w:vAlign w:val="center"/>
          </w:tcPr>
          <w:p w14:paraId="585F39B8" w14:textId="77777777" w:rsidR="007F566C" w:rsidRDefault="007F566C">
            <w:pPr>
              <w:spacing w:line="240" w:lineRule="auto"/>
            </w:pPr>
          </w:p>
        </w:tc>
        <w:tc>
          <w:tcPr>
            <w:tcW w:w="1161" w:type="dxa"/>
            <w:vAlign w:val="center"/>
          </w:tcPr>
          <w:p w14:paraId="58362EF2" w14:textId="77777777" w:rsidR="007F566C" w:rsidRDefault="007F566C">
            <w:pPr>
              <w:spacing w:line="240" w:lineRule="auto"/>
            </w:pPr>
          </w:p>
        </w:tc>
      </w:tr>
      <w:tr w:rsidR="00732D97" w14:paraId="05A37C5B" w14:textId="77777777">
        <w:trPr>
          <w:trHeight w:val="480"/>
        </w:trPr>
        <w:tc>
          <w:tcPr>
            <w:tcW w:w="3168" w:type="dxa"/>
            <w:vAlign w:val="center"/>
          </w:tcPr>
          <w:p w14:paraId="32D59FC9" w14:textId="5B82E837" w:rsidR="00732D97" w:rsidRDefault="00732D97">
            <w:pPr>
              <w:spacing w:line="240" w:lineRule="auto"/>
            </w:pPr>
            <w:r>
              <w:t>Stephanie Costa</w:t>
            </w:r>
          </w:p>
        </w:tc>
        <w:tc>
          <w:tcPr>
            <w:tcW w:w="3254" w:type="dxa"/>
            <w:vAlign w:val="center"/>
          </w:tcPr>
          <w:p w14:paraId="485FB7F6" w14:textId="535FC43A" w:rsidR="00732D97" w:rsidRDefault="00732D97">
            <w:pPr>
              <w:spacing w:line="240" w:lineRule="auto"/>
            </w:pPr>
            <w:r>
              <w:t>Chair of Mathematics</w:t>
            </w:r>
          </w:p>
        </w:tc>
        <w:tc>
          <w:tcPr>
            <w:tcW w:w="3197" w:type="dxa"/>
            <w:vAlign w:val="center"/>
          </w:tcPr>
          <w:p w14:paraId="1B213F52" w14:textId="77777777" w:rsidR="00732D97" w:rsidRDefault="00732D97">
            <w:pPr>
              <w:spacing w:line="240" w:lineRule="auto"/>
            </w:pPr>
          </w:p>
        </w:tc>
        <w:tc>
          <w:tcPr>
            <w:tcW w:w="1161" w:type="dxa"/>
            <w:vAlign w:val="center"/>
          </w:tcPr>
          <w:p w14:paraId="6586F64B" w14:textId="77777777" w:rsidR="00732D97" w:rsidRDefault="00732D97">
            <w:pPr>
              <w:spacing w:line="240" w:lineRule="auto"/>
            </w:pPr>
          </w:p>
        </w:tc>
      </w:tr>
    </w:tbl>
    <w:p w14:paraId="4B88473F" w14:textId="77777777" w:rsidR="007F566C" w:rsidRDefault="007F566C"/>
    <w:sectPr w:rsidR="007F566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89D4B" w14:textId="77777777" w:rsidR="0027576A" w:rsidRDefault="0027576A">
      <w:pPr>
        <w:spacing w:line="240" w:lineRule="auto"/>
      </w:pPr>
      <w:r>
        <w:separator/>
      </w:r>
    </w:p>
  </w:endnote>
  <w:endnote w:type="continuationSeparator" w:id="0">
    <w:p w14:paraId="52D5AE33" w14:textId="77777777" w:rsidR="0027576A" w:rsidRDefault="0027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5EF0" w14:textId="77777777" w:rsidR="007F566C" w:rsidRDefault="007F566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8DD7" w14:textId="77777777" w:rsidR="007F566C" w:rsidRDefault="00E349CB">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715B7">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715B7">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A947" w14:textId="77777777" w:rsidR="007F566C" w:rsidRDefault="007F566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95BE" w14:textId="77777777" w:rsidR="0027576A" w:rsidRDefault="0027576A">
      <w:pPr>
        <w:spacing w:line="240" w:lineRule="auto"/>
      </w:pPr>
      <w:r>
        <w:separator/>
      </w:r>
    </w:p>
  </w:footnote>
  <w:footnote w:type="continuationSeparator" w:id="0">
    <w:p w14:paraId="7B40E8BA" w14:textId="77777777" w:rsidR="0027576A" w:rsidRDefault="00275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5C13" w14:textId="77777777" w:rsidR="007F566C" w:rsidRDefault="007F566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70E6" w14:textId="4B2B069F" w:rsidR="007F566C" w:rsidRDefault="00E349CB">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4111C8">
      <w:rPr>
        <w:color w:val="4F6228"/>
      </w:rPr>
      <w:t>18-19-189</w:t>
    </w:r>
    <w:r w:rsidR="00C84C38">
      <w:rPr>
        <w:color w:val="4F6228"/>
      </w:rPr>
      <w:tab/>
    </w:r>
    <w:r w:rsidR="00C84C38">
      <w:rPr>
        <w:color w:val="4F6228"/>
      </w:rPr>
      <w:tab/>
    </w:r>
    <w:r>
      <w:rPr>
        <w:color w:val="4F6228"/>
      </w:rPr>
      <w:t>Date Received:</w:t>
    </w:r>
    <w:r w:rsidR="00C84C38">
      <w:rPr>
        <w:color w:val="4F6228"/>
      </w:rPr>
      <w:t xml:space="preserve"> </w:t>
    </w:r>
    <w:r w:rsidR="004111C8">
      <w:rPr>
        <w:color w:val="4F6228"/>
      </w:rPr>
      <w:t>3/15/2019</w:t>
    </w:r>
    <w:r>
      <w:rPr>
        <w:color w:val="4F6228"/>
      </w:rPr>
      <w:tab/>
    </w:r>
  </w:p>
  <w:p w14:paraId="096EF748" w14:textId="77777777" w:rsidR="007F566C" w:rsidRDefault="007F566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F48A" w14:textId="77777777" w:rsidR="007F566C" w:rsidRDefault="007F566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5D7D"/>
    <w:multiLevelType w:val="multilevel"/>
    <w:tmpl w:val="C108CC0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392D69"/>
    <w:multiLevelType w:val="multilevel"/>
    <w:tmpl w:val="87684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6C"/>
    <w:rsid w:val="00011A36"/>
    <w:rsid w:val="000B10DC"/>
    <w:rsid w:val="0027576A"/>
    <w:rsid w:val="00333F92"/>
    <w:rsid w:val="004111C8"/>
    <w:rsid w:val="00507150"/>
    <w:rsid w:val="00560BE6"/>
    <w:rsid w:val="00585397"/>
    <w:rsid w:val="005B7387"/>
    <w:rsid w:val="0064566D"/>
    <w:rsid w:val="00732D97"/>
    <w:rsid w:val="00763A8B"/>
    <w:rsid w:val="00786E5F"/>
    <w:rsid w:val="007F566C"/>
    <w:rsid w:val="008C660C"/>
    <w:rsid w:val="008F3953"/>
    <w:rsid w:val="009E5713"/>
    <w:rsid w:val="00A17862"/>
    <w:rsid w:val="00A715B7"/>
    <w:rsid w:val="00AD4E88"/>
    <w:rsid w:val="00AE3E20"/>
    <w:rsid w:val="00C31B67"/>
    <w:rsid w:val="00C62741"/>
    <w:rsid w:val="00C84C38"/>
    <w:rsid w:val="00D83E55"/>
    <w:rsid w:val="00DE1679"/>
    <w:rsid w:val="00E349CB"/>
    <w:rsid w:val="00E44F50"/>
    <w:rsid w:val="00EA3BBD"/>
    <w:rsid w:val="00ED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0F6B"/>
  <w15:docId w15:val="{8942A8FE-A40A-420A-BE7A-537354C0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67Z3ZXSPZZWZ-949-866</_dlc_DocId>
    <_dlc_DocIdUrl xmlns="67887a43-7e4d-4c1c-91d7-15e417b1b8ab">
      <Url>https://w3.ric.edu/curriculum_committee/_layouts/15/DocIdRedir.aspx?ID=67Z3ZXSPZZWZ-949-866</Url>
      <Description>67Z3ZXSPZZWZ-949-866</Description>
    </_dlc_DocIdUrl>
  </documentManagement>
</p:properties>
</file>

<file path=customXml/itemProps1.xml><?xml version="1.0" encoding="utf-8"?>
<ds:datastoreItem xmlns:ds="http://schemas.openxmlformats.org/officeDocument/2006/customXml" ds:itemID="{4A5E069A-398E-4707-A2C1-341F8D30E8CF}"/>
</file>

<file path=customXml/itemProps2.xml><?xml version="1.0" encoding="utf-8"?>
<ds:datastoreItem xmlns:ds="http://schemas.openxmlformats.org/officeDocument/2006/customXml" ds:itemID="{A2A4B24E-67B7-4432-A9A9-2EE0675FD633}"/>
</file>

<file path=customXml/itemProps3.xml><?xml version="1.0" encoding="utf-8"?>
<ds:datastoreItem xmlns:ds="http://schemas.openxmlformats.org/officeDocument/2006/customXml" ds:itemID="{1773612C-9E68-4047-8877-DEAE7B39AB17}"/>
</file>

<file path=customXml/itemProps4.xml><?xml version="1.0" encoding="utf-8"?>
<ds:datastoreItem xmlns:ds="http://schemas.openxmlformats.org/officeDocument/2006/customXml" ds:itemID="{BB4E0997-4EDA-4837-AC83-F8B757DDF7A1}"/>
</file>

<file path=docProps/app.xml><?xml version="1.0" encoding="utf-8"?>
<Properties xmlns="http://schemas.openxmlformats.org/officeDocument/2006/extended-properties" xmlns:vt="http://schemas.openxmlformats.org/officeDocument/2006/docPropsVTypes">
  <Template>Normal.dotm</Template>
  <TotalTime>57</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WOPR</dc:creator>
  <cp:lastModifiedBy>Abbotson, Susan C. W.</cp:lastModifiedBy>
  <cp:revision>22</cp:revision>
  <dcterms:created xsi:type="dcterms:W3CDTF">2019-03-14T23:43:00Z</dcterms:created>
  <dcterms:modified xsi:type="dcterms:W3CDTF">2019-04-05T02:32:00Z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4a865462-eeec-43c4-ac11-179b45819a59</vt:lpwstr>
  </property>
  <property fmtid="{D5CDD505-2E9C-101B-9397-08002B2CF9AE}" pid="3" name="ContentTypeId">
    <vt:lpwstr>0x0101009736D43DC7C38546B966A7508121890B</vt:lpwstr>
  </property>
</Properties>
</file>