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D1F6B9E" w:rsidR="00F64260" w:rsidRPr="00A83A6C" w:rsidRDefault="0054736C" w:rsidP="00B862BF">
            <w:pPr>
              <w:pStyle w:val="Heading5"/>
              <w:rPr>
                <w:b/>
              </w:rPr>
            </w:pPr>
            <w:bookmarkStart w:id="0" w:name="Proposal"/>
            <w:bookmarkEnd w:id="0"/>
            <w:r>
              <w:rPr>
                <w:b/>
              </w:rPr>
              <w:t>MUS 202</w:t>
            </w:r>
            <w:r w:rsidR="00135A35">
              <w:rPr>
                <w:b/>
              </w:rPr>
              <w:t xml:space="preserve">:  </w:t>
            </w:r>
            <w:r w:rsidR="006A3BF7">
              <w:rPr>
                <w:b/>
              </w:rPr>
              <w:t xml:space="preserve">basic </w:t>
            </w:r>
            <w:r w:rsidR="00135A35">
              <w:rPr>
                <w:b/>
              </w:rPr>
              <w:t>Music theory for Vocalists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F4D5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1F06DB86" w14:textId="680A54C7" w:rsidR="0054736C" w:rsidRDefault="0054736C" w:rsidP="0054736C">
            <w:pPr>
              <w:pStyle w:val="Heading5"/>
              <w:rPr>
                <w:b/>
              </w:rPr>
            </w:pPr>
            <w:bookmarkStart w:id="3" w:name="Ifapplicable"/>
            <w:bookmarkEnd w:id="3"/>
            <w:r>
              <w:rPr>
                <w:b/>
              </w:rPr>
              <w:t xml:space="preserve">MUS 150:  basic music theory for </w:t>
            </w:r>
            <w:proofErr w:type="gramStart"/>
            <w:r>
              <w:rPr>
                <w:b/>
              </w:rPr>
              <w:t>vocalists(</w:t>
            </w:r>
            <w:proofErr w:type="gramEnd"/>
            <w:r>
              <w:rPr>
                <w:b/>
              </w:rPr>
              <w:t>temporary course)</w:t>
            </w:r>
          </w:p>
          <w:p w14:paraId="02CBDE98" w14:textId="135D76A2" w:rsidR="0054736C" w:rsidRPr="0054736C" w:rsidRDefault="00150D9D" w:rsidP="0054736C">
            <w:pPr>
              <w:pStyle w:val="Heading5"/>
              <w:rPr>
                <w:b/>
              </w:rPr>
            </w:pPr>
            <w:r>
              <w:rPr>
                <w:b/>
              </w:rPr>
              <w:t>MUS 203:  Music The</w:t>
            </w:r>
            <w:r w:rsidR="00135A35">
              <w:rPr>
                <w:b/>
              </w:rPr>
              <w:t>ory</w:t>
            </w:r>
            <w:r w:rsidR="0054736C">
              <w:rPr>
                <w:b/>
              </w:rPr>
              <w:t xml:space="preserve"> (</w:t>
            </w:r>
            <w:r w:rsidR="001A516D">
              <w:rPr>
                <w:b/>
              </w:rPr>
              <w:t xml:space="preserve">USE </w:t>
            </w:r>
            <w:r w:rsidR="0054736C">
              <w:rPr>
                <w:b/>
              </w:rPr>
              <w:t xml:space="preserve">in </w:t>
            </w:r>
            <w:r w:rsidR="001A516D">
              <w:rPr>
                <w:b/>
              </w:rPr>
              <w:t>THTR</w:t>
            </w:r>
            <w:r w:rsidR="0054736C">
              <w:rPr>
                <w:b/>
              </w:rPr>
              <w:t xml:space="preserve"> program)</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6520640B"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48F40CA" w:rsidR="00F64260" w:rsidRPr="005F2A05" w:rsidRDefault="00F64260" w:rsidP="00FA78CA">
            <w:pPr>
              <w:rPr>
                <w:b/>
              </w:rPr>
            </w:pPr>
            <w:bookmarkStart w:id="4" w:name="type"/>
            <w:proofErr w:type="gramStart"/>
            <w:r w:rsidRPr="005F2A05">
              <w:rPr>
                <w:b/>
              </w:rPr>
              <w:t>Course</w:t>
            </w:r>
            <w:bookmarkEnd w:id="4"/>
            <w:r w:rsidR="00135A35">
              <w:rPr>
                <w:b/>
              </w:rPr>
              <w:t xml:space="preserve">  </w:t>
            </w:r>
            <w:r w:rsidR="00594B58">
              <w:rPr>
                <w:b/>
              </w:rPr>
              <w:t>creation</w:t>
            </w:r>
            <w:proofErr w:type="gramEnd"/>
            <w:r w:rsidRPr="005F2A05">
              <w:rPr>
                <w:b/>
              </w:rPr>
              <w:t xml:space="preserve"> </w:t>
            </w:r>
            <w:bookmarkStart w:id="5" w:name="deletion"/>
            <w:bookmarkEnd w:id="5"/>
          </w:p>
          <w:p w14:paraId="52ECEFB4" w14:textId="12464435"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CB35369" w:rsidR="00F64260" w:rsidRPr="00B605CE" w:rsidRDefault="00135A35" w:rsidP="00B862BF">
            <w:pPr>
              <w:rPr>
                <w:b/>
              </w:rPr>
            </w:pPr>
            <w:bookmarkStart w:id="7" w:name="Originator"/>
            <w:bookmarkEnd w:id="7"/>
            <w:r>
              <w:rPr>
                <w:b/>
              </w:rPr>
              <w:t>William Wilson</w:t>
            </w:r>
          </w:p>
        </w:tc>
        <w:tc>
          <w:tcPr>
            <w:tcW w:w="1210" w:type="pct"/>
          </w:tcPr>
          <w:p w14:paraId="788D9512" w14:textId="19B60691" w:rsidR="00F64260" w:rsidRPr="00946B20" w:rsidRDefault="003F4D5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693B8C9" w:rsidR="00F64260" w:rsidRPr="00B605CE" w:rsidRDefault="00135A35"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12800213" w:rsidR="00F64260" w:rsidRDefault="00135A35">
            <w:pPr>
              <w:spacing w:line="240" w:lineRule="auto"/>
              <w:rPr>
                <w:b/>
              </w:rPr>
            </w:pPr>
            <w:bookmarkStart w:id="9" w:name="Rationale"/>
            <w:bookmarkEnd w:id="9"/>
            <w:r>
              <w:rPr>
                <w:b/>
              </w:rPr>
              <w:t xml:space="preserve">This proposal aims to replace </w:t>
            </w:r>
            <w:r w:rsidR="00B90FBF">
              <w:rPr>
                <w:b/>
              </w:rPr>
              <w:t xml:space="preserve">the currently used </w:t>
            </w:r>
            <w:r>
              <w:rPr>
                <w:b/>
              </w:rPr>
              <w:t>MUS</w:t>
            </w:r>
            <w:r w:rsidR="00150D9D">
              <w:rPr>
                <w:b/>
              </w:rPr>
              <w:t xml:space="preserve"> 203:  Music Theory with MUS 202</w:t>
            </w:r>
            <w:r>
              <w:rPr>
                <w:b/>
              </w:rPr>
              <w:t xml:space="preserve">:  </w:t>
            </w:r>
            <w:r w:rsidR="006A3BF7">
              <w:rPr>
                <w:b/>
              </w:rPr>
              <w:t xml:space="preserve">Basic </w:t>
            </w:r>
            <w:r>
              <w:rPr>
                <w:b/>
              </w:rPr>
              <w:t xml:space="preserve">Music Theory for Vocalists </w:t>
            </w:r>
            <w:r w:rsidR="00150D9D">
              <w:rPr>
                <w:b/>
              </w:rPr>
              <w:t>(</w:t>
            </w:r>
            <w:r w:rsidR="00594B58">
              <w:rPr>
                <w:b/>
              </w:rPr>
              <w:t>this has been successfully run as a topics course</w:t>
            </w:r>
            <w:r w:rsidR="00150D9D">
              <w:rPr>
                <w:b/>
              </w:rPr>
              <w:t xml:space="preserve"> MUS 150:  Basic Music Theory for Vocalists</w:t>
            </w:r>
            <w:r w:rsidR="00594B58">
              <w:rPr>
                <w:b/>
              </w:rPr>
              <w:t xml:space="preserve"> and now needs to be made permanent</w:t>
            </w:r>
            <w:r w:rsidR="00150D9D">
              <w:rPr>
                <w:b/>
              </w:rPr>
              <w:t xml:space="preserve">) </w:t>
            </w:r>
            <w:r>
              <w:rPr>
                <w:b/>
              </w:rPr>
              <w:t>in the B.A. Theatre/Musical Theatre track.</w:t>
            </w:r>
          </w:p>
          <w:p w14:paraId="4CCB3FB4" w14:textId="77777777" w:rsidR="00594B58" w:rsidRDefault="00594B58">
            <w:pPr>
              <w:spacing w:line="240" w:lineRule="auto"/>
              <w:rPr>
                <w:b/>
              </w:rPr>
            </w:pPr>
          </w:p>
          <w:p w14:paraId="1C24E877" w14:textId="194D4D2F" w:rsidR="00135A35" w:rsidRDefault="00150D9D">
            <w:pPr>
              <w:spacing w:line="240" w:lineRule="auto"/>
              <w:rPr>
                <w:b/>
              </w:rPr>
            </w:pPr>
            <w:r>
              <w:rPr>
                <w:b/>
              </w:rPr>
              <w:t>MUS 202</w:t>
            </w:r>
            <w:r w:rsidR="00135A35">
              <w:rPr>
                <w:b/>
              </w:rPr>
              <w:t xml:space="preserve"> is a </w:t>
            </w:r>
            <w:r w:rsidR="00B90FBF">
              <w:rPr>
                <w:b/>
              </w:rPr>
              <w:t xml:space="preserve">basic </w:t>
            </w:r>
            <w:r w:rsidR="00135A35">
              <w:rPr>
                <w:b/>
              </w:rPr>
              <w:t>music theory course designed specifically for singers, while MUS 203 is a course designed for instrumentalists as well as singers, and is a more difficult course.  Most instrumentalists have been exposed to or studied music theory before college, whereas, most vocalists have not.</w:t>
            </w:r>
          </w:p>
          <w:p w14:paraId="3B670D93" w14:textId="77777777" w:rsidR="00594B58" w:rsidRDefault="00594B58">
            <w:pPr>
              <w:spacing w:line="240" w:lineRule="auto"/>
              <w:rPr>
                <w:b/>
              </w:rPr>
            </w:pPr>
          </w:p>
          <w:p w14:paraId="1F6AE926" w14:textId="2C57B27C" w:rsidR="00EE4AB3" w:rsidRDefault="00135A35">
            <w:pPr>
              <w:spacing w:line="240" w:lineRule="auto"/>
              <w:rPr>
                <w:b/>
              </w:rPr>
            </w:pPr>
            <w:r>
              <w:rPr>
                <w:b/>
              </w:rPr>
              <w:t>Most musical theatre majors have rudimentary skills in the area of music theory, and would benefit more from an introductory course which deals more with the study of rhythm, pitch, scal</w:t>
            </w:r>
            <w:r w:rsidR="00EE4AB3">
              <w:rPr>
                <w:b/>
              </w:rPr>
              <w:t>es, melody, harmony, and chords, and is geared specifically for the musical theatre or theatre student who is enrolled in private voice lessons, and who needs to know:</w:t>
            </w:r>
          </w:p>
          <w:p w14:paraId="696B83D3" w14:textId="336A8212" w:rsidR="00EE4AB3" w:rsidRDefault="00EE4AB3" w:rsidP="00EE4AB3">
            <w:pPr>
              <w:pStyle w:val="ListParagraph"/>
              <w:numPr>
                <w:ilvl w:val="0"/>
                <w:numId w:val="13"/>
              </w:numPr>
              <w:spacing w:line="240" w:lineRule="auto"/>
              <w:rPr>
                <w:b/>
              </w:rPr>
            </w:pPr>
            <w:proofErr w:type="gramStart"/>
            <w:r>
              <w:rPr>
                <w:b/>
              </w:rPr>
              <w:t>How to sight read</w:t>
            </w:r>
            <w:proofErr w:type="gramEnd"/>
            <w:r>
              <w:rPr>
                <w:b/>
              </w:rPr>
              <w:t xml:space="preserve"> music</w:t>
            </w:r>
          </w:p>
          <w:p w14:paraId="7AD2B16B" w14:textId="77777777" w:rsidR="00EE4AB3" w:rsidRDefault="00EE4AB3" w:rsidP="00EE4AB3">
            <w:pPr>
              <w:pStyle w:val="ListParagraph"/>
              <w:numPr>
                <w:ilvl w:val="0"/>
                <w:numId w:val="13"/>
              </w:numPr>
              <w:spacing w:line="240" w:lineRule="auto"/>
              <w:rPr>
                <w:b/>
              </w:rPr>
            </w:pPr>
            <w:r>
              <w:rPr>
                <w:b/>
              </w:rPr>
              <w:t>How to mark their music</w:t>
            </w:r>
          </w:p>
          <w:p w14:paraId="28A8460F" w14:textId="1ACCA3DF" w:rsidR="00EE4AB3" w:rsidRPr="00EE4AB3" w:rsidRDefault="00EE4AB3" w:rsidP="00EE4AB3">
            <w:pPr>
              <w:pStyle w:val="ListParagraph"/>
              <w:numPr>
                <w:ilvl w:val="0"/>
                <w:numId w:val="13"/>
              </w:numPr>
              <w:spacing w:line="240" w:lineRule="auto"/>
              <w:rPr>
                <w:b/>
              </w:rPr>
            </w:pPr>
            <w:r>
              <w:rPr>
                <w:b/>
              </w:rPr>
              <w:t>How to learn their music on a piano keyboard</w:t>
            </w:r>
          </w:p>
          <w:p w14:paraId="41EFFC68" w14:textId="4E6757B0" w:rsidR="00F64260" w:rsidRPr="00FA6998" w:rsidRDefault="00150D9D" w:rsidP="00B90FBF">
            <w:pPr>
              <w:spacing w:line="240" w:lineRule="auto"/>
              <w:rPr>
                <w:b/>
              </w:rPr>
            </w:pPr>
            <w:r>
              <w:rPr>
                <w:b/>
              </w:rPr>
              <w:t>MUS 202</w:t>
            </w:r>
            <w:r w:rsidR="00135A35" w:rsidRPr="00EE4AB3">
              <w:rPr>
                <w:b/>
              </w:rPr>
              <w:t xml:space="preserve"> is that course</w:t>
            </w:r>
            <w:r w:rsidR="00B90FBF">
              <w:rPr>
                <w:b/>
              </w:rPr>
              <w:t>, though a</w:t>
            </w:r>
            <w:r w:rsidR="00135A35">
              <w:rPr>
                <w:b/>
              </w:rPr>
              <w:t xml:space="preserve">ny musical theatre student with greater music theory skills can substitute any </w:t>
            </w:r>
            <w:proofErr w:type="gramStart"/>
            <w:r w:rsidR="00135A35">
              <w:rPr>
                <w:b/>
              </w:rPr>
              <w:t>higher level</w:t>
            </w:r>
            <w:proofErr w:type="gramEnd"/>
            <w:r w:rsidR="00135A35">
              <w:rPr>
                <w:b/>
              </w:rPr>
              <w:t xml:space="preserve"> music theory course for MUS </w:t>
            </w:r>
            <w:r w:rsidR="00B90FBF">
              <w:rPr>
                <w:b/>
              </w:rPr>
              <w:t>202 with permission of the Department chair</w:t>
            </w:r>
            <w:r w:rsidR="00135A35">
              <w:rPr>
                <w:b/>
              </w:rPr>
              <w:t xml:space="preserve">. </w:t>
            </w:r>
          </w:p>
        </w:tc>
      </w:tr>
      <w:tr w:rsidR="00517DB2" w:rsidRPr="006E3AF2" w14:paraId="376213DA" w14:textId="77777777" w:rsidTr="00517DB2">
        <w:tc>
          <w:tcPr>
            <w:tcW w:w="1111" w:type="pct"/>
            <w:vAlign w:val="center"/>
          </w:tcPr>
          <w:p w14:paraId="64288573" w14:textId="073573CD"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201F5F5" w:rsidR="00517DB2" w:rsidRPr="00B649C4" w:rsidRDefault="00A216F9" w:rsidP="00517DB2">
            <w:pPr>
              <w:rPr>
                <w:b/>
              </w:rPr>
            </w:pPr>
            <w:bookmarkStart w:id="10" w:name="student_impact"/>
            <w:bookmarkEnd w:id="10"/>
            <w:r>
              <w:rPr>
                <w:b/>
              </w:rPr>
              <w:t xml:space="preserve">Students will study music theory with other musical theatre majors rather than with instrumentalists and other music majors.  They will study music theory as it relates to vocalists rather than instrumentalists.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A091685" w:rsidR="00517DB2" w:rsidRPr="00B649C4" w:rsidRDefault="00135A35"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F4D5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21A7493" w:rsidR="008D52B7" w:rsidRPr="00C25F9D" w:rsidRDefault="00135A35"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F4D5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BF71B32" w:rsidR="008D52B7" w:rsidRPr="00C25F9D" w:rsidRDefault="00135A3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F4D5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1DB274E" w:rsidR="008D52B7" w:rsidRPr="00C25F9D" w:rsidRDefault="00135A3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F4D5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F7FA285" w:rsidR="008D52B7" w:rsidRPr="00C25F9D" w:rsidRDefault="00135A35"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E8A9139" w:rsidR="00F64260" w:rsidRPr="00B605CE" w:rsidRDefault="00135A35" w:rsidP="00B862BF">
            <w:pPr>
              <w:rPr>
                <w:b/>
              </w:rPr>
            </w:pPr>
            <w:bookmarkStart w:id="12" w:name="date_submitted"/>
            <w:bookmarkEnd w:id="12"/>
            <w:r>
              <w:rPr>
                <w:b/>
              </w:rPr>
              <w:t>Fall 2019</w:t>
            </w:r>
          </w:p>
        </w:tc>
        <w:tc>
          <w:tcPr>
            <w:tcW w:w="1373" w:type="pct"/>
            <w:gridSpan w:val="2"/>
          </w:tcPr>
          <w:p w14:paraId="5496F461" w14:textId="70298E0D" w:rsidR="00F64260" w:rsidRPr="00B605CE" w:rsidRDefault="00F64260" w:rsidP="008D52B7">
            <w:pPr>
              <w:rPr>
                <w:b/>
              </w:rPr>
            </w:pPr>
            <w:r>
              <w:rPr>
                <w:b/>
              </w:rP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6B803682" w:rsidR="00F64260" w:rsidRPr="00913143" w:rsidRDefault="00F64260" w:rsidP="00913143">
            <w:pPr>
              <w:rPr>
                <w:sz w:val="20"/>
                <w:szCs w:val="20"/>
              </w:rPr>
            </w:pPr>
          </w:p>
        </w:tc>
      </w:tr>
    </w:tbl>
    <w:p w14:paraId="35D53698" w14:textId="30B81C6D"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B90FBF">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B90FBF">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6330FF1" w:rsidR="00F64260" w:rsidRPr="009F029C" w:rsidRDefault="0054736C" w:rsidP="0054736C">
            <w:pPr>
              <w:tabs>
                <w:tab w:val="left" w:pos="1125"/>
              </w:tabs>
              <w:spacing w:line="240" w:lineRule="auto"/>
              <w:rPr>
                <w:b/>
              </w:rPr>
            </w:pPr>
            <w:bookmarkStart w:id="14" w:name="cours_title"/>
            <w:bookmarkEnd w:id="14"/>
            <w:r>
              <w:rPr>
                <w:b/>
              </w:rPr>
              <w:t>MUS 150</w:t>
            </w:r>
          </w:p>
        </w:tc>
        <w:tc>
          <w:tcPr>
            <w:tcW w:w="3840" w:type="dxa"/>
            <w:noWrap/>
          </w:tcPr>
          <w:p w14:paraId="6540064C" w14:textId="5D3E1C5F" w:rsidR="00F64260" w:rsidRPr="009F029C" w:rsidRDefault="00150D9D" w:rsidP="001429AA">
            <w:pPr>
              <w:spacing w:line="240" w:lineRule="auto"/>
              <w:rPr>
                <w:b/>
              </w:rPr>
            </w:pPr>
            <w:r>
              <w:rPr>
                <w:b/>
              </w:rPr>
              <w:t>MUS 202</w:t>
            </w:r>
          </w:p>
        </w:tc>
      </w:tr>
      <w:tr w:rsidR="00F64260" w:rsidRPr="006E3AF2" w14:paraId="203B0C45" w14:textId="77777777" w:rsidTr="00B90FBF">
        <w:tc>
          <w:tcPr>
            <w:tcW w:w="3100" w:type="dxa"/>
            <w:noWrap/>
            <w:vAlign w:val="center"/>
          </w:tcPr>
          <w:p w14:paraId="4BAC956E" w14:textId="598CD55F" w:rsidR="00F64260" w:rsidRPr="006E3AF2" w:rsidRDefault="0054736C" w:rsidP="00013152">
            <w:pPr>
              <w:spacing w:line="240" w:lineRule="auto"/>
            </w:pPr>
            <w:r>
              <w:t xml:space="preserve">B.2. </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B90FBF">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593E537E" w:rsidR="00F64260" w:rsidRPr="009F029C" w:rsidRDefault="0054736C" w:rsidP="001429AA">
            <w:pPr>
              <w:spacing w:line="240" w:lineRule="auto"/>
              <w:rPr>
                <w:b/>
              </w:rPr>
            </w:pPr>
            <w:bookmarkStart w:id="15" w:name="title"/>
            <w:bookmarkEnd w:id="15"/>
            <w:r>
              <w:rPr>
                <w:b/>
              </w:rPr>
              <w:t>Basic Music Theory for Vocalists</w:t>
            </w:r>
          </w:p>
        </w:tc>
        <w:tc>
          <w:tcPr>
            <w:tcW w:w="3840" w:type="dxa"/>
            <w:noWrap/>
          </w:tcPr>
          <w:p w14:paraId="2B9DB727" w14:textId="79657158" w:rsidR="00F64260" w:rsidRPr="009F029C" w:rsidRDefault="006A3BF7" w:rsidP="001429AA">
            <w:pPr>
              <w:spacing w:line="240" w:lineRule="auto"/>
              <w:rPr>
                <w:b/>
              </w:rPr>
            </w:pPr>
            <w:r>
              <w:rPr>
                <w:b/>
              </w:rPr>
              <w:t>Basic Music Theory for Vocalists</w:t>
            </w:r>
          </w:p>
        </w:tc>
      </w:tr>
      <w:tr w:rsidR="00F64260" w:rsidRPr="006E3AF2" w14:paraId="76E4D772" w14:textId="77777777" w:rsidTr="00B90FBF">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391D8DB5"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2929577B" w:rsidR="00F64260" w:rsidRPr="00EE4AB3" w:rsidRDefault="00B90FBF" w:rsidP="00EE4AB3">
            <w:pPr>
              <w:rPr>
                <w:rFonts w:ascii="Times New Roman" w:hAnsi="Times New Roman"/>
              </w:rPr>
            </w:pPr>
            <w:r>
              <w:rPr>
                <w:rFonts w:ascii="Times New Roman" w:hAnsi="Times New Roman"/>
              </w:rPr>
              <w:t>Musical Theatre or Theatre majors enrolled in voice lessons study</w:t>
            </w:r>
            <w:r w:rsidR="00EE4AB3">
              <w:rPr>
                <w:rFonts w:ascii="Times New Roman" w:hAnsi="Times New Roman"/>
              </w:rPr>
              <w:t xml:space="preserve"> basic music theory, </w:t>
            </w:r>
            <w:r>
              <w:rPr>
                <w:rFonts w:ascii="Times New Roman" w:hAnsi="Times New Roman"/>
              </w:rPr>
              <w:t>including</w:t>
            </w:r>
            <w:r w:rsidR="00EE4AB3">
              <w:rPr>
                <w:rFonts w:ascii="Times New Roman" w:hAnsi="Times New Roman"/>
              </w:rPr>
              <w:t xml:space="preserve"> </w:t>
            </w:r>
            <w:r w:rsidR="00C6548A">
              <w:rPr>
                <w:rFonts w:ascii="Times New Roman" w:hAnsi="Times New Roman"/>
              </w:rPr>
              <w:t>s</w:t>
            </w:r>
            <w:r w:rsidR="00EE4AB3">
              <w:rPr>
                <w:rFonts w:ascii="Times New Roman" w:hAnsi="Times New Roman"/>
              </w:rPr>
              <w:t xml:space="preserve">ight </w:t>
            </w:r>
            <w:r w:rsidR="00C6548A">
              <w:rPr>
                <w:rFonts w:ascii="Times New Roman" w:hAnsi="Times New Roman"/>
              </w:rPr>
              <w:t>r</w:t>
            </w:r>
            <w:r w:rsidR="00EE4AB3">
              <w:rPr>
                <w:rFonts w:ascii="Times New Roman" w:hAnsi="Times New Roman"/>
              </w:rPr>
              <w:t xml:space="preserve">eading, </w:t>
            </w:r>
            <w:r w:rsidR="00C6548A">
              <w:rPr>
                <w:rFonts w:ascii="Times New Roman" w:hAnsi="Times New Roman"/>
              </w:rPr>
              <w:t>s</w:t>
            </w:r>
            <w:r w:rsidR="00EE4AB3">
              <w:rPr>
                <w:rFonts w:ascii="Times New Roman" w:hAnsi="Times New Roman"/>
              </w:rPr>
              <w:t xml:space="preserve">ight </w:t>
            </w:r>
            <w:r w:rsidR="00C6548A">
              <w:rPr>
                <w:rFonts w:ascii="Times New Roman" w:hAnsi="Times New Roman"/>
              </w:rPr>
              <w:t>s</w:t>
            </w:r>
            <w:r w:rsidR="00EE4AB3">
              <w:rPr>
                <w:rFonts w:ascii="Times New Roman" w:hAnsi="Times New Roman"/>
              </w:rPr>
              <w:t xml:space="preserve">inging, </w:t>
            </w:r>
            <w:r w:rsidR="00C6548A">
              <w:rPr>
                <w:rFonts w:ascii="Times New Roman" w:hAnsi="Times New Roman"/>
              </w:rPr>
              <w:t>r</w:t>
            </w:r>
            <w:r w:rsidR="00EE4AB3">
              <w:rPr>
                <w:rFonts w:ascii="Times New Roman" w:hAnsi="Times New Roman"/>
              </w:rPr>
              <w:t xml:space="preserve">hythm, </w:t>
            </w:r>
            <w:r w:rsidR="00C6548A">
              <w:rPr>
                <w:rFonts w:ascii="Times New Roman" w:hAnsi="Times New Roman"/>
              </w:rPr>
              <w:t>b</w:t>
            </w:r>
            <w:r w:rsidR="00EE4AB3">
              <w:rPr>
                <w:rFonts w:ascii="Times New Roman" w:hAnsi="Times New Roman"/>
              </w:rPr>
              <w:t xml:space="preserve">asic </w:t>
            </w:r>
            <w:r w:rsidR="00C6548A">
              <w:rPr>
                <w:rFonts w:ascii="Times New Roman" w:hAnsi="Times New Roman"/>
              </w:rPr>
              <w:t>k</w:t>
            </w:r>
            <w:r w:rsidR="00EE4AB3">
              <w:rPr>
                <w:rFonts w:ascii="Times New Roman" w:hAnsi="Times New Roman"/>
              </w:rPr>
              <w:t xml:space="preserve">eyboard </w:t>
            </w:r>
            <w:r w:rsidR="00C6548A">
              <w:rPr>
                <w:rFonts w:ascii="Times New Roman" w:hAnsi="Times New Roman"/>
              </w:rPr>
              <w:t>s</w:t>
            </w:r>
            <w:r w:rsidR="00EE4AB3">
              <w:rPr>
                <w:rFonts w:ascii="Times New Roman" w:hAnsi="Times New Roman"/>
              </w:rPr>
              <w:t>kills and more</w:t>
            </w:r>
            <w:r>
              <w:rPr>
                <w:rFonts w:ascii="Times New Roman" w:hAnsi="Times New Roman"/>
              </w:rPr>
              <w:t>,</w:t>
            </w:r>
            <w:r w:rsidR="00EE4AB3">
              <w:rPr>
                <w:rFonts w:ascii="Times New Roman" w:hAnsi="Times New Roman"/>
              </w:rPr>
              <w:t xml:space="preserve"> to become </w:t>
            </w:r>
            <w:r w:rsidR="00682303">
              <w:rPr>
                <w:rFonts w:ascii="Times New Roman" w:hAnsi="Times New Roman"/>
              </w:rPr>
              <w:t>more</w:t>
            </w:r>
            <w:r w:rsidR="00EE4AB3">
              <w:rPr>
                <w:rFonts w:ascii="Times New Roman" w:hAnsi="Times New Roman"/>
              </w:rPr>
              <w:t xml:space="preserve"> self-sufficient singer</w:t>
            </w:r>
            <w:r w:rsidR="00682303">
              <w:rPr>
                <w:rFonts w:ascii="Times New Roman" w:hAnsi="Times New Roman"/>
              </w:rPr>
              <w:t>s</w:t>
            </w:r>
            <w:r w:rsidR="00EE4AB3">
              <w:rPr>
                <w:rFonts w:ascii="Times New Roman" w:hAnsi="Times New Roman"/>
              </w:rPr>
              <w:t xml:space="preserve">. </w:t>
            </w:r>
          </w:p>
        </w:tc>
      </w:tr>
      <w:tr w:rsidR="00F64260" w:rsidRPr="006E3AF2" w14:paraId="6B87DAE3" w14:textId="77777777" w:rsidTr="00B90FBF">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17C0C6BB" w:rsidR="00F64260" w:rsidRPr="009F029C" w:rsidRDefault="00F64260" w:rsidP="001429AA">
            <w:pPr>
              <w:spacing w:line="240" w:lineRule="auto"/>
              <w:rPr>
                <w:b/>
              </w:rPr>
            </w:pPr>
            <w:bookmarkStart w:id="17" w:name="prereqs"/>
            <w:bookmarkEnd w:id="17"/>
          </w:p>
        </w:tc>
        <w:tc>
          <w:tcPr>
            <w:tcW w:w="3840" w:type="dxa"/>
            <w:noWrap/>
          </w:tcPr>
          <w:p w14:paraId="4DA91B44" w14:textId="43BA372D" w:rsidR="00F64260" w:rsidRPr="009F029C" w:rsidRDefault="006A3BF7" w:rsidP="001429AA">
            <w:pPr>
              <w:spacing w:line="240" w:lineRule="auto"/>
              <w:rPr>
                <w:b/>
              </w:rPr>
            </w:pPr>
            <w:r>
              <w:rPr>
                <w:b/>
              </w:rPr>
              <w:t>None</w:t>
            </w:r>
          </w:p>
        </w:tc>
      </w:tr>
      <w:tr w:rsidR="00F64260" w:rsidRPr="006E3AF2" w14:paraId="5AE5E526" w14:textId="77777777" w:rsidTr="00B90FBF">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D02D29D" w:rsidR="00F64260" w:rsidRPr="009F029C" w:rsidRDefault="00F64260" w:rsidP="000A36CD">
            <w:pPr>
              <w:spacing w:line="240" w:lineRule="auto"/>
              <w:rPr>
                <w:b/>
                <w:sz w:val="20"/>
              </w:rPr>
            </w:pPr>
          </w:p>
        </w:tc>
        <w:tc>
          <w:tcPr>
            <w:tcW w:w="3840" w:type="dxa"/>
            <w:noWrap/>
          </w:tcPr>
          <w:p w14:paraId="67D1137F" w14:textId="365DDB0D" w:rsidR="00F64260" w:rsidRPr="006A3BF7" w:rsidRDefault="00F64260" w:rsidP="00C25F9D">
            <w:pPr>
              <w:spacing w:line="240" w:lineRule="auto"/>
              <w:rPr>
                <w:rFonts w:ascii="MS Mincho" w:eastAsia="MS Mincho" w:hAnsi="MS Mincho" w:cs="MS Mincho"/>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p>
        </w:tc>
      </w:tr>
      <w:tr w:rsidR="00F64260" w:rsidRPr="006E3AF2" w14:paraId="12464B8B" w14:textId="77777777" w:rsidTr="00B90FBF">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2FEA5D1C" w:rsidR="00F64260" w:rsidRPr="009F029C" w:rsidRDefault="00F64260" w:rsidP="001429AA">
            <w:pPr>
              <w:spacing w:line="240" w:lineRule="auto"/>
              <w:rPr>
                <w:b/>
              </w:rPr>
            </w:pPr>
            <w:bookmarkStart w:id="18" w:name="contacthours"/>
            <w:bookmarkEnd w:id="18"/>
          </w:p>
        </w:tc>
        <w:tc>
          <w:tcPr>
            <w:tcW w:w="3840" w:type="dxa"/>
            <w:noWrap/>
          </w:tcPr>
          <w:p w14:paraId="57D144B9" w14:textId="0530A4E1" w:rsidR="00F64260" w:rsidRPr="009F029C" w:rsidRDefault="006A3BF7" w:rsidP="006A3BF7">
            <w:pPr>
              <w:tabs>
                <w:tab w:val="left" w:pos="660"/>
              </w:tabs>
              <w:spacing w:line="240" w:lineRule="auto"/>
              <w:rPr>
                <w:b/>
              </w:rPr>
            </w:pPr>
            <w:r>
              <w:rPr>
                <w:b/>
              </w:rPr>
              <w:t>1</w:t>
            </w:r>
          </w:p>
        </w:tc>
      </w:tr>
      <w:tr w:rsidR="00F64260" w:rsidRPr="006E3AF2" w14:paraId="677C9DA2" w14:textId="77777777" w:rsidTr="00B90FBF">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0493A9EB" w:rsidR="00F64260" w:rsidRPr="009F029C" w:rsidRDefault="00F64260" w:rsidP="001429AA">
            <w:pPr>
              <w:spacing w:line="240" w:lineRule="auto"/>
              <w:rPr>
                <w:b/>
              </w:rPr>
            </w:pPr>
            <w:bookmarkStart w:id="19" w:name="credits"/>
            <w:bookmarkEnd w:id="19"/>
          </w:p>
        </w:tc>
        <w:tc>
          <w:tcPr>
            <w:tcW w:w="3840" w:type="dxa"/>
            <w:noWrap/>
          </w:tcPr>
          <w:p w14:paraId="7DD4CAFF" w14:textId="367D79A3" w:rsidR="00F64260" w:rsidRPr="009F029C" w:rsidRDefault="006A3BF7" w:rsidP="001429AA">
            <w:pPr>
              <w:spacing w:line="240" w:lineRule="auto"/>
              <w:rPr>
                <w:b/>
              </w:rPr>
            </w:pPr>
            <w:r>
              <w:rPr>
                <w:b/>
              </w:rPr>
              <w:t>1</w:t>
            </w:r>
          </w:p>
        </w:tc>
      </w:tr>
      <w:tr w:rsidR="00F64260" w:rsidRPr="006E3AF2" w14:paraId="658C4762" w14:textId="77777777" w:rsidTr="00B90FBF">
        <w:tc>
          <w:tcPr>
            <w:tcW w:w="3100" w:type="dxa"/>
            <w:noWrap/>
            <w:vAlign w:val="center"/>
          </w:tcPr>
          <w:p w14:paraId="4546E96E" w14:textId="5DCD81C6" w:rsidR="00F64260" w:rsidRPr="006E3AF2" w:rsidRDefault="00F64260" w:rsidP="00013152">
            <w:pPr>
              <w:spacing w:line="240" w:lineRule="auto"/>
            </w:pPr>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B90FBF">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233B42B" w:rsidR="00F64260" w:rsidRPr="009F029C" w:rsidRDefault="00F64260" w:rsidP="001429AA">
            <w:pPr>
              <w:spacing w:line="240" w:lineRule="auto"/>
              <w:rPr>
                <w:b/>
                <w:sz w:val="20"/>
              </w:rPr>
            </w:pPr>
          </w:p>
        </w:tc>
        <w:tc>
          <w:tcPr>
            <w:tcW w:w="3840" w:type="dxa"/>
            <w:noWrap/>
          </w:tcPr>
          <w:p w14:paraId="2CF717EE" w14:textId="06A90B88" w:rsidR="00F64260" w:rsidRPr="009F029C" w:rsidRDefault="00F64260" w:rsidP="00C25F9D">
            <w:pPr>
              <w:spacing w:line="240" w:lineRule="auto"/>
              <w:rPr>
                <w:b/>
                <w:sz w:val="20"/>
              </w:rPr>
            </w:pPr>
            <w:r w:rsidRPr="009F029C">
              <w:rPr>
                <w:b/>
                <w:sz w:val="20"/>
              </w:rPr>
              <w:t>Lette</w:t>
            </w:r>
            <w:r w:rsidR="006A3BF7">
              <w:rPr>
                <w:b/>
                <w:sz w:val="20"/>
              </w:rPr>
              <w:t xml:space="preserve">r grade  </w:t>
            </w:r>
          </w:p>
        </w:tc>
      </w:tr>
      <w:tr w:rsidR="00F64260" w:rsidRPr="006E3AF2" w14:paraId="66DAB74D" w14:textId="77777777" w:rsidTr="00B90FBF">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1396711" w:rsidR="00F64260" w:rsidRPr="009F029C" w:rsidRDefault="00F64260" w:rsidP="006B20A9">
            <w:pPr>
              <w:spacing w:line="240" w:lineRule="auto"/>
              <w:rPr>
                <w:b/>
                <w:sz w:val="20"/>
              </w:rPr>
            </w:pPr>
            <w:bookmarkStart w:id="21" w:name="instr_methods"/>
            <w:bookmarkEnd w:id="21"/>
          </w:p>
        </w:tc>
        <w:tc>
          <w:tcPr>
            <w:tcW w:w="3840" w:type="dxa"/>
            <w:noWrap/>
          </w:tcPr>
          <w:p w14:paraId="27D66483" w14:textId="245AADFB" w:rsidR="00F64260" w:rsidRPr="009F029C" w:rsidRDefault="00F64260" w:rsidP="006A3BF7">
            <w:pPr>
              <w:spacing w:line="240" w:lineRule="auto"/>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006A3BF7">
              <w:rPr>
                <w:b/>
                <w:sz w:val="20"/>
              </w:rPr>
              <w:t xml:space="preserve">Small group </w:t>
            </w:r>
          </w:p>
        </w:tc>
      </w:tr>
      <w:tr w:rsidR="00F64260" w:rsidRPr="006E3AF2" w14:paraId="40E0E48F" w14:textId="77777777" w:rsidTr="00B90FBF">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57B50EA9" w:rsidR="00F64260" w:rsidRPr="009F029C" w:rsidRDefault="00F64260" w:rsidP="00A87611">
            <w:pPr>
              <w:spacing w:line="240" w:lineRule="auto"/>
              <w:rPr>
                <w:b/>
                <w:sz w:val="20"/>
              </w:rPr>
            </w:pPr>
            <w:bookmarkStart w:id="22" w:name="required"/>
            <w:bookmarkEnd w:id="22"/>
          </w:p>
        </w:tc>
        <w:tc>
          <w:tcPr>
            <w:tcW w:w="3840" w:type="dxa"/>
            <w:noWrap/>
          </w:tcPr>
          <w:p w14:paraId="442E5788" w14:textId="53514D7B" w:rsidR="00F64260" w:rsidRPr="009F029C" w:rsidRDefault="00F64260" w:rsidP="001A51ED">
            <w:pPr>
              <w:spacing w:line="240" w:lineRule="auto"/>
              <w:rPr>
                <w:b/>
                <w:sz w:val="20"/>
              </w:rPr>
            </w:pPr>
            <w:r w:rsidRPr="009F029C">
              <w:rPr>
                <w:b/>
                <w:sz w:val="20"/>
              </w:rPr>
              <w:t xml:space="preserve">Required for major/minor  </w:t>
            </w:r>
          </w:p>
        </w:tc>
      </w:tr>
      <w:tr w:rsidR="00F64260" w:rsidRPr="006E3AF2" w14:paraId="4F77409C" w14:textId="77777777" w:rsidTr="00B90FBF">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635078DB" w:rsidR="00F64260" w:rsidRPr="009F029C" w:rsidRDefault="00F64260" w:rsidP="001429AA">
            <w:pPr>
              <w:spacing w:line="240" w:lineRule="auto"/>
              <w:rPr>
                <w:b/>
              </w:rPr>
            </w:pPr>
          </w:p>
        </w:tc>
        <w:tc>
          <w:tcPr>
            <w:tcW w:w="3840" w:type="dxa"/>
            <w:noWrap/>
          </w:tcPr>
          <w:p w14:paraId="41CF798F" w14:textId="40D34DDE" w:rsidR="00F64260" w:rsidRPr="009F029C" w:rsidRDefault="00F3256C" w:rsidP="001429AA">
            <w:pPr>
              <w:spacing w:line="240" w:lineRule="auto"/>
              <w:rPr>
                <w:b/>
              </w:rPr>
            </w:pPr>
            <w:r>
              <w:rPr>
                <w:b/>
              </w:rPr>
              <w:t>NO</w:t>
            </w:r>
          </w:p>
        </w:tc>
      </w:tr>
      <w:tr w:rsidR="00F64260" w:rsidRPr="006E3AF2" w14:paraId="3A6D1D6E" w14:textId="77777777" w:rsidTr="00B90FBF">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4EFD9C12" w:rsidR="00F64260" w:rsidRPr="006A3BF7" w:rsidRDefault="00F64260" w:rsidP="001A51ED">
            <w:pPr>
              <w:rPr>
                <w:rFonts w:ascii="MS Mincho" w:eastAsia="MS Mincho" w:hAnsi="MS Mincho" w:cs="MS Mincho"/>
                <w:b/>
                <w:sz w:val="20"/>
              </w:rPr>
            </w:pPr>
            <w:bookmarkStart w:id="23" w:name="ge"/>
            <w:bookmarkEnd w:id="23"/>
          </w:p>
        </w:tc>
        <w:tc>
          <w:tcPr>
            <w:tcW w:w="3840" w:type="dxa"/>
            <w:noWrap/>
          </w:tcPr>
          <w:p w14:paraId="45B135E3" w14:textId="01143FAA" w:rsidR="00F64260" w:rsidRPr="006A3BF7" w:rsidRDefault="00F3256C" w:rsidP="001429AA">
            <w:pPr>
              <w:spacing w:line="240" w:lineRule="auto"/>
              <w:rPr>
                <w:rFonts w:ascii="MS Mincho" w:eastAsia="MS Mincho" w:hAnsi="MS Mincho" w:cs="MS Mincho"/>
                <w:b/>
                <w:sz w:val="20"/>
              </w:rPr>
            </w:pPr>
            <w:r>
              <w:rPr>
                <w:b/>
              </w:rPr>
              <w:t>NO</w:t>
            </w:r>
            <w:r w:rsidR="00984B36">
              <w:rPr>
                <w:b/>
              </w:rPr>
              <w:t xml:space="preserve"> </w:t>
            </w:r>
          </w:p>
        </w:tc>
      </w:tr>
      <w:tr w:rsidR="00F64260" w:rsidRPr="006E3AF2" w14:paraId="7309520B" w14:textId="77777777" w:rsidTr="00B90FBF">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79BD771" w:rsidR="00F64260" w:rsidRPr="006A3BF7" w:rsidRDefault="00F64260" w:rsidP="00B90FBF">
            <w:pPr>
              <w:spacing w:line="240" w:lineRule="auto"/>
              <w:rPr>
                <w:rFonts w:ascii="MS Mincho" w:eastAsia="MS Mincho" w:hAnsi="MS Mincho" w:cs="MS Mincho"/>
                <w:b/>
                <w:sz w:val="20"/>
              </w:rPr>
            </w:pPr>
            <w:bookmarkStart w:id="24" w:name="performance"/>
            <w:bookmarkEnd w:id="24"/>
          </w:p>
        </w:tc>
        <w:tc>
          <w:tcPr>
            <w:tcW w:w="3840" w:type="dxa"/>
            <w:noWrap/>
          </w:tcPr>
          <w:p w14:paraId="7069B313" w14:textId="77777777"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14C49ECB"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Quizzes |</w:t>
            </w:r>
          </w:p>
          <w:p w14:paraId="20673D6D" w14:textId="3CC5ED04"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0F5E1967" w:rsidR="00F64260" w:rsidRPr="009F029C" w:rsidRDefault="00F64260" w:rsidP="00FA769F">
            <w:pPr>
              <w:spacing w:line="240" w:lineRule="auto"/>
              <w:rPr>
                <w:b/>
                <w:sz w:val="20"/>
              </w:rPr>
            </w:pPr>
          </w:p>
        </w:tc>
      </w:tr>
    </w:tbl>
    <w:p w14:paraId="5EB0D7F2" w14:textId="77777777" w:rsidR="002038EE" w:rsidRDefault="002038EE">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7"/>
        <w:gridCol w:w="1894"/>
        <w:gridCol w:w="4559"/>
      </w:tblGrid>
      <w:tr w:rsidR="00F64260" w:rsidRPr="00402602" w14:paraId="707BEBAF" w14:textId="77777777" w:rsidTr="00B90FBF">
        <w:trPr>
          <w:tblHeader/>
        </w:trPr>
        <w:tc>
          <w:tcPr>
            <w:tcW w:w="4429" w:type="dxa"/>
          </w:tcPr>
          <w:p w14:paraId="456E3815" w14:textId="4BA200A4"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xml:space="preserve">: List </w:t>
            </w:r>
            <w:r w:rsidR="00EE4AB3">
              <w:rPr>
                <w:rStyle w:val="Hyperlink"/>
                <w:b/>
              </w:rPr>
              <w:t xml:space="preserve">each one </w:t>
            </w:r>
          </w:p>
        </w:tc>
        <w:tc>
          <w:tcPr>
            <w:tcW w:w="1894" w:type="dxa"/>
          </w:tcPr>
          <w:p w14:paraId="306A591E" w14:textId="1E39739F" w:rsidR="00F64260" w:rsidRPr="00402602" w:rsidRDefault="003F4D5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3F4D5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EFC5F6F" w:rsidR="00F64260" w:rsidRPr="00B90FBF" w:rsidRDefault="006A3BF7" w:rsidP="00B90FBF">
            <w:pPr>
              <w:spacing w:after="200" w:line="276" w:lineRule="auto"/>
              <w:rPr>
                <w:rFonts w:ascii="Times New Roman" w:hAnsi="Times New Roman"/>
              </w:rPr>
            </w:pPr>
            <w:bookmarkStart w:id="25" w:name="outcomes"/>
            <w:bookmarkEnd w:id="25"/>
            <w:r w:rsidRPr="0054736C">
              <w:rPr>
                <w:rFonts w:ascii="Times New Roman" w:hAnsi="Times New Roman"/>
              </w:rPr>
              <w:t>Develop ability to read music and understand all of the information contained wherein: note names (treble and bass clef), note values/time signatures/rhythms, key signatures (major and minor), musical terms and notations (Adagio and Andante as well as accent and staccato marks, for example)</w:t>
            </w:r>
          </w:p>
        </w:tc>
        <w:tc>
          <w:tcPr>
            <w:tcW w:w="1894" w:type="dxa"/>
          </w:tcPr>
          <w:p w14:paraId="6D2C61BA" w14:textId="77777777" w:rsidR="00F64260" w:rsidRDefault="00F64260">
            <w:pPr>
              <w:spacing w:line="240" w:lineRule="auto"/>
            </w:pPr>
            <w:bookmarkStart w:id="26" w:name="standards"/>
            <w:bookmarkEnd w:id="26"/>
          </w:p>
        </w:tc>
        <w:tc>
          <w:tcPr>
            <w:tcW w:w="4693" w:type="dxa"/>
          </w:tcPr>
          <w:p w14:paraId="0D9B3334" w14:textId="77777777" w:rsidR="00F64260" w:rsidRDefault="006A3BF7">
            <w:pPr>
              <w:spacing w:line="240" w:lineRule="auto"/>
            </w:pPr>
            <w:bookmarkStart w:id="27" w:name="measured"/>
            <w:bookmarkEnd w:id="27"/>
            <w:r>
              <w:t>In Class exercises</w:t>
            </w:r>
          </w:p>
          <w:p w14:paraId="4FFE9393" w14:textId="77777777" w:rsidR="006A3BF7" w:rsidRDefault="006A3BF7">
            <w:pPr>
              <w:spacing w:line="240" w:lineRule="auto"/>
            </w:pPr>
            <w:r>
              <w:t>Weekly Tests</w:t>
            </w:r>
          </w:p>
          <w:p w14:paraId="2C3A6F9A" w14:textId="7AA4B76A" w:rsidR="00AB2762" w:rsidRDefault="00AB2762">
            <w:pPr>
              <w:spacing w:line="240" w:lineRule="auto"/>
            </w:pPr>
            <w:r>
              <w:t>Reading Assignment Reports</w:t>
            </w:r>
          </w:p>
          <w:p w14:paraId="43927748" w14:textId="60C004BE" w:rsidR="00AB2762" w:rsidRDefault="00AB2762">
            <w:pPr>
              <w:spacing w:line="240" w:lineRule="auto"/>
            </w:pPr>
            <w:r>
              <w:t>Evaluation of music from private voice repertoire studied in MUS 174/274</w:t>
            </w:r>
          </w:p>
          <w:p w14:paraId="5AAE18CD" w14:textId="12DB00D6" w:rsidR="006A3BF7" w:rsidRDefault="006A3BF7">
            <w:pPr>
              <w:spacing w:line="240" w:lineRule="auto"/>
            </w:pPr>
            <w:r>
              <w:t>Final Examination</w:t>
            </w:r>
          </w:p>
        </w:tc>
      </w:tr>
      <w:tr w:rsidR="00F64260" w14:paraId="017267C2" w14:textId="77777777" w:rsidTr="00115A68">
        <w:tc>
          <w:tcPr>
            <w:tcW w:w="4429" w:type="dxa"/>
          </w:tcPr>
          <w:p w14:paraId="4E937535" w14:textId="29009C85" w:rsidR="00F64260" w:rsidRPr="00B90FBF" w:rsidRDefault="006A3BF7" w:rsidP="00B90FBF">
            <w:pPr>
              <w:spacing w:after="200" w:line="276" w:lineRule="auto"/>
              <w:rPr>
                <w:rFonts w:ascii="Times New Roman" w:hAnsi="Times New Roman"/>
              </w:rPr>
            </w:pPr>
            <w:r w:rsidRPr="00AB2762">
              <w:rPr>
                <w:rFonts w:ascii="Times New Roman" w:hAnsi="Times New Roman"/>
              </w:rPr>
              <w:t xml:space="preserve">Sight singing and solfege: students will be taught moveable do solfege so that, combined with their new music reading ability, they can </w:t>
            </w:r>
            <w:r w:rsidRPr="00AB2762">
              <w:rPr>
                <w:rFonts w:ascii="Times New Roman" w:hAnsi="Times New Roman"/>
              </w:rPr>
              <w:lastRenderedPageBreak/>
              <w:t>learn the tune of their song (or their assigned harmony) without the aid of a pian</w:t>
            </w:r>
            <w:r w:rsidR="00B90FBF">
              <w:rPr>
                <w:rFonts w:ascii="Times New Roman" w:hAnsi="Times New Roman"/>
              </w:rPr>
              <w:t>o</w:t>
            </w:r>
          </w:p>
        </w:tc>
        <w:tc>
          <w:tcPr>
            <w:tcW w:w="1894" w:type="dxa"/>
          </w:tcPr>
          <w:p w14:paraId="0A045709" w14:textId="77777777" w:rsidR="00F64260" w:rsidRDefault="00F64260">
            <w:pPr>
              <w:spacing w:line="240" w:lineRule="auto"/>
            </w:pPr>
          </w:p>
        </w:tc>
        <w:tc>
          <w:tcPr>
            <w:tcW w:w="4693" w:type="dxa"/>
          </w:tcPr>
          <w:p w14:paraId="50E8E9B6" w14:textId="77777777" w:rsidR="006A3BF7" w:rsidRDefault="006A3BF7" w:rsidP="006A3BF7">
            <w:pPr>
              <w:spacing w:line="240" w:lineRule="auto"/>
            </w:pPr>
            <w:r>
              <w:t>In Class exercises</w:t>
            </w:r>
          </w:p>
          <w:p w14:paraId="125ACE1A" w14:textId="77777777" w:rsidR="006A3BF7" w:rsidRDefault="006A3BF7" w:rsidP="006A3BF7">
            <w:pPr>
              <w:spacing w:line="240" w:lineRule="auto"/>
            </w:pPr>
            <w:r>
              <w:t>Weekly Tests</w:t>
            </w:r>
          </w:p>
          <w:p w14:paraId="2B2E3D0F" w14:textId="77777777" w:rsidR="00AB2762" w:rsidRDefault="00AB2762" w:rsidP="00AB2762">
            <w:pPr>
              <w:spacing w:line="240" w:lineRule="auto"/>
            </w:pPr>
            <w:r>
              <w:t>Reading Assignment Reports</w:t>
            </w:r>
          </w:p>
          <w:p w14:paraId="08A278A6" w14:textId="2D469E12" w:rsidR="00AB2762" w:rsidRDefault="00AB2762" w:rsidP="00AB2762">
            <w:pPr>
              <w:spacing w:line="240" w:lineRule="auto"/>
            </w:pPr>
            <w:r>
              <w:lastRenderedPageBreak/>
              <w:t>Evaluation of music from private voice repertoire studied in MUS 174/274</w:t>
            </w:r>
          </w:p>
          <w:p w14:paraId="638BB382" w14:textId="40A17B49" w:rsidR="00F64260" w:rsidRDefault="006A3BF7" w:rsidP="006A3BF7">
            <w:pPr>
              <w:spacing w:line="240" w:lineRule="auto"/>
            </w:pPr>
            <w:r>
              <w:t>Final Examination</w:t>
            </w:r>
          </w:p>
        </w:tc>
      </w:tr>
      <w:tr w:rsidR="006A3BF7" w14:paraId="06756FC2" w14:textId="77777777" w:rsidTr="00115A68">
        <w:tc>
          <w:tcPr>
            <w:tcW w:w="4429" w:type="dxa"/>
          </w:tcPr>
          <w:p w14:paraId="2FF09246" w14:textId="495D9C17" w:rsidR="006A3BF7" w:rsidRPr="00B90FBF" w:rsidRDefault="006A3BF7" w:rsidP="00B90FBF">
            <w:pPr>
              <w:spacing w:after="200" w:line="276" w:lineRule="auto"/>
              <w:rPr>
                <w:rFonts w:ascii="Times New Roman" w:hAnsi="Times New Roman"/>
              </w:rPr>
            </w:pPr>
            <w:r w:rsidRPr="00AB2762">
              <w:rPr>
                <w:rFonts w:ascii="Times New Roman" w:hAnsi="Times New Roman"/>
              </w:rPr>
              <w:lastRenderedPageBreak/>
              <w:t>Basic Keyboard Skills: students will be taught basic keyboard skills so that they can plunk out their notes, in proper time and rhythm, on a piano</w:t>
            </w:r>
            <w:r w:rsidR="00B90FBF">
              <w:rPr>
                <w:rFonts w:ascii="Times New Roman" w:hAnsi="Times New Roman"/>
              </w:rPr>
              <w:t>.</w:t>
            </w:r>
          </w:p>
        </w:tc>
        <w:tc>
          <w:tcPr>
            <w:tcW w:w="1894" w:type="dxa"/>
          </w:tcPr>
          <w:p w14:paraId="3B2846BF" w14:textId="77777777" w:rsidR="006A3BF7" w:rsidRDefault="006A3BF7">
            <w:pPr>
              <w:spacing w:line="240" w:lineRule="auto"/>
            </w:pPr>
          </w:p>
        </w:tc>
        <w:tc>
          <w:tcPr>
            <w:tcW w:w="4693" w:type="dxa"/>
          </w:tcPr>
          <w:p w14:paraId="179E862D" w14:textId="77777777" w:rsidR="00AB2762" w:rsidRDefault="00AB2762" w:rsidP="00AB2762">
            <w:pPr>
              <w:spacing w:line="240" w:lineRule="auto"/>
            </w:pPr>
            <w:r>
              <w:t>In Class exercises</w:t>
            </w:r>
          </w:p>
          <w:p w14:paraId="378E2DD6" w14:textId="77777777" w:rsidR="00AB2762" w:rsidRDefault="00AB2762" w:rsidP="00AB2762">
            <w:pPr>
              <w:spacing w:line="240" w:lineRule="auto"/>
            </w:pPr>
            <w:r>
              <w:t>Weekly Tests</w:t>
            </w:r>
          </w:p>
          <w:p w14:paraId="27E9327B" w14:textId="6516F40B" w:rsidR="00AB2762" w:rsidRDefault="00AB2762" w:rsidP="00AB2762">
            <w:pPr>
              <w:spacing w:line="240" w:lineRule="auto"/>
            </w:pPr>
            <w:r>
              <w:t>Reading Assignment Reports</w:t>
            </w:r>
          </w:p>
          <w:p w14:paraId="19D282DC" w14:textId="37851C7B" w:rsidR="00AB2762" w:rsidRDefault="00AB2762" w:rsidP="00AB2762">
            <w:pPr>
              <w:spacing w:line="240" w:lineRule="auto"/>
            </w:pPr>
            <w:r>
              <w:t>Evaluation of music from private voice repertoire studied in MUS 174/274</w:t>
            </w:r>
          </w:p>
          <w:p w14:paraId="132ED386" w14:textId="64813B23" w:rsidR="006A3BF7" w:rsidRDefault="00AB2762" w:rsidP="00AB2762">
            <w:pPr>
              <w:spacing w:line="240" w:lineRule="auto"/>
            </w:pPr>
            <w:r>
              <w:t>Final Examination</w:t>
            </w:r>
          </w:p>
        </w:tc>
      </w:tr>
      <w:tr w:rsidR="006A3BF7" w14:paraId="735D0B12" w14:textId="77777777" w:rsidTr="00115A68">
        <w:tc>
          <w:tcPr>
            <w:tcW w:w="4429" w:type="dxa"/>
          </w:tcPr>
          <w:p w14:paraId="13F3E14F" w14:textId="2739EA7C" w:rsidR="006A3BF7" w:rsidRPr="00B90FBF" w:rsidRDefault="006A3BF7" w:rsidP="00B90FBF">
            <w:pPr>
              <w:spacing w:after="200" w:line="276" w:lineRule="auto"/>
              <w:rPr>
                <w:rFonts w:ascii="Times New Roman" w:hAnsi="Times New Roman"/>
              </w:rPr>
            </w:pPr>
            <w:r w:rsidRPr="00AB2762">
              <w:rPr>
                <w:rFonts w:ascii="Times New Roman" w:hAnsi="Times New Roman"/>
              </w:rPr>
              <w:t>Practice techniques: students will learn efficient techniques to study, learn and memorize their music that doesn’t include them watching a YouTube video over and over…</w:t>
            </w:r>
          </w:p>
        </w:tc>
        <w:tc>
          <w:tcPr>
            <w:tcW w:w="1894" w:type="dxa"/>
          </w:tcPr>
          <w:p w14:paraId="0E17544A" w14:textId="77777777" w:rsidR="006A3BF7" w:rsidRDefault="006A3BF7">
            <w:pPr>
              <w:spacing w:line="240" w:lineRule="auto"/>
            </w:pPr>
          </w:p>
        </w:tc>
        <w:tc>
          <w:tcPr>
            <w:tcW w:w="4693" w:type="dxa"/>
          </w:tcPr>
          <w:p w14:paraId="4CC6AA18" w14:textId="77777777" w:rsidR="00AB2762" w:rsidRDefault="00AB2762" w:rsidP="00AB2762">
            <w:pPr>
              <w:spacing w:line="240" w:lineRule="auto"/>
            </w:pPr>
            <w:r>
              <w:t>In Class exercises</w:t>
            </w:r>
          </w:p>
          <w:p w14:paraId="7C7848A3" w14:textId="77777777" w:rsidR="00AB2762" w:rsidRDefault="00AB2762" w:rsidP="00AB2762">
            <w:pPr>
              <w:spacing w:line="240" w:lineRule="auto"/>
            </w:pPr>
            <w:r>
              <w:t>Weekly Tests</w:t>
            </w:r>
          </w:p>
          <w:p w14:paraId="3C9D3C43" w14:textId="48FF8641" w:rsidR="00AB2762" w:rsidRDefault="00AB2762" w:rsidP="00AB2762">
            <w:pPr>
              <w:spacing w:line="240" w:lineRule="auto"/>
            </w:pPr>
            <w:r>
              <w:t>Reading Assignment Reports</w:t>
            </w:r>
          </w:p>
          <w:p w14:paraId="6E067848" w14:textId="1043E616" w:rsidR="00AB2762" w:rsidRDefault="00AB2762" w:rsidP="00AB2762">
            <w:pPr>
              <w:spacing w:line="240" w:lineRule="auto"/>
            </w:pPr>
            <w:r>
              <w:t>Evaluation of music from private voice repertoire studied in MUS 174/274</w:t>
            </w:r>
          </w:p>
          <w:p w14:paraId="30096464" w14:textId="2D8780F7" w:rsidR="006A3BF7" w:rsidRDefault="00AB2762" w:rsidP="00AB2762">
            <w:pPr>
              <w:spacing w:line="240" w:lineRule="auto"/>
            </w:pPr>
            <w:r>
              <w:t>Final Examination</w:t>
            </w:r>
          </w:p>
        </w:tc>
      </w:tr>
      <w:tr w:rsidR="006A3BF7" w14:paraId="72149D8C" w14:textId="77777777" w:rsidTr="00115A68">
        <w:tc>
          <w:tcPr>
            <w:tcW w:w="4429" w:type="dxa"/>
          </w:tcPr>
          <w:p w14:paraId="2E7ECFB2" w14:textId="6EE7E902" w:rsidR="006A3BF7" w:rsidRPr="00B90FBF" w:rsidRDefault="006A3BF7" w:rsidP="00B90FBF">
            <w:pPr>
              <w:spacing w:after="200" w:line="276" w:lineRule="auto"/>
              <w:rPr>
                <w:rFonts w:ascii="Times New Roman" w:hAnsi="Times New Roman"/>
              </w:rPr>
            </w:pPr>
            <w:r w:rsidRPr="00AB2762">
              <w:rPr>
                <w:rFonts w:ascii="Times New Roman" w:hAnsi="Times New Roman"/>
              </w:rPr>
              <w:t xml:space="preserve">Introduction to more advanced musical topics: students will be introduced to more advanced musical and theoretical topics that aren’t necessary for learning a song, but will help them to have a little more musical knowledge </w:t>
            </w:r>
            <w:proofErr w:type="gramStart"/>
            <w:r w:rsidRPr="00AB2762">
              <w:rPr>
                <w:rFonts w:ascii="Times New Roman" w:hAnsi="Times New Roman"/>
              </w:rPr>
              <w:t>( they</w:t>
            </w:r>
            <w:proofErr w:type="gramEnd"/>
            <w:r w:rsidRPr="00AB2762">
              <w:rPr>
                <w:rFonts w:ascii="Times New Roman" w:hAnsi="Times New Roman"/>
              </w:rPr>
              <w:t xml:space="preserve"> should know what the word “cadence” means, and its’ purpose, for example)</w:t>
            </w:r>
          </w:p>
        </w:tc>
        <w:tc>
          <w:tcPr>
            <w:tcW w:w="1894" w:type="dxa"/>
          </w:tcPr>
          <w:p w14:paraId="51F2B72E" w14:textId="77777777" w:rsidR="006A3BF7" w:rsidRDefault="006A3BF7">
            <w:pPr>
              <w:spacing w:line="240" w:lineRule="auto"/>
            </w:pPr>
          </w:p>
        </w:tc>
        <w:tc>
          <w:tcPr>
            <w:tcW w:w="4693" w:type="dxa"/>
          </w:tcPr>
          <w:p w14:paraId="426B3F00" w14:textId="77777777" w:rsidR="00AB2762" w:rsidRDefault="00AB2762" w:rsidP="00AB2762">
            <w:pPr>
              <w:spacing w:line="240" w:lineRule="auto"/>
            </w:pPr>
            <w:r>
              <w:t>In Class exercises</w:t>
            </w:r>
          </w:p>
          <w:p w14:paraId="275CB07A" w14:textId="77777777" w:rsidR="00AB2762" w:rsidRDefault="00AB2762" w:rsidP="00AB2762">
            <w:pPr>
              <w:spacing w:line="240" w:lineRule="auto"/>
            </w:pPr>
            <w:r>
              <w:t>Weekly Tests</w:t>
            </w:r>
          </w:p>
          <w:p w14:paraId="39164CB9" w14:textId="7BBA2B56" w:rsidR="00AB2762" w:rsidRDefault="00AB2762" w:rsidP="00AB2762">
            <w:pPr>
              <w:spacing w:line="240" w:lineRule="auto"/>
            </w:pPr>
            <w:r>
              <w:t>Reading Assignment Reports</w:t>
            </w:r>
          </w:p>
          <w:p w14:paraId="22EC7683" w14:textId="22EDDA0A" w:rsidR="00AB2762" w:rsidRDefault="00AB2762" w:rsidP="00AB2762">
            <w:pPr>
              <w:spacing w:line="240" w:lineRule="auto"/>
            </w:pPr>
            <w:r>
              <w:t>Evaluation of music from private voice repertoire studied in MUS 174/274</w:t>
            </w:r>
          </w:p>
          <w:p w14:paraId="676A3F8B" w14:textId="29EB0B1E" w:rsidR="006A3BF7" w:rsidRDefault="00AB2762" w:rsidP="00AB2762">
            <w:pPr>
              <w:spacing w:line="240" w:lineRule="auto"/>
            </w:pPr>
            <w:r>
              <w:t>Final Examination</w:t>
            </w:r>
          </w:p>
        </w:tc>
      </w:tr>
    </w:tbl>
    <w:p w14:paraId="511AFDBC" w14:textId="77777777" w:rsidR="00EE4AB3" w:rsidRDefault="00EE4AB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524B97">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524B97">
        <w:tc>
          <w:tcPr>
            <w:tcW w:w="10780" w:type="dxa"/>
          </w:tcPr>
          <w:p w14:paraId="5FF4B605" w14:textId="77777777" w:rsidR="006A3BF7" w:rsidRPr="005236DB" w:rsidRDefault="006A3BF7" w:rsidP="006A3BF7">
            <w:pPr>
              <w:pStyle w:val="NoSpacing"/>
              <w:rPr>
                <w:rFonts w:ascii="Times New Roman" w:hAnsi="Times New Roman"/>
              </w:rPr>
            </w:pPr>
            <w:bookmarkStart w:id="28" w:name="outline"/>
            <w:bookmarkEnd w:id="28"/>
            <w:r w:rsidRPr="005236DB">
              <w:rPr>
                <w:rFonts w:ascii="Times New Roman" w:hAnsi="Times New Roman"/>
              </w:rPr>
              <w:t xml:space="preserve">     The staff, leger lines, treble and bass clefs, note names</w:t>
            </w:r>
          </w:p>
          <w:p w14:paraId="49F7D780" w14:textId="2AF5F79C"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Chapters 1 &amp; 2, 15 &amp; 16</w:t>
            </w:r>
          </w:p>
          <w:p w14:paraId="08A83810" w14:textId="77777777" w:rsidR="006A3BF7" w:rsidRPr="005236DB" w:rsidRDefault="006A3BF7" w:rsidP="006A3BF7">
            <w:pPr>
              <w:pStyle w:val="NoSpacing"/>
              <w:rPr>
                <w:rFonts w:ascii="Times New Roman" w:hAnsi="Times New Roman"/>
              </w:rPr>
            </w:pPr>
            <w:r w:rsidRPr="005236DB">
              <w:rPr>
                <w:rFonts w:ascii="Times New Roman" w:hAnsi="Times New Roman"/>
              </w:rPr>
              <w:t xml:space="preserve">     Bar lines, measures, double bar lines</w:t>
            </w:r>
          </w:p>
          <w:p w14:paraId="387B62AE" w14:textId="6211D7AC"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Time, rhythm and the beat</w:t>
            </w:r>
          </w:p>
          <w:p w14:paraId="70856EC5" w14:textId="61DBCBDB"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Note values</w:t>
            </w:r>
          </w:p>
          <w:p w14:paraId="49F7794C" w14:textId="3BBED976"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Rests</w:t>
            </w:r>
          </w:p>
          <w:p w14:paraId="35F52AA8" w14:textId="4F5E3A87"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Chapters 3, 4 &amp; 5</w:t>
            </w:r>
          </w:p>
          <w:p w14:paraId="73574535" w14:textId="0E633A5F"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Meter</w:t>
            </w:r>
          </w:p>
          <w:p w14:paraId="7606EF32" w14:textId="24C8C09D"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Time Signatures</w:t>
            </w:r>
          </w:p>
          <w:p w14:paraId="03135591" w14:textId="782E7E9C"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How to count/mark your rhythms</w:t>
            </w:r>
          </w:p>
          <w:p w14:paraId="17C64DA8" w14:textId="426627D3" w:rsidR="006A3BF7"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Chapters 6 &amp; 7</w:t>
            </w:r>
          </w:p>
          <w:p w14:paraId="0D84739B" w14:textId="77777777" w:rsidR="006A3BF7" w:rsidRPr="005236DB" w:rsidRDefault="006A3BF7" w:rsidP="006A3BF7">
            <w:pPr>
              <w:pStyle w:val="NoSpacing"/>
              <w:rPr>
                <w:rFonts w:ascii="Times New Roman" w:hAnsi="Times New Roman"/>
              </w:rPr>
            </w:pPr>
            <w:r w:rsidRPr="005236DB">
              <w:rPr>
                <w:rFonts w:ascii="Times New Roman" w:hAnsi="Times New Roman"/>
              </w:rPr>
              <w:t xml:space="preserve">     New notes: Eighth notes, sixteenth notes, dotted rhythms</w:t>
            </w:r>
          </w:p>
          <w:p w14:paraId="2D53C798" w14:textId="4865EA04"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More time signatures</w:t>
            </w:r>
          </w:p>
          <w:p w14:paraId="021CD43C" w14:textId="76E56764"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Triplets</w:t>
            </w:r>
          </w:p>
          <w:p w14:paraId="2706B640" w14:textId="38C798C7"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Chapters 8, 9 &amp; 10</w:t>
            </w:r>
          </w:p>
          <w:p w14:paraId="20196314" w14:textId="77777777" w:rsidR="006A3BF7" w:rsidRPr="005236DB" w:rsidRDefault="006A3BF7" w:rsidP="006A3BF7">
            <w:pPr>
              <w:pStyle w:val="NoSpacing"/>
              <w:rPr>
                <w:rFonts w:ascii="Times New Roman" w:hAnsi="Times New Roman"/>
              </w:rPr>
            </w:pPr>
            <w:r w:rsidRPr="005236DB">
              <w:rPr>
                <w:rFonts w:ascii="Times New Roman" w:hAnsi="Times New Roman"/>
              </w:rPr>
              <w:t xml:space="preserve">     Accidentals</w:t>
            </w:r>
          </w:p>
          <w:p w14:paraId="08FAC2D9" w14:textId="359446FA"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Major Key Signatures</w:t>
            </w:r>
          </w:p>
          <w:p w14:paraId="1711A460" w14:textId="1449659D" w:rsidR="006A3BF7" w:rsidRDefault="006A3BF7" w:rsidP="006A3BF7">
            <w:pPr>
              <w:pStyle w:val="NoSpacing"/>
              <w:rPr>
                <w:rFonts w:ascii="Times New Roman" w:hAnsi="Times New Roman"/>
              </w:rPr>
            </w:pPr>
            <w:r w:rsidRPr="005236DB">
              <w:rPr>
                <w:rFonts w:ascii="Times New Roman" w:hAnsi="Times New Roman"/>
              </w:rPr>
              <w:t xml:space="preserve">     </w:t>
            </w:r>
            <w:r w:rsidR="00B90FBF">
              <w:rPr>
                <w:rFonts w:ascii="Times New Roman" w:hAnsi="Times New Roman"/>
              </w:rPr>
              <w:t xml:space="preserve">           </w:t>
            </w:r>
            <w:r w:rsidRPr="005236DB">
              <w:rPr>
                <w:rFonts w:ascii="Times New Roman" w:hAnsi="Times New Roman"/>
              </w:rPr>
              <w:t>Chapters 19, 21 &amp; 22</w:t>
            </w:r>
          </w:p>
          <w:p w14:paraId="301B4950" w14:textId="06B9ACD9" w:rsidR="00524B97" w:rsidRDefault="006A3BF7" w:rsidP="006A3BF7">
            <w:pPr>
              <w:pStyle w:val="NoSpacing"/>
              <w:rPr>
                <w:rFonts w:ascii="Times New Roman" w:hAnsi="Times New Roman"/>
              </w:rPr>
            </w:pPr>
            <w:r w:rsidRPr="005236DB">
              <w:rPr>
                <w:rFonts w:ascii="Times New Roman" w:hAnsi="Times New Roman"/>
              </w:rPr>
              <w:t xml:space="preserve">     </w:t>
            </w:r>
            <w:r w:rsidR="00524B97">
              <w:rPr>
                <w:rFonts w:ascii="Times New Roman" w:hAnsi="Times New Roman"/>
              </w:rPr>
              <w:t xml:space="preserve">           H</w:t>
            </w:r>
            <w:r w:rsidRPr="005236DB">
              <w:rPr>
                <w:rFonts w:ascii="Times New Roman" w:hAnsi="Times New Roman"/>
              </w:rPr>
              <w:t xml:space="preserve">ow to write </w:t>
            </w:r>
            <w:r w:rsidR="00524B97" w:rsidRPr="005236DB">
              <w:rPr>
                <w:rFonts w:ascii="Times New Roman" w:hAnsi="Times New Roman"/>
              </w:rPr>
              <w:t>Major Key Signatures</w:t>
            </w:r>
          </w:p>
          <w:p w14:paraId="627E296D" w14:textId="1CA0219C" w:rsidR="006A3BF7" w:rsidRPr="005236DB" w:rsidRDefault="00524B97" w:rsidP="006A3BF7">
            <w:pPr>
              <w:pStyle w:val="NoSpacing"/>
              <w:rPr>
                <w:rFonts w:ascii="Times New Roman" w:hAnsi="Times New Roman"/>
              </w:rPr>
            </w:pPr>
            <w:r>
              <w:rPr>
                <w:rFonts w:ascii="Times New Roman" w:hAnsi="Times New Roman"/>
              </w:rPr>
              <w:t xml:space="preserve">                H</w:t>
            </w:r>
            <w:r w:rsidR="006A3BF7" w:rsidRPr="005236DB">
              <w:rPr>
                <w:rFonts w:ascii="Times New Roman" w:hAnsi="Times New Roman"/>
              </w:rPr>
              <w:t xml:space="preserve">ow to identify </w:t>
            </w:r>
            <w:r w:rsidRPr="005236DB">
              <w:rPr>
                <w:rFonts w:ascii="Times New Roman" w:hAnsi="Times New Roman"/>
              </w:rPr>
              <w:t>Major Key Signatures</w:t>
            </w:r>
          </w:p>
          <w:p w14:paraId="5E1B2F49" w14:textId="77777777" w:rsidR="006A3BF7" w:rsidRPr="005236DB" w:rsidRDefault="006A3BF7" w:rsidP="006A3BF7">
            <w:pPr>
              <w:pStyle w:val="NoSpacing"/>
              <w:rPr>
                <w:rFonts w:ascii="Times New Roman" w:hAnsi="Times New Roman"/>
              </w:rPr>
            </w:pPr>
            <w:r w:rsidRPr="005236DB">
              <w:rPr>
                <w:rFonts w:ascii="Times New Roman" w:hAnsi="Times New Roman"/>
              </w:rPr>
              <w:t xml:space="preserve">     Minor Scales </w:t>
            </w:r>
          </w:p>
          <w:p w14:paraId="53F1D903" w14:textId="2BA0031F"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524B97">
              <w:rPr>
                <w:rFonts w:ascii="Times New Roman" w:hAnsi="Times New Roman"/>
              </w:rPr>
              <w:t xml:space="preserve">           </w:t>
            </w:r>
            <w:r w:rsidRPr="005236DB">
              <w:rPr>
                <w:rFonts w:ascii="Times New Roman" w:hAnsi="Times New Roman"/>
              </w:rPr>
              <w:t>Minor Key Signatures</w:t>
            </w:r>
          </w:p>
          <w:p w14:paraId="001F2B99" w14:textId="3567DCC9" w:rsidR="006A3BF7" w:rsidRDefault="006A3BF7" w:rsidP="006A3BF7">
            <w:pPr>
              <w:pStyle w:val="NoSpacing"/>
              <w:rPr>
                <w:rFonts w:ascii="Times New Roman" w:hAnsi="Times New Roman"/>
              </w:rPr>
            </w:pPr>
            <w:r w:rsidRPr="005236DB">
              <w:rPr>
                <w:rFonts w:ascii="Times New Roman" w:hAnsi="Times New Roman"/>
              </w:rPr>
              <w:lastRenderedPageBreak/>
              <w:t xml:space="preserve">     </w:t>
            </w:r>
            <w:r w:rsidR="00524B97">
              <w:rPr>
                <w:rFonts w:ascii="Times New Roman" w:hAnsi="Times New Roman"/>
              </w:rPr>
              <w:t xml:space="preserve">           </w:t>
            </w:r>
            <w:r w:rsidRPr="005236DB">
              <w:rPr>
                <w:rFonts w:ascii="Times New Roman" w:hAnsi="Times New Roman"/>
              </w:rPr>
              <w:t>Chapter 25</w:t>
            </w:r>
          </w:p>
          <w:p w14:paraId="71E94DCA" w14:textId="77777777" w:rsidR="006A3BF7" w:rsidRPr="005236DB" w:rsidRDefault="006A3BF7" w:rsidP="006A3BF7">
            <w:pPr>
              <w:pStyle w:val="NoSpacing"/>
              <w:rPr>
                <w:rFonts w:ascii="Times New Roman" w:hAnsi="Times New Roman"/>
              </w:rPr>
            </w:pPr>
            <w:r w:rsidRPr="005236DB">
              <w:rPr>
                <w:rFonts w:ascii="Times New Roman" w:hAnsi="Times New Roman"/>
              </w:rPr>
              <w:t xml:space="preserve">     Continue with Minor Scales</w:t>
            </w:r>
          </w:p>
          <w:p w14:paraId="1E5A31DA" w14:textId="60BF6D48"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524B97">
              <w:rPr>
                <w:rFonts w:ascii="Times New Roman" w:hAnsi="Times New Roman"/>
              </w:rPr>
              <w:t xml:space="preserve">         </w:t>
            </w:r>
            <w:r w:rsidRPr="005236DB">
              <w:rPr>
                <w:rFonts w:ascii="Times New Roman" w:hAnsi="Times New Roman"/>
              </w:rPr>
              <w:t>Triads</w:t>
            </w:r>
          </w:p>
          <w:p w14:paraId="0537283A" w14:textId="5A46D887"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524B97">
              <w:rPr>
                <w:rFonts w:ascii="Times New Roman" w:hAnsi="Times New Roman"/>
              </w:rPr>
              <w:t xml:space="preserve">         </w:t>
            </w:r>
            <w:r w:rsidRPr="005236DB">
              <w:rPr>
                <w:rFonts w:ascii="Times New Roman" w:hAnsi="Times New Roman"/>
              </w:rPr>
              <w:t>How to tell the difference: Is it Major or Minor?</w:t>
            </w:r>
          </w:p>
          <w:p w14:paraId="300EFD1B" w14:textId="7BF75362" w:rsidR="006A3BF7" w:rsidRDefault="006A3BF7" w:rsidP="006A3BF7">
            <w:pPr>
              <w:pStyle w:val="NoSpacing"/>
              <w:rPr>
                <w:rFonts w:ascii="Times New Roman" w:hAnsi="Times New Roman"/>
              </w:rPr>
            </w:pPr>
            <w:r w:rsidRPr="005236DB">
              <w:rPr>
                <w:rFonts w:ascii="Times New Roman" w:hAnsi="Times New Roman"/>
              </w:rPr>
              <w:t xml:space="preserve">      </w:t>
            </w:r>
            <w:r w:rsidR="00524B97">
              <w:rPr>
                <w:rFonts w:ascii="Times New Roman" w:hAnsi="Times New Roman"/>
              </w:rPr>
              <w:t xml:space="preserve">         </w:t>
            </w:r>
            <w:r w:rsidRPr="005236DB">
              <w:rPr>
                <w:rFonts w:ascii="Times New Roman" w:hAnsi="Times New Roman"/>
              </w:rPr>
              <w:t>Chapter 29</w:t>
            </w:r>
          </w:p>
          <w:p w14:paraId="4F8A7725" w14:textId="77777777" w:rsidR="006A3BF7" w:rsidRPr="005236DB" w:rsidRDefault="006A3BF7" w:rsidP="006A3BF7">
            <w:pPr>
              <w:pStyle w:val="NoSpacing"/>
              <w:rPr>
                <w:rFonts w:ascii="Times New Roman" w:hAnsi="Times New Roman"/>
              </w:rPr>
            </w:pPr>
            <w:r w:rsidRPr="005236DB">
              <w:rPr>
                <w:rFonts w:ascii="Times New Roman" w:hAnsi="Times New Roman"/>
              </w:rPr>
              <w:t xml:space="preserve">     Continue with all Key Signatures: Identifying them, writing them</w:t>
            </w:r>
          </w:p>
          <w:p w14:paraId="0E09AD8C" w14:textId="3FA14B4F" w:rsidR="006A3BF7" w:rsidRDefault="006A3BF7" w:rsidP="006A3BF7">
            <w:pPr>
              <w:pStyle w:val="NoSpacing"/>
              <w:rPr>
                <w:rFonts w:ascii="Times New Roman" w:hAnsi="Times New Roman"/>
              </w:rPr>
            </w:pPr>
            <w:r w:rsidRPr="005236DB">
              <w:rPr>
                <w:rFonts w:ascii="Times New Roman" w:hAnsi="Times New Roman"/>
              </w:rPr>
              <w:t xml:space="preserve">     </w:t>
            </w:r>
            <w:r w:rsidR="00524B97">
              <w:rPr>
                <w:rFonts w:ascii="Times New Roman" w:hAnsi="Times New Roman"/>
              </w:rPr>
              <w:t xml:space="preserve">          </w:t>
            </w:r>
            <w:r w:rsidRPr="005236DB">
              <w:rPr>
                <w:rFonts w:ascii="Times New Roman" w:hAnsi="Times New Roman"/>
              </w:rPr>
              <w:t>Musical Terms</w:t>
            </w:r>
          </w:p>
          <w:p w14:paraId="4CC65A2B" w14:textId="77777777" w:rsidR="006A3BF7" w:rsidRPr="005236DB" w:rsidRDefault="006A3BF7" w:rsidP="006A3BF7">
            <w:pPr>
              <w:pStyle w:val="NoSpacing"/>
              <w:rPr>
                <w:rFonts w:ascii="Times New Roman" w:hAnsi="Times New Roman"/>
              </w:rPr>
            </w:pPr>
            <w:r w:rsidRPr="005236DB">
              <w:rPr>
                <w:rFonts w:ascii="Times New Roman" w:hAnsi="Times New Roman"/>
              </w:rPr>
              <w:t xml:space="preserve">     Intervals</w:t>
            </w:r>
          </w:p>
          <w:p w14:paraId="707DF8D0" w14:textId="44B59C07" w:rsidR="006A3BF7" w:rsidRPr="005236DB" w:rsidRDefault="006A3BF7" w:rsidP="006A3BF7">
            <w:pPr>
              <w:pStyle w:val="NoSpacing"/>
              <w:rPr>
                <w:rFonts w:ascii="Times New Roman" w:hAnsi="Times New Roman"/>
              </w:rPr>
            </w:pPr>
            <w:r w:rsidRPr="005236DB">
              <w:rPr>
                <w:rFonts w:ascii="Times New Roman" w:hAnsi="Times New Roman"/>
              </w:rPr>
              <w:t xml:space="preserve">     </w:t>
            </w:r>
            <w:r w:rsidR="00524B97">
              <w:rPr>
                <w:rFonts w:ascii="Times New Roman" w:hAnsi="Times New Roman"/>
              </w:rPr>
              <w:t xml:space="preserve">          </w:t>
            </w:r>
            <w:r w:rsidRPr="005236DB">
              <w:rPr>
                <w:rFonts w:ascii="Times New Roman" w:hAnsi="Times New Roman"/>
              </w:rPr>
              <w:t>Solfege and Sight singing</w:t>
            </w:r>
          </w:p>
          <w:p w14:paraId="2BBF318F" w14:textId="49CF7637" w:rsidR="006A3BF7" w:rsidRDefault="006A3BF7" w:rsidP="006A3BF7">
            <w:pPr>
              <w:pStyle w:val="NoSpacing"/>
              <w:rPr>
                <w:rFonts w:ascii="Times New Roman" w:hAnsi="Times New Roman"/>
              </w:rPr>
            </w:pPr>
            <w:r w:rsidRPr="005236DB">
              <w:rPr>
                <w:rFonts w:ascii="Times New Roman" w:hAnsi="Times New Roman"/>
              </w:rPr>
              <w:t xml:space="preserve">     </w:t>
            </w:r>
            <w:r w:rsidR="00524B97">
              <w:rPr>
                <w:rFonts w:ascii="Times New Roman" w:hAnsi="Times New Roman"/>
              </w:rPr>
              <w:t xml:space="preserve">          </w:t>
            </w:r>
            <w:r w:rsidRPr="005236DB">
              <w:rPr>
                <w:rFonts w:ascii="Times New Roman" w:hAnsi="Times New Roman"/>
              </w:rPr>
              <w:t>Chapter 24</w:t>
            </w:r>
          </w:p>
          <w:p w14:paraId="06F68D29" w14:textId="77777777" w:rsidR="006A3BF7" w:rsidRPr="005236DB" w:rsidRDefault="006A3BF7" w:rsidP="006A3BF7">
            <w:pPr>
              <w:pStyle w:val="NoSpacing"/>
              <w:rPr>
                <w:rFonts w:ascii="Times New Roman" w:hAnsi="Times New Roman"/>
              </w:rPr>
            </w:pPr>
            <w:r w:rsidRPr="005236DB">
              <w:rPr>
                <w:rFonts w:ascii="Times New Roman" w:hAnsi="Times New Roman"/>
              </w:rPr>
              <w:t xml:space="preserve">    The Piano Keyboard</w:t>
            </w:r>
          </w:p>
          <w:p w14:paraId="3B920F0C" w14:textId="015DF8AA" w:rsidR="006A3BF7" w:rsidRDefault="006A3BF7" w:rsidP="006A3BF7">
            <w:pPr>
              <w:pStyle w:val="NoSpacing"/>
              <w:rPr>
                <w:rFonts w:ascii="Times New Roman" w:hAnsi="Times New Roman"/>
              </w:rPr>
            </w:pPr>
            <w:r w:rsidRPr="005236DB">
              <w:rPr>
                <w:rFonts w:ascii="Times New Roman" w:hAnsi="Times New Roman"/>
              </w:rPr>
              <w:t xml:space="preserve">     </w:t>
            </w:r>
            <w:r w:rsidR="00524B97">
              <w:rPr>
                <w:rFonts w:ascii="Times New Roman" w:hAnsi="Times New Roman"/>
              </w:rPr>
              <w:t xml:space="preserve">          </w:t>
            </w:r>
            <w:r w:rsidRPr="005236DB">
              <w:rPr>
                <w:rFonts w:ascii="Times New Roman" w:hAnsi="Times New Roman"/>
              </w:rPr>
              <w:t>Chapter 20</w:t>
            </w:r>
          </w:p>
          <w:p w14:paraId="4102958C" w14:textId="4B003545" w:rsidR="006A3BF7" w:rsidRPr="005236DB" w:rsidRDefault="00524B97" w:rsidP="006A3BF7">
            <w:pPr>
              <w:pStyle w:val="NoSpacing"/>
              <w:rPr>
                <w:rFonts w:ascii="Times New Roman" w:hAnsi="Times New Roman"/>
              </w:rPr>
            </w:pPr>
            <w:r>
              <w:rPr>
                <w:rFonts w:ascii="Times New Roman" w:hAnsi="Times New Roman"/>
              </w:rPr>
              <w:t xml:space="preserve">    Examinations</w:t>
            </w:r>
          </w:p>
          <w:p w14:paraId="6B2C7A47" w14:textId="63E7EC22" w:rsidR="006A3BF7" w:rsidRDefault="006A3BF7" w:rsidP="006A3BF7">
            <w:pPr>
              <w:pStyle w:val="ListParagraph"/>
              <w:spacing w:line="240" w:lineRule="auto"/>
              <w:ind w:left="360"/>
            </w:pPr>
          </w:p>
        </w:tc>
      </w:tr>
      <w:tr w:rsidR="00524B97" w14:paraId="14DFC889" w14:textId="77777777" w:rsidTr="00524B97">
        <w:tc>
          <w:tcPr>
            <w:tcW w:w="10780" w:type="dxa"/>
          </w:tcPr>
          <w:p w14:paraId="41D148B9" w14:textId="77777777" w:rsidR="00524B97" w:rsidRPr="005236DB" w:rsidRDefault="00524B97" w:rsidP="006A3BF7">
            <w:pPr>
              <w:rPr>
                <w:rFonts w:ascii="Times New Roman" w:hAnsi="Times New Roman"/>
                <w:u w:val="single"/>
              </w:rPr>
            </w:pPr>
          </w:p>
        </w:tc>
      </w:tr>
    </w:tbl>
    <w:p w14:paraId="6819D7F8" w14:textId="1D885D1E" w:rsidR="00F64260" w:rsidRDefault="00F64260" w:rsidP="001A37FB">
      <w:pPr>
        <w:pStyle w:val="Heading2"/>
        <w:jc w:val="left"/>
      </w:pPr>
      <w:bookmarkStart w:id="29" w:name="_GoBack"/>
      <w:bookmarkEnd w:id="29"/>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53B6BB5" w:rsidR="00115A68" w:rsidRDefault="00135A35" w:rsidP="0015571B">
            <w:pPr>
              <w:spacing w:line="240" w:lineRule="auto"/>
            </w:pPr>
            <w:r>
              <w:t xml:space="preserve">Alan </w:t>
            </w:r>
            <w:proofErr w:type="spellStart"/>
            <w:r>
              <w:t>Pickart</w:t>
            </w:r>
            <w:proofErr w:type="spellEnd"/>
          </w:p>
        </w:tc>
        <w:tc>
          <w:tcPr>
            <w:tcW w:w="3279" w:type="dxa"/>
            <w:vAlign w:val="center"/>
          </w:tcPr>
          <w:p w14:paraId="0730C1D0" w14:textId="539FB048" w:rsidR="00115A68" w:rsidRDefault="00115A68" w:rsidP="0015571B">
            <w:pPr>
              <w:spacing w:line="240" w:lineRule="auto"/>
            </w:pPr>
            <w:r>
              <w:t xml:space="preserve">Program Director of </w:t>
            </w:r>
            <w:r w:rsidR="00135A35">
              <w:t>Theatre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03A9678" w:rsidR="00115A68" w:rsidRDefault="00135A35" w:rsidP="0015571B">
            <w:pPr>
              <w:spacing w:line="240" w:lineRule="auto"/>
            </w:pPr>
            <w:r>
              <w:t xml:space="preserve">Ian </w:t>
            </w:r>
            <w:proofErr w:type="spellStart"/>
            <w:r>
              <w:t>Greitzer</w:t>
            </w:r>
            <w:proofErr w:type="spellEnd"/>
          </w:p>
        </w:tc>
        <w:tc>
          <w:tcPr>
            <w:tcW w:w="3279" w:type="dxa"/>
            <w:vAlign w:val="center"/>
          </w:tcPr>
          <w:p w14:paraId="2927DBCB" w14:textId="52AB4B0A" w:rsidR="00115A68" w:rsidRDefault="00115A68" w:rsidP="0015571B">
            <w:pPr>
              <w:spacing w:line="240" w:lineRule="auto"/>
            </w:pPr>
            <w:r>
              <w:t xml:space="preserve">Chair </w:t>
            </w:r>
            <w:proofErr w:type="gramStart"/>
            <w:r>
              <w:t xml:space="preserve">of </w:t>
            </w:r>
            <w:r w:rsidR="00135A35">
              <w:t xml:space="preserve"> Music</w:t>
            </w:r>
            <w:proofErr w:type="gramEnd"/>
            <w:r w:rsidR="00135A35">
              <w:t>, Theatre,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06AA97C" w:rsidR="00115A68" w:rsidRDefault="00135A35" w:rsidP="0015571B">
            <w:pPr>
              <w:spacing w:line="240" w:lineRule="auto"/>
            </w:pPr>
            <w:r>
              <w:t>Earl Simson</w:t>
            </w:r>
          </w:p>
        </w:tc>
        <w:tc>
          <w:tcPr>
            <w:tcW w:w="3279" w:type="dxa"/>
            <w:vAlign w:val="center"/>
          </w:tcPr>
          <w:p w14:paraId="229CC930" w14:textId="66F4AE45" w:rsidR="00115A68" w:rsidRDefault="00115A68" w:rsidP="0015571B">
            <w:pPr>
              <w:spacing w:line="240" w:lineRule="auto"/>
            </w:pPr>
            <w:r>
              <w:t xml:space="preserve">Dean of </w:t>
            </w:r>
            <w:r w:rsidR="00135A35">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6867CCF" w:rsidR="00115A68" w:rsidRDefault="00115A68" w:rsidP="0015571B">
            <w:pPr>
              <w:spacing w:line="240" w:lineRule="auto"/>
            </w:pP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33E8" w14:textId="77777777" w:rsidR="003F4D5C" w:rsidRDefault="003F4D5C" w:rsidP="00FA78CA">
      <w:pPr>
        <w:spacing w:line="240" w:lineRule="auto"/>
      </w:pPr>
      <w:r>
        <w:separator/>
      </w:r>
    </w:p>
  </w:endnote>
  <w:endnote w:type="continuationSeparator" w:id="0">
    <w:p w14:paraId="7AE2081E" w14:textId="77777777" w:rsidR="003F4D5C" w:rsidRDefault="003F4D5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038EE">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038EE">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7097" w14:textId="77777777" w:rsidR="003F4D5C" w:rsidRDefault="003F4D5C" w:rsidP="00FA78CA">
      <w:pPr>
        <w:spacing w:line="240" w:lineRule="auto"/>
      </w:pPr>
      <w:r>
        <w:separator/>
      </w:r>
    </w:p>
  </w:footnote>
  <w:footnote w:type="continuationSeparator" w:id="0">
    <w:p w14:paraId="3D7BE8FD" w14:textId="77777777" w:rsidR="003F4D5C" w:rsidRDefault="003F4D5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D7BF0C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859F5">
      <w:rPr>
        <w:color w:val="4F6228"/>
      </w:rPr>
      <w:t>18-19-115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859F5">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71F"/>
    <w:multiLevelType w:val="hybridMultilevel"/>
    <w:tmpl w:val="EE2A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3B5228"/>
    <w:multiLevelType w:val="hybridMultilevel"/>
    <w:tmpl w:val="9956FDBE"/>
    <w:lvl w:ilvl="0" w:tplc="B6A2D3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B4DB2"/>
    <w:rsid w:val="000D1497"/>
    <w:rsid w:val="000D21F2"/>
    <w:rsid w:val="000E2CBA"/>
    <w:rsid w:val="000F4A3C"/>
    <w:rsid w:val="001010FA"/>
    <w:rsid w:val="00101BA4"/>
    <w:rsid w:val="0010291E"/>
    <w:rsid w:val="00115A68"/>
    <w:rsid w:val="0011690A"/>
    <w:rsid w:val="00120C12"/>
    <w:rsid w:val="001278A4"/>
    <w:rsid w:val="00127E68"/>
    <w:rsid w:val="0013176C"/>
    <w:rsid w:val="00131B87"/>
    <w:rsid w:val="00135A35"/>
    <w:rsid w:val="001429AA"/>
    <w:rsid w:val="00150D9D"/>
    <w:rsid w:val="00176C55"/>
    <w:rsid w:val="00181A4B"/>
    <w:rsid w:val="001A37FB"/>
    <w:rsid w:val="001A516D"/>
    <w:rsid w:val="001A51ED"/>
    <w:rsid w:val="001A612D"/>
    <w:rsid w:val="001B2E3A"/>
    <w:rsid w:val="0020058E"/>
    <w:rsid w:val="002038EE"/>
    <w:rsid w:val="00222D65"/>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7F15"/>
    <w:rsid w:val="00310D95"/>
    <w:rsid w:val="00345149"/>
    <w:rsid w:val="00376A8B"/>
    <w:rsid w:val="003A45F6"/>
    <w:rsid w:val="003B4A52"/>
    <w:rsid w:val="003C1A54"/>
    <w:rsid w:val="003C511E"/>
    <w:rsid w:val="003D7372"/>
    <w:rsid w:val="003F099C"/>
    <w:rsid w:val="003F4D5C"/>
    <w:rsid w:val="003F4E82"/>
    <w:rsid w:val="00402602"/>
    <w:rsid w:val="004254A0"/>
    <w:rsid w:val="004313E6"/>
    <w:rsid w:val="004403BD"/>
    <w:rsid w:val="00442EEA"/>
    <w:rsid w:val="004779B4"/>
    <w:rsid w:val="004E57C5"/>
    <w:rsid w:val="00517DB2"/>
    <w:rsid w:val="00524B97"/>
    <w:rsid w:val="0054736C"/>
    <w:rsid w:val="005473BC"/>
    <w:rsid w:val="005873E3"/>
    <w:rsid w:val="00594B58"/>
    <w:rsid w:val="005B1049"/>
    <w:rsid w:val="005C23BD"/>
    <w:rsid w:val="005C3F83"/>
    <w:rsid w:val="005D389E"/>
    <w:rsid w:val="005F2A05"/>
    <w:rsid w:val="006052BE"/>
    <w:rsid w:val="00670869"/>
    <w:rsid w:val="006761E1"/>
    <w:rsid w:val="00682303"/>
    <w:rsid w:val="006970B0"/>
    <w:rsid w:val="006A3BF7"/>
    <w:rsid w:val="006B20A9"/>
    <w:rsid w:val="006E3AF2"/>
    <w:rsid w:val="006E6680"/>
    <w:rsid w:val="006F7F90"/>
    <w:rsid w:val="00704CFF"/>
    <w:rsid w:val="00706745"/>
    <w:rsid w:val="007072F7"/>
    <w:rsid w:val="00737D77"/>
    <w:rsid w:val="0074235B"/>
    <w:rsid w:val="00743AD2"/>
    <w:rsid w:val="007445F4"/>
    <w:rsid w:val="007554DE"/>
    <w:rsid w:val="00760EA6"/>
    <w:rsid w:val="00795D54"/>
    <w:rsid w:val="00796AF7"/>
    <w:rsid w:val="007970C3"/>
    <w:rsid w:val="007A5702"/>
    <w:rsid w:val="007B10BE"/>
    <w:rsid w:val="008122C6"/>
    <w:rsid w:val="00830CE1"/>
    <w:rsid w:val="0085229B"/>
    <w:rsid w:val="008555D8"/>
    <w:rsid w:val="00855A40"/>
    <w:rsid w:val="008628B1"/>
    <w:rsid w:val="00865915"/>
    <w:rsid w:val="00872775"/>
    <w:rsid w:val="008745BA"/>
    <w:rsid w:val="00880392"/>
    <w:rsid w:val="008836DF"/>
    <w:rsid w:val="008847FE"/>
    <w:rsid w:val="008859F5"/>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9F60A5"/>
    <w:rsid w:val="00A01611"/>
    <w:rsid w:val="00A04A92"/>
    <w:rsid w:val="00A06E22"/>
    <w:rsid w:val="00A11DCD"/>
    <w:rsid w:val="00A216F9"/>
    <w:rsid w:val="00A32214"/>
    <w:rsid w:val="00A3707C"/>
    <w:rsid w:val="00A442D7"/>
    <w:rsid w:val="00A54783"/>
    <w:rsid w:val="00A5525B"/>
    <w:rsid w:val="00A56D5F"/>
    <w:rsid w:val="00A6264E"/>
    <w:rsid w:val="00A76B76"/>
    <w:rsid w:val="00A83A6C"/>
    <w:rsid w:val="00A85BAB"/>
    <w:rsid w:val="00A87611"/>
    <w:rsid w:val="00A94B5A"/>
    <w:rsid w:val="00AB2762"/>
    <w:rsid w:val="00AC3032"/>
    <w:rsid w:val="00AE78C2"/>
    <w:rsid w:val="00AE7A3D"/>
    <w:rsid w:val="00B12BAB"/>
    <w:rsid w:val="00B20954"/>
    <w:rsid w:val="00B24AAC"/>
    <w:rsid w:val="00B25878"/>
    <w:rsid w:val="00B268A1"/>
    <w:rsid w:val="00B26F16"/>
    <w:rsid w:val="00B35315"/>
    <w:rsid w:val="00B4771F"/>
    <w:rsid w:val="00B4784B"/>
    <w:rsid w:val="00B51B79"/>
    <w:rsid w:val="00B605CE"/>
    <w:rsid w:val="00B649C4"/>
    <w:rsid w:val="00B82B64"/>
    <w:rsid w:val="00B85F49"/>
    <w:rsid w:val="00B862BF"/>
    <w:rsid w:val="00B87B39"/>
    <w:rsid w:val="00B90FBF"/>
    <w:rsid w:val="00BB11B9"/>
    <w:rsid w:val="00BC42B6"/>
    <w:rsid w:val="00BF1795"/>
    <w:rsid w:val="00C0654C"/>
    <w:rsid w:val="00C11283"/>
    <w:rsid w:val="00C25F9D"/>
    <w:rsid w:val="00C31E83"/>
    <w:rsid w:val="00C344AB"/>
    <w:rsid w:val="00C518C1"/>
    <w:rsid w:val="00C53751"/>
    <w:rsid w:val="00C63F4F"/>
    <w:rsid w:val="00C6548A"/>
    <w:rsid w:val="00C94576"/>
    <w:rsid w:val="00C969FA"/>
    <w:rsid w:val="00C97577"/>
    <w:rsid w:val="00CA71A8"/>
    <w:rsid w:val="00CC03A7"/>
    <w:rsid w:val="00CC3E7A"/>
    <w:rsid w:val="00CD18DD"/>
    <w:rsid w:val="00D26447"/>
    <w:rsid w:val="00D56C09"/>
    <w:rsid w:val="00D64DF4"/>
    <w:rsid w:val="00D654F0"/>
    <w:rsid w:val="00D65F02"/>
    <w:rsid w:val="00D75B84"/>
    <w:rsid w:val="00D75FF8"/>
    <w:rsid w:val="00DA73A0"/>
    <w:rsid w:val="00DB23D4"/>
    <w:rsid w:val="00DB63D4"/>
    <w:rsid w:val="00DC3490"/>
    <w:rsid w:val="00DD69AE"/>
    <w:rsid w:val="00DE2B7A"/>
    <w:rsid w:val="00DF4FCD"/>
    <w:rsid w:val="00DF7C07"/>
    <w:rsid w:val="00E36AF7"/>
    <w:rsid w:val="00E4755D"/>
    <w:rsid w:val="00E641DE"/>
    <w:rsid w:val="00E67BF4"/>
    <w:rsid w:val="00EB33FD"/>
    <w:rsid w:val="00EC63A4"/>
    <w:rsid w:val="00EC7B24"/>
    <w:rsid w:val="00ED1712"/>
    <w:rsid w:val="00EE4AB3"/>
    <w:rsid w:val="00F15B95"/>
    <w:rsid w:val="00F3256C"/>
    <w:rsid w:val="00F32980"/>
    <w:rsid w:val="00F64260"/>
    <w:rsid w:val="00F64356"/>
    <w:rsid w:val="00F871BA"/>
    <w:rsid w:val="00FA6359"/>
    <w:rsid w:val="00FA6998"/>
    <w:rsid w:val="00FA769F"/>
    <w:rsid w:val="00FA78CA"/>
    <w:rsid w:val="00FE1E4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24909">
      <w:bodyDiv w:val="1"/>
      <w:marLeft w:val="0"/>
      <w:marRight w:val="0"/>
      <w:marTop w:val="0"/>
      <w:marBottom w:val="0"/>
      <w:divBdr>
        <w:top w:val="none" w:sz="0" w:space="0" w:color="auto"/>
        <w:left w:val="none" w:sz="0" w:space="0" w:color="auto"/>
        <w:bottom w:val="none" w:sz="0" w:space="0" w:color="auto"/>
        <w:right w:val="none" w:sz="0" w:space="0" w:color="auto"/>
      </w:divBdr>
    </w:div>
    <w:div w:id="1259411407">
      <w:bodyDiv w:val="1"/>
      <w:marLeft w:val="0"/>
      <w:marRight w:val="0"/>
      <w:marTop w:val="0"/>
      <w:marBottom w:val="0"/>
      <w:divBdr>
        <w:top w:val="none" w:sz="0" w:space="0" w:color="auto"/>
        <w:left w:val="none" w:sz="0" w:space="0" w:color="auto"/>
        <w:bottom w:val="none" w:sz="0" w:space="0" w:color="auto"/>
        <w:right w:val="none" w:sz="0" w:space="0" w:color="auto"/>
      </w:divBdr>
    </w:div>
    <w:div w:id="196484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67Z3ZXSPZZWZ-949-784</_dlc_DocId>
    <_dlc_DocIdUrl xmlns="67887a43-7e4d-4c1c-91d7-15e417b1b8ab">
      <Url>https://w3.ric.edu/curriculum_committee/_layouts/15/DocIdRedir.aspx?ID=67Z3ZXSPZZWZ-949-784</Url>
      <Description>67Z3ZXSPZZWZ-949-784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3A7F6B4-E148-4AB0-943A-8D73F43FF9EA}"/>
</file>

<file path=docProps/app.xml><?xml version="1.0" encoding="utf-8"?>
<Properties xmlns="http://schemas.openxmlformats.org/officeDocument/2006/extended-properties" xmlns:vt="http://schemas.openxmlformats.org/officeDocument/2006/docPropsVTypes">
  <Template>Normal.dotm</Template>
  <TotalTime>17</TotalTime>
  <Pages>4</Pages>
  <Words>2431</Words>
  <Characters>12573</Characters>
  <Application>Microsoft Office Word</Application>
  <DocSecurity>0</DocSecurity>
  <Lines>196</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2018-11-01T18:38:00Z</cp:lastPrinted>
  <dcterms:created xsi:type="dcterms:W3CDTF">2019-01-24T23:07:00Z</dcterms:created>
  <dcterms:modified xsi:type="dcterms:W3CDTF">2019-02-02T18:17:00Z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a6f45d67-592c-4d2b-a564-557257a39bfa</vt:lpwstr>
  </property>
</Properties>
</file>