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72A9F" w14:textId="77777777" w:rsidR="004C6D3B" w:rsidRDefault="003B3C07">
      <w:pPr>
        <w:pStyle w:val="Heading1"/>
      </w:pPr>
      <w:r>
        <w:t>UNDERGRADUATE CURRICULUM COMMITTEE (UCC)</w:t>
      </w:r>
      <w:r>
        <w:br/>
        <w:t>PROPOSAL FORM</w:t>
      </w:r>
      <w:r>
        <w:rPr>
          <w:noProof/>
        </w:rPr>
        <w:drawing>
          <wp:anchor distT="0" distB="0" distL="114300" distR="114300" simplePos="0" relativeHeight="251658240" behindDoc="0" locked="0" layoutInCell="1" hidden="0" allowOverlap="1" wp14:anchorId="77A966B5" wp14:editId="38D6226B">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0C6AE2DE" w14:textId="77777777" w:rsidR="004C6D3B" w:rsidRDefault="003B3C07">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1v1yuxt">
        <w:r>
          <w:rPr>
            <w:color w:val="0000FF"/>
            <w:sz w:val="18"/>
            <w:szCs w:val="18"/>
            <w:u w:val="single"/>
          </w:rPr>
          <w:t>instructions</w:t>
        </w:r>
      </w:hyperlink>
      <w:r>
        <w:rPr>
          <w:color w:val="0000FF"/>
          <w:sz w:val="18"/>
          <w:szCs w:val="18"/>
          <w:u w:val="single"/>
        </w:rPr>
        <w:t>:</w:t>
      </w:r>
      <w:r>
        <w:t xml:space="preserve"> </w:t>
      </w:r>
      <w:r>
        <w:rPr>
          <w:sz w:val="20"/>
          <w:szCs w:val="20"/>
        </w:rPr>
        <w:t>please read.</w:t>
      </w:r>
    </w:p>
    <w:p w14:paraId="7B8E0E99" w14:textId="77777777" w:rsidR="004C6D3B" w:rsidRDefault="003B3C07">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13D30D61" w14:textId="77777777" w:rsidR="004C6D3B" w:rsidRDefault="003B3C07">
      <w:pPr>
        <w:jc w:val="center"/>
        <w:rPr>
          <w:b/>
          <w:color w:val="632423"/>
        </w:rPr>
      </w:pPr>
      <w:r>
        <w:rPr>
          <w:b/>
          <w:color w:val="632423"/>
        </w:rPr>
        <w:t>ALL numbers in section (A) need to be completed, including the impact ones.</w:t>
      </w:r>
    </w:p>
    <w:tbl>
      <w:tblPr>
        <w:tblStyle w:val="a"/>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6"/>
        <w:gridCol w:w="2501"/>
        <w:gridCol w:w="2609"/>
        <w:gridCol w:w="351"/>
        <w:gridCol w:w="2641"/>
        <w:gridCol w:w="282"/>
      </w:tblGrid>
      <w:tr w:rsidR="004C6D3B" w14:paraId="3F78443B" w14:textId="77777777">
        <w:tc>
          <w:tcPr>
            <w:tcW w:w="2396" w:type="dxa"/>
            <w:vAlign w:val="center"/>
          </w:tcPr>
          <w:p w14:paraId="22B4F737" w14:textId="77777777" w:rsidR="004C6D3B" w:rsidRDefault="003B3C07">
            <w:bookmarkStart w:id="0" w:name="gjdgxs" w:colFirst="0" w:colLast="0"/>
            <w:bookmarkStart w:id="1" w:name="1fob9te" w:colFirst="0" w:colLast="0"/>
            <w:bookmarkStart w:id="2" w:name="3znysh7" w:colFirst="0" w:colLast="0"/>
            <w:bookmarkStart w:id="3" w:name="2et92p0" w:colFirst="0" w:colLast="0"/>
            <w:bookmarkStart w:id="4" w:name="4d34og8" w:colFirst="0" w:colLast="0"/>
            <w:bookmarkStart w:id="5" w:name="2s8eyo1" w:colFirst="0" w:colLast="0"/>
            <w:bookmarkStart w:id="6" w:name="lnxbz9" w:colFirst="0" w:colLast="0"/>
            <w:bookmarkStart w:id="7" w:name="35nkun2" w:colFirst="0" w:colLast="0"/>
            <w:bookmarkEnd w:id="0"/>
            <w:bookmarkEnd w:id="1"/>
            <w:bookmarkEnd w:id="2"/>
            <w:bookmarkEnd w:id="3"/>
            <w:bookmarkEnd w:id="4"/>
            <w:bookmarkEnd w:id="5"/>
            <w:bookmarkEnd w:id="6"/>
            <w:bookmarkEnd w:id="7"/>
            <w:r>
              <w:t xml:space="preserve">A.1. </w:t>
            </w:r>
            <w:hyperlink w:anchor="gjdgxs">
              <w:r>
                <w:rPr>
                  <w:color w:val="0000FF"/>
                  <w:u w:val="single"/>
                </w:rPr>
                <w:t xml:space="preserve">Course </w:t>
              </w:r>
            </w:hyperlink>
          </w:p>
        </w:tc>
        <w:tc>
          <w:tcPr>
            <w:tcW w:w="8102" w:type="dxa"/>
            <w:gridSpan w:val="4"/>
          </w:tcPr>
          <w:p w14:paraId="137CBC92" w14:textId="77777777" w:rsidR="004C6D3B" w:rsidRDefault="003B3C07">
            <w:pPr>
              <w:pStyle w:val="Heading5"/>
              <w:rPr>
                <w:b/>
              </w:rPr>
            </w:pPr>
            <w:r>
              <w:rPr>
                <w:b/>
              </w:rPr>
              <w:t>ELED 222 FOUNDATIONS OF LITERACY I: GRADES 1-3</w:t>
            </w:r>
          </w:p>
        </w:tc>
        <w:tc>
          <w:tcPr>
            <w:tcW w:w="282" w:type="dxa"/>
            <w:vMerge w:val="restart"/>
          </w:tcPr>
          <w:p w14:paraId="335ADA5F" w14:textId="77777777" w:rsidR="004C6D3B" w:rsidRDefault="004C6D3B">
            <w:pPr>
              <w:spacing w:line="240" w:lineRule="auto"/>
              <w:rPr>
                <w:b/>
              </w:rPr>
            </w:pPr>
            <w:bookmarkStart w:id="8" w:name="_30j0zll" w:colFirst="0" w:colLast="0"/>
            <w:bookmarkEnd w:id="8"/>
          </w:p>
        </w:tc>
      </w:tr>
      <w:tr w:rsidR="004C6D3B" w14:paraId="125550E2" w14:textId="77777777">
        <w:tc>
          <w:tcPr>
            <w:tcW w:w="2396" w:type="dxa"/>
            <w:vAlign w:val="center"/>
          </w:tcPr>
          <w:p w14:paraId="03DE5D7C" w14:textId="77777777" w:rsidR="004C6D3B" w:rsidRDefault="003B428A">
            <w:pPr>
              <w:jc w:val="right"/>
            </w:pPr>
            <w:hyperlink w:anchor="3znysh7">
              <w:r w:rsidR="003B3C07">
                <w:rPr>
                  <w:color w:val="0000FF"/>
                  <w:u w:val="single"/>
                </w:rPr>
                <w:t>Replacing</w:t>
              </w:r>
            </w:hyperlink>
            <w:r w:rsidR="003B3C07">
              <w:t xml:space="preserve"> </w:t>
            </w:r>
          </w:p>
        </w:tc>
        <w:tc>
          <w:tcPr>
            <w:tcW w:w="8102" w:type="dxa"/>
            <w:gridSpan w:val="4"/>
          </w:tcPr>
          <w:p w14:paraId="04B50D8E" w14:textId="77777777" w:rsidR="004C6D3B" w:rsidRDefault="003B3C07">
            <w:pPr>
              <w:pStyle w:val="Heading5"/>
              <w:rPr>
                <w:b/>
              </w:rPr>
            </w:pPr>
            <w:r>
              <w:rPr>
                <w:b/>
              </w:rPr>
              <w:t>ELED 422 Developmental Reading</w:t>
            </w:r>
          </w:p>
        </w:tc>
        <w:tc>
          <w:tcPr>
            <w:tcW w:w="282" w:type="dxa"/>
            <w:vMerge/>
          </w:tcPr>
          <w:p w14:paraId="30D5BA35" w14:textId="77777777" w:rsidR="004C6D3B" w:rsidRDefault="004C6D3B">
            <w:pPr>
              <w:widowControl w:val="0"/>
              <w:pBdr>
                <w:top w:val="nil"/>
                <w:left w:val="nil"/>
                <w:bottom w:val="nil"/>
                <w:right w:val="nil"/>
                <w:between w:val="nil"/>
              </w:pBdr>
              <w:spacing w:line="276" w:lineRule="auto"/>
              <w:rPr>
                <w:b/>
              </w:rPr>
            </w:pPr>
          </w:p>
        </w:tc>
      </w:tr>
      <w:tr w:rsidR="004C6D3B" w14:paraId="271695F7" w14:textId="77777777">
        <w:tc>
          <w:tcPr>
            <w:tcW w:w="2396" w:type="dxa"/>
            <w:vAlign w:val="center"/>
          </w:tcPr>
          <w:p w14:paraId="6E0CA878" w14:textId="77777777" w:rsidR="004C6D3B" w:rsidRDefault="003B3C07">
            <w:r>
              <w:t xml:space="preserve">A.2. </w:t>
            </w:r>
            <w:hyperlink w:anchor="2et92p0">
              <w:r>
                <w:rPr>
                  <w:color w:val="0000FF"/>
                  <w:u w:val="single"/>
                </w:rPr>
                <w:t>Proposal type</w:t>
              </w:r>
            </w:hyperlink>
          </w:p>
        </w:tc>
        <w:tc>
          <w:tcPr>
            <w:tcW w:w="8102" w:type="dxa"/>
            <w:gridSpan w:val="4"/>
          </w:tcPr>
          <w:p w14:paraId="76A7F089" w14:textId="77777777" w:rsidR="004C6D3B" w:rsidRDefault="003B3C07">
            <w:pPr>
              <w:rPr>
                <w:b/>
              </w:rPr>
            </w:pPr>
            <w:r>
              <w:rPr>
                <w:b/>
              </w:rPr>
              <w:t xml:space="preserve">Course:  creation </w:t>
            </w:r>
            <w:bookmarkStart w:id="9" w:name="3dy6vkm" w:colFirst="0" w:colLast="0"/>
            <w:bookmarkStart w:id="10" w:name="tyjcwt" w:colFirst="0" w:colLast="0"/>
            <w:bookmarkEnd w:id="9"/>
            <w:bookmarkEnd w:id="10"/>
          </w:p>
        </w:tc>
        <w:tc>
          <w:tcPr>
            <w:tcW w:w="282" w:type="dxa"/>
            <w:vMerge/>
          </w:tcPr>
          <w:p w14:paraId="23C3BC2B" w14:textId="77777777" w:rsidR="004C6D3B" w:rsidRDefault="004C6D3B">
            <w:pPr>
              <w:widowControl w:val="0"/>
              <w:pBdr>
                <w:top w:val="nil"/>
                <w:left w:val="nil"/>
                <w:bottom w:val="nil"/>
                <w:right w:val="nil"/>
                <w:between w:val="nil"/>
              </w:pBdr>
              <w:spacing w:line="276" w:lineRule="auto"/>
              <w:rPr>
                <w:b/>
              </w:rPr>
            </w:pPr>
          </w:p>
        </w:tc>
      </w:tr>
      <w:tr w:rsidR="004C6D3B" w14:paraId="72C6AFAD" w14:textId="77777777">
        <w:tc>
          <w:tcPr>
            <w:tcW w:w="2396" w:type="dxa"/>
            <w:vAlign w:val="center"/>
          </w:tcPr>
          <w:p w14:paraId="2883DE21" w14:textId="77777777" w:rsidR="004C6D3B" w:rsidRDefault="003B3C07">
            <w:r>
              <w:t xml:space="preserve">A.3. </w:t>
            </w:r>
            <w:hyperlink w:anchor="1t3h5sf">
              <w:r>
                <w:rPr>
                  <w:color w:val="0000FF"/>
                  <w:u w:val="single"/>
                </w:rPr>
                <w:t>Originator</w:t>
              </w:r>
            </w:hyperlink>
          </w:p>
        </w:tc>
        <w:tc>
          <w:tcPr>
            <w:tcW w:w="2501" w:type="dxa"/>
          </w:tcPr>
          <w:p w14:paraId="65ED50B5" w14:textId="77777777" w:rsidR="004C6D3B" w:rsidRDefault="003B3C07">
            <w:pPr>
              <w:rPr>
                <w:b/>
              </w:rPr>
            </w:pPr>
            <w:r>
              <w:rPr>
                <w:b/>
              </w:rPr>
              <w:t>Natasha Axelson</w:t>
            </w:r>
          </w:p>
          <w:p w14:paraId="5C3E1CD9" w14:textId="77777777" w:rsidR="004C6D3B" w:rsidRDefault="003B3C07">
            <w:pPr>
              <w:rPr>
                <w:b/>
              </w:rPr>
            </w:pPr>
            <w:r>
              <w:rPr>
                <w:b/>
              </w:rPr>
              <w:t>Carolyn Obel-Omia</w:t>
            </w:r>
          </w:p>
        </w:tc>
        <w:tc>
          <w:tcPr>
            <w:tcW w:w="2609" w:type="dxa"/>
          </w:tcPr>
          <w:p w14:paraId="55E59CA7" w14:textId="77777777" w:rsidR="004C6D3B" w:rsidRDefault="003B428A">
            <w:hyperlink w:anchor="4d34og8">
              <w:r w:rsidR="003B3C07">
                <w:rPr>
                  <w:color w:val="0000FF"/>
                  <w:u w:val="single"/>
                </w:rPr>
                <w:t>Home department</w:t>
              </w:r>
            </w:hyperlink>
          </w:p>
        </w:tc>
        <w:tc>
          <w:tcPr>
            <w:tcW w:w="3274" w:type="dxa"/>
            <w:gridSpan w:val="3"/>
          </w:tcPr>
          <w:p w14:paraId="64B79B1E" w14:textId="77777777" w:rsidR="004C6D3B" w:rsidRDefault="003B3C07">
            <w:pPr>
              <w:rPr>
                <w:b/>
              </w:rPr>
            </w:pPr>
            <w:r>
              <w:rPr>
                <w:b/>
              </w:rPr>
              <w:t>Elementary Education</w:t>
            </w:r>
          </w:p>
        </w:tc>
      </w:tr>
      <w:tr w:rsidR="004C6D3B" w14:paraId="014B8A14" w14:textId="77777777">
        <w:tc>
          <w:tcPr>
            <w:tcW w:w="2396" w:type="dxa"/>
            <w:vAlign w:val="center"/>
          </w:tcPr>
          <w:p w14:paraId="4B4E81A0" w14:textId="77777777" w:rsidR="004C6D3B" w:rsidRDefault="003B3C07">
            <w:r>
              <w:t xml:space="preserve">A.4. </w:t>
            </w:r>
            <w:hyperlink w:anchor="2s8eyo1">
              <w:r>
                <w:rPr>
                  <w:color w:val="0000FF"/>
                  <w:u w:val="single"/>
                </w:rPr>
                <w:t>Context and Rationale</w:t>
              </w:r>
            </w:hyperlink>
            <w:r>
              <w:rPr>
                <w:color w:val="0000FF"/>
                <w:u w:val="single"/>
              </w:rPr>
              <w:t xml:space="preserve"> </w:t>
            </w:r>
          </w:p>
        </w:tc>
        <w:tc>
          <w:tcPr>
            <w:tcW w:w="8384" w:type="dxa"/>
            <w:gridSpan w:val="5"/>
          </w:tcPr>
          <w:p w14:paraId="1DCFA1AE" w14:textId="77777777" w:rsidR="004C6D3B" w:rsidRDefault="003B3C07">
            <w:r>
              <w:t>The Elementary Education Department has carefully reviewed the course sequence in the Elementary Education program. Some new courses have been added, and existing courses re-sequenced and modified to provide learning opportunities that mirror the changing field of elementary education in RI and across the country, especially its integration with Special Education. The new sequence of literacy courses consists of three new Elementary Education literacy courses and a revised Special Education literacy course.</w:t>
            </w:r>
            <w:r w:rsidR="00BB0F7F">
              <w:t xml:space="preserve"> The old courses will be phased out once their cohorts have completed.</w:t>
            </w:r>
          </w:p>
          <w:p w14:paraId="417A5FC9" w14:textId="77777777" w:rsidR="004C6D3B" w:rsidRDefault="004C6D3B"/>
          <w:p w14:paraId="0EB9781E" w14:textId="77777777" w:rsidR="004C6D3B" w:rsidRDefault="003B3C07">
            <w:pPr>
              <w:spacing w:line="240" w:lineRule="auto"/>
            </w:pPr>
            <w:r>
              <w:t xml:space="preserve">The proposed new course (ELED 222 Foundations of Literacy, Grades 1-3) is the first in a series of three Elementary Education literacy courses. This course emphasizes the five critical components of reading instruction, with an explicit focus on phonemic awareness, phonics, and word recognition as well as evidence based writing instruction.  Teacher candidates will reflect critically on </w:t>
            </w:r>
            <w:proofErr w:type="spellStart"/>
            <w:r>
              <w:t>on</w:t>
            </w:r>
            <w:proofErr w:type="spellEnd"/>
            <w:r>
              <w:t xml:space="preserve"> what constitutes high quality core curriculum in grades K-3.</w:t>
            </w:r>
          </w:p>
          <w:p w14:paraId="7C41BF0F" w14:textId="77777777" w:rsidR="004C6D3B" w:rsidRDefault="004C6D3B">
            <w:pPr>
              <w:spacing w:line="240" w:lineRule="auto"/>
              <w:rPr>
                <w:b/>
              </w:rPr>
            </w:pPr>
          </w:p>
        </w:tc>
      </w:tr>
      <w:tr w:rsidR="004C6D3B" w14:paraId="0BDE93B6" w14:textId="77777777">
        <w:tc>
          <w:tcPr>
            <w:tcW w:w="2396" w:type="dxa"/>
            <w:vAlign w:val="center"/>
          </w:tcPr>
          <w:p w14:paraId="49FCDCD5" w14:textId="77777777" w:rsidR="004C6D3B" w:rsidRDefault="003B3C07">
            <w:r>
              <w:t xml:space="preserve">A.5. </w:t>
            </w:r>
            <w:hyperlink w:anchor="17dp8vu">
              <w:r>
                <w:rPr>
                  <w:color w:val="0000FF"/>
                  <w:u w:val="single"/>
                </w:rPr>
                <w:t>Student impact</w:t>
              </w:r>
            </w:hyperlink>
          </w:p>
        </w:tc>
        <w:tc>
          <w:tcPr>
            <w:tcW w:w="8384" w:type="dxa"/>
            <w:gridSpan w:val="5"/>
          </w:tcPr>
          <w:p w14:paraId="04B0C0BC" w14:textId="77777777" w:rsidR="004C6D3B" w:rsidRDefault="003B3C07">
            <w:r>
              <w:t>This new course will provide teacher candidates with the core knowledge and skills for readiness for literacy instruction.</w:t>
            </w:r>
          </w:p>
        </w:tc>
      </w:tr>
      <w:tr w:rsidR="004C6D3B" w14:paraId="638C99D2" w14:textId="77777777">
        <w:tc>
          <w:tcPr>
            <w:tcW w:w="2396" w:type="dxa"/>
            <w:vAlign w:val="center"/>
          </w:tcPr>
          <w:p w14:paraId="74D5756C" w14:textId="77777777" w:rsidR="004C6D3B" w:rsidRDefault="003B3C07">
            <w:r>
              <w:t xml:space="preserve">A.6. </w:t>
            </w:r>
            <w:hyperlink w:anchor="4f1mdlm">
              <w:r>
                <w:rPr>
                  <w:color w:val="0000FF"/>
                  <w:u w:val="single"/>
                </w:rPr>
                <w:t>Impact on other programs</w:t>
              </w:r>
            </w:hyperlink>
            <w:r>
              <w:t xml:space="preserve"> </w:t>
            </w:r>
          </w:p>
        </w:tc>
        <w:tc>
          <w:tcPr>
            <w:tcW w:w="8384" w:type="dxa"/>
            <w:gridSpan w:val="5"/>
          </w:tcPr>
          <w:p w14:paraId="3C0694F0" w14:textId="77777777" w:rsidR="004C6D3B" w:rsidRDefault="003B3C07">
            <w:r>
              <w:t>Changes will affect the Special Education Roadmap and Program of Study. In addition, this course will be a prerequisite for SPED 412: Intensive Intervention in Reading.</w:t>
            </w:r>
            <w:bookmarkStart w:id="11" w:name="3rdcrjn" w:colFirst="0" w:colLast="0"/>
            <w:bookmarkEnd w:id="11"/>
          </w:p>
        </w:tc>
      </w:tr>
      <w:tr w:rsidR="004C6D3B" w14:paraId="6AA5A207" w14:textId="77777777">
        <w:tc>
          <w:tcPr>
            <w:tcW w:w="2396" w:type="dxa"/>
            <w:vMerge w:val="restart"/>
            <w:vAlign w:val="center"/>
          </w:tcPr>
          <w:p w14:paraId="23F5F6F1" w14:textId="77777777" w:rsidR="004C6D3B" w:rsidRDefault="003B3C07">
            <w:r>
              <w:t xml:space="preserve">A.7. </w:t>
            </w:r>
            <w:hyperlink w:anchor="2u6wntf">
              <w:r>
                <w:rPr>
                  <w:color w:val="0000FF"/>
                  <w:u w:val="single"/>
                </w:rPr>
                <w:t>Resource impact</w:t>
              </w:r>
            </w:hyperlink>
          </w:p>
        </w:tc>
        <w:tc>
          <w:tcPr>
            <w:tcW w:w="2501" w:type="dxa"/>
          </w:tcPr>
          <w:p w14:paraId="2E0F3360" w14:textId="77777777" w:rsidR="004C6D3B" w:rsidRDefault="003B428A">
            <w:hyperlink w:anchor="19c6y18">
              <w:r w:rsidR="003B3C07">
                <w:rPr>
                  <w:i/>
                  <w:color w:val="0000FF"/>
                  <w:u w:val="single"/>
                </w:rPr>
                <w:t>Faculty PT &amp; FT</w:t>
              </w:r>
            </w:hyperlink>
            <w:r w:rsidR="003B3C07">
              <w:t xml:space="preserve">: </w:t>
            </w:r>
          </w:p>
        </w:tc>
        <w:tc>
          <w:tcPr>
            <w:tcW w:w="5883" w:type="dxa"/>
            <w:gridSpan w:val="4"/>
          </w:tcPr>
          <w:p w14:paraId="1832A9B7" w14:textId="77777777" w:rsidR="004C6D3B" w:rsidRDefault="003B3C07">
            <w:bookmarkStart w:id="12" w:name="_26in1rg" w:colFirst="0" w:colLast="0"/>
            <w:bookmarkEnd w:id="12"/>
            <w:r>
              <w:t>No impact.</w:t>
            </w:r>
          </w:p>
        </w:tc>
      </w:tr>
      <w:tr w:rsidR="004C6D3B" w14:paraId="66DDB8C2" w14:textId="77777777">
        <w:tc>
          <w:tcPr>
            <w:tcW w:w="2396" w:type="dxa"/>
            <w:vMerge/>
            <w:vAlign w:val="center"/>
          </w:tcPr>
          <w:p w14:paraId="6F45CA7F" w14:textId="77777777" w:rsidR="004C6D3B" w:rsidRDefault="004C6D3B">
            <w:pPr>
              <w:widowControl w:val="0"/>
              <w:pBdr>
                <w:top w:val="nil"/>
                <w:left w:val="nil"/>
                <w:bottom w:val="nil"/>
                <w:right w:val="nil"/>
                <w:between w:val="nil"/>
              </w:pBdr>
              <w:spacing w:line="276" w:lineRule="auto"/>
            </w:pPr>
          </w:p>
        </w:tc>
        <w:tc>
          <w:tcPr>
            <w:tcW w:w="2501" w:type="dxa"/>
          </w:tcPr>
          <w:p w14:paraId="63764FD0" w14:textId="77777777" w:rsidR="004C6D3B" w:rsidRDefault="003B428A">
            <w:pPr>
              <w:rPr>
                <w:i/>
              </w:rPr>
            </w:pPr>
            <w:hyperlink w:anchor="3tbugp1">
              <w:r w:rsidR="003B3C07">
                <w:rPr>
                  <w:i/>
                  <w:color w:val="0000FF"/>
                  <w:u w:val="single"/>
                </w:rPr>
                <w:t>Library</w:t>
              </w:r>
            </w:hyperlink>
            <w:hyperlink w:anchor="3tbugp1">
              <w:r w:rsidR="003B3C07">
                <w:rPr>
                  <w:color w:val="0000FF"/>
                  <w:u w:val="single"/>
                </w:rPr>
                <w:t>:</w:t>
              </w:r>
            </w:hyperlink>
          </w:p>
        </w:tc>
        <w:tc>
          <w:tcPr>
            <w:tcW w:w="5883" w:type="dxa"/>
            <w:gridSpan w:val="4"/>
          </w:tcPr>
          <w:p w14:paraId="4CE0CB22" w14:textId="77777777" w:rsidR="004C6D3B" w:rsidRDefault="003B3C07">
            <w:r>
              <w:t>No impact other than changing reserves.</w:t>
            </w:r>
          </w:p>
        </w:tc>
      </w:tr>
      <w:tr w:rsidR="004C6D3B" w14:paraId="41B1A70C" w14:textId="77777777">
        <w:tc>
          <w:tcPr>
            <w:tcW w:w="2396" w:type="dxa"/>
            <w:vMerge/>
            <w:vAlign w:val="center"/>
          </w:tcPr>
          <w:p w14:paraId="6305C969" w14:textId="77777777" w:rsidR="004C6D3B" w:rsidRDefault="004C6D3B">
            <w:pPr>
              <w:widowControl w:val="0"/>
              <w:pBdr>
                <w:top w:val="nil"/>
                <w:left w:val="nil"/>
                <w:bottom w:val="nil"/>
                <w:right w:val="nil"/>
                <w:between w:val="nil"/>
              </w:pBdr>
              <w:spacing w:line="276" w:lineRule="auto"/>
            </w:pPr>
          </w:p>
        </w:tc>
        <w:tc>
          <w:tcPr>
            <w:tcW w:w="2501" w:type="dxa"/>
          </w:tcPr>
          <w:p w14:paraId="700CA04D" w14:textId="77777777" w:rsidR="004C6D3B" w:rsidRDefault="003B428A">
            <w:hyperlink w:anchor="28h4qwu">
              <w:r w:rsidR="003B3C07">
                <w:rPr>
                  <w:i/>
                  <w:color w:val="0000FF"/>
                  <w:u w:val="single"/>
                </w:rPr>
                <w:t>Technology</w:t>
              </w:r>
            </w:hyperlink>
          </w:p>
        </w:tc>
        <w:tc>
          <w:tcPr>
            <w:tcW w:w="5883" w:type="dxa"/>
            <w:gridSpan w:val="4"/>
          </w:tcPr>
          <w:p w14:paraId="2F6E9E0A" w14:textId="77777777" w:rsidR="004C6D3B" w:rsidRDefault="003B3C07">
            <w:r>
              <w:t>Classrooms with technology tools such as document cameras, white boards, and iPads will be needed to meet the RIDE recommendations of integrating more technology into the program.</w:t>
            </w:r>
          </w:p>
        </w:tc>
      </w:tr>
      <w:tr w:rsidR="004C6D3B" w14:paraId="59490D57" w14:textId="77777777">
        <w:tc>
          <w:tcPr>
            <w:tcW w:w="2396" w:type="dxa"/>
            <w:vMerge/>
            <w:vAlign w:val="center"/>
          </w:tcPr>
          <w:p w14:paraId="576240CA" w14:textId="77777777" w:rsidR="004C6D3B" w:rsidRDefault="004C6D3B">
            <w:pPr>
              <w:widowControl w:val="0"/>
              <w:pBdr>
                <w:top w:val="nil"/>
                <w:left w:val="nil"/>
                <w:bottom w:val="nil"/>
                <w:right w:val="nil"/>
                <w:between w:val="nil"/>
              </w:pBdr>
              <w:spacing w:line="276" w:lineRule="auto"/>
            </w:pPr>
          </w:p>
        </w:tc>
        <w:tc>
          <w:tcPr>
            <w:tcW w:w="2501" w:type="dxa"/>
          </w:tcPr>
          <w:p w14:paraId="6F5C5F85" w14:textId="77777777" w:rsidR="004C6D3B" w:rsidRDefault="003B428A">
            <w:pPr>
              <w:rPr>
                <w:i/>
              </w:rPr>
            </w:pPr>
            <w:hyperlink w:anchor="nmf14n">
              <w:r w:rsidR="003B3C07">
                <w:rPr>
                  <w:i/>
                  <w:color w:val="0000FF"/>
                  <w:u w:val="single"/>
                </w:rPr>
                <w:t>Facilities</w:t>
              </w:r>
            </w:hyperlink>
            <w:r w:rsidR="003B3C07">
              <w:t>:</w:t>
            </w:r>
          </w:p>
        </w:tc>
        <w:tc>
          <w:tcPr>
            <w:tcW w:w="5883" w:type="dxa"/>
            <w:gridSpan w:val="4"/>
          </w:tcPr>
          <w:p w14:paraId="45C95EDD" w14:textId="77777777" w:rsidR="004C6D3B" w:rsidRDefault="003B3C07">
            <w:r>
              <w:t>No impact.</w:t>
            </w:r>
          </w:p>
        </w:tc>
      </w:tr>
      <w:tr w:rsidR="004C6D3B" w14:paraId="7871CD95" w14:textId="77777777">
        <w:tc>
          <w:tcPr>
            <w:tcW w:w="2396" w:type="dxa"/>
            <w:vAlign w:val="center"/>
          </w:tcPr>
          <w:p w14:paraId="6291A044" w14:textId="77777777" w:rsidR="004C6D3B" w:rsidRDefault="003B3C07">
            <w:r>
              <w:t xml:space="preserve">A.8. </w:t>
            </w:r>
            <w:hyperlink w:anchor="35nkun2">
              <w:r>
                <w:rPr>
                  <w:color w:val="0000FF"/>
                  <w:u w:val="single"/>
                </w:rPr>
                <w:t>Semester effective</w:t>
              </w:r>
            </w:hyperlink>
          </w:p>
        </w:tc>
        <w:tc>
          <w:tcPr>
            <w:tcW w:w="2501" w:type="dxa"/>
          </w:tcPr>
          <w:p w14:paraId="07BE2C7E" w14:textId="77777777" w:rsidR="004C6D3B" w:rsidRDefault="003B3C07">
            <w:pPr>
              <w:rPr>
                <w:b/>
              </w:rPr>
            </w:pPr>
            <w:r>
              <w:rPr>
                <w:b/>
              </w:rPr>
              <w:t>Fall 2019</w:t>
            </w:r>
          </w:p>
        </w:tc>
        <w:tc>
          <w:tcPr>
            <w:tcW w:w="2960" w:type="dxa"/>
            <w:gridSpan w:val="2"/>
          </w:tcPr>
          <w:p w14:paraId="25BDA4CF" w14:textId="77777777" w:rsidR="004C6D3B" w:rsidRDefault="003B3C07">
            <w:pPr>
              <w:rPr>
                <w:b/>
              </w:rPr>
            </w:pPr>
            <w:r>
              <w:rPr>
                <w:b/>
              </w:rPr>
              <w:t xml:space="preserve"> </w:t>
            </w:r>
            <w:r>
              <w:t xml:space="preserve">A.9. </w:t>
            </w:r>
            <w:hyperlink w:anchor="35nkun2">
              <w:r>
                <w:rPr>
                  <w:color w:val="0000FF"/>
                  <w:u w:val="single"/>
                </w:rPr>
                <w:t>Rationale if sooner than next Fall</w:t>
              </w:r>
            </w:hyperlink>
          </w:p>
        </w:tc>
        <w:tc>
          <w:tcPr>
            <w:tcW w:w="2923" w:type="dxa"/>
            <w:gridSpan w:val="2"/>
          </w:tcPr>
          <w:p w14:paraId="7768542A" w14:textId="77777777" w:rsidR="004C6D3B" w:rsidRDefault="004C6D3B">
            <w:pPr>
              <w:rPr>
                <w:b/>
              </w:rPr>
            </w:pPr>
          </w:p>
        </w:tc>
      </w:tr>
    </w:tbl>
    <w:p w14:paraId="40E8D6EC" w14:textId="77777777" w:rsidR="004C6D3B" w:rsidRDefault="004C6D3B"/>
    <w:p w14:paraId="3F89F713" w14:textId="77777777" w:rsidR="004C6D3B" w:rsidRDefault="003B3C07">
      <w:pPr>
        <w:rPr>
          <w:b/>
          <w:sz w:val="20"/>
          <w:szCs w:val="20"/>
        </w:rPr>
      </w:pPr>
      <w:r>
        <w:br w:type="page"/>
      </w:r>
      <w:r>
        <w:lastRenderedPageBreak/>
        <w:t xml:space="preserve">B.  </w:t>
      </w:r>
      <w:hyperlink w:anchor="37m2jsg">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4C6D3B" w14:paraId="4ED176B1" w14:textId="77777777">
        <w:tc>
          <w:tcPr>
            <w:tcW w:w="3100" w:type="dxa"/>
            <w:shd w:val="clear" w:color="auto" w:fill="FABF8F"/>
            <w:vAlign w:val="center"/>
          </w:tcPr>
          <w:p w14:paraId="2AD8577D" w14:textId="77777777" w:rsidR="004C6D3B" w:rsidRDefault="004C6D3B">
            <w:pPr>
              <w:pStyle w:val="Heading5"/>
              <w:keepNext/>
              <w:spacing w:before="0" w:after="0" w:line="240" w:lineRule="auto"/>
            </w:pPr>
            <w:bookmarkStart w:id="13" w:name="1ksv4uv" w:colFirst="0" w:colLast="0"/>
            <w:bookmarkStart w:id="14" w:name="44sinio" w:colFirst="0" w:colLast="0"/>
            <w:bookmarkStart w:id="15" w:name="2jxsxqh" w:colFirst="0" w:colLast="0"/>
            <w:bookmarkStart w:id="16" w:name="z337ya" w:colFirst="0" w:colLast="0"/>
            <w:bookmarkStart w:id="17" w:name="3j2qqm3" w:colFirst="0" w:colLast="0"/>
            <w:bookmarkStart w:id="18" w:name="1y810tw" w:colFirst="0" w:colLast="0"/>
            <w:bookmarkStart w:id="19" w:name="4i7ojhp" w:colFirst="0" w:colLast="0"/>
            <w:bookmarkStart w:id="20" w:name="2xcytpi" w:colFirst="0" w:colLast="0"/>
            <w:bookmarkStart w:id="21" w:name="3as4poj" w:colFirst="0" w:colLast="0"/>
            <w:bookmarkEnd w:id="13"/>
            <w:bookmarkEnd w:id="14"/>
            <w:bookmarkEnd w:id="15"/>
            <w:bookmarkEnd w:id="16"/>
            <w:bookmarkEnd w:id="17"/>
            <w:bookmarkEnd w:id="18"/>
            <w:bookmarkEnd w:id="19"/>
            <w:bookmarkEnd w:id="20"/>
            <w:bookmarkEnd w:id="21"/>
          </w:p>
        </w:tc>
        <w:tc>
          <w:tcPr>
            <w:tcW w:w="3840" w:type="dxa"/>
          </w:tcPr>
          <w:p w14:paraId="48A12A1B" w14:textId="77777777" w:rsidR="004C6D3B" w:rsidRDefault="003B3C07">
            <w:pPr>
              <w:pStyle w:val="Heading5"/>
              <w:keepNext/>
              <w:spacing w:before="0" w:after="0" w:line="240" w:lineRule="auto"/>
              <w:jc w:val="center"/>
            </w:pPr>
            <w:r>
              <w:t>Old (</w:t>
            </w:r>
            <w:hyperlink w:anchor="1mrcu09">
              <w:r>
                <w:rPr>
                  <w:color w:val="0000FF"/>
                  <w:u w:val="single"/>
                </w:rPr>
                <w:t>for revisions only</w:t>
              </w:r>
            </w:hyperlink>
            <w:r>
              <w:t>)</w:t>
            </w:r>
          </w:p>
          <w:p w14:paraId="69D92386" w14:textId="77777777" w:rsidR="004C6D3B" w:rsidRDefault="003B3C07">
            <w:r>
              <w:t>Only include information that is being revised, otherwise leave blank (delete provided examples that do not apply)</w:t>
            </w:r>
          </w:p>
        </w:tc>
        <w:tc>
          <w:tcPr>
            <w:tcW w:w="3840" w:type="dxa"/>
          </w:tcPr>
          <w:p w14:paraId="4A34C417" w14:textId="77777777" w:rsidR="004C6D3B" w:rsidRDefault="003B3C07">
            <w:pPr>
              <w:pStyle w:val="Heading5"/>
              <w:keepNext/>
              <w:spacing w:before="0" w:after="0" w:line="240" w:lineRule="auto"/>
              <w:jc w:val="center"/>
            </w:pPr>
            <w:r>
              <w:t>New</w:t>
            </w:r>
          </w:p>
          <w:p w14:paraId="65537C39" w14:textId="77777777" w:rsidR="004C6D3B" w:rsidRDefault="003B3C07">
            <w:r>
              <w:t>Examples are provided for guidance, delete the ones that do not apply</w:t>
            </w:r>
          </w:p>
        </w:tc>
      </w:tr>
      <w:tr w:rsidR="004C6D3B" w14:paraId="549E8140" w14:textId="77777777">
        <w:tc>
          <w:tcPr>
            <w:tcW w:w="3100" w:type="dxa"/>
            <w:vAlign w:val="center"/>
          </w:tcPr>
          <w:p w14:paraId="54C331ED" w14:textId="77777777" w:rsidR="004C6D3B" w:rsidRDefault="003B3C07">
            <w:pPr>
              <w:spacing w:line="240" w:lineRule="auto"/>
            </w:pPr>
            <w:r>
              <w:t xml:space="preserve">B.1. </w:t>
            </w:r>
            <w:hyperlink w:anchor="1ksv4uv">
              <w:r>
                <w:rPr>
                  <w:color w:val="0000FF"/>
                  <w:u w:val="single"/>
                </w:rPr>
                <w:t>Course prefix and number</w:t>
              </w:r>
            </w:hyperlink>
            <w:r>
              <w:t xml:space="preserve"> </w:t>
            </w:r>
          </w:p>
        </w:tc>
        <w:tc>
          <w:tcPr>
            <w:tcW w:w="3840" w:type="dxa"/>
          </w:tcPr>
          <w:p w14:paraId="5F5F31D4" w14:textId="77777777" w:rsidR="004C6D3B" w:rsidRDefault="004C6D3B">
            <w:pPr>
              <w:spacing w:line="240" w:lineRule="auto"/>
              <w:rPr>
                <w:b/>
              </w:rPr>
            </w:pPr>
          </w:p>
        </w:tc>
        <w:tc>
          <w:tcPr>
            <w:tcW w:w="3840" w:type="dxa"/>
          </w:tcPr>
          <w:p w14:paraId="62077EF6" w14:textId="77777777" w:rsidR="004C6D3B" w:rsidRDefault="003B3C07">
            <w:pPr>
              <w:spacing w:line="240" w:lineRule="auto"/>
            </w:pPr>
            <w:r>
              <w:t>ELED 222</w:t>
            </w:r>
          </w:p>
        </w:tc>
      </w:tr>
      <w:tr w:rsidR="004C6D3B" w14:paraId="1926480C" w14:textId="77777777">
        <w:tc>
          <w:tcPr>
            <w:tcW w:w="3100" w:type="dxa"/>
            <w:vAlign w:val="center"/>
          </w:tcPr>
          <w:p w14:paraId="5FD164F1" w14:textId="77777777" w:rsidR="004C6D3B" w:rsidRDefault="003B3C07">
            <w:pPr>
              <w:spacing w:line="240" w:lineRule="auto"/>
            </w:pPr>
            <w:r>
              <w:t>B.2. Cross listing number if any</w:t>
            </w:r>
          </w:p>
        </w:tc>
        <w:tc>
          <w:tcPr>
            <w:tcW w:w="3840" w:type="dxa"/>
          </w:tcPr>
          <w:p w14:paraId="7F1A5294" w14:textId="77777777" w:rsidR="004C6D3B" w:rsidRDefault="004C6D3B">
            <w:pPr>
              <w:spacing w:line="240" w:lineRule="auto"/>
              <w:rPr>
                <w:b/>
              </w:rPr>
            </w:pPr>
          </w:p>
        </w:tc>
        <w:tc>
          <w:tcPr>
            <w:tcW w:w="3840" w:type="dxa"/>
          </w:tcPr>
          <w:p w14:paraId="2FDF0096" w14:textId="77777777" w:rsidR="004C6D3B" w:rsidRDefault="004C6D3B">
            <w:pPr>
              <w:spacing w:line="240" w:lineRule="auto"/>
              <w:rPr>
                <w:b/>
              </w:rPr>
            </w:pPr>
          </w:p>
        </w:tc>
      </w:tr>
      <w:tr w:rsidR="004C6D3B" w14:paraId="02A64274" w14:textId="77777777">
        <w:tc>
          <w:tcPr>
            <w:tcW w:w="3100" w:type="dxa"/>
            <w:vAlign w:val="center"/>
          </w:tcPr>
          <w:p w14:paraId="6CA6A7C2" w14:textId="77777777" w:rsidR="004C6D3B" w:rsidRDefault="003B3C07">
            <w:pPr>
              <w:spacing w:line="240" w:lineRule="auto"/>
            </w:pPr>
            <w:r>
              <w:t xml:space="preserve">B.3. </w:t>
            </w:r>
            <w:hyperlink w:anchor="44sinio">
              <w:r>
                <w:rPr>
                  <w:color w:val="0000FF"/>
                  <w:u w:val="single"/>
                </w:rPr>
                <w:t>Course title</w:t>
              </w:r>
            </w:hyperlink>
            <w:r>
              <w:t xml:space="preserve"> </w:t>
            </w:r>
          </w:p>
        </w:tc>
        <w:tc>
          <w:tcPr>
            <w:tcW w:w="3840" w:type="dxa"/>
          </w:tcPr>
          <w:p w14:paraId="507EAE8B" w14:textId="77777777" w:rsidR="004C6D3B" w:rsidRDefault="004C6D3B">
            <w:pPr>
              <w:spacing w:line="240" w:lineRule="auto"/>
              <w:rPr>
                <w:b/>
              </w:rPr>
            </w:pPr>
          </w:p>
        </w:tc>
        <w:tc>
          <w:tcPr>
            <w:tcW w:w="3840" w:type="dxa"/>
          </w:tcPr>
          <w:p w14:paraId="26FAE815" w14:textId="77777777" w:rsidR="004C6D3B" w:rsidRDefault="003B3C07">
            <w:pPr>
              <w:spacing w:line="240" w:lineRule="auto"/>
              <w:rPr>
                <w:b/>
              </w:rPr>
            </w:pPr>
            <w:r>
              <w:t>Foundations of Literacy I: Grades 1-3</w:t>
            </w:r>
          </w:p>
        </w:tc>
      </w:tr>
      <w:tr w:rsidR="004C6D3B" w14:paraId="63300A3D" w14:textId="77777777">
        <w:tc>
          <w:tcPr>
            <w:tcW w:w="3100" w:type="dxa"/>
            <w:vAlign w:val="center"/>
          </w:tcPr>
          <w:p w14:paraId="3F5000EE" w14:textId="77777777" w:rsidR="004C6D3B" w:rsidRDefault="003B3C07">
            <w:pPr>
              <w:spacing w:line="240" w:lineRule="auto"/>
            </w:pPr>
            <w:r>
              <w:t xml:space="preserve">B.4. </w:t>
            </w:r>
            <w:hyperlink w:anchor="2jxsxqh">
              <w:r>
                <w:rPr>
                  <w:color w:val="0000FF"/>
                  <w:u w:val="single"/>
                </w:rPr>
                <w:t>Course description</w:t>
              </w:r>
            </w:hyperlink>
            <w:r>
              <w:t xml:space="preserve"> </w:t>
            </w:r>
          </w:p>
        </w:tc>
        <w:tc>
          <w:tcPr>
            <w:tcW w:w="3840" w:type="dxa"/>
          </w:tcPr>
          <w:p w14:paraId="7B408B6B" w14:textId="77777777" w:rsidR="004C6D3B" w:rsidRDefault="004C6D3B">
            <w:pPr>
              <w:tabs>
                <w:tab w:val="left" w:pos="690"/>
              </w:tabs>
              <w:spacing w:line="240" w:lineRule="auto"/>
              <w:rPr>
                <w:b/>
              </w:rPr>
            </w:pPr>
          </w:p>
        </w:tc>
        <w:tc>
          <w:tcPr>
            <w:tcW w:w="3840" w:type="dxa"/>
          </w:tcPr>
          <w:p w14:paraId="76317A5C" w14:textId="77777777" w:rsidR="004C6D3B" w:rsidRDefault="003B3C07">
            <w:pPr>
              <w:spacing w:line="240" w:lineRule="auto"/>
            </w:pPr>
            <w:r>
              <w:t>In this course, students will learn and reflect critically on effective high quality core literacy curriculum for grades K-3. Students design standards-aligned literacy instruction and reading assessments.</w:t>
            </w:r>
          </w:p>
        </w:tc>
      </w:tr>
      <w:tr w:rsidR="004C6D3B" w14:paraId="3B415EEB" w14:textId="77777777">
        <w:tc>
          <w:tcPr>
            <w:tcW w:w="3100" w:type="dxa"/>
            <w:vAlign w:val="center"/>
          </w:tcPr>
          <w:p w14:paraId="4505B8E0" w14:textId="77777777" w:rsidR="004C6D3B" w:rsidRDefault="003B3C07">
            <w:pPr>
              <w:spacing w:line="240" w:lineRule="auto"/>
            </w:pPr>
            <w:r>
              <w:t xml:space="preserve">B.5. </w:t>
            </w:r>
            <w:hyperlink w:anchor="z337ya">
              <w:r>
                <w:rPr>
                  <w:color w:val="0000FF"/>
                  <w:u w:val="single"/>
                </w:rPr>
                <w:t>Prerequisite(s)</w:t>
              </w:r>
            </w:hyperlink>
          </w:p>
        </w:tc>
        <w:tc>
          <w:tcPr>
            <w:tcW w:w="3840" w:type="dxa"/>
          </w:tcPr>
          <w:p w14:paraId="079246BD" w14:textId="77777777" w:rsidR="004C6D3B" w:rsidRDefault="004C6D3B">
            <w:pPr>
              <w:spacing w:line="240" w:lineRule="auto"/>
              <w:rPr>
                <w:b/>
              </w:rPr>
            </w:pPr>
          </w:p>
        </w:tc>
        <w:tc>
          <w:tcPr>
            <w:tcW w:w="3840" w:type="dxa"/>
          </w:tcPr>
          <w:p w14:paraId="11B08094" w14:textId="7AE73CE1" w:rsidR="004C6D3B" w:rsidRDefault="003B3C07">
            <w:pPr>
              <w:spacing w:line="240" w:lineRule="auto"/>
            </w:pPr>
            <w:r>
              <w:t xml:space="preserve">ELED 202 with  a minimum grade of B-; </w:t>
            </w:r>
            <w:r w:rsidR="00BB0F7F">
              <w:t>a</w:t>
            </w:r>
            <w:r>
              <w:t>dmission to the Elementary Education program or consent of the Department Chair.</w:t>
            </w:r>
          </w:p>
        </w:tc>
      </w:tr>
      <w:tr w:rsidR="004C6D3B" w14:paraId="4E0E694E" w14:textId="77777777">
        <w:tc>
          <w:tcPr>
            <w:tcW w:w="3100" w:type="dxa"/>
            <w:vAlign w:val="center"/>
          </w:tcPr>
          <w:p w14:paraId="55E33D34" w14:textId="77777777" w:rsidR="004C6D3B" w:rsidRDefault="003B3C07">
            <w:pPr>
              <w:spacing w:line="240" w:lineRule="auto"/>
            </w:pPr>
            <w:r>
              <w:t xml:space="preserve">B.6. </w:t>
            </w:r>
            <w:hyperlink w:anchor="46r0co2">
              <w:r>
                <w:rPr>
                  <w:color w:val="0000FF"/>
                  <w:u w:val="single"/>
                </w:rPr>
                <w:t>Offered</w:t>
              </w:r>
            </w:hyperlink>
          </w:p>
        </w:tc>
        <w:tc>
          <w:tcPr>
            <w:tcW w:w="3840" w:type="dxa"/>
          </w:tcPr>
          <w:p w14:paraId="09AFD9F2" w14:textId="77777777" w:rsidR="004C6D3B" w:rsidRDefault="004C6D3B">
            <w:pPr>
              <w:spacing w:line="240" w:lineRule="auto"/>
              <w:rPr>
                <w:b/>
                <w:sz w:val="20"/>
                <w:szCs w:val="20"/>
              </w:rPr>
            </w:pPr>
          </w:p>
        </w:tc>
        <w:tc>
          <w:tcPr>
            <w:tcW w:w="3840" w:type="dxa"/>
          </w:tcPr>
          <w:p w14:paraId="3A48DB87" w14:textId="77777777" w:rsidR="004C6D3B" w:rsidRDefault="003B3C07">
            <w:pPr>
              <w:spacing w:line="240" w:lineRule="auto"/>
            </w:pPr>
            <w:r>
              <w:t xml:space="preserve">Fall and Spring </w:t>
            </w:r>
          </w:p>
          <w:p w14:paraId="181A8FE1" w14:textId="77777777" w:rsidR="004C6D3B" w:rsidRDefault="004C6D3B">
            <w:pPr>
              <w:spacing w:line="240" w:lineRule="auto"/>
              <w:rPr>
                <w:sz w:val="20"/>
                <w:szCs w:val="20"/>
              </w:rPr>
            </w:pPr>
          </w:p>
        </w:tc>
      </w:tr>
      <w:tr w:rsidR="004C6D3B" w14:paraId="0153DD37" w14:textId="77777777">
        <w:tc>
          <w:tcPr>
            <w:tcW w:w="3100" w:type="dxa"/>
            <w:vAlign w:val="center"/>
          </w:tcPr>
          <w:p w14:paraId="19EAA284" w14:textId="77777777" w:rsidR="004C6D3B" w:rsidRDefault="003B3C07">
            <w:pPr>
              <w:spacing w:line="240" w:lineRule="auto"/>
            </w:pPr>
            <w:r>
              <w:t xml:space="preserve">B.7. </w:t>
            </w:r>
            <w:hyperlink w:anchor="1y810tw">
              <w:r>
                <w:rPr>
                  <w:color w:val="0000FF"/>
                  <w:u w:val="single"/>
                </w:rPr>
                <w:t>Contact hours</w:t>
              </w:r>
            </w:hyperlink>
            <w:r>
              <w:t xml:space="preserve"> </w:t>
            </w:r>
          </w:p>
        </w:tc>
        <w:tc>
          <w:tcPr>
            <w:tcW w:w="3840" w:type="dxa"/>
          </w:tcPr>
          <w:p w14:paraId="596958E0" w14:textId="77777777" w:rsidR="004C6D3B" w:rsidRDefault="004C6D3B">
            <w:pPr>
              <w:spacing w:line="240" w:lineRule="auto"/>
              <w:rPr>
                <w:b/>
              </w:rPr>
            </w:pPr>
          </w:p>
        </w:tc>
        <w:tc>
          <w:tcPr>
            <w:tcW w:w="3840" w:type="dxa"/>
          </w:tcPr>
          <w:p w14:paraId="398368AF" w14:textId="77777777" w:rsidR="004C6D3B" w:rsidRDefault="004C6D3B">
            <w:pPr>
              <w:spacing w:line="240" w:lineRule="auto"/>
            </w:pPr>
          </w:p>
        </w:tc>
      </w:tr>
      <w:tr w:rsidR="004C6D3B" w14:paraId="261F8335" w14:textId="77777777">
        <w:tc>
          <w:tcPr>
            <w:tcW w:w="3100" w:type="dxa"/>
            <w:vAlign w:val="center"/>
          </w:tcPr>
          <w:p w14:paraId="095A4014" w14:textId="77777777" w:rsidR="004C6D3B" w:rsidRDefault="003B3C07">
            <w:pPr>
              <w:spacing w:line="240" w:lineRule="auto"/>
            </w:pPr>
            <w:r>
              <w:t xml:space="preserve">B.8. </w:t>
            </w:r>
            <w:hyperlink w:anchor="4i7ojhp">
              <w:r>
                <w:rPr>
                  <w:color w:val="0000FF"/>
                  <w:u w:val="single"/>
                </w:rPr>
                <w:t>Credit hours</w:t>
              </w:r>
            </w:hyperlink>
          </w:p>
        </w:tc>
        <w:tc>
          <w:tcPr>
            <w:tcW w:w="3840" w:type="dxa"/>
          </w:tcPr>
          <w:p w14:paraId="6659027A" w14:textId="77777777" w:rsidR="004C6D3B" w:rsidRDefault="004C6D3B">
            <w:pPr>
              <w:spacing w:line="240" w:lineRule="auto"/>
              <w:rPr>
                <w:b/>
              </w:rPr>
            </w:pPr>
          </w:p>
        </w:tc>
        <w:tc>
          <w:tcPr>
            <w:tcW w:w="3840" w:type="dxa"/>
          </w:tcPr>
          <w:p w14:paraId="7FC0E509" w14:textId="77777777" w:rsidR="004C6D3B" w:rsidRDefault="003B3C07">
            <w:pPr>
              <w:spacing w:line="240" w:lineRule="auto"/>
            </w:pPr>
            <w:r>
              <w:t>3</w:t>
            </w:r>
          </w:p>
        </w:tc>
      </w:tr>
      <w:tr w:rsidR="004C6D3B" w14:paraId="2356E814" w14:textId="77777777">
        <w:tc>
          <w:tcPr>
            <w:tcW w:w="3100" w:type="dxa"/>
            <w:vAlign w:val="center"/>
          </w:tcPr>
          <w:p w14:paraId="21F94253" w14:textId="77777777" w:rsidR="004C6D3B" w:rsidRDefault="003B3C07">
            <w:pPr>
              <w:spacing w:line="240" w:lineRule="auto"/>
            </w:pPr>
            <w:r>
              <w:t>B.9.</w:t>
            </w:r>
            <w:hyperlink w:anchor="2xcytpi">
              <w:r>
                <w:rPr>
                  <w:color w:val="0000FF"/>
                  <w:u w:val="single"/>
                </w:rPr>
                <w:t xml:space="preserve"> Justify differences if any</w:t>
              </w:r>
            </w:hyperlink>
          </w:p>
        </w:tc>
        <w:tc>
          <w:tcPr>
            <w:tcW w:w="7680" w:type="dxa"/>
            <w:gridSpan w:val="2"/>
          </w:tcPr>
          <w:p w14:paraId="72723B39" w14:textId="77777777" w:rsidR="004C6D3B" w:rsidRDefault="004C6D3B">
            <w:pPr>
              <w:spacing w:line="240" w:lineRule="auto"/>
              <w:rPr>
                <w:rFonts w:ascii="Calibri" w:eastAsia="Calibri" w:hAnsi="Calibri" w:cs="Calibri"/>
                <w:smallCaps/>
                <w:sz w:val="24"/>
                <w:szCs w:val="24"/>
              </w:rPr>
            </w:pPr>
          </w:p>
        </w:tc>
      </w:tr>
      <w:tr w:rsidR="004C6D3B" w14:paraId="5C472B4D" w14:textId="77777777">
        <w:tc>
          <w:tcPr>
            <w:tcW w:w="3100" w:type="dxa"/>
            <w:vAlign w:val="center"/>
          </w:tcPr>
          <w:p w14:paraId="5812102B" w14:textId="77777777" w:rsidR="004C6D3B" w:rsidRDefault="003B3C07">
            <w:pPr>
              <w:spacing w:line="240" w:lineRule="auto"/>
            </w:pPr>
            <w:r>
              <w:t xml:space="preserve">B.10. </w:t>
            </w:r>
            <w:hyperlink w:anchor="111kx3o">
              <w:r>
                <w:rPr>
                  <w:color w:val="0000FF"/>
                  <w:u w:val="single"/>
                </w:rPr>
                <w:t>Grading system</w:t>
              </w:r>
            </w:hyperlink>
            <w:r>
              <w:t xml:space="preserve"> </w:t>
            </w:r>
          </w:p>
        </w:tc>
        <w:tc>
          <w:tcPr>
            <w:tcW w:w="3840" w:type="dxa"/>
          </w:tcPr>
          <w:p w14:paraId="480337B5" w14:textId="77777777" w:rsidR="004C6D3B" w:rsidRDefault="004C6D3B">
            <w:pPr>
              <w:spacing w:line="240" w:lineRule="auto"/>
              <w:rPr>
                <w:b/>
                <w:sz w:val="20"/>
                <w:szCs w:val="20"/>
              </w:rPr>
            </w:pPr>
          </w:p>
        </w:tc>
        <w:tc>
          <w:tcPr>
            <w:tcW w:w="3840" w:type="dxa"/>
          </w:tcPr>
          <w:p w14:paraId="3E7CFEC9" w14:textId="77777777" w:rsidR="004C6D3B" w:rsidRDefault="003B3C07">
            <w:pPr>
              <w:spacing w:line="240" w:lineRule="auto"/>
            </w:pPr>
            <w:r>
              <w:t xml:space="preserve">Letter grade  </w:t>
            </w:r>
          </w:p>
        </w:tc>
      </w:tr>
      <w:tr w:rsidR="004C6D3B" w14:paraId="484D9100" w14:textId="77777777">
        <w:tc>
          <w:tcPr>
            <w:tcW w:w="3100" w:type="dxa"/>
            <w:vAlign w:val="center"/>
          </w:tcPr>
          <w:p w14:paraId="31551159" w14:textId="77777777" w:rsidR="004C6D3B" w:rsidRDefault="003B3C07">
            <w:pPr>
              <w:spacing w:line="240" w:lineRule="auto"/>
            </w:pPr>
            <w:r>
              <w:t xml:space="preserve">B.11. </w:t>
            </w:r>
            <w:hyperlink w:anchor="1ci93xb">
              <w:r>
                <w:rPr>
                  <w:color w:val="0000FF"/>
                  <w:u w:val="single"/>
                </w:rPr>
                <w:t>Instructional methods</w:t>
              </w:r>
            </w:hyperlink>
          </w:p>
        </w:tc>
        <w:tc>
          <w:tcPr>
            <w:tcW w:w="3840" w:type="dxa"/>
          </w:tcPr>
          <w:p w14:paraId="27875E26" w14:textId="77777777" w:rsidR="004C6D3B" w:rsidRDefault="004C6D3B">
            <w:pPr>
              <w:spacing w:line="240" w:lineRule="auto"/>
              <w:rPr>
                <w:b/>
                <w:sz w:val="20"/>
                <w:szCs w:val="20"/>
              </w:rPr>
            </w:pPr>
          </w:p>
        </w:tc>
        <w:tc>
          <w:tcPr>
            <w:tcW w:w="3840" w:type="dxa"/>
          </w:tcPr>
          <w:p w14:paraId="0F3390FA" w14:textId="77777777" w:rsidR="004C6D3B" w:rsidRDefault="003B3C07">
            <w:pPr>
              <w:spacing w:line="240" w:lineRule="auto"/>
            </w:pPr>
            <w:r>
              <w:t xml:space="preserve">Lecture and Practicum  </w:t>
            </w:r>
          </w:p>
        </w:tc>
      </w:tr>
      <w:tr w:rsidR="004C6D3B" w14:paraId="3BA8A38D" w14:textId="77777777">
        <w:tc>
          <w:tcPr>
            <w:tcW w:w="3100" w:type="dxa"/>
            <w:vAlign w:val="center"/>
          </w:tcPr>
          <w:p w14:paraId="62C08018" w14:textId="77777777" w:rsidR="004C6D3B" w:rsidRDefault="003B3C07">
            <w:pPr>
              <w:spacing w:line="240" w:lineRule="auto"/>
            </w:pPr>
            <w:r>
              <w:t>B.12.</w:t>
            </w:r>
            <w:hyperlink w:anchor="3whwml4">
              <w:r>
                <w:rPr>
                  <w:color w:val="0000FF"/>
                  <w:u w:val="single"/>
                </w:rPr>
                <w:t>Categories</w:t>
              </w:r>
            </w:hyperlink>
          </w:p>
        </w:tc>
        <w:tc>
          <w:tcPr>
            <w:tcW w:w="3840" w:type="dxa"/>
          </w:tcPr>
          <w:p w14:paraId="0DFF036C" w14:textId="77777777" w:rsidR="004C6D3B" w:rsidRDefault="004C6D3B">
            <w:pPr>
              <w:spacing w:line="240" w:lineRule="auto"/>
              <w:rPr>
                <w:b/>
                <w:sz w:val="20"/>
                <w:szCs w:val="20"/>
              </w:rPr>
            </w:pPr>
          </w:p>
        </w:tc>
        <w:tc>
          <w:tcPr>
            <w:tcW w:w="3840" w:type="dxa"/>
          </w:tcPr>
          <w:p w14:paraId="0B32EC87" w14:textId="77777777" w:rsidR="004C6D3B" w:rsidRDefault="003B3C07">
            <w:pPr>
              <w:spacing w:line="240" w:lineRule="auto"/>
            </w:pPr>
            <w:r>
              <w:t>Required for major</w:t>
            </w:r>
          </w:p>
        </w:tc>
      </w:tr>
      <w:tr w:rsidR="004C6D3B" w14:paraId="5454CB0A" w14:textId="77777777">
        <w:tc>
          <w:tcPr>
            <w:tcW w:w="3100" w:type="dxa"/>
            <w:vAlign w:val="center"/>
          </w:tcPr>
          <w:p w14:paraId="4F972E04" w14:textId="77777777" w:rsidR="004C6D3B" w:rsidRDefault="003B3C07">
            <w:pPr>
              <w:spacing w:line="240" w:lineRule="auto"/>
            </w:pPr>
            <w:r>
              <w:t>B.13. Is this an Honors course?</w:t>
            </w:r>
          </w:p>
        </w:tc>
        <w:tc>
          <w:tcPr>
            <w:tcW w:w="3840" w:type="dxa"/>
          </w:tcPr>
          <w:p w14:paraId="75CD2877" w14:textId="77777777" w:rsidR="004C6D3B" w:rsidRDefault="004C6D3B">
            <w:pPr>
              <w:spacing w:line="240" w:lineRule="auto"/>
              <w:rPr>
                <w:b/>
              </w:rPr>
            </w:pPr>
          </w:p>
        </w:tc>
        <w:tc>
          <w:tcPr>
            <w:tcW w:w="3840" w:type="dxa"/>
          </w:tcPr>
          <w:p w14:paraId="5A965557" w14:textId="77777777" w:rsidR="004C6D3B" w:rsidRDefault="003B3C07">
            <w:pPr>
              <w:spacing w:line="240" w:lineRule="auto"/>
            </w:pPr>
            <w:r>
              <w:t>NO</w:t>
            </w:r>
          </w:p>
        </w:tc>
      </w:tr>
      <w:tr w:rsidR="004C6D3B" w14:paraId="7E12E4F8" w14:textId="77777777">
        <w:tc>
          <w:tcPr>
            <w:tcW w:w="3100" w:type="dxa"/>
            <w:vAlign w:val="center"/>
          </w:tcPr>
          <w:p w14:paraId="53FE0FB4" w14:textId="77777777" w:rsidR="004C6D3B" w:rsidRDefault="003B3C07">
            <w:pPr>
              <w:spacing w:line="240" w:lineRule="auto"/>
              <w:rPr>
                <w:color w:val="0000FF"/>
                <w:u w:val="single"/>
              </w:rPr>
            </w:pPr>
            <w:r>
              <w:t xml:space="preserve">B.14. </w:t>
            </w:r>
            <w:hyperlink w:anchor="2bn6wsx">
              <w:r>
                <w:rPr>
                  <w:color w:val="0000FF"/>
                  <w:u w:val="single"/>
                </w:rPr>
                <w:t>General Education</w:t>
              </w:r>
            </w:hyperlink>
          </w:p>
          <w:p w14:paraId="54AD5AC2" w14:textId="77777777" w:rsidR="004C6D3B" w:rsidRDefault="003B3C07">
            <w:pPr>
              <w:spacing w:line="240" w:lineRule="auto"/>
            </w:pPr>
            <w:r>
              <w:t>N.B. Connections must include at least 50% Standard Classroom instruction.</w:t>
            </w:r>
          </w:p>
        </w:tc>
        <w:tc>
          <w:tcPr>
            <w:tcW w:w="3840" w:type="dxa"/>
          </w:tcPr>
          <w:p w14:paraId="197FB3AC" w14:textId="77777777" w:rsidR="004C6D3B" w:rsidRDefault="004C6D3B">
            <w:pPr>
              <w:rPr>
                <w:b/>
                <w:sz w:val="20"/>
                <w:szCs w:val="20"/>
              </w:rPr>
            </w:pPr>
          </w:p>
        </w:tc>
        <w:tc>
          <w:tcPr>
            <w:tcW w:w="3840" w:type="dxa"/>
          </w:tcPr>
          <w:p w14:paraId="531C963D" w14:textId="77777777" w:rsidR="004C6D3B" w:rsidRDefault="003B3C07">
            <w:pPr>
              <w:spacing w:line="240" w:lineRule="auto"/>
              <w:rPr>
                <w:rFonts w:ascii="MS Mincho" w:eastAsia="MS Mincho" w:hAnsi="MS Mincho" w:cs="MS Mincho"/>
                <w:sz w:val="20"/>
                <w:szCs w:val="20"/>
              </w:rPr>
            </w:pPr>
            <w:r>
              <w:t>NO</w:t>
            </w:r>
          </w:p>
          <w:p w14:paraId="0ABC8A50" w14:textId="77777777" w:rsidR="004C6D3B" w:rsidRDefault="004C6D3B">
            <w:pPr>
              <w:spacing w:line="240" w:lineRule="auto"/>
              <w:rPr>
                <w:sz w:val="20"/>
                <w:szCs w:val="20"/>
              </w:rPr>
            </w:pPr>
          </w:p>
        </w:tc>
      </w:tr>
      <w:tr w:rsidR="004C6D3B" w14:paraId="071CD438" w14:textId="77777777">
        <w:tc>
          <w:tcPr>
            <w:tcW w:w="3100" w:type="dxa"/>
            <w:vAlign w:val="center"/>
          </w:tcPr>
          <w:p w14:paraId="35E6E9FE" w14:textId="77777777" w:rsidR="004C6D3B" w:rsidRDefault="003B3C07">
            <w:pPr>
              <w:spacing w:line="240" w:lineRule="auto"/>
            </w:pPr>
            <w:r>
              <w:t xml:space="preserve">B.15. </w:t>
            </w:r>
            <w:hyperlink w:anchor="qsh70q">
              <w:r>
                <w:rPr>
                  <w:color w:val="0000FF"/>
                  <w:u w:val="single"/>
                </w:rPr>
                <w:t>How will student performance be evaluated?</w:t>
              </w:r>
            </w:hyperlink>
          </w:p>
        </w:tc>
        <w:tc>
          <w:tcPr>
            <w:tcW w:w="3840" w:type="dxa"/>
          </w:tcPr>
          <w:p w14:paraId="76AB7E53" w14:textId="77777777" w:rsidR="004C6D3B" w:rsidRDefault="004C6D3B">
            <w:pPr>
              <w:spacing w:line="240" w:lineRule="auto"/>
              <w:rPr>
                <w:b/>
                <w:sz w:val="20"/>
                <w:szCs w:val="20"/>
              </w:rPr>
            </w:pPr>
          </w:p>
        </w:tc>
        <w:tc>
          <w:tcPr>
            <w:tcW w:w="3840" w:type="dxa"/>
          </w:tcPr>
          <w:p w14:paraId="2C1A3A2D" w14:textId="4A3F586D" w:rsidR="004C6D3B" w:rsidRDefault="003B3C07">
            <w:pPr>
              <w:spacing w:line="240" w:lineRule="auto"/>
              <w:rPr>
                <w:rFonts w:ascii="MS Mincho" w:eastAsia="MS Mincho" w:hAnsi="MS Mincho" w:cs="MS Mincho"/>
                <w:b/>
                <w:sz w:val="20"/>
                <w:szCs w:val="20"/>
              </w:rPr>
            </w:pPr>
            <w:r>
              <w:rPr>
                <w:b/>
                <w:sz w:val="20"/>
                <w:szCs w:val="20"/>
              </w:rPr>
              <w:t xml:space="preserve">Attendance  </w:t>
            </w:r>
            <w:r>
              <w:rPr>
                <w:rFonts w:ascii="MS Mincho" w:eastAsia="MS Mincho" w:hAnsi="MS Mincho" w:cs="MS Mincho"/>
                <w:b/>
                <w:sz w:val="20"/>
                <w:szCs w:val="20"/>
              </w:rPr>
              <w:t xml:space="preserve">| </w:t>
            </w:r>
            <w:r>
              <w:rPr>
                <w:b/>
                <w:sz w:val="20"/>
                <w:szCs w:val="20"/>
              </w:rPr>
              <w:t xml:space="preserve">Class participation </w:t>
            </w:r>
            <w:r>
              <w:rPr>
                <w:rFonts w:ascii="MS Mincho" w:eastAsia="MS Mincho" w:hAnsi="MS Mincho" w:cs="MS Mincho"/>
                <w:b/>
                <w:sz w:val="20"/>
                <w:szCs w:val="20"/>
              </w:rPr>
              <w:t>|</w:t>
            </w:r>
            <w:r>
              <w:rPr>
                <w:b/>
                <w:sz w:val="20"/>
                <w:szCs w:val="20"/>
              </w:rPr>
              <w:t xml:space="preserve">  Presentations  </w:t>
            </w:r>
            <w:r>
              <w:rPr>
                <w:rFonts w:ascii="MS Mincho" w:eastAsia="MS Mincho" w:hAnsi="MS Mincho" w:cs="MS Mincho"/>
                <w:b/>
                <w:sz w:val="20"/>
                <w:szCs w:val="20"/>
              </w:rPr>
              <w:t xml:space="preserve">| </w:t>
            </w:r>
            <w:r>
              <w:rPr>
                <w:b/>
                <w:sz w:val="20"/>
                <w:szCs w:val="20"/>
              </w:rPr>
              <w:t xml:space="preserve">Papers  </w:t>
            </w:r>
            <w:r>
              <w:rPr>
                <w:rFonts w:ascii="MS Mincho" w:eastAsia="MS Mincho" w:hAnsi="MS Mincho" w:cs="MS Mincho"/>
                <w:b/>
                <w:sz w:val="20"/>
                <w:szCs w:val="20"/>
              </w:rPr>
              <w:t xml:space="preserve">| </w:t>
            </w:r>
          </w:p>
          <w:p w14:paraId="0536AC4A" w14:textId="06A37028" w:rsidR="004C6D3B" w:rsidRDefault="003B3C07">
            <w:pPr>
              <w:spacing w:line="240" w:lineRule="auto"/>
              <w:rPr>
                <w:b/>
                <w:sz w:val="20"/>
                <w:szCs w:val="20"/>
              </w:rPr>
            </w:pPr>
            <w:r>
              <w:rPr>
                <w:b/>
                <w:sz w:val="20"/>
                <w:szCs w:val="20"/>
              </w:rPr>
              <w:t xml:space="preserve">Class Work  </w:t>
            </w:r>
            <w:r>
              <w:rPr>
                <w:rFonts w:ascii="MS Mincho" w:eastAsia="MS Mincho" w:hAnsi="MS Mincho" w:cs="MS Mincho"/>
                <w:b/>
                <w:sz w:val="20"/>
                <w:szCs w:val="20"/>
              </w:rPr>
              <w:t xml:space="preserve">| </w:t>
            </w:r>
            <w:r>
              <w:rPr>
                <w:b/>
                <w:sz w:val="20"/>
                <w:szCs w:val="20"/>
              </w:rPr>
              <w:t>Quizzes |</w:t>
            </w:r>
            <w:r w:rsidR="00F03657">
              <w:rPr>
                <w:b/>
                <w:sz w:val="20"/>
                <w:szCs w:val="20"/>
              </w:rPr>
              <w:t xml:space="preserve"> Exams </w:t>
            </w:r>
          </w:p>
          <w:p w14:paraId="42E93180" w14:textId="02FD5F4B" w:rsidR="004C6D3B" w:rsidRDefault="003B3C07">
            <w:pPr>
              <w:spacing w:line="240" w:lineRule="auto"/>
              <w:rPr>
                <w:b/>
                <w:sz w:val="20"/>
                <w:szCs w:val="20"/>
              </w:rPr>
            </w:pPr>
            <w:r>
              <w:rPr>
                <w:b/>
                <w:sz w:val="20"/>
                <w:szCs w:val="20"/>
              </w:rPr>
              <w:t xml:space="preserve">Performance Protocols  </w:t>
            </w:r>
            <w:r>
              <w:rPr>
                <w:rFonts w:ascii="MS Mincho" w:eastAsia="MS Mincho" w:hAnsi="MS Mincho" w:cs="MS Mincho"/>
                <w:b/>
                <w:sz w:val="20"/>
                <w:szCs w:val="20"/>
              </w:rPr>
              <w:t xml:space="preserve">| </w:t>
            </w:r>
          </w:p>
        </w:tc>
      </w:tr>
      <w:tr w:rsidR="004C6D3B" w14:paraId="23AD9CEF" w14:textId="77777777">
        <w:tc>
          <w:tcPr>
            <w:tcW w:w="3100" w:type="dxa"/>
            <w:vAlign w:val="center"/>
          </w:tcPr>
          <w:p w14:paraId="78061E37" w14:textId="77777777" w:rsidR="004C6D3B" w:rsidRDefault="003B3C07">
            <w:pPr>
              <w:spacing w:line="240" w:lineRule="auto"/>
            </w:pPr>
            <w:r>
              <w:t xml:space="preserve">B.16. </w:t>
            </w:r>
            <w:hyperlink w:anchor="3as4poj">
              <w:r>
                <w:rPr>
                  <w:color w:val="0000FF"/>
                  <w:u w:val="single"/>
                </w:rPr>
                <w:t>Redundancy statement</w:t>
              </w:r>
            </w:hyperlink>
          </w:p>
        </w:tc>
        <w:tc>
          <w:tcPr>
            <w:tcW w:w="3840" w:type="dxa"/>
          </w:tcPr>
          <w:p w14:paraId="1DC214D3" w14:textId="77777777" w:rsidR="004C6D3B" w:rsidRDefault="004C6D3B">
            <w:pPr>
              <w:spacing w:line="240" w:lineRule="auto"/>
              <w:rPr>
                <w:b/>
              </w:rPr>
            </w:pPr>
          </w:p>
        </w:tc>
        <w:tc>
          <w:tcPr>
            <w:tcW w:w="3840" w:type="dxa"/>
          </w:tcPr>
          <w:p w14:paraId="39A5AB69" w14:textId="77777777" w:rsidR="004C6D3B" w:rsidRDefault="004C6D3B">
            <w:pPr>
              <w:spacing w:line="240" w:lineRule="auto"/>
              <w:rPr>
                <w:b/>
              </w:rPr>
            </w:pPr>
          </w:p>
        </w:tc>
      </w:tr>
      <w:tr w:rsidR="004C6D3B" w14:paraId="16FA1370" w14:textId="77777777">
        <w:tc>
          <w:tcPr>
            <w:tcW w:w="3100" w:type="dxa"/>
            <w:vAlign w:val="center"/>
          </w:tcPr>
          <w:p w14:paraId="566A42BB" w14:textId="77777777" w:rsidR="004C6D3B" w:rsidRDefault="003B3C07">
            <w:pPr>
              <w:spacing w:line="240" w:lineRule="auto"/>
            </w:pPr>
            <w:r>
              <w:t>B. 17. Other changes, if any</w:t>
            </w:r>
          </w:p>
        </w:tc>
        <w:tc>
          <w:tcPr>
            <w:tcW w:w="7680" w:type="dxa"/>
            <w:gridSpan w:val="2"/>
          </w:tcPr>
          <w:p w14:paraId="458EEBD5" w14:textId="77777777" w:rsidR="004C6D3B" w:rsidRDefault="004C6D3B">
            <w:pPr>
              <w:spacing w:line="240" w:lineRule="auto"/>
              <w:rPr>
                <w:rFonts w:ascii="Calibri" w:eastAsia="Calibri" w:hAnsi="Calibri" w:cs="Calibri"/>
                <w:b/>
                <w:smallCaps/>
                <w:sz w:val="24"/>
                <w:szCs w:val="24"/>
              </w:rPr>
            </w:pPr>
          </w:p>
        </w:tc>
      </w:tr>
    </w:tbl>
    <w:p w14:paraId="12C866FD" w14:textId="77777777" w:rsidR="004C6D3B" w:rsidRDefault="004C6D3B">
      <w:pPr>
        <w:spacing w:line="240" w:lineRule="auto"/>
      </w:pPr>
    </w:p>
    <w:tbl>
      <w:tblPr>
        <w:tblStyle w:val="a1"/>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330"/>
        <w:gridCol w:w="1894"/>
        <w:gridCol w:w="4556"/>
      </w:tblGrid>
      <w:tr w:rsidR="004C6D3B" w14:paraId="521E11CE" w14:textId="77777777">
        <w:tc>
          <w:tcPr>
            <w:tcW w:w="4330" w:type="dxa"/>
          </w:tcPr>
          <w:p w14:paraId="2D23AD56" w14:textId="77777777" w:rsidR="004C6D3B" w:rsidRDefault="003B3C07">
            <w:pPr>
              <w:spacing w:line="240" w:lineRule="auto"/>
              <w:rPr>
                <w:b/>
              </w:rPr>
            </w:pPr>
            <w:bookmarkStart w:id="22" w:name="kix.oomokmd4znci" w:colFirst="0" w:colLast="0"/>
            <w:bookmarkEnd w:id="22"/>
            <w:r>
              <w:t>B.18</w:t>
            </w:r>
            <w:r>
              <w:rPr>
                <w:b/>
              </w:rPr>
              <w:t xml:space="preserve">. </w:t>
            </w:r>
            <w:hyperlink w:anchor="1pxezwc">
              <w:r>
                <w:rPr>
                  <w:b/>
                  <w:color w:val="0000FF"/>
                  <w:u w:val="single"/>
                </w:rPr>
                <w:t>Course learning outcomes</w:t>
              </w:r>
            </w:hyperlink>
            <w:r>
              <w:rPr>
                <w:b/>
                <w:color w:val="0000FF"/>
                <w:u w:val="single"/>
              </w:rPr>
              <w:t>: List each one in a separate row</w:t>
            </w:r>
          </w:p>
        </w:tc>
        <w:tc>
          <w:tcPr>
            <w:tcW w:w="1894" w:type="dxa"/>
          </w:tcPr>
          <w:p w14:paraId="4CBD8346" w14:textId="77777777" w:rsidR="004C6D3B" w:rsidRDefault="003B428A">
            <w:pPr>
              <w:spacing w:line="240" w:lineRule="auto"/>
              <w:rPr>
                <w:b/>
              </w:rPr>
            </w:pPr>
            <w:hyperlink w:anchor="49x2ik5">
              <w:r w:rsidR="003B3C07">
                <w:rPr>
                  <w:b/>
                  <w:color w:val="0000FF"/>
                  <w:u w:val="single"/>
                </w:rPr>
                <w:t xml:space="preserve">Professional </w:t>
              </w:r>
              <w:proofErr w:type="spellStart"/>
              <w:r w:rsidR="003B3C07">
                <w:rPr>
                  <w:b/>
                  <w:color w:val="0000FF"/>
                  <w:u w:val="single"/>
                </w:rPr>
                <w:t>Org.Standard</w:t>
              </w:r>
              <w:proofErr w:type="spellEnd"/>
              <w:r w:rsidR="003B3C07">
                <w:rPr>
                  <w:b/>
                  <w:color w:val="0000FF"/>
                  <w:u w:val="single"/>
                </w:rPr>
                <w:t>(s)</w:t>
              </w:r>
            </w:hyperlink>
            <w:r w:rsidR="003B3C07">
              <w:rPr>
                <w:b/>
                <w:color w:val="0000FF"/>
                <w:u w:val="single"/>
              </w:rPr>
              <w:t>, if relevant</w:t>
            </w:r>
          </w:p>
        </w:tc>
        <w:tc>
          <w:tcPr>
            <w:tcW w:w="4556" w:type="dxa"/>
          </w:tcPr>
          <w:p w14:paraId="1D61F5C4" w14:textId="77777777" w:rsidR="004C6D3B" w:rsidRDefault="003B428A">
            <w:pPr>
              <w:spacing w:line="240" w:lineRule="auto"/>
              <w:rPr>
                <w:b/>
              </w:rPr>
            </w:pPr>
            <w:hyperlink w:anchor="2p2csry">
              <w:r w:rsidR="003B3C07">
                <w:rPr>
                  <w:b/>
                  <w:color w:val="0000FF"/>
                  <w:u w:val="single"/>
                </w:rPr>
                <w:t>How will each outcome be measured</w:t>
              </w:r>
            </w:hyperlink>
            <w:r w:rsidR="003B3C07">
              <w:rPr>
                <w:b/>
              </w:rPr>
              <w:t>?</w:t>
            </w:r>
          </w:p>
        </w:tc>
      </w:tr>
      <w:tr w:rsidR="004C6D3B" w14:paraId="7D25501D" w14:textId="77777777">
        <w:tc>
          <w:tcPr>
            <w:tcW w:w="4330" w:type="dxa"/>
          </w:tcPr>
          <w:p w14:paraId="669DEF1D" w14:textId="76DAD16A" w:rsidR="004C6D3B" w:rsidRPr="00390C53" w:rsidRDefault="003B3C07">
            <w:pPr>
              <w:spacing w:line="240" w:lineRule="auto"/>
            </w:pPr>
            <w:r w:rsidRPr="00390C53">
              <w:t>Elementary Education teacher candidates will recognize the role of phonemic awareness, phonics, fluency, vocabulary, and comprehension as they apply to the reading process in grades K-3</w:t>
            </w:r>
            <w:r w:rsidR="009206B6" w:rsidRPr="00390C53">
              <w:t xml:space="preserve"> and align with the ELA CCSS (Grades 1-3).</w:t>
            </w:r>
          </w:p>
        </w:tc>
        <w:tc>
          <w:tcPr>
            <w:tcW w:w="1894" w:type="dxa"/>
          </w:tcPr>
          <w:p w14:paraId="53EB1F39" w14:textId="29BC3C14" w:rsidR="004C6D3B" w:rsidRPr="00390C53" w:rsidRDefault="003B3C07">
            <w:pPr>
              <w:spacing w:line="240" w:lineRule="auto"/>
            </w:pPr>
            <w:r w:rsidRPr="00390C53">
              <w:t>RIPTS 1-</w:t>
            </w:r>
            <w:r w:rsidR="00F03657" w:rsidRPr="00390C53">
              <w:t>9</w:t>
            </w:r>
          </w:p>
          <w:p w14:paraId="3BD85987" w14:textId="446D6439" w:rsidR="004C6D3B" w:rsidRPr="00390C53" w:rsidRDefault="003B3C07">
            <w:pPr>
              <w:spacing w:line="240" w:lineRule="auto"/>
            </w:pPr>
            <w:r w:rsidRPr="00390C53">
              <w:t>ILA 1</w:t>
            </w:r>
            <w:bookmarkStart w:id="23" w:name="49x2ik5" w:colFirst="0" w:colLast="0"/>
            <w:bookmarkEnd w:id="23"/>
            <w:r w:rsidR="00F03657" w:rsidRPr="00390C53">
              <w:t>.1-1.4; 2.1-2.3; 3.1; 4.3; 5.1</w:t>
            </w:r>
          </w:p>
        </w:tc>
        <w:tc>
          <w:tcPr>
            <w:tcW w:w="4556" w:type="dxa"/>
          </w:tcPr>
          <w:p w14:paraId="75EF6C94" w14:textId="331CCFBE" w:rsidR="004C6D3B" w:rsidRPr="00390C53" w:rsidRDefault="00F03657">
            <w:pPr>
              <w:spacing w:line="240" w:lineRule="auto"/>
            </w:pPr>
            <w:bookmarkStart w:id="24" w:name="2p2csry" w:colFirst="0" w:colLast="0"/>
            <w:bookmarkEnd w:id="24"/>
            <w:r w:rsidRPr="00390C53">
              <w:t xml:space="preserve">Lesson plans and teaching performance (RI-ICEE), </w:t>
            </w:r>
            <w:r w:rsidR="00EE3D1C">
              <w:t xml:space="preserve">Curriculum Analysis Project, </w:t>
            </w:r>
            <w:r w:rsidR="00507D14">
              <w:t xml:space="preserve">Common Core ELA assignment, </w:t>
            </w:r>
            <w:r w:rsidR="00507D14">
              <w:t>written reflections</w:t>
            </w:r>
            <w:r w:rsidR="00507D14" w:rsidRPr="00390C53">
              <w:t xml:space="preserve">, and </w:t>
            </w:r>
            <w:r w:rsidR="00507D14">
              <w:t>r</w:t>
            </w:r>
            <w:r w:rsidR="00507D14" w:rsidRPr="00390C53">
              <w:t>eading responses</w:t>
            </w:r>
          </w:p>
        </w:tc>
      </w:tr>
      <w:tr w:rsidR="004C6D3B" w14:paraId="3454C1A8" w14:textId="77777777">
        <w:tc>
          <w:tcPr>
            <w:tcW w:w="4330" w:type="dxa"/>
          </w:tcPr>
          <w:p w14:paraId="1B7F6D89" w14:textId="06D3E66A" w:rsidR="004C6D3B" w:rsidRPr="00390C53" w:rsidRDefault="003B3C07">
            <w:pPr>
              <w:spacing w:line="240" w:lineRule="auto"/>
            </w:pPr>
            <w:r w:rsidRPr="00390C53">
              <w:lastRenderedPageBreak/>
              <w:t>Teacher Candidates will develop skills in designing standards-based lessons and use these skills to assess student proficiency in the Rhode Island student standards (</w:t>
            </w:r>
            <w:r w:rsidR="00F03657" w:rsidRPr="00390C53">
              <w:t xml:space="preserve">e.g., </w:t>
            </w:r>
            <w:r w:rsidRPr="00390C53">
              <w:t>ELA CCSS).</w:t>
            </w:r>
          </w:p>
        </w:tc>
        <w:tc>
          <w:tcPr>
            <w:tcW w:w="1894" w:type="dxa"/>
          </w:tcPr>
          <w:p w14:paraId="64D1AB24" w14:textId="145F6532" w:rsidR="004C6D3B" w:rsidRPr="00390C53" w:rsidRDefault="003B3C07">
            <w:pPr>
              <w:spacing w:line="240" w:lineRule="auto"/>
            </w:pPr>
            <w:r w:rsidRPr="00390C53">
              <w:t>RIPTS 3-6</w:t>
            </w:r>
          </w:p>
          <w:p w14:paraId="272906BD" w14:textId="77777777" w:rsidR="004C6D3B" w:rsidRDefault="003B3C07">
            <w:pPr>
              <w:spacing w:line="240" w:lineRule="auto"/>
            </w:pPr>
            <w:r w:rsidRPr="00390C53">
              <w:t xml:space="preserve">ILA </w:t>
            </w:r>
            <w:r w:rsidR="00F03657" w:rsidRPr="00390C53">
              <w:t>1.1, 1.3, 2.1-2.3, 3.2, 3.3, 3.4, 4.1, 4.2, 5.1</w:t>
            </w:r>
          </w:p>
          <w:p w14:paraId="5A9F6629" w14:textId="61B8728C" w:rsidR="009B31E2" w:rsidRPr="00390C53" w:rsidRDefault="009B31E2">
            <w:pPr>
              <w:spacing w:line="240" w:lineRule="auto"/>
            </w:pPr>
            <w:r>
              <w:t>ISTE 1</w:t>
            </w:r>
            <w:r w:rsidR="00A301B6">
              <w:t>-3</w:t>
            </w:r>
          </w:p>
        </w:tc>
        <w:tc>
          <w:tcPr>
            <w:tcW w:w="4556" w:type="dxa"/>
          </w:tcPr>
          <w:p w14:paraId="301F1AD2" w14:textId="2368E55B" w:rsidR="004C6D3B" w:rsidRPr="00390C53" w:rsidRDefault="00A301B6">
            <w:pPr>
              <w:spacing w:line="240" w:lineRule="auto"/>
            </w:pPr>
            <w:r w:rsidRPr="00390C53">
              <w:t xml:space="preserve">Lesson plans and teaching performance (RI-ICEE), </w:t>
            </w:r>
            <w:r w:rsidR="00EE3D1C">
              <w:t xml:space="preserve">Curriculum Analysis Project, </w:t>
            </w:r>
            <w:r w:rsidR="00507D14">
              <w:t>written reflections</w:t>
            </w:r>
            <w:r w:rsidR="00507D14" w:rsidRPr="00390C53">
              <w:t xml:space="preserve">, </w:t>
            </w:r>
            <w:r w:rsidR="00507D14">
              <w:t>r</w:t>
            </w:r>
            <w:r w:rsidR="00507D14" w:rsidRPr="00390C53">
              <w:t>eading responses</w:t>
            </w:r>
          </w:p>
        </w:tc>
      </w:tr>
      <w:tr w:rsidR="004C6D3B" w14:paraId="7AED3A5E" w14:textId="77777777">
        <w:tc>
          <w:tcPr>
            <w:tcW w:w="4330" w:type="dxa"/>
          </w:tcPr>
          <w:p w14:paraId="32961BEE" w14:textId="26AAA24D" w:rsidR="004C6D3B" w:rsidRPr="00390C53" w:rsidRDefault="003B3C07">
            <w:pPr>
              <w:spacing w:line="240" w:lineRule="auto"/>
            </w:pPr>
            <w:r w:rsidRPr="00390C53">
              <w:t xml:space="preserve">Teacher Candidates will identify </w:t>
            </w:r>
            <w:r w:rsidR="009206B6" w:rsidRPr="00390C53">
              <w:t>major</w:t>
            </w:r>
            <w:r w:rsidRPr="00390C53">
              <w:t xml:space="preserve"> theories of language and literacy development and based on current research will demonstrate understanding of effective and ineffective instructional practices </w:t>
            </w:r>
            <w:r w:rsidR="00F03657" w:rsidRPr="00390C53">
              <w:t>(in phonemic awareness, phonics, fluency, vocabulary, and comprehension).</w:t>
            </w:r>
          </w:p>
        </w:tc>
        <w:tc>
          <w:tcPr>
            <w:tcW w:w="1894" w:type="dxa"/>
          </w:tcPr>
          <w:p w14:paraId="5B6B818D" w14:textId="27A3014A" w:rsidR="004C6D3B" w:rsidRPr="00390C53" w:rsidRDefault="003B3C07">
            <w:pPr>
              <w:spacing w:line="240" w:lineRule="auto"/>
            </w:pPr>
            <w:r w:rsidRPr="00390C53">
              <w:t xml:space="preserve">RIPTS </w:t>
            </w:r>
            <w:r w:rsidR="00F03657" w:rsidRPr="00390C53">
              <w:t>1-6, 9, 10</w:t>
            </w:r>
          </w:p>
          <w:p w14:paraId="4655F176" w14:textId="0BE13718" w:rsidR="004C6D3B" w:rsidRPr="00390C53" w:rsidRDefault="003B3C07">
            <w:pPr>
              <w:spacing w:line="240" w:lineRule="auto"/>
            </w:pPr>
            <w:r w:rsidRPr="00390C53">
              <w:t xml:space="preserve">ILA </w:t>
            </w:r>
            <w:r w:rsidR="00F03657" w:rsidRPr="00390C53">
              <w:t>3.1</w:t>
            </w:r>
          </w:p>
        </w:tc>
        <w:tc>
          <w:tcPr>
            <w:tcW w:w="4556" w:type="dxa"/>
          </w:tcPr>
          <w:p w14:paraId="6A1D23A4" w14:textId="77D437AD" w:rsidR="004C6D3B" w:rsidRPr="00390C53" w:rsidRDefault="009206B6">
            <w:pPr>
              <w:spacing w:line="240" w:lineRule="auto"/>
            </w:pPr>
            <w:r w:rsidRPr="00390C53">
              <w:t xml:space="preserve">Lesson plans and teaching performance (RI-ICEE), </w:t>
            </w:r>
            <w:r w:rsidR="00EE3D1C">
              <w:t xml:space="preserve">Curriculum Analysis Project, </w:t>
            </w:r>
            <w:r w:rsidR="00507D14">
              <w:t>written reflections</w:t>
            </w:r>
            <w:r w:rsidR="00507D14" w:rsidRPr="00390C53">
              <w:t xml:space="preserve">, </w:t>
            </w:r>
            <w:r w:rsidR="00507D14">
              <w:t>r</w:t>
            </w:r>
            <w:r w:rsidR="00507D14" w:rsidRPr="00390C53">
              <w:t>eading responses</w:t>
            </w:r>
          </w:p>
        </w:tc>
      </w:tr>
      <w:tr w:rsidR="004C6D3B" w14:paraId="72D69B85" w14:textId="77777777">
        <w:tc>
          <w:tcPr>
            <w:tcW w:w="4330" w:type="dxa"/>
          </w:tcPr>
          <w:p w14:paraId="79E528A6" w14:textId="7C0F5865" w:rsidR="004C6D3B" w:rsidRPr="00390C53" w:rsidRDefault="003B3C07">
            <w:pPr>
              <w:spacing w:line="240" w:lineRule="auto"/>
            </w:pPr>
            <w:r w:rsidRPr="00390C53">
              <w:t xml:space="preserve">Teacher Candidates will  recognize the foundational place of oral language, speaking, </w:t>
            </w:r>
            <w:r w:rsidR="00493A3D" w:rsidRPr="00390C53">
              <w:t xml:space="preserve">and </w:t>
            </w:r>
            <w:r w:rsidRPr="00390C53">
              <w:t>listening</w:t>
            </w:r>
            <w:r w:rsidR="009206B6" w:rsidRPr="00390C53">
              <w:t xml:space="preserve"> with the effective use of language and vocabulary and the reciprocal nature of oral/written language in learning to read</w:t>
            </w:r>
            <w:r w:rsidR="00A301B6">
              <w:t>.</w:t>
            </w:r>
          </w:p>
        </w:tc>
        <w:tc>
          <w:tcPr>
            <w:tcW w:w="1894" w:type="dxa"/>
          </w:tcPr>
          <w:p w14:paraId="675555EC" w14:textId="25657C90" w:rsidR="004C6D3B" w:rsidRPr="00390C53" w:rsidRDefault="003B3C07">
            <w:pPr>
              <w:spacing w:line="240" w:lineRule="auto"/>
            </w:pPr>
            <w:r w:rsidRPr="00390C53">
              <w:t xml:space="preserve">RIPTS </w:t>
            </w:r>
            <w:r w:rsidR="009206B6" w:rsidRPr="00390C53">
              <w:t>2</w:t>
            </w:r>
          </w:p>
          <w:p w14:paraId="34D5DFEE" w14:textId="2C42339A" w:rsidR="004C6D3B" w:rsidRPr="00390C53" w:rsidRDefault="009206B6">
            <w:pPr>
              <w:spacing w:line="240" w:lineRule="auto"/>
            </w:pPr>
            <w:r w:rsidRPr="00390C53">
              <w:t>ILA 1.1, 1.3, 2.1-2.3, 3.2, 4.1, 4.2, 5.1, 5.2</w:t>
            </w:r>
          </w:p>
        </w:tc>
        <w:tc>
          <w:tcPr>
            <w:tcW w:w="4556" w:type="dxa"/>
          </w:tcPr>
          <w:p w14:paraId="0BFC8DBF" w14:textId="79922CF9" w:rsidR="004C6D3B" w:rsidRPr="00390C53" w:rsidRDefault="003E0D52">
            <w:pPr>
              <w:spacing w:line="240" w:lineRule="auto"/>
            </w:pPr>
            <w:r w:rsidRPr="00390C53">
              <w:t xml:space="preserve">Lesson plans and teaching performance (RI-ICEE), </w:t>
            </w:r>
            <w:r w:rsidR="00EE3D1C">
              <w:t xml:space="preserve">Curriculum Analysis Project, </w:t>
            </w:r>
            <w:r w:rsidR="00507D14">
              <w:t>written reflections</w:t>
            </w:r>
            <w:r w:rsidR="00507D14" w:rsidRPr="00390C53">
              <w:t xml:space="preserve">, </w:t>
            </w:r>
            <w:r w:rsidR="00507D14">
              <w:t>r</w:t>
            </w:r>
            <w:r w:rsidR="00507D14" w:rsidRPr="00390C53">
              <w:t>eading responses</w:t>
            </w:r>
          </w:p>
        </w:tc>
      </w:tr>
      <w:tr w:rsidR="00C12BEC" w14:paraId="70B61DC8" w14:textId="77777777">
        <w:tc>
          <w:tcPr>
            <w:tcW w:w="4330" w:type="dxa"/>
          </w:tcPr>
          <w:p w14:paraId="4E7D2BE1" w14:textId="024ECE5D" w:rsidR="00C12BEC" w:rsidRPr="00390C53" w:rsidRDefault="00C12BEC">
            <w:pPr>
              <w:spacing w:line="240" w:lineRule="auto"/>
            </w:pPr>
            <w:r w:rsidRPr="00390C53">
              <w:t xml:space="preserve">Teacher Candidates will </w:t>
            </w:r>
            <w:r w:rsidR="009206B6" w:rsidRPr="00390C53">
              <w:t>recognize the culturally and linguistically diverse compositions of classrooms and plan, act, and reflect on this diversity</w:t>
            </w:r>
            <w:r w:rsidR="003E0D52" w:rsidRPr="00390C53">
              <w:t xml:space="preserve"> </w:t>
            </w:r>
            <w:r w:rsidR="009206B6" w:rsidRPr="00390C53">
              <w:t>in designing and implementing instruction</w:t>
            </w:r>
            <w:r w:rsidR="003E0D52" w:rsidRPr="00390C53">
              <w:t>.</w:t>
            </w:r>
          </w:p>
        </w:tc>
        <w:tc>
          <w:tcPr>
            <w:tcW w:w="1894" w:type="dxa"/>
          </w:tcPr>
          <w:p w14:paraId="3EAEBB68" w14:textId="77777777" w:rsidR="00C12BEC" w:rsidRPr="00390C53" w:rsidRDefault="00C12BEC">
            <w:pPr>
              <w:spacing w:line="240" w:lineRule="auto"/>
            </w:pPr>
            <w:r w:rsidRPr="00390C53">
              <w:t>RIPTS 1</w:t>
            </w:r>
            <w:r w:rsidR="009206B6" w:rsidRPr="00390C53">
              <w:t>-6, 8-10</w:t>
            </w:r>
          </w:p>
          <w:p w14:paraId="330936F3" w14:textId="7FFCCE5C" w:rsidR="009206B6" w:rsidRPr="00390C53" w:rsidRDefault="009206B6">
            <w:pPr>
              <w:spacing w:line="240" w:lineRule="auto"/>
            </w:pPr>
            <w:r w:rsidRPr="00390C53">
              <w:t>ILA</w:t>
            </w:r>
            <w:r w:rsidR="003E0D52" w:rsidRPr="00390C53">
              <w:t xml:space="preserve"> 2.1-2.3; 3.1-3.3; 4.3, 5.1, 5.2</w:t>
            </w:r>
          </w:p>
        </w:tc>
        <w:tc>
          <w:tcPr>
            <w:tcW w:w="4556" w:type="dxa"/>
          </w:tcPr>
          <w:p w14:paraId="038DC473" w14:textId="7C1CD7DD" w:rsidR="00C12BEC" w:rsidRPr="00390C53" w:rsidRDefault="003E0D52">
            <w:pPr>
              <w:spacing w:line="240" w:lineRule="auto"/>
            </w:pPr>
            <w:r w:rsidRPr="00390C53">
              <w:t xml:space="preserve">Lesson plans and teaching performance (RI-ICEE), </w:t>
            </w:r>
            <w:r w:rsidR="00507D14">
              <w:t>written reflections</w:t>
            </w:r>
            <w:r w:rsidR="00507D14" w:rsidRPr="00390C53">
              <w:t xml:space="preserve">, </w:t>
            </w:r>
            <w:r w:rsidR="00507D14">
              <w:t>r</w:t>
            </w:r>
            <w:r w:rsidR="00507D14" w:rsidRPr="00390C53">
              <w:t>eading responses</w:t>
            </w:r>
          </w:p>
        </w:tc>
      </w:tr>
      <w:tr w:rsidR="004C6D3B" w14:paraId="7CCCF87A" w14:textId="77777777">
        <w:tc>
          <w:tcPr>
            <w:tcW w:w="4330" w:type="dxa"/>
          </w:tcPr>
          <w:p w14:paraId="2E1933EE" w14:textId="574008BC" w:rsidR="004C6D3B" w:rsidRPr="00390C53" w:rsidRDefault="003B3C07">
            <w:pPr>
              <w:spacing w:line="240" w:lineRule="auto"/>
            </w:pPr>
            <w:r w:rsidRPr="00390C53">
              <w:t xml:space="preserve">Teacher Candidates will develop </w:t>
            </w:r>
            <w:r w:rsidR="003E0D52" w:rsidRPr="00390C53">
              <w:t>skills necessary for analyzing and assessing children’s ongoing language and literacy development including students with disabilities.</w:t>
            </w:r>
          </w:p>
        </w:tc>
        <w:tc>
          <w:tcPr>
            <w:tcW w:w="1894" w:type="dxa"/>
          </w:tcPr>
          <w:p w14:paraId="17E9F99F" w14:textId="7AF76579" w:rsidR="004C6D3B" w:rsidRPr="00390C53" w:rsidRDefault="003B3C07">
            <w:pPr>
              <w:spacing w:line="240" w:lineRule="auto"/>
            </w:pPr>
            <w:r w:rsidRPr="00390C53">
              <w:t xml:space="preserve">RIPTS </w:t>
            </w:r>
            <w:r w:rsidR="003E0D52" w:rsidRPr="00390C53">
              <w:t>1-6, 8-10</w:t>
            </w:r>
          </w:p>
          <w:p w14:paraId="05FBCEFE" w14:textId="77777777" w:rsidR="004C6D3B" w:rsidRDefault="003B3C07">
            <w:pPr>
              <w:spacing w:line="240" w:lineRule="auto"/>
            </w:pPr>
            <w:r w:rsidRPr="00390C53">
              <w:t xml:space="preserve">ILA </w:t>
            </w:r>
            <w:r w:rsidR="003E0D52" w:rsidRPr="00390C53">
              <w:t>1.1, 1.3, 2.1-2.3, 3.1, 3.3, 4.1, 4.2, 5.1, 5.2</w:t>
            </w:r>
          </w:p>
          <w:p w14:paraId="2D78A723" w14:textId="31BBE275" w:rsidR="00A301B6" w:rsidRPr="00390C53" w:rsidRDefault="00A301B6">
            <w:pPr>
              <w:spacing w:line="240" w:lineRule="auto"/>
            </w:pPr>
            <w:r>
              <w:t>ISTE 2</w:t>
            </w:r>
          </w:p>
        </w:tc>
        <w:tc>
          <w:tcPr>
            <w:tcW w:w="4556" w:type="dxa"/>
          </w:tcPr>
          <w:p w14:paraId="08B0AC41" w14:textId="4440918E" w:rsidR="003E0D52" w:rsidRPr="00390C53" w:rsidRDefault="00493A3D">
            <w:pPr>
              <w:spacing w:line="240" w:lineRule="auto"/>
            </w:pPr>
            <w:r w:rsidRPr="00390C53">
              <w:t>Analysis of reading assessments</w:t>
            </w:r>
            <w:r w:rsidR="003E0D52" w:rsidRPr="00390C53">
              <w:t xml:space="preserve">, including Running Records, </w:t>
            </w:r>
            <w:r w:rsidR="00EE3D1C">
              <w:t xml:space="preserve">Curriculum Analysis Project, </w:t>
            </w:r>
            <w:r w:rsidR="00507D14">
              <w:t>written reflections</w:t>
            </w:r>
            <w:r w:rsidR="00507D14" w:rsidRPr="00390C53">
              <w:t xml:space="preserve">, </w:t>
            </w:r>
            <w:r w:rsidR="00507D14">
              <w:t>r</w:t>
            </w:r>
            <w:r w:rsidR="00507D14" w:rsidRPr="00390C53">
              <w:t>eading responses</w:t>
            </w:r>
          </w:p>
        </w:tc>
      </w:tr>
      <w:tr w:rsidR="004C6D3B" w14:paraId="5B8C797D" w14:textId="77777777">
        <w:tc>
          <w:tcPr>
            <w:tcW w:w="4330" w:type="dxa"/>
          </w:tcPr>
          <w:p w14:paraId="5E65495E" w14:textId="77777777" w:rsidR="004C6D3B" w:rsidRPr="00390C53" w:rsidRDefault="003B3C07">
            <w:pPr>
              <w:spacing w:line="240" w:lineRule="auto"/>
            </w:pPr>
            <w:r w:rsidRPr="00390C53">
              <w:t>Teacher Candidates will develop competency in sequential and systematic phonics instruction at the K-3 core level.</w:t>
            </w:r>
          </w:p>
        </w:tc>
        <w:tc>
          <w:tcPr>
            <w:tcW w:w="1894" w:type="dxa"/>
          </w:tcPr>
          <w:p w14:paraId="41FE115B" w14:textId="77777777" w:rsidR="004C6D3B" w:rsidRPr="00390C53" w:rsidRDefault="003E0D52">
            <w:pPr>
              <w:spacing w:line="240" w:lineRule="auto"/>
            </w:pPr>
            <w:r w:rsidRPr="00390C53">
              <w:t>RIPTS 1-3</w:t>
            </w:r>
          </w:p>
          <w:p w14:paraId="56815F7D" w14:textId="77777777" w:rsidR="003E0D52" w:rsidRDefault="003E0D52">
            <w:pPr>
              <w:spacing w:line="240" w:lineRule="auto"/>
            </w:pPr>
            <w:r w:rsidRPr="00390C53">
              <w:t>ILA 1</w:t>
            </w:r>
          </w:p>
          <w:p w14:paraId="1972D37F" w14:textId="03198EA6" w:rsidR="00A301B6" w:rsidRPr="00390C53" w:rsidRDefault="00A301B6">
            <w:pPr>
              <w:spacing w:line="240" w:lineRule="auto"/>
            </w:pPr>
          </w:p>
        </w:tc>
        <w:tc>
          <w:tcPr>
            <w:tcW w:w="4556" w:type="dxa"/>
          </w:tcPr>
          <w:p w14:paraId="65287139" w14:textId="286EF883" w:rsidR="004C6D3B" w:rsidRPr="00390C53" w:rsidRDefault="00C12BEC">
            <w:pPr>
              <w:spacing w:line="240" w:lineRule="auto"/>
            </w:pPr>
            <w:r w:rsidRPr="00390C53">
              <w:t xml:space="preserve">Online phonics module, </w:t>
            </w:r>
            <w:r w:rsidR="0076228E" w:rsidRPr="00390C53">
              <w:t xml:space="preserve">Lesson plans and teaching performance (RI-ICEE), </w:t>
            </w:r>
            <w:r w:rsidR="00EE3D1C">
              <w:t>Curriculum Analysis Project,</w:t>
            </w:r>
            <w:r w:rsidR="00EE3D1C" w:rsidRPr="00390C53">
              <w:t xml:space="preserve"> </w:t>
            </w:r>
            <w:r w:rsidR="00507D14">
              <w:t>written reflections</w:t>
            </w:r>
            <w:r w:rsidR="00507D14" w:rsidRPr="00390C53">
              <w:t xml:space="preserve">, </w:t>
            </w:r>
            <w:r w:rsidR="00507D14">
              <w:t>r</w:t>
            </w:r>
            <w:r w:rsidR="00507D14" w:rsidRPr="00390C53">
              <w:t>eading responses</w:t>
            </w:r>
          </w:p>
        </w:tc>
      </w:tr>
      <w:tr w:rsidR="004C6D3B" w14:paraId="3D1F6F4A" w14:textId="77777777">
        <w:tc>
          <w:tcPr>
            <w:tcW w:w="4330" w:type="dxa"/>
          </w:tcPr>
          <w:p w14:paraId="371D8BD3" w14:textId="77777777" w:rsidR="004C6D3B" w:rsidRPr="00390C53" w:rsidRDefault="003B3C07">
            <w:pPr>
              <w:spacing w:line="240" w:lineRule="auto"/>
            </w:pPr>
            <w:r w:rsidRPr="00390C53">
              <w:t>Teacher Candidates will develop competency in research-based literacy strategies that support vocabulary, comprehension, and writing at the K-3 level.</w:t>
            </w:r>
          </w:p>
        </w:tc>
        <w:tc>
          <w:tcPr>
            <w:tcW w:w="1894" w:type="dxa"/>
          </w:tcPr>
          <w:p w14:paraId="0389E836" w14:textId="77777777" w:rsidR="004C6D3B" w:rsidRPr="00390C53" w:rsidRDefault="003B3C07">
            <w:pPr>
              <w:spacing w:line="240" w:lineRule="auto"/>
            </w:pPr>
            <w:r w:rsidRPr="00390C53">
              <w:t>RIPTS 1-3</w:t>
            </w:r>
          </w:p>
          <w:p w14:paraId="4930BED9" w14:textId="77777777" w:rsidR="004C6D3B" w:rsidRDefault="003B3C07">
            <w:pPr>
              <w:spacing w:line="240" w:lineRule="auto"/>
            </w:pPr>
            <w:r w:rsidRPr="00390C53">
              <w:t>ILA 1</w:t>
            </w:r>
          </w:p>
          <w:p w14:paraId="35C5831C" w14:textId="42D52149" w:rsidR="00A301B6" w:rsidRPr="00390C53" w:rsidRDefault="00A301B6">
            <w:pPr>
              <w:spacing w:line="240" w:lineRule="auto"/>
            </w:pPr>
            <w:r>
              <w:t>ISTE 2</w:t>
            </w:r>
          </w:p>
        </w:tc>
        <w:tc>
          <w:tcPr>
            <w:tcW w:w="4556" w:type="dxa"/>
          </w:tcPr>
          <w:p w14:paraId="754397B2" w14:textId="5744B2E0" w:rsidR="004C6D3B" w:rsidRPr="00390C53" w:rsidRDefault="00A301B6">
            <w:pPr>
              <w:spacing w:line="240" w:lineRule="auto"/>
            </w:pPr>
            <w:r w:rsidRPr="00390C53">
              <w:t xml:space="preserve">Lesson plans and teaching performance (RI-ICEE), </w:t>
            </w:r>
            <w:r w:rsidR="00EE3D1C">
              <w:t xml:space="preserve">Curriculum Analysis Project, </w:t>
            </w:r>
            <w:r w:rsidR="00507D14">
              <w:t>written reflections</w:t>
            </w:r>
            <w:r w:rsidR="00507D14" w:rsidRPr="00390C53">
              <w:t xml:space="preserve">, </w:t>
            </w:r>
            <w:r w:rsidR="00507D14">
              <w:t>r</w:t>
            </w:r>
            <w:r w:rsidR="00507D14" w:rsidRPr="00390C53">
              <w:t>eading responses</w:t>
            </w:r>
          </w:p>
        </w:tc>
      </w:tr>
      <w:tr w:rsidR="00DE1777" w14:paraId="1CC09D26" w14:textId="77777777">
        <w:tc>
          <w:tcPr>
            <w:tcW w:w="4330" w:type="dxa"/>
          </w:tcPr>
          <w:p w14:paraId="5088438B" w14:textId="48B2BFF1" w:rsidR="00DE1777" w:rsidRPr="00390C53" w:rsidRDefault="0076228E">
            <w:pPr>
              <w:spacing w:line="240" w:lineRule="auto"/>
            </w:pPr>
            <w:r w:rsidRPr="00390C53">
              <w:t>Teacher Candidates will develop basic skills in designing, implementing, and assessing digital age learning experiences and assessment in core literacy curriculum, grades K-3.</w:t>
            </w:r>
          </w:p>
        </w:tc>
        <w:tc>
          <w:tcPr>
            <w:tcW w:w="1894" w:type="dxa"/>
          </w:tcPr>
          <w:p w14:paraId="6A557547" w14:textId="77777777" w:rsidR="00DE1777" w:rsidRDefault="0076228E">
            <w:pPr>
              <w:spacing w:line="240" w:lineRule="auto"/>
            </w:pPr>
            <w:r w:rsidRPr="00390C53">
              <w:t>RIPTS 1-6, 8-10</w:t>
            </w:r>
          </w:p>
          <w:p w14:paraId="16940424" w14:textId="516D83B4" w:rsidR="00A301B6" w:rsidRPr="00390C53" w:rsidRDefault="00A301B6">
            <w:pPr>
              <w:spacing w:line="240" w:lineRule="auto"/>
            </w:pPr>
            <w:r>
              <w:t>ISTE 1-4</w:t>
            </w:r>
          </w:p>
        </w:tc>
        <w:tc>
          <w:tcPr>
            <w:tcW w:w="4556" w:type="dxa"/>
          </w:tcPr>
          <w:p w14:paraId="476F87FC" w14:textId="14F09473" w:rsidR="00DE1777" w:rsidRPr="00390C53" w:rsidRDefault="00A301B6">
            <w:pPr>
              <w:spacing w:line="240" w:lineRule="auto"/>
            </w:pPr>
            <w:r w:rsidRPr="00390C53">
              <w:t xml:space="preserve">Lesson plans and teaching performance (RI-ICEE), </w:t>
            </w:r>
            <w:r w:rsidR="00507D14">
              <w:t>written reflections</w:t>
            </w:r>
            <w:r w:rsidR="00507D14" w:rsidRPr="00390C53">
              <w:t xml:space="preserve">, </w:t>
            </w:r>
            <w:r w:rsidR="00507D14">
              <w:t>r</w:t>
            </w:r>
            <w:r w:rsidR="00507D14" w:rsidRPr="00390C53">
              <w:t>eading responses</w:t>
            </w:r>
          </w:p>
        </w:tc>
      </w:tr>
      <w:tr w:rsidR="0001179D" w14:paraId="5939BA09" w14:textId="77777777">
        <w:tc>
          <w:tcPr>
            <w:tcW w:w="4330" w:type="dxa"/>
          </w:tcPr>
          <w:p w14:paraId="0B6C5A14" w14:textId="0DE9A2DB" w:rsidR="0001179D" w:rsidRDefault="0076228E">
            <w:pPr>
              <w:spacing w:line="240" w:lineRule="auto"/>
            </w:pPr>
            <w:r>
              <w:t>Teacher candidates will continue to develop basic skills in designing and implementing strategies that are effective when working with families in diverse communities.</w:t>
            </w:r>
          </w:p>
        </w:tc>
        <w:tc>
          <w:tcPr>
            <w:tcW w:w="1894" w:type="dxa"/>
          </w:tcPr>
          <w:p w14:paraId="2DD2A900" w14:textId="77777777" w:rsidR="0001179D" w:rsidRDefault="009305D8">
            <w:pPr>
              <w:spacing w:line="240" w:lineRule="auto"/>
            </w:pPr>
            <w:r>
              <w:t>RIPTS 7</w:t>
            </w:r>
          </w:p>
          <w:p w14:paraId="56C85F45" w14:textId="47EE7A05" w:rsidR="009305D8" w:rsidRDefault="009305D8">
            <w:pPr>
              <w:spacing w:line="240" w:lineRule="auto"/>
            </w:pPr>
            <w:r>
              <w:t>ILA 4</w:t>
            </w:r>
          </w:p>
        </w:tc>
        <w:tc>
          <w:tcPr>
            <w:tcW w:w="4556" w:type="dxa"/>
          </w:tcPr>
          <w:p w14:paraId="5FFBC822" w14:textId="1A3AF622" w:rsidR="0001179D" w:rsidRDefault="0076228E">
            <w:pPr>
              <w:spacing w:line="240" w:lineRule="auto"/>
            </w:pPr>
            <w:r>
              <w:t xml:space="preserve">Parent letter, </w:t>
            </w:r>
            <w:r w:rsidR="00507D14">
              <w:t>written reflections</w:t>
            </w:r>
          </w:p>
        </w:tc>
      </w:tr>
      <w:tr w:rsidR="0001179D" w14:paraId="7257C0D6" w14:textId="77777777">
        <w:tc>
          <w:tcPr>
            <w:tcW w:w="4330" w:type="dxa"/>
          </w:tcPr>
          <w:p w14:paraId="1D0A739A" w14:textId="2868B32B" w:rsidR="0001179D" w:rsidRDefault="0076228E">
            <w:pPr>
              <w:spacing w:line="240" w:lineRule="auto"/>
            </w:pPr>
            <w:r>
              <w:t xml:space="preserve">Teacher Candidates will continue to reflect on their own biases and develop a deeper awareness of their own worldviews, the </w:t>
            </w:r>
            <w:r>
              <w:lastRenderedPageBreak/>
              <w:t>experiences of students and families from other cultures, and the impact of poverty on issues related to literacy learning.</w:t>
            </w:r>
          </w:p>
        </w:tc>
        <w:tc>
          <w:tcPr>
            <w:tcW w:w="1894" w:type="dxa"/>
          </w:tcPr>
          <w:p w14:paraId="3501A38D" w14:textId="5CCF36A5" w:rsidR="0001179D" w:rsidRDefault="0076228E">
            <w:pPr>
              <w:spacing w:line="240" w:lineRule="auto"/>
            </w:pPr>
            <w:r>
              <w:lastRenderedPageBreak/>
              <w:t>RIPTS 1-10</w:t>
            </w:r>
          </w:p>
        </w:tc>
        <w:tc>
          <w:tcPr>
            <w:tcW w:w="4556" w:type="dxa"/>
          </w:tcPr>
          <w:p w14:paraId="1AEC3270" w14:textId="6DEE736E" w:rsidR="0001179D" w:rsidRDefault="0076228E">
            <w:pPr>
              <w:spacing w:line="240" w:lineRule="auto"/>
            </w:pPr>
            <w:r>
              <w:t xml:space="preserve">Letters of reflection, </w:t>
            </w:r>
            <w:r w:rsidR="00507D14">
              <w:t>written reflections</w:t>
            </w:r>
            <w:r w:rsidR="00507D14" w:rsidRPr="00390C53">
              <w:t>,</w:t>
            </w:r>
            <w:bookmarkStart w:id="25" w:name="_GoBack"/>
            <w:bookmarkEnd w:id="25"/>
            <w:r w:rsidR="00507D14" w:rsidRPr="00390C53">
              <w:t xml:space="preserve"> </w:t>
            </w:r>
            <w:r w:rsidR="00507D14">
              <w:t>r</w:t>
            </w:r>
            <w:r w:rsidR="00507D14" w:rsidRPr="00390C53">
              <w:t>eading responses</w:t>
            </w:r>
          </w:p>
        </w:tc>
      </w:tr>
      <w:tr w:rsidR="0076228E" w14:paraId="7E752775" w14:textId="77777777">
        <w:tc>
          <w:tcPr>
            <w:tcW w:w="4330" w:type="dxa"/>
          </w:tcPr>
          <w:p w14:paraId="51E13B23" w14:textId="3AB4E20F" w:rsidR="0076228E" w:rsidRDefault="0076228E">
            <w:pPr>
              <w:spacing w:line="240" w:lineRule="auto"/>
            </w:pPr>
            <w:r>
              <w:t>Teacher Candidates will develop the knowledge, skills, and practices embedded in key Rhode Island educational initiatives and Rhode Island educational laws and policies related to students with language development and communication needs (MTSS/RTI, Dyslexia)</w:t>
            </w:r>
          </w:p>
        </w:tc>
        <w:tc>
          <w:tcPr>
            <w:tcW w:w="1894" w:type="dxa"/>
          </w:tcPr>
          <w:p w14:paraId="38483CF4" w14:textId="77777777" w:rsidR="0076228E" w:rsidRDefault="0076228E">
            <w:pPr>
              <w:spacing w:line="240" w:lineRule="auto"/>
            </w:pPr>
            <w:r>
              <w:t>RIPTS 1-10</w:t>
            </w:r>
          </w:p>
          <w:p w14:paraId="48A68B9A" w14:textId="7A529E4A" w:rsidR="0076228E" w:rsidRDefault="0076228E">
            <w:pPr>
              <w:spacing w:line="240" w:lineRule="auto"/>
            </w:pPr>
            <w:r>
              <w:t>ILA 1.1, 1.3, 2.1, 2.2, 2.3, 3.1, 3.3, 3.4, 4.1</w:t>
            </w:r>
          </w:p>
        </w:tc>
        <w:tc>
          <w:tcPr>
            <w:tcW w:w="4556" w:type="dxa"/>
          </w:tcPr>
          <w:p w14:paraId="38465D46" w14:textId="5AF4E02B" w:rsidR="0076228E" w:rsidRDefault="00A301B6">
            <w:pPr>
              <w:spacing w:line="240" w:lineRule="auto"/>
            </w:pPr>
            <w:r w:rsidRPr="00390C53">
              <w:t xml:space="preserve">Lesson plans and teaching performance (RI-ICEE), </w:t>
            </w:r>
            <w:r w:rsidR="00507D14">
              <w:t>written reflections</w:t>
            </w:r>
            <w:r w:rsidR="00507D14" w:rsidRPr="00390C53">
              <w:t xml:space="preserve">, </w:t>
            </w:r>
            <w:r w:rsidR="00507D14">
              <w:t>r</w:t>
            </w:r>
            <w:r w:rsidR="00507D14" w:rsidRPr="00390C53">
              <w:t>eading responses</w:t>
            </w:r>
          </w:p>
        </w:tc>
      </w:tr>
      <w:tr w:rsidR="00DE1777" w14:paraId="4283A05B" w14:textId="77777777">
        <w:tc>
          <w:tcPr>
            <w:tcW w:w="4330" w:type="dxa"/>
          </w:tcPr>
          <w:p w14:paraId="15D9494B" w14:textId="5C60E941" w:rsidR="00DE1777" w:rsidRDefault="00DE1777">
            <w:pPr>
              <w:spacing w:line="240" w:lineRule="auto"/>
            </w:pPr>
            <w:r>
              <w:t xml:space="preserve">Teacher candidates will engage in </w:t>
            </w:r>
            <w:r w:rsidR="0076228E">
              <w:t>a</w:t>
            </w:r>
            <w:r>
              <w:t xml:space="preserve">nalysis </w:t>
            </w:r>
            <w:r w:rsidR="0076228E">
              <w:t>of videos of high quality core instruction as models.</w:t>
            </w:r>
          </w:p>
        </w:tc>
        <w:tc>
          <w:tcPr>
            <w:tcW w:w="1894" w:type="dxa"/>
          </w:tcPr>
          <w:p w14:paraId="005E5A7F" w14:textId="7162753E" w:rsidR="00DE1777" w:rsidRDefault="00A712B4">
            <w:pPr>
              <w:spacing w:line="240" w:lineRule="auto"/>
            </w:pPr>
            <w:r>
              <w:t>RIPTS 4, 9</w:t>
            </w:r>
          </w:p>
          <w:p w14:paraId="6938B818" w14:textId="1CF1863C" w:rsidR="00A301B6" w:rsidRDefault="00A301B6">
            <w:pPr>
              <w:spacing w:line="240" w:lineRule="auto"/>
            </w:pPr>
            <w:r>
              <w:t>ISTE5</w:t>
            </w:r>
          </w:p>
          <w:p w14:paraId="4BDD88C1" w14:textId="22B4277F" w:rsidR="00A712B4" w:rsidRDefault="00A712B4">
            <w:pPr>
              <w:spacing w:line="240" w:lineRule="auto"/>
            </w:pPr>
          </w:p>
        </w:tc>
        <w:tc>
          <w:tcPr>
            <w:tcW w:w="4556" w:type="dxa"/>
          </w:tcPr>
          <w:p w14:paraId="0CD42B09" w14:textId="71BC3AF7" w:rsidR="00DE1777" w:rsidRDefault="00845D68">
            <w:pPr>
              <w:spacing w:line="240" w:lineRule="auto"/>
            </w:pPr>
            <w:r>
              <w:t>V</w:t>
            </w:r>
            <w:r w:rsidR="00A712B4">
              <w:t>ideo analysis tool</w:t>
            </w:r>
            <w:r w:rsidR="00A301B6">
              <w:t>, letters of reflection, papers</w:t>
            </w:r>
          </w:p>
        </w:tc>
      </w:tr>
    </w:tbl>
    <w:p w14:paraId="79FD4BD0" w14:textId="77777777" w:rsidR="004C6D3B" w:rsidRDefault="004C6D3B"/>
    <w:tbl>
      <w:tblPr>
        <w:tblStyle w:val="a2"/>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4C6D3B" w14:paraId="4269FA78" w14:textId="77777777">
        <w:tc>
          <w:tcPr>
            <w:tcW w:w="10780" w:type="dxa"/>
          </w:tcPr>
          <w:p w14:paraId="055253EA" w14:textId="77777777" w:rsidR="004C6D3B" w:rsidRDefault="003B3C07">
            <w:pPr>
              <w:keepNext/>
              <w:spacing w:line="240" w:lineRule="auto"/>
            </w:pPr>
            <w:r>
              <w:t xml:space="preserve">B.19. </w:t>
            </w:r>
            <w:hyperlink w:anchor="147n2zr">
              <w:r>
                <w:rPr>
                  <w:b/>
                  <w:color w:val="0000FF"/>
                  <w:u w:val="single"/>
                </w:rPr>
                <w:t>Topical outline</w:t>
              </w:r>
            </w:hyperlink>
            <w:r>
              <w:rPr>
                <w:b/>
                <w:color w:val="0000FF"/>
                <w:u w:val="single"/>
              </w:rPr>
              <w:t>: Do NOT insert whole syllabus, we just need a two-tier outline</w:t>
            </w:r>
          </w:p>
        </w:tc>
      </w:tr>
      <w:tr w:rsidR="004C6D3B" w14:paraId="51C03F06" w14:textId="77777777">
        <w:tc>
          <w:tcPr>
            <w:tcW w:w="10780" w:type="dxa"/>
          </w:tcPr>
          <w:p w14:paraId="76BAABDA" w14:textId="77777777" w:rsidR="004C6D3B" w:rsidRDefault="003B3C07">
            <w:pPr>
              <w:numPr>
                <w:ilvl w:val="0"/>
                <w:numId w:val="3"/>
              </w:numPr>
              <w:spacing w:line="240" w:lineRule="auto"/>
              <w:contextualSpacing/>
            </w:pPr>
            <w:r>
              <w:t>Overview of Balanced Literacy (5 Components of Literacy)</w:t>
            </w:r>
          </w:p>
          <w:p w14:paraId="725FB75D" w14:textId="77777777" w:rsidR="004C6D3B" w:rsidRDefault="003B3C07">
            <w:pPr>
              <w:numPr>
                <w:ilvl w:val="1"/>
                <w:numId w:val="3"/>
              </w:numPr>
              <w:spacing w:line="240" w:lineRule="auto"/>
              <w:contextualSpacing/>
            </w:pPr>
            <w:r>
              <w:t>Phonemic Awareness</w:t>
            </w:r>
          </w:p>
          <w:p w14:paraId="5D0A5DA6" w14:textId="77777777" w:rsidR="004C6D3B" w:rsidRDefault="003B3C07">
            <w:pPr>
              <w:numPr>
                <w:ilvl w:val="1"/>
                <w:numId w:val="3"/>
              </w:numPr>
              <w:spacing w:line="240" w:lineRule="auto"/>
              <w:contextualSpacing/>
            </w:pPr>
            <w:r>
              <w:t>Phonics</w:t>
            </w:r>
          </w:p>
          <w:p w14:paraId="71B794AD" w14:textId="77777777" w:rsidR="004C6D3B" w:rsidRDefault="003B3C07">
            <w:pPr>
              <w:numPr>
                <w:ilvl w:val="1"/>
                <w:numId w:val="3"/>
              </w:numPr>
              <w:spacing w:line="240" w:lineRule="auto"/>
              <w:contextualSpacing/>
            </w:pPr>
            <w:r>
              <w:t>Fluency</w:t>
            </w:r>
          </w:p>
          <w:p w14:paraId="2ACF95DA" w14:textId="77777777" w:rsidR="004C6D3B" w:rsidRDefault="003B3C07">
            <w:pPr>
              <w:numPr>
                <w:ilvl w:val="1"/>
                <w:numId w:val="3"/>
              </w:numPr>
              <w:spacing w:line="240" w:lineRule="auto"/>
              <w:contextualSpacing/>
            </w:pPr>
            <w:r>
              <w:t>Vocabulary</w:t>
            </w:r>
          </w:p>
          <w:p w14:paraId="78B4A056" w14:textId="77777777" w:rsidR="004C6D3B" w:rsidRDefault="003B3C07">
            <w:pPr>
              <w:numPr>
                <w:ilvl w:val="1"/>
                <w:numId w:val="3"/>
              </w:numPr>
              <w:spacing w:line="240" w:lineRule="auto"/>
              <w:contextualSpacing/>
            </w:pPr>
            <w:r>
              <w:t>Comprehension</w:t>
            </w:r>
          </w:p>
          <w:p w14:paraId="447802C5" w14:textId="77777777" w:rsidR="004C6D3B" w:rsidRDefault="003B3C07">
            <w:pPr>
              <w:numPr>
                <w:ilvl w:val="0"/>
                <w:numId w:val="3"/>
              </w:numPr>
              <w:spacing w:line="240" w:lineRule="auto"/>
              <w:contextualSpacing/>
            </w:pPr>
            <w:r>
              <w:t xml:space="preserve">Common Core Literacy Standards </w:t>
            </w:r>
          </w:p>
          <w:p w14:paraId="4B0F1F66" w14:textId="77777777" w:rsidR="004C6D3B" w:rsidRDefault="003B3C07">
            <w:pPr>
              <w:numPr>
                <w:ilvl w:val="1"/>
                <w:numId w:val="3"/>
              </w:numPr>
              <w:spacing w:line="240" w:lineRule="auto"/>
              <w:contextualSpacing/>
            </w:pPr>
            <w:r>
              <w:t>Progression of Skills</w:t>
            </w:r>
          </w:p>
          <w:p w14:paraId="1E34721C" w14:textId="77777777" w:rsidR="004C6D3B" w:rsidRDefault="003B3C07">
            <w:pPr>
              <w:numPr>
                <w:ilvl w:val="1"/>
                <w:numId w:val="3"/>
              </w:numPr>
              <w:spacing w:line="240" w:lineRule="auto"/>
              <w:contextualSpacing/>
            </w:pPr>
            <w:r>
              <w:t>Skill mastery at each grade</w:t>
            </w:r>
          </w:p>
          <w:p w14:paraId="5D0A5EC8" w14:textId="77777777" w:rsidR="004C6D3B" w:rsidRDefault="003B3C07">
            <w:pPr>
              <w:numPr>
                <w:ilvl w:val="1"/>
                <w:numId w:val="3"/>
              </w:numPr>
              <w:spacing w:line="240" w:lineRule="auto"/>
              <w:contextualSpacing/>
            </w:pPr>
            <w:r>
              <w:t>Access to CCSS for all learners</w:t>
            </w:r>
          </w:p>
          <w:p w14:paraId="71E30ADA" w14:textId="77777777" w:rsidR="004C6D3B" w:rsidRDefault="003B3C07">
            <w:pPr>
              <w:numPr>
                <w:ilvl w:val="0"/>
                <w:numId w:val="3"/>
              </w:numPr>
              <w:spacing w:line="240" w:lineRule="auto"/>
              <w:contextualSpacing/>
            </w:pPr>
            <w:r>
              <w:t>The Structure of English</w:t>
            </w:r>
          </w:p>
          <w:p w14:paraId="2E243220" w14:textId="77777777" w:rsidR="004C6D3B" w:rsidRDefault="003B3C07">
            <w:pPr>
              <w:numPr>
                <w:ilvl w:val="1"/>
                <w:numId w:val="3"/>
              </w:numPr>
              <w:spacing w:line="240" w:lineRule="auto"/>
              <w:contextualSpacing/>
            </w:pPr>
            <w:r>
              <w:t>Phonemes</w:t>
            </w:r>
          </w:p>
          <w:p w14:paraId="3DA3C2E0" w14:textId="77777777" w:rsidR="004C6D3B" w:rsidRDefault="003B3C07">
            <w:pPr>
              <w:numPr>
                <w:ilvl w:val="1"/>
                <w:numId w:val="3"/>
              </w:numPr>
              <w:spacing w:line="240" w:lineRule="auto"/>
              <w:contextualSpacing/>
            </w:pPr>
            <w:r>
              <w:t>Letter-Sound Correlation</w:t>
            </w:r>
          </w:p>
          <w:p w14:paraId="4E77EFA1" w14:textId="77777777" w:rsidR="004C6D3B" w:rsidRDefault="003B3C07">
            <w:pPr>
              <w:numPr>
                <w:ilvl w:val="1"/>
                <w:numId w:val="3"/>
              </w:numPr>
              <w:spacing w:line="240" w:lineRule="auto"/>
              <w:contextualSpacing/>
            </w:pPr>
            <w:r>
              <w:t>Syllables</w:t>
            </w:r>
          </w:p>
          <w:p w14:paraId="6A30CEAC" w14:textId="77777777" w:rsidR="004C6D3B" w:rsidRDefault="003B3C07">
            <w:pPr>
              <w:numPr>
                <w:ilvl w:val="1"/>
                <w:numId w:val="3"/>
              </w:numPr>
              <w:spacing w:line="240" w:lineRule="auto"/>
              <w:contextualSpacing/>
            </w:pPr>
            <w:r>
              <w:t>Onset-Rime</w:t>
            </w:r>
          </w:p>
          <w:p w14:paraId="6D759EDB" w14:textId="77777777" w:rsidR="004C6D3B" w:rsidRDefault="003B3C07">
            <w:pPr>
              <w:numPr>
                <w:ilvl w:val="1"/>
                <w:numId w:val="3"/>
              </w:numPr>
              <w:spacing w:line="240" w:lineRule="auto"/>
              <w:contextualSpacing/>
            </w:pPr>
            <w:r>
              <w:t>Morphemes</w:t>
            </w:r>
          </w:p>
          <w:p w14:paraId="545C39DC" w14:textId="77777777" w:rsidR="004C6D3B" w:rsidRDefault="003B3C07">
            <w:pPr>
              <w:numPr>
                <w:ilvl w:val="0"/>
                <w:numId w:val="3"/>
              </w:numPr>
              <w:spacing w:line="240" w:lineRule="auto"/>
              <w:contextualSpacing/>
            </w:pPr>
            <w:r>
              <w:t>Early Literacy</w:t>
            </w:r>
          </w:p>
          <w:p w14:paraId="712481F6" w14:textId="77777777" w:rsidR="004C6D3B" w:rsidRDefault="003B3C07">
            <w:pPr>
              <w:numPr>
                <w:ilvl w:val="1"/>
                <w:numId w:val="3"/>
              </w:numPr>
              <w:spacing w:line="240" w:lineRule="auto"/>
              <w:contextualSpacing/>
            </w:pPr>
            <w:r>
              <w:t>Print Awareness</w:t>
            </w:r>
          </w:p>
          <w:p w14:paraId="209AC0CA" w14:textId="77777777" w:rsidR="004C6D3B" w:rsidRDefault="003B3C07">
            <w:pPr>
              <w:numPr>
                <w:ilvl w:val="1"/>
                <w:numId w:val="3"/>
              </w:numPr>
              <w:spacing w:line="240" w:lineRule="auto"/>
              <w:contextualSpacing/>
            </w:pPr>
            <w:r>
              <w:t>Print Knowledge</w:t>
            </w:r>
          </w:p>
          <w:p w14:paraId="6BE2DA20" w14:textId="77777777" w:rsidR="004C6D3B" w:rsidRDefault="003B3C07">
            <w:pPr>
              <w:numPr>
                <w:ilvl w:val="0"/>
                <w:numId w:val="3"/>
              </w:numPr>
              <w:spacing w:line="240" w:lineRule="auto"/>
              <w:contextualSpacing/>
            </w:pPr>
            <w:r>
              <w:t>Decoding/Word Recognition (Phonics)</w:t>
            </w:r>
          </w:p>
          <w:p w14:paraId="78D6E82B" w14:textId="77777777" w:rsidR="004C6D3B" w:rsidRDefault="003B3C07">
            <w:pPr>
              <w:numPr>
                <w:ilvl w:val="1"/>
                <w:numId w:val="3"/>
              </w:numPr>
              <w:spacing w:line="240" w:lineRule="auto"/>
              <w:contextualSpacing/>
            </w:pPr>
            <w:r>
              <w:t>Systematic and explicit phonics instruction</w:t>
            </w:r>
          </w:p>
          <w:p w14:paraId="6795C536" w14:textId="77777777" w:rsidR="004C6D3B" w:rsidRDefault="003B3C07">
            <w:pPr>
              <w:numPr>
                <w:ilvl w:val="1"/>
                <w:numId w:val="3"/>
              </w:numPr>
              <w:spacing w:line="240" w:lineRule="auto"/>
              <w:contextualSpacing/>
            </w:pPr>
            <w:r>
              <w:t>Approaches to phonics instruction</w:t>
            </w:r>
          </w:p>
          <w:p w14:paraId="77BB91BD" w14:textId="77777777" w:rsidR="004C6D3B" w:rsidRDefault="003B3C07">
            <w:pPr>
              <w:numPr>
                <w:ilvl w:val="1"/>
                <w:numId w:val="3"/>
              </w:numPr>
              <w:spacing w:line="240" w:lineRule="auto"/>
              <w:contextualSpacing/>
            </w:pPr>
            <w:r>
              <w:t>Effective instructional techniques</w:t>
            </w:r>
          </w:p>
          <w:p w14:paraId="71D2F9CA" w14:textId="77777777" w:rsidR="004C6D3B" w:rsidRDefault="003B3C07">
            <w:pPr>
              <w:numPr>
                <w:ilvl w:val="1"/>
                <w:numId w:val="3"/>
              </w:numPr>
              <w:spacing w:line="240" w:lineRule="auto"/>
              <w:contextualSpacing/>
            </w:pPr>
            <w:r>
              <w:t>Phonics scope and sequence</w:t>
            </w:r>
          </w:p>
          <w:p w14:paraId="45C5BD95" w14:textId="77777777" w:rsidR="004C6D3B" w:rsidRDefault="003B3C07">
            <w:pPr>
              <w:numPr>
                <w:ilvl w:val="1"/>
                <w:numId w:val="3"/>
              </w:numPr>
              <w:spacing w:line="240" w:lineRule="auto"/>
              <w:contextualSpacing/>
            </w:pPr>
            <w:r>
              <w:t>Syllable types and cutting patterns</w:t>
            </w:r>
          </w:p>
          <w:p w14:paraId="4E06D911" w14:textId="77777777" w:rsidR="004C6D3B" w:rsidRDefault="003B3C07">
            <w:pPr>
              <w:numPr>
                <w:ilvl w:val="1"/>
                <w:numId w:val="3"/>
              </w:numPr>
              <w:spacing w:line="240" w:lineRule="auto"/>
              <w:contextualSpacing/>
            </w:pPr>
            <w:r>
              <w:t>Decodable text</w:t>
            </w:r>
          </w:p>
          <w:p w14:paraId="77C23624" w14:textId="77777777" w:rsidR="004C6D3B" w:rsidRDefault="003B3C07">
            <w:pPr>
              <w:numPr>
                <w:ilvl w:val="1"/>
                <w:numId w:val="3"/>
              </w:numPr>
              <w:spacing w:line="240" w:lineRule="auto"/>
              <w:contextualSpacing/>
            </w:pPr>
            <w:r>
              <w:t>Word work for encoding and decoding</w:t>
            </w:r>
          </w:p>
          <w:p w14:paraId="70A40287" w14:textId="77777777" w:rsidR="004C6D3B" w:rsidRDefault="003B3C07">
            <w:pPr>
              <w:numPr>
                <w:ilvl w:val="0"/>
                <w:numId w:val="3"/>
              </w:numPr>
              <w:spacing w:line="240" w:lineRule="auto"/>
              <w:contextualSpacing/>
            </w:pPr>
            <w:r>
              <w:t>Irregular Word Reading</w:t>
            </w:r>
          </w:p>
          <w:p w14:paraId="5F01F432" w14:textId="77777777" w:rsidR="004C6D3B" w:rsidRDefault="003B3C07">
            <w:pPr>
              <w:numPr>
                <w:ilvl w:val="1"/>
                <w:numId w:val="3"/>
              </w:numPr>
              <w:spacing w:line="240" w:lineRule="auto"/>
              <w:contextualSpacing/>
            </w:pPr>
            <w:r>
              <w:t>Sight Words</w:t>
            </w:r>
          </w:p>
          <w:p w14:paraId="69020571" w14:textId="77777777" w:rsidR="004C6D3B" w:rsidRDefault="003B3C07">
            <w:pPr>
              <w:numPr>
                <w:ilvl w:val="1"/>
                <w:numId w:val="3"/>
              </w:numPr>
              <w:spacing w:line="240" w:lineRule="auto"/>
              <w:contextualSpacing/>
            </w:pPr>
            <w:r>
              <w:t>Irregular Words</w:t>
            </w:r>
          </w:p>
          <w:p w14:paraId="0D97B3BE" w14:textId="77777777" w:rsidR="004C6D3B" w:rsidRDefault="003B3C07">
            <w:pPr>
              <w:numPr>
                <w:ilvl w:val="1"/>
                <w:numId w:val="3"/>
              </w:numPr>
              <w:spacing w:line="240" w:lineRule="auto"/>
              <w:contextualSpacing/>
            </w:pPr>
            <w:r>
              <w:t>High Frequency Words</w:t>
            </w:r>
          </w:p>
          <w:p w14:paraId="0FD744E3" w14:textId="77777777" w:rsidR="004C6D3B" w:rsidRDefault="003B3C07">
            <w:pPr>
              <w:numPr>
                <w:ilvl w:val="0"/>
                <w:numId w:val="3"/>
              </w:numPr>
              <w:spacing w:line="240" w:lineRule="auto"/>
              <w:contextualSpacing/>
            </w:pPr>
            <w:r>
              <w:t>Fluency</w:t>
            </w:r>
          </w:p>
          <w:p w14:paraId="507A692B" w14:textId="77777777" w:rsidR="004C6D3B" w:rsidRDefault="003B3C07">
            <w:pPr>
              <w:numPr>
                <w:ilvl w:val="1"/>
                <w:numId w:val="3"/>
              </w:numPr>
              <w:spacing w:line="240" w:lineRule="auto"/>
              <w:contextualSpacing/>
            </w:pPr>
            <w:r>
              <w:t>Assessment</w:t>
            </w:r>
          </w:p>
          <w:p w14:paraId="03217303" w14:textId="77777777" w:rsidR="004C6D3B" w:rsidRDefault="003B3C07">
            <w:pPr>
              <w:numPr>
                <w:ilvl w:val="1"/>
                <w:numId w:val="3"/>
              </w:numPr>
              <w:spacing w:line="240" w:lineRule="auto"/>
              <w:contextualSpacing/>
            </w:pPr>
            <w:r>
              <w:t>Instruction</w:t>
            </w:r>
          </w:p>
          <w:p w14:paraId="3545EC25" w14:textId="77777777" w:rsidR="004C6D3B" w:rsidRDefault="003B3C07">
            <w:pPr>
              <w:numPr>
                <w:ilvl w:val="0"/>
                <w:numId w:val="3"/>
              </w:numPr>
              <w:spacing w:line="240" w:lineRule="auto"/>
              <w:contextualSpacing/>
            </w:pPr>
            <w:r>
              <w:t>Vocabulary in the Early Grades</w:t>
            </w:r>
          </w:p>
          <w:p w14:paraId="568107CE" w14:textId="77777777" w:rsidR="004C6D3B" w:rsidRDefault="003B3C07">
            <w:pPr>
              <w:numPr>
                <w:ilvl w:val="1"/>
                <w:numId w:val="3"/>
              </w:numPr>
              <w:spacing w:line="240" w:lineRule="auto"/>
              <w:contextualSpacing/>
            </w:pPr>
            <w:r>
              <w:lastRenderedPageBreak/>
              <w:t>Specific word instruction (Anita Archer)</w:t>
            </w:r>
          </w:p>
          <w:p w14:paraId="2F155BCE" w14:textId="77777777" w:rsidR="004C6D3B" w:rsidRDefault="003B3C07">
            <w:pPr>
              <w:numPr>
                <w:ilvl w:val="1"/>
                <w:numId w:val="3"/>
              </w:numPr>
              <w:spacing w:line="240" w:lineRule="auto"/>
              <w:contextualSpacing/>
            </w:pPr>
            <w:r>
              <w:t>Concept/experiential instruction</w:t>
            </w:r>
          </w:p>
          <w:p w14:paraId="616FABE0" w14:textId="77777777" w:rsidR="004C6D3B" w:rsidRDefault="003B3C07">
            <w:pPr>
              <w:numPr>
                <w:ilvl w:val="1"/>
                <w:numId w:val="3"/>
              </w:numPr>
              <w:spacing w:line="240" w:lineRule="auto"/>
              <w:contextualSpacing/>
            </w:pPr>
            <w:r>
              <w:t>Word learning strategies</w:t>
            </w:r>
          </w:p>
          <w:p w14:paraId="14219981" w14:textId="77777777" w:rsidR="004C6D3B" w:rsidRDefault="003B3C07">
            <w:pPr>
              <w:numPr>
                <w:ilvl w:val="0"/>
                <w:numId w:val="3"/>
              </w:numPr>
              <w:spacing w:line="240" w:lineRule="auto"/>
              <w:contextualSpacing/>
            </w:pPr>
            <w:r>
              <w:t>Comprehension</w:t>
            </w:r>
          </w:p>
          <w:p w14:paraId="680A9745" w14:textId="77777777" w:rsidR="004C6D3B" w:rsidRDefault="003B3C07">
            <w:pPr>
              <w:numPr>
                <w:ilvl w:val="1"/>
                <w:numId w:val="3"/>
              </w:numPr>
              <w:spacing w:line="240" w:lineRule="auto"/>
              <w:contextualSpacing/>
            </w:pPr>
            <w:r>
              <w:t>Literacy Text</w:t>
            </w:r>
          </w:p>
          <w:p w14:paraId="795A0EC0" w14:textId="77777777" w:rsidR="004C6D3B" w:rsidRDefault="003B3C07">
            <w:pPr>
              <w:numPr>
                <w:ilvl w:val="1"/>
                <w:numId w:val="3"/>
              </w:numPr>
              <w:spacing w:line="240" w:lineRule="auto"/>
              <w:contextualSpacing/>
            </w:pPr>
            <w:r>
              <w:t>Informational Text</w:t>
            </w:r>
          </w:p>
          <w:p w14:paraId="0EF4D00B" w14:textId="77777777" w:rsidR="004C6D3B" w:rsidRDefault="003B3C07">
            <w:pPr>
              <w:numPr>
                <w:ilvl w:val="1"/>
                <w:numId w:val="3"/>
              </w:numPr>
              <w:spacing w:line="240" w:lineRule="auto"/>
              <w:contextualSpacing/>
            </w:pPr>
            <w:r>
              <w:t>Guided Reading</w:t>
            </w:r>
          </w:p>
          <w:p w14:paraId="60DDE5E0" w14:textId="77777777" w:rsidR="004C6D3B" w:rsidRDefault="003B3C07">
            <w:pPr>
              <w:numPr>
                <w:ilvl w:val="0"/>
                <w:numId w:val="3"/>
              </w:numPr>
              <w:spacing w:line="240" w:lineRule="auto"/>
              <w:contextualSpacing/>
            </w:pPr>
            <w:r>
              <w:t>Writing Instruction Practices</w:t>
            </w:r>
          </w:p>
          <w:p w14:paraId="3BC89ED6" w14:textId="77777777" w:rsidR="004C6D3B" w:rsidRDefault="003B3C07">
            <w:pPr>
              <w:numPr>
                <w:ilvl w:val="1"/>
                <w:numId w:val="3"/>
              </w:numPr>
              <w:spacing w:line="240" w:lineRule="auto"/>
              <w:contextualSpacing/>
            </w:pPr>
            <w:r>
              <w:t>Writing workshop (writing process elements)</w:t>
            </w:r>
          </w:p>
          <w:p w14:paraId="1A825721" w14:textId="77777777" w:rsidR="004C6D3B" w:rsidRDefault="003B3C07">
            <w:pPr>
              <w:numPr>
                <w:ilvl w:val="1"/>
                <w:numId w:val="3"/>
              </w:numPr>
              <w:spacing w:line="240" w:lineRule="auto"/>
              <w:contextualSpacing/>
            </w:pPr>
            <w:r>
              <w:t>Writing assessment</w:t>
            </w:r>
          </w:p>
          <w:p w14:paraId="1555493C" w14:textId="77777777" w:rsidR="004C6D3B" w:rsidRDefault="003B3C07">
            <w:pPr>
              <w:numPr>
                <w:ilvl w:val="0"/>
                <w:numId w:val="3"/>
              </w:numPr>
              <w:spacing w:line="240" w:lineRule="auto"/>
              <w:contextualSpacing/>
            </w:pPr>
            <w:r>
              <w:t>Assessment</w:t>
            </w:r>
          </w:p>
          <w:p w14:paraId="03E737C6" w14:textId="77777777" w:rsidR="004C6D3B" w:rsidRDefault="003B3C07">
            <w:pPr>
              <w:numPr>
                <w:ilvl w:val="1"/>
                <w:numId w:val="3"/>
              </w:numPr>
              <w:spacing w:line="240" w:lineRule="auto"/>
              <w:contextualSpacing/>
            </w:pPr>
            <w:r>
              <w:t>Running Records</w:t>
            </w:r>
          </w:p>
          <w:p w14:paraId="58536A84" w14:textId="77777777" w:rsidR="004C6D3B" w:rsidRDefault="003B3C07">
            <w:pPr>
              <w:numPr>
                <w:ilvl w:val="1"/>
                <w:numId w:val="3"/>
              </w:numPr>
              <w:spacing w:line="240" w:lineRule="auto"/>
              <w:contextualSpacing/>
            </w:pPr>
            <w:r>
              <w:t>Grade-Level expectations in reading and writing (circling back to CCSS)</w:t>
            </w:r>
          </w:p>
          <w:p w14:paraId="132A1DA7" w14:textId="77777777" w:rsidR="004C6D3B" w:rsidRDefault="004C6D3B">
            <w:pPr>
              <w:spacing w:line="240" w:lineRule="auto"/>
            </w:pPr>
          </w:p>
        </w:tc>
      </w:tr>
    </w:tbl>
    <w:p w14:paraId="573E9B3A" w14:textId="77777777" w:rsidR="004C6D3B" w:rsidRDefault="003B3C07">
      <w:pPr>
        <w:spacing w:line="240" w:lineRule="auto"/>
      </w:pPr>
      <w:r>
        <w:lastRenderedPageBreak/>
        <w:br w:type="page"/>
      </w:r>
    </w:p>
    <w:p w14:paraId="17D5D5F1" w14:textId="77777777" w:rsidR="004C6D3B" w:rsidRDefault="003B3C07">
      <w:pPr>
        <w:pStyle w:val="Heading2"/>
        <w:jc w:val="left"/>
      </w:pPr>
      <w:r>
        <w:lastRenderedPageBreak/>
        <w:t>D. Signatures</w:t>
      </w:r>
    </w:p>
    <w:p w14:paraId="017D382D" w14:textId="77777777" w:rsidR="004C6D3B" w:rsidRDefault="003B3C07">
      <w:pPr>
        <w:numPr>
          <w:ilvl w:val="0"/>
          <w:numId w:val="2"/>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14:paraId="3BE0BD9C" w14:textId="77777777" w:rsidR="004C6D3B" w:rsidRDefault="003B3C07">
      <w:pPr>
        <w:numPr>
          <w:ilvl w:val="0"/>
          <w:numId w:val="2"/>
        </w:numPr>
        <w:pBdr>
          <w:top w:val="nil"/>
          <w:left w:val="nil"/>
          <w:bottom w:val="nil"/>
          <w:right w:val="nil"/>
          <w:between w:val="nil"/>
        </w:pBdr>
        <w:shd w:val="clear" w:color="auto" w:fill="FDE9D9"/>
        <w:contextualSpacing/>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37D6EA68" w14:textId="77777777" w:rsidR="004C6D3B" w:rsidRDefault="003B3C07">
      <w:pPr>
        <w:numPr>
          <w:ilvl w:val="0"/>
          <w:numId w:val="2"/>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14:paraId="4AEB69D4" w14:textId="77777777" w:rsidR="004C6D3B" w:rsidRDefault="003B3C07">
      <w:pPr>
        <w:numPr>
          <w:ilvl w:val="0"/>
          <w:numId w:val="2"/>
        </w:numPr>
        <w:pBdr>
          <w:top w:val="nil"/>
          <w:left w:val="nil"/>
          <w:bottom w:val="nil"/>
          <w:right w:val="nil"/>
          <w:between w:val="nil"/>
        </w:pBdr>
        <w:shd w:val="clear" w:color="auto" w:fill="FDE9D9"/>
        <w:contextualSpacing/>
      </w:pPr>
      <w:r>
        <w:rPr>
          <w:color w:val="000000"/>
        </w:rPr>
        <w:t>Type in name of person signing and their position/affiliation.</w:t>
      </w:r>
    </w:p>
    <w:p w14:paraId="4447BFE2" w14:textId="77777777" w:rsidR="004C6D3B" w:rsidRDefault="003B3C07">
      <w:pPr>
        <w:numPr>
          <w:ilvl w:val="0"/>
          <w:numId w:val="2"/>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8">
        <w:r>
          <w:rPr>
            <w:color w:val="0000FF"/>
            <w:u w:val="single"/>
          </w:rPr>
          <w:t>curriculum@ric.edu</w:t>
        </w:r>
      </w:hyperlink>
      <w:r>
        <w:rPr>
          <w:color w:val="000000"/>
        </w:rPr>
        <w:t xml:space="preserve"> and a printed or electronic signature copy of this form to the current Chair of UCC. Check UCC website for due dates.</w:t>
      </w:r>
    </w:p>
    <w:p w14:paraId="0F992117" w14:textId="77777777" w:rsidR="004C6D3B" w:rsidRDefault="004C6D3B">
      <w:pPr>
        <w:pStyle w:val="Heading5"/>
      </w:pPr>
    </w:p>
    <w:p w14:paraId="0097169F" w14:textId="77777777" w:rsidR="004C6D3B" w:rsidRDefault="003B3C07">
      <w:pPr>
        <w:pStyle w:val="Heading5"/>
      </w:pPr>
      <w:r>
        <w:t xml:space="preserve">D.1. Approvals:   required from programs/departments/deans who originate the proposal.  may include multiple departments, e.g., for joint/interdisciplinary proposals. </w:t>
      </w:r>
    </w:p>
    <w:tbl>
      <w:tblPr>
        <w:tblStyle w:val="a3"/>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4C6D3B" w14:paraId="779A4FB7" w14:textId="77777777">
        <w:tc>
          <w:tcPr>
            <w:tcW w:w="3168" w:type="dxa"/>
            <w:vAlign w:val="center"/>
          </w:tcPr>
          <w:p w14:paraId="3F4B8C22" w14:textId="77777777" w:rsidR="004C6D3B" w:rsidRDefault="003B3C07">
            <w:pPr>
              <w:pStyle w:val="Heading5"/>
              <w:jc w:val="center"/>
            </w:pPr>
            <w:r>
              <w:t>Name</w:t>
            </w:r>
          </w:p>
        </w:tc>
        <w:tc>
          <w:tcPr>
            <w:tcW w:w="3254" w:type="dxa"/>
            <w:vAlign w:val="center"/>
          </w:tcPr>
          <w:p w14:paraId="504BBAEF" w14:textId="77777777" w:rsidR="004C6D3B" w:rsidRDefault="003B3C07">
            <w:pPr>
              <w:pStyle w:val="Heading5"/>
              <w:jc w:val="center"/>
            </w:pPr>
            <w:r>
              <w:t>Position/affiliation</w:t>
            </w:r>
          </w:p>
        </w:tc>
        <w:tc>
          <w:tcPr>
            <w:tcW w:w="3197" w:type="dxa"/>
            <w:vAlign w:val="center"/>
          </w:tcPr>
          <w:p w14:paraId="044F4C2D" w14:textId="77777777" w:rsidR="004C6D3B" w:rsidRDefault="003B428A">
            <w:pPr>
              <w:pStyle w:val="Heading5"/>
              <w:jc w:val="center"/>
            </w:pPr>
            <w:hyperlink w:anchor="_3l18frh">
              <w:r w:rsidR="003B3C07">
                <w:rPr>
                  <w:color w:val="0000FF"/>
                  <w:u w:val="single"/>
                </w:rPr>
                <w:t>Signature</w:t>
              </w:r>
            </w:hyperlink>
          </w:p>
        </w:tc>
        <w:tc>
          <w:tcPr>
            <w:tcW w:w="1161" w:type="dxa"/>
            <w:vAlign w:val="center"/>
          </w:tcPr>
          <w:p w14:paraId="712A1CA8" w14:textId="77777777" w:rsidR="004C6D3B" w:rsidRDefault="003B3C07">
            <w:pPr>
              <w:pStyle w:val="Heading5"/>
              <w:jc w:val="center"/>
            </w:pPr>
            <w:r>
              <w:t>Date</w:t>
            </w:r>
          </w:p>
        </w:tc>
      </w:tr>
      <w:tr w:rsidR="004C6D3B" w14:paraId="0115E6CD" w14:textId="77777777">
        <w:trPr>
          <w:trHeight w:val="480"/>
        </w:trPr>
        <w:tc>
          <w:tcPr>
            <w:tcW w:w="3168" w:type="dxa"/>
            <w:vAlign w:val="center"/>
          </w:tcPr>
          <w:p w14:paraId="2C048850" w14:textId="77777777" w:rsidR="004C6D3B" w:rsidRDefault="003B3C07">
            <w:pPr>
              <w:spacing w:line="240" w:lineRule="auto"/>
            </w:pPr>
            <w:r>
              <w:t>Carolyn Obel-Omia</w:t>
            </w:r>
          </w:p>
        </w:tc>
        <w:tc>
          <w:tcPr>
            <w:tcW w:w="3254" w:type="dxa"/>
            <w:vAlign w:val="center"/>
          </w:tcPr>
          <w:p w14:paraId="44EE3649" w14:textId="77777777" w:rsidR="004C6D3B" w:rsidRDefault="003B3C07">
            <w:pPr>
              <w:spacing w:line="240" w:lineRule="auto"/>
            </w:pPr>
            <w:r>
              <w:t>Chair of Elementary Education</w:t>
            </w:r>
          </w:p>
        </w:tc>
        <w:tc>
          <w:tcPr>
            <w:tcW w:w="3197" w:type="dxa"/>
            <w:vAlign w:val="center"/>
          </w:tcPr>
          <w:p w14:paraId="01A56477" w14:textId="77777777" w:rsidR="004C6D3B" w:rsidRDefault="004C6D3B">
            <w:pPr>
              <w:spacing w:line="240" w:lineRule="auto"/>
            </w:pPr>
          </w:p>
        </w:tc>
        <w:tc>
          <w:tcPr>
            <w:tcW w:w="1161" w:type="dxa"/>
            <w:vAlign w:val="center"/>
          </w:tcPr>
          <w:p w14:paraId="410BE9D2" w14:textId="77777777" w:rsidR="004C6D3B" w:rsidRDefault="004C6D3B">
            <w:pPr>
              <w:spacing w:line="240" w:lineRule="auto"/>
            </w:pPr>
          </w:p>
        </w:tc>
      </w:tr>
      <w:tr w:rsidR="004C6D3B" w14:paraId="10BD01AF" w14:textId="77777777">
        <w:trPr>
          <w:trHeight w:val="480"/>
        </w:trPr>
        <w:tc>
          <w:tcPr>
            <w:tcW w:w="3168" w:type="dxa"/>
            <w:vAlign w:val="center"/>
          </w:tcPr>
          <w:p w14:paraId="4043E651" w14:textId="77777777" w:rsidR="004C6D3B" w:rsidRDefault="003B3C07">
            <w:pPr>
              <w:spacing w:line="240" w:lineRule="auto"/>
            </w:pPr>
            <w:r>
              <w:t>Ying Hui-Michael</w:t>
            </w:r>
          </w:p>
        </w:tc>
        <w:tc>
          <w:tcPr>
            <w:tcW w:w="3254" w:type="dxa"/>
            <w:vAlign w:val="center"/>
          </w:tcPr>
          <w:p w14:paraId="07E792D6" w14:textId="77777777" w:rsidR="004C6D3B" w:rsidRDefault="003B3C07">
            <w:pPr>
              <w:spacing w:line="240" w:lineRule="auto"/>
            </w:pPr>
            <w:r>
              <w:t>Chair of Special Education</w:t>
            </w:r>
          </w:p>
        </w:tc>
        <w:tc>
          <w:tcPr>
            <w:tcW w:w="3197" w:type="dxa"/>
            <w:vAlign w:val="center"/>
          </w:tcPr>
          <w:p w14:paraId="59F8DFC7" w14:textId="77777777" w:rsidR="004C6D3B" w:rsidRDefault="004C6D3B">
            <w:pPr>
              <w:spacing w:line="240" w:lineRule="auto"/>
            </w:pPr>
          </w:p>
        </w:tc>
        <w:tc>
          <w:tcPr>
            <w:tcW w:w="1161" w:type="dxa"/>
            <w:vAlign w:val="center"/>
          </w:tcPr>
          <w:p w14:paraId="3BADAC6F" w14:textId="77777777" w:rsidR="004C6D3B" w:rsidRDefault="004C6D3B">
            <w:pPr>
              <w:spacing w:line="240" w:lineRule="auto"/>
            </w:pPr>
          </w:p>
        </w:tc>
      </w:tr>
      <w:tr w:rsidR="004C6D3B" w14:paraId="63D3BD27" w14:textId="77777777">
        <w:trPr>
          <w:trHeight w:val="480"/>
        </w:trPr>
        <w:tc>
          <w:tcPr>
            <w:tcW w:w="3168" w:type="dxa"/>
            <w:vAlign w:val="center"/>
          </w:tcPr>
          <w:p w14:paraId="3DF64481" w14:textId="77777777" w:rsidR="004C6D3B" w:rsidRDefault="003B3C07">
            <w:pPr>
              <w:spacing w:line="240" w:lineRule="auto"/>
            </w:pPr>
            <w:r>
              <w:t>Julie Horwitz/Gerri August</w:t>
            </w:r>
          </w:p>
        </w:tc>
        <w:tc>
          <w:tcPr>
            <w:tcW w:w="3254" w:type="dxa"/>
            <w:vAlign w:val="center"/>
          </w:tcPr>
          <w:p w14:paraId="2BAEEFF7" w14:textId="77777777" w:rsidR="004C6D3B" w:rsidRDefault="003B3C07">
            <w:pPr>
              <w:spacing w:line="240" w:lineRule="auto"/>
            </w:pPr>
            <w:r>
              <w:t>Co-Dean of Feinstein School of Education and Human Development</w:t>
            </w:r>
          </w:p>
        </w:tc>
        <w:tc>
          <w:tcPr>
            <w:tcW w:w="3197" w:type="dxa"/>
            <w:vAlign w:val="center"/>
          </w:tcPr>
          <w:p w14:paraId="7138AE2B" w14:textId="77777777" w:rsidR="004C6D3B" w:rsidRDefault="004C6D3B">
            <w:pPr>
              <w:spacing w:line="240" w:lineRule="auto"/>
            </w:pPr>
          </w:p>
        </w:tc>
        <w:tc>
          <w:tcPr>
            <w:tcW w:w="1161" w:type="dxa"/>
            <w:vAlign w:val="center"/>
          </w:tcPr>
          <w:p w14:paraId="267EA6DA" w14:textId="77777777" w:rsidR="004C6D3B" w:rsidRDefault="004C6D3B">
            <w:pPr>
              <w:spacing w:line="240" w:lineRule="auto"/>
            </w:pPr>
          </w:p>
        </w:tc>
      </w:tr>
    </w:tbl>
    <w:p w14:paraId="4D0C77B4" w14:textId="77777777" w:rsidR="004C6D3B" w:rsidRDefault="004C6D3B">
      <w:pPr>
        <w:pStyle w:val="Heading5"/>
      </w:pPr>
    </w:p>
    <w:p w14:paraId="72591BDD" w14:textId="77777777" w:rsidR="004C6D3B" w:rsidRDefault="003B3C07">
      <w:pPr>
        <w:pStyle w:val="Heading5"/>
        <w:rPr>
          <w:color w:val="0000FF"/>
          <w:u w:val="single"/>
        </w:rPr>
      </w:pPr>
      <w:r>
        <w:t xml:space="preserve">D.2. </w:t>
      </w:r>
      <w:hyperlink w:anchor="vx1227">
        <w:r>
          <w:rPr>
            <w:color w:val="0000FF"/>
            <w:u w:val="single"/>
          </w:rPr>
          <w:t>Acknowledgements</w:t>
        </w:r>
      </w:hyperlink>
      <w:bookmarkStart w:id="26" w:name="vx1227" w:colFirst="0" w:colLast="0"/>
      <w:bookmarkEnd w:id="26"/>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4C6D3B" w14:paraId="400F06AC" w14:textId="77777777">
        <w:tc>
          <w:tcPr>
            <w:tcW w:w="3168" w:type="dxa"/>
            <w:vAlign w:val="center"/>
          </w:tcPr>
          <w:p w14:paraId="5F8EE791" w14:textId="77777777" w:rsidR="004C6D3B" w:rsidRDefault="003B3C07">
            <w:pPr>
              <w:pStyle w:val="Heading5"/>
              <w:jc w:val="center"/>
            </w:pPr>
            <w:r>
              <w:t>Name</w:t>
            </w:r>
          </w:p>
        </w:tc>
        <w:tc>
          <w:tcPr>
            <w:tcW w:w="3254" w:type="dxa"/>
            <w:vAlign w:val="center"/>
          </w:tcPr>
          <w:p w14:paraId="0856904D" w14:textId="77777777" w:rsidR="004C6D3B" w:rsidRDefault="003B3C07">
            <w:pPr>
              <w:pStyle w:val="Heading5"/>
              <w:jc w:val="center"/>
            </w:pPr>
            <w:r>
              <w:t>Position/affiliation</w:t>
            </w:r>
          </w:p>
        </w:tc>
        <w:tc>
          <w:tcPr>
            <w:tcW w:w="3197" w:type="dxa"/>
            <w:vAlign w:val="center"/>
          </w:tcPr>
          <w:p w14:paraId="7BEA9FA7" w14:textId="77777777" w:rsidR="004C6D3B" w:rsidRDefault="003B428A">
            <w:pPr>
              <w:pStyle w:val="Heading5"/>
              <w:jc w:val="center"/>
              <w:rPr>
                <w:color w:val="0000FF"/>
                <w:u w:val="single"/>
              </w:rPr>
            </w:pPr>
            <w:hyperlink w:anchor="3fwokq0">
              <w:r w:rsidR="003B3C07">
                <w:rPr>
                  <w:color w:val="0000FF"/>
                  <w:u w:val="single"/>
                </w:rPr>
                <w:t>Signature</w:t>
              </w:r>
            </w:hyperlink>
            <w:bookmarkStart w:id="27" w:name="3fwokq0" w:colFirst="0" w:colLast="0"/>
            <w:bookmarkEnd w:id="27"/>
          </w:p>
        </w:tc>
        <w:tc>
          <w:tcPr>
            <w:tcW w:w="1161" w:type="dxa"/>
            <w:vAlign w:val="center"/>
          </w:tcPr>
          <w:p w14:paraId="72FBC705" w14:textId="77777777" w:rsidR="004C6D3B" w:rsidRDefault="003B3C07">
            <w:pPr>
              <w:pStyle w:val="Heading5"/>
              <w:jc w:val="center"/>
            </w:pPr>
            <w:r>
              <w:t>Date</w:t>
            </w:r>
          </w:p>
        </w:tc>
      </w:tr>
      <w:tr w:rsidR="004C6D3B" w14:paraId="193C836F" w14:textId="77777777">
        <w:trPr>
          <w:trHeight w:val="480"/>
        </w:trPr>
        <w:tc>
          <w:tcPr>
            <w:tcW w:w="3168" w:type="dxa"/>
            <w:vAlign w:val="center"/>
          </w:tcPr>
          <w:p w14:paraId="1B7FD811" w14:textId="77777777" w:rsidR="004C6D3B" w:rsidRDefault="004C6D3B">
            <w:pPr>
              <w:spacing w:line="240" w:lineRule="auto"/>
            </w:pPr>
          </w:p>
        </w:tc>
        <w:tc>
          <w:tcPr>
            <w:tcW w:w="3254" w:type="dxa"/>
            <w:vAlign w:val="center"/>
          </w:tcPr>
          <w:p w14:paraId="1290C704" w14:textId="77777777" w:rsidR="004C6D3B" w:rsidRDefault="004C6D3B">
            <w:pPr>
              <w:spacing w:line="240" w:lineRule="auto"/>
            </w:pPr>
          </w:p>
        </w:tc>
        <w:tc>
          <w:tcPr>
            <w:tcW w:w="3197" w:type="dxa"/>
            <w:vAlign w:val="center"/>
          </w:tcPr>
          <w:p w14:paraId="572F98D4" w14:textId="77777777" w:rsidR="004C6D3B" w:rsidRDefault="004C6D3B">
            <w:pPr>
              <w:spacing w:line="240" w:lineRule="auto"/>
            </w:pPr>
          </w:p>
        </w:tc>
        <w:tc>
          <w:tcPr>
            <w:tcW w:w="1161" w:type="dxa"/>
            <w:vAlign w:val="center"/>
          </w:tcPr>
          <w:p w14:paraId="5806D594" w14:textId="77777777" w:rsidR="004C6D3B" w:rsidRDefault="004C6D3B">
            <w:pPr>
              <w:spacing w:line="240" w:lineRule="auto"/>
            </w:pPr>
          </w:p>
        </w:tc>
      </w:tr>
      <w:tr w:rsidR="004C6D3B" w14:paraId="4A763102" w14:textId="77777777">
        <w:trPr>
          <w:trHeight w:val="480"/>
        </w:trPr>
        <w:tc>
          <w:tcPr>
            <w:tcW w:w="3168" w:type="dxa"/>
            <w:vAlign w:val="center"/>
          </w:tcPr>
          <w:p w14:paraId="418AE5AF" w14:textId="77777777" w:rsidR="004C6D3B" w:rsidRDefault="004C6D3B">
            <w:pPr>
              <w:spacing w:line="240" w:lineRule="auto"/>
            </w:pPr>
          </w:p>
        </w:tc>
        <w:tc>
          <w:tcPr>
            <w:tcW w:w="3254" w:type="dxa"/>
            <w:vAlign w:val="center"/>
          </w:tcPr>
          <w:p w14:paraId="089A326F" w14:textId="77777777" w:rsidR="004C6D3B" w:rsidRDefault="004C6D3B">
            <w:pPr>
              <w:spacing w:line="240" w:lineRule="auto"/>
            </w:pPr>
          </w:p>
        </w:tc>
        <w:tc>
          <w:tcPr>
            <w:tcW w:w="3197" w:type="dxa"/>
            <w:vAlign w:val="center"/>
          </w:tcPr>
          <w:p w14:paraId="1E8D8738" w14:textId="77777777" w:rsidR="004C6D3B" w:rsidRDefault="004C6D3B">
            <w:pPr>
              <w:spacing w:line="240" w:lineRule="auto"/>
            </w:pPr>
          </w:p>
        </w:tc>
        <w:tc>
          <w:tcPr>
            <w:tcW w:w="1161" w:type="dxa"/>
            <w:vAlign w:val="center"/>
          </w:tcPr>
          <w:p w14:paraId="36894058" w14:textId="77777777" w:rsidR="004C6D3B" w:rsidRDefault="004C6D3B">
            <w:pPr>
              <w:spacing w:line="240" w:lineRule="auto"/>
            </w:pPr>
          </w:p>
        </w:tc>
      </w:tr>
      <w:tr w:rsidR="004C6D3B" w14:paraId="488BCB9C" w14:textId="77777777">
        <w:trPr>
          <w:trHeight w:val="480"/>
        </w:trPr>
        <w:tc>
          <w:tcPr>
            <w:tcW w:w="3168" w:type="dxa"/>
            <w:vAlign w:val="center"/>
          </w:tcPr>
          <w:p w14:paraId="3342E6AE" w14:textId="77777777" w:rsidR="004C6D3B" w:rsidRDefault="004C6D3B">
            <w:pPr>
              <w:spacing w:line="240" w:lineRule="auto"/>
            </w:pPr>
          </w:p>
        </w:tc>
        <w:tc>
          <w:tcPr>
            <w:tcW w:w="3254" w:type="dxa"/>
            <w:vAlign w:val="center"/>
          </w:tcPr>
          <w:p w14:paraId="28986998" w14:textId="77777777" w:rsidR="004C6D3B" w:rsidRDefault="004C6D3B">
            <w:pPr>
              <w:spacing w:line="240" w:lineRule="auto"/>
            </w:pPr>
          </w:p>
        </w:tc>
        <w:tc>
          <w:tcPr>
            <w:tcW w:w="3197" w:type="dxa"/>
            <w:vAlign w:val="center"/>
          </w:tcPr>
          <w:p w14:paraId="7A17B186" w14:textId="77777777" w:rsidR="004C6D3B" w:rsidRDefault="004C6D3B">
            <w:pPr>
              <w:spacing w:line="240" w:lineRule="auto"/>
            </w:pPr>
          </w:p>
        </w:tc>
        <w:tc>
          <w:tcPr>
            <w:tcW w:w="1161" w:type="dxa"/>
            <w:vAlign w:val="center"/>
          </w:tcPr>
          <w:p w14:paraId="7A02628E" w14:textId="77777777" w:rsidR="004C6D3B" w:rsidRDefault="003B3C07">
            <w:pPr>
              <w:spacing w:line="240" w:lineRule="auto"/>
            </w:pPr>
            <w:r>
              <w:t>Tab to add rows</w:t>
            </w:r>
          </w:p>
        </w:tc>
      </w:tr>
    </w:tbl>
    <w:p w14:paraId="360EFA69" w14:textId="77777777" w:rsidR="004C6D3B" w:rsidRDefault="004C6D3B"/>
    <w:sectPr w:rsidR="004C6D3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60902" w14:textId="77777777" w:rsidR="003B428A" w:rsidRDefault="003B428A">
      <w:pPr>
        <w:spacing w:line="240" w:lineRule="auto"/>
      </w:pPr>
      <w:r>
        <w:separator/>
      </w:r>
    </w:p>
  </w:endnote>
  <w:endnote w:type="continuationSeparator" w:id="0">
    <w:p w14:paraId="35C3EAF4" w14:textId="77777777" w:rsidR="003B428A" w:rsidRDefault="003B42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21BDC" w14:textId="77777777" w:rsidR="004C6D3B" w:rsidRDefault="004C6D3B">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0933C" w14:textId="77777777" w:rsidR="004C6D3B" w:rsidRDefault="003B3C07">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127647">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127647">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808B0" w14:textId="77777777" w:rsidR="004C6D3B" w:rsidRDefault="004C6D3B">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D5F68" w14:textId="77777777" w:rsidR="003B428A" w:rsidRDefault="003B428A">
      <w:pPr>
        <w:spacing w:line="240" w:lineRule="auto"/>
      </w:pPr>
      <w:r>
        <w:separator/>
      </w:r>
    </w:p>
  </w:footnote>
  <w:footnote w:type="continuationSeparator" w:id="0">
    <w:p w14:paraId="322A24D5" w14:textId="77777777" w:rsidR="003B428A" w:rsidRDefault="003B42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E0E93" w14:textId="77777777" w:rsidR="004C6D3B" w:rsidRDefault="004C6D3B">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B624E" w14:textId="77777777" w:rsidR="004C6D3B" w:rsidRDefault="003B3C07">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BB0F7F">
      <w:rPr>
        <w:color w:val="4F6228"/>
      </w:rPr>
      <w:t>18-19-074</w:t>
    </w:r>
    <w:r w:rsidR="00BB0F7F">
      <w:rPr>
        <w:color w:val="4F6228"/>
      </w:rPr>
      <w:tab/>
    </w:r>
    <w:r w:rsidR="00BB0F7F">
      <w:rPr>
        <w:color w:val="4F6228"/>
      </w:rPr>
      <w:tab/>
    </w:r>
    <w:r>
      <w:rPr>
        <w:color w:val="4F6228"/>
      </w:rPr>
      <w:t>Date Received:</w:t>
    </w:r>
    <w:r w:rsidR="00BB0F7F">
      <w:rPr>
        <w:color w:val="4F6228"/>
      </w:rPr>
      <w:t xml:space="preserve"> 11/19/2018</w:t>
    </w:r>
  </w:p>
  <w:p w14:paraId="580702D5" w14:textId="77777777" w:rsidR="004C6D3B" w:rsidRDefault="004C6D3B">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91BE8" w14:textId="77777777" w:rsidR="004C6D3B" w:rsidRDefault="004C6D3B">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645BE"/>
    <w:multiLevelType w:val="multilevel"/>
    <w:tmpl w:val="999C87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8E40C5"/>
    <w:multiLevelType w:val="multilevel"/>
    <w:tmpl w:val="037E5D94"/>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72E0138"/>
    <w:multiLevelType w:val="multilevel"/>
    <w:tmpl w:val="C6C062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D3B"/>
    <w:rsid w:val="0001179D"/>
    <w:rsid w:val="000A33E5"/>
    <w:rsid w:val="00127647"/>
    <w:rsid w:val="00256CED"/>
    <w:rsid w:val="00390C53"/>
    <w:rsid w:val="003B3C07"/>
    <w:rsid w:val="003B428A"/>
    <w:rsid w:val="003E0D52"/>
    <w:rsid w:val="00493A3D"/>
    <w:rsid w:val="004C6D3B"/>
    <w:rsid w:val="00507D14"/>
    <w:rsid w:val="005D7A72"/>
    <w:rsid w:val="006F3975"/>
    <w:rsid w:val="0076228E"/>
    <w:rsid w:val="00845D68"/>
    <w:rsid w:val="00894A14"/>
    <w:rsid w:val="009206B6"/>
    <w:rsid w:val="009305D8"/>
    <w:rsid w:val="009A3514"/>
    <w:rsid w:val="009B31E2"/>
    <w:rsid w:val="009C51CE"/>
    <w:rsid w:val="009E0425"/>
    <w:rsid w:val="00A13F6D"/>
    <w:rsid w:val="00A301B6"/>
    <w:rsid w:val="00A70026"/>
    <w:rsid w:val="00A712B4"/>
    <w:rsid w:val="00BB0F7F"/>
    <w:rsid w:val="00C12BEC"/>
    <w:rsid w:val="00CF082C"/>
    <w:rsid w:val="00D53DC6"/>
    <w:rsid w:val="00DE1777"/>
    <w:rsid w:val="00EE3D1C"/>
    <w:rsid w:val="00EE6E50"/>
    <w:rsid w:val="00F03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ACB5A"/>
  <w15:docId w15:val="{08CA6F8E-E4F0-C443-B923-CE3B6A39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67Z3ZXSPZZWZ-949-741</_dlc_DocId>
    <_dlc_DocIdUrl xmlns="67887a43-7e4d-4c1c-91d7-15e417b1b8ab">
      <Url>https://w3.ric.edu/curriculum_committee/_layouts/15/DocIdRedir.aspx?ID=67Z3ZXSPZZWZ-949-741</Url>
      <Description>67Z3ZXSPZZWZ-949-741</Description>
    </_dlc_DocIdUrl>
  </documentManagement>
</p:properties>
</file>

<file path=customXml/itemProps1.xml><?xml version="1.0" encoding="utf-8"?>
<ds:datastoreItem xmlns:ds="http://schemas.openxmlformats.org/officeDocument/2006/customXml" ds:itemID="{57D54ED3-F79D-4DE3-9A8E-9C146C38499C}"/>
</file>

<file path=customXml/itemProps2.xml><?xml version="1.0" encoding="utf-8"?>
<ds:datastoreItem xmlns:ds="http://schemas.openxmlformats.org/officeDocument/2006/customXml" ds:itemID="{3A2CF6D9-A8AB-4380-9CA0-DD9118AAB86C}"/>
</file>

<file path=customXml/itemProps3.xml><?xml version="1.0" encoding="utf-8"?>
<ds:datastoreItem xmlns:ds="http://schemas.openxmlformats.org/officeDocument/2006/customXml" ds:itemID="{AA7744DB-2B57-49DB-9E0C-EC8A52910648}"/>
</file>

<file path=customXml/itemProps4.xml><?xml version="1.0" encoding="utf-8"?>
<ds:datastoreItem xmlns:ds="http://schemas.openxmlformats.org/officeDocument/2006/customXml" ds:itemID="{01E524DD-881D-4E2B-B965-0BD02ACA409F}"/>
</file>

<file path=docProps/app.xml><?xml version="1.0" encoding="utf-8"?>
<Properties xmlns="http://schemas.openxmlformats.org/officeDocument/2006/extended-properties" xmlns:vt="http://schemas.openxmlformats.org/officeDocument/2006/docPropsVTypes">
  <Template>Normal.dotm</Template>
  <TotalTime>339</TotalTime>
  <Pages>6</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Obel-Omia, Carolyn H.</cp:lastModifiedBy>
  <cp:revision>14</cp:revision>
  <cp:lastPrinted>2019-02-07T14:34:00Z</cp:lastPrinted>
  <dcterms:created xsi:type="dcterms:W3CDTF">2019-02-04T17:33:00Z</dcterms:created>
  <dcterms:modified xsi:type="dcterms:W3CDTF">2019-02-07T14:42:00Z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3fd813a6-0cd8-43c1-8cb1-1daf064487ed</vt:lpwstr>
  </property>
  <property fmtid="{D5CDD505-2E9C-101B-9397-08002B2CF9AE}" pid="3" name="ContentTypeId">
    <vt:lpwstr>0x0101009736D43DC7C38546B966A7508121890B</vt:lpwstr>
  </property>
</Properties>
</file>