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BBF" w:rsidRDefault="006D5529">
      <w:pPr>
        <w:pStyle w:val="Heading1"/>
        <w:jc w:val="left"/>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1"/>
                    <a:srcRect/>
                    <a:stretch>
                      <a:fillRect/>
                    </a:stretch>
                  </pic:blipFill>
                  <pic:spPr>
                    <a:xfrm>
                      <a:off x="0" y="0"/>
                      <a:ext cx="612140" cy="741680"/>
                    </a:xfrm>
                    <a:prstGeom prst="rect">
                      <a:avLst/>
                    </a:prstGeom>
                    <a:ln/>
                  </pic:spPr>
                </pic:pic>
              </a:graphicData>
            </a:graphic>
          </wp:anchor>
        </w:drawing>
      </w:r>
    </w:p>
    <w:p w:rsidR="00EE2BBF" w:rsidRDefault="006D5529">
      <w:pPr>
        <w:pStyle w:val="Heading2"/>
        <w:numPr>
          <w:ilvl w:val="0"/>
          <w:numId w:val="1"/>
        </w:numPr>
        <w:jc w:val="left"/>
        <w:rPr>
          <w:color w:val="0000FF"/>
          <w:sz w:val="28"/>
          <w:szCs w:val="2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EE2BBF" w:rsidRDefault="006D552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EE2BBF" w:rsidRDefault="006D5529">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EE2BBF">
        <w:tc>
          <w:tcPr>
            <w:tcW w:w="2447" w:type="dxa"/>
            <w:vAlign w:val="center"/>
          </w:tcPr>
          <w:p w:rsidR="00EE2BBF" w:rsidRDefault="006D5529">
            <w:bookmarkStart w:id="1" w:name="3znysh7" w:colFirst="0" w:colLast="0"/>
            <w:bookmarkStart w:id="2" w:name="2et92p0" w:colFirst="0" w:colLast="0"/>
            <w:bookmarkStart w:id="3" w:name="3dy6vkm" w:colFirst="0" w:colLast="0"/>
            <w:bookmarkStart w:id="4" w:name="17dp8vu" w:colFirst="0" w:colLast="0"/>
            <w:bookmarkStart w:id="5" w:name="3rdcrjn" w:colFirst="0" w:colLast="0"/>
            <w:bookmarkStart w:id="6" w:name="35nkun2" w:colFirst="0" w:colLast="0"/>
            <w:bookmarkEnd w:id="1"/>
            <w:bookmarkEnd w:id="2"/>
            <w:bookmarkEnd w:id="3"/>
            <w:bookmarkEnd w:id="4"/>
            <w:bookmarkEnd w:id="5"/>
            <w:bookmarkEnd w:id="6"/>
            <w:r>
              <w:t xml:space="preserve">A.1. </w:t>
            </w:r>
            <w:hyperlink w:anchor="30j0zll">
              <w:r>
                <w:rPr>
                  <w:color w:val="0000FF"/>
                  <w:u w:val="single"/>
                </w:rPr>
                <w:t>Course or program</w:t>
              </w:r>
            </w:hyperlink>
          </w:p>
        </w:tc>
        <w:tc>
          <w:tcPr>
            <w:tcW w:w="8280" w:type="dxa"/>
            <w:gridSpan w:val="4"/>
          </w:tcPr>
          <w:p w:rsidR="00EE2BBF" w:rsidRDefault="006D5529">
            <w:pPr>
              <w:pStyle w:val="Heading5"/>
              <w:rPr>
                <w:b/>
              </w:rPr>
            </w:pPr>
            <w:r>
              <w:rPr>
                <w:b/>
              </w:rPr>
              <w:t xml:space="preserve">ELEMENTARY EDUCATION B.S. TEACHING CONCENTRATION IN SPECIAL EDUCATION </w:t>
            </w:r>
            <w:bookmarkStart w:id="7" w:name="30j0zll" w:colFirst="0" w:colLast="0"/>
            <w:bookmarkEnd w:id="7"/>
            <w:r w:rsidR="00662D26">
              <w:rPr>
                <w:b/>
              </w:rPr>
              <w:t xml:space="preserve"> (</w:t>
            </w:r>
            <w:r w:rsidR="00800F62">
              <w:rPr>
                <w:b/>
              </w:rPr>
              <w:t>N.B.</w:t>
            </w:r>
            <w:r w:rsidR="00662D26">
              <w:rPr>
                <w:b/>
              </w:rPr>
              <w:t xml:space="preserve"> </w:t>
            </w:r>
            <w:r w:rsidR="00800F62">
              <w:rPr>
                <w:b/>
              </w:rPr>
              <w:t xml:space="preserve">The updated courses will affect the </w:t>
            </w:r>
            <w:r w:rsidR="00662D26">
              <w:rPr>
                <w:b/>
              </w:rPr>
              <w:t xml:space="preserve">BA ELED programs </w:t>
            </w:r>
            <w:r w:rsidR="00800F62">
              <w:rPr>
                <w:b/>
              </w:rPr>
              <w:t xml:space="preserve">but those program </w:t>
            </w:r>
            <w:r w:rsidR="00662D26">
              <w:rPr>
                <w:b/>
              </w:rPr>
              <w:t xml:space="preserve">revisions will be submitted </w:t>
            </w:r>
            <w:r w:rsidR="00800F62">
              <w:rPr>
                <w:b/>
              </w:rPr>
              <w:t>separately</w:t>
            </w:r>
            <w:r w:rsidR="0034396F">
              <w:rPr>
                <w:b/>
              </w:rPr>
              <w:t xml:space="preserve"> and not entered into the catalog copy until then</w:t>
            </w:r>
            <w:r w:rsidR="00662D26">
              <w:rPr>
                <w:b/>
              </w:rPr>
              <w:t>)</w:t>
            </w:r>
          </w:p>
        </w:tc>
        <w:tc>
          <w:tcPr>
            <w:tcW w:w="289" w:type="dxa"/>
            <w:vMerge w:val="restart"/>
          </w:tcPr>
          <w:p w:rsidR="00EE2BBF" w:rsidRDefault="00EE2BBF">
            <w:pPr>
              <w:spacing w:line="240" w:lineRule="auto"/>
              <w:rPr>
                <w:b/>
              </w:rPr>
            </w:pPr>
            <w:bookmarkStart w:id="8" w:name="_1fob9te" w:colFirst="0" w:colLast="0"/>
            <w:bookmarkEnd w:id="8"/>
          </w:p>
        </w:tc>
      </w:tr>
      <w:tr w:rsidR="00EE2BBF">
        <w:tc>
          <w:tcPr>
            <w:tcW w:w="2447" w:type="dxa"/>
            <w:vAlign w:val="center"/>
          </w:tcPr>
          <w:p w:rsidR="00EE2BBF" w:rsidRDefault="00560040">
            <w:pPr>
              <w:jc w:val="right"/>
            </w:pPr>
            <w:hyperlink w:anchor="2et92p0">
              <w:r w:rsidR="006D5529">
                <w:rPr>
                  <w:color w:val="0000FF"/>
                  <w:u w:val="single"/>
                </w:rPr>
                <w:t>Replacing</w:t>
              </w:r>
            </w:hyperlink>
            <w:r w:rsidR="006D5529">
              <w:t xml:space="preserve"> </w:t>
            </w:r>
          </w:p>
        </w:tc>
        <w:tc>
          <w:tcPr>
            <w:tcW w:w="8280" w:type="dxa"/>
            <w:gridSpan w:val="4"/>
          </w:tcPr>
          <w:p w:rsidR="00EE2BBF" w:rsidRDefault="00EE2BBF">
            <w:pPr>
              <w:pStyle w:val="Heading5"/>
              <w:rPr>
                <w:b/>
              </w:rPr>
            </w:pPr>
          </w:p>
        </w:tc>
        <w:tc>
          <w:tcPr>
            <w:tcW w:w="289" w:type="dxa"/>
            <w:vMerge/>
          </w:tcPr>
          <w:p w:rsidR="00EE2BBF" w:rsidRDefault="00EE2BBF">
            <w:pPr>
              <w:widowControl w:val="0"/>
              <w:pBdr>
                <w:top w:val="nil"/>
                <w:left w:val="nil"/>
                <w:bottom w:val="nil"/>
                <w:right w:val="nil"/>
                <w:between w:val="nil"/>
              </w:pBdr>
              <w:spacing w:line="276" w:lineRule="auto"/>
              <w:rPr>
                <w:b/>
              </w:rPr>
            </w:pPr>
          </w:p>
        </w:tc>
      </w:tr>
      <w:tr w:rsidR="00EE2BBF">
        <w:tc>
          <w:tcPr>
            <w:tcW w:w="2447" w:type="dxa"/>
            <w:vAlign w:val="center"/>
          </w:tcPr>
          <w:p w:rsidR="00EE2BBF" w:rsidRDefault="006D5529">
            <w:r>
              <w:t xml:space="preserve">A.2. </w:t>
            </w:r>
            <w:hyperlink w:anchor="tyjcwt">
              <w:r>
                <w:rPr>
                  <w:color w:val="0000FF"/>
                  <w:u w:val="single"/>
                </w:rPr>
                <w:t>Proposal type</w:t>
              </w:r>
            </w:hyperlink>
          </w:p>
        </w:tc>
        <w:tc>
          <w:tcPr>
            <w:tcW w:w="8280" w:type="dxa"/>
            <w:gridSpan w:val="4"/>
          </w:tcPr>
          <w:p w:rsidR="00EE2BBF" w:rsidRDefault="006D5529">
            <w:pPr>
              <w:rPr>
                <w:b/>
              </w:rPr>
            </w:pPr>
            <w:r>
              <w:rPr>
                <w:b/>
              </w:rPr>
              <w:t xml:space="preserve">Program:  </w:t>
            </w:r>
            <w:hyperlink w:anchor="1t3h5sf">
              <w:r>
                <w:rPr>
                  <w:b/>
                  <w:color w:val="0000FF"/>
                  <w:u w:val="single"/>
                </w:rPr>
                <w:t>revision</w:t>
              </w:r>
            </w:hyperlink>
            <w:bookmarkStart w:id="9" w:name="1t3h5sf" w:colFirst="0" w:colLast="0"/>
            <w:bookmarkEnd w:id="9"/>
            <w:r>
              <w:rPr>
                <w:b/>
              </w:rPr>
              <w:t xml:space="preserve"> </w:t>
            </w:r>
          </w:p>
          <w:p w:rsidR="00766379" w:rsidRDefault="00766379">
            <w:pPr>
              <w:rPr>
                <w:b/>
              </w:rPr>
            </w:pPr>
          </w:p>
        </w:tc>
        <w:tc>
          <w:tcPr>
            <w:tcW w:w="289" w:type="dxa"/>
            <w:vMerge/>
          </w:tcPr>
          <w:p w:rsidR="00EE2BBF" w:rsidRDefault="00EE2BBF">
            <w:pPr>
              <w:widowControl w:val="0"/>
              <w:pBdr>
                <w:top w:val="nil"/>
                <w:left w:val="nil"/>
                <w:bottom w:val="nil"/>
                <w:right w:val="nil"/>
                <w:between w:val="nil"/>
              </w:pBdr>
              <w:spacing w:line="276" w:lineRule="auto"/>
              <w:rPr>
                <w:b/>
              </w:rPr>
            </w:pPr>
          </w:p>
        </w:tc>
      </w:tr>
      <w:tr w:rsidR="00EE2BBF">
        <w:tc>
          <w:tcPr>
            <w:tcW w:w="2447" w:type="dxa"/>
            <w:vAlign w:val="center"/>
          </w:tcPr>
          <w:p w:rsidR="00EE2BBF" w:rsidRDefault="006D5529">
            <w:r>
              <w:t xml:space="preserve">A.3. </w:t>
            </w:r>
            <w:hyperlink w:anchor="4d34og8">
              <w:r>
                <w:rPr>
                  <w:color w:val="0000FF"/>
                  <w:u w:val="single"/>
                </w:rPr>
                <w:t>Originator</w:t>
              </w:r>
            </w:hyperlink>
          </w:p>
        </w:tc>
        <w:tc>
          <w:tcPr>
            <w:tcW w:w="2556" w:type="dxa"/>
          </w:tcPr>
          <w:p w:rsidR="00EE2BBF" w:rsidRDefault="006D5529">
            <w:pPr>
              <w:rPr>
                <w:b/>
              </w:rPr>
            </w:pPr>
            <w:r>
              <w:rPr>
                <w:b/>
              </w:rPr>
              <w:t>Carolyn Obel-Omia</w:t>
            </w:r>
          </w:p>
          <w:p w:rsidR="00EE2BBF" w:rsidRDefault="006D5529">
            <w:pPr>
              <w:rPr>
                <w:b/>
              </w:rPr>
            </w:pPr>
            <w:r>
              <w:rPr>
                <w:b/>
              </w:rPr>
              <w:t xml:space="preserve">Linda </w:t>
            </w:r>
            <w:proofErr w:type="spellStart"/>
            <w:r>
              <w:rPr>
                <w:b/>
              </w:rPr>
              <w:t>Capalbo</w:t>
            </w:r>
            <w:bookmarkStart w:id="10" w:name="4d34og8" w:colFirst="0" w:colLast="0"/>
            <w:bookmarkEnd w:id="10"/>
            <w:proofErr w:type="spellEnd"/>
          </w:p>
        </w:tc>
        <w:tc>
          <w:tcPr>
            <w:tcW w:w="2666" w:type="dxa"/>
          </w:tcPr>
          <w:p w:rsidR="00EE2BBF" w:rsidRDefault="00560040">
            <w:hyperlink w:anchor="2s8eyo1">
              <w:r w:rsidR="006D5529">
                <w:rPr>
                  <w:color w:val="0000FF"/>
                  <w:u w:val="single"/>
                </w:rPr>
                <w:t>Home department</w:t>
              </w:r>
            </w:hyperlink>
          </w:p>
        </w:tc>
        <w:tc>
          <w:tcPr>
            <w:tcW w:w="3347" w:type="dxa"/>
            <w:gridSpan w:val="3"/>
          </w:tcPr>
          <w:p w:rsidR="00EE2BBF" w:rsidRDefault="006D5529">
            <w:pPr>
              <w:rPr>
                <w:b/>
              </w:rPr>
            </w:pPr>
            <w:r>
              <w:rPr>
                <w:b/>
              </w:rPr>
              <w:t>Elementary Education</w:t>
            </w:r>
            <w:bookmarkStart w:id="11" w:name="2s8eyo1" w:colFirst="0" w:colLast="0"/>
            <w:bookmarkEnd w:id="11"/>
          </w:p>
        </w:tc>
      </w:tr>
      <w:tr w:rsidR="00EE2BBF">
        <w:tc>
          <w:tcPr>
            <w:tcW w:w="2447" w:type="dxa"/>
            <w:vAlign w:val="center"/>
          </w:tcPr>
          <w:p w:rsidR="00EE2BBF" w:rsidRDefault="006D5529">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EE2BBF" w:rsidRDefault="00EE2BBF">
            <w:pPr>
              <w:rPr>
                <w:b/>
              </w:rPr>
            </w:pPr>
          </w:p>
          <w:p w:rsidR="00EE2BBF" w:rsidRDefault="006D5529">
            <w:pPr>
              <w:spacing w:line="240" w:lineRule="auto"/>
            </w:pPr>
            <w:r>
              <w:t>The Elementary Education Department has carefully reviewed its programs to propose changes which will result in deeper and broader preparation for teacher candidates.  The changes are a result of feedback from our PK-12 Elementary Education partners, feedback from teacher candidates, and feedback from the most recent RI Dept. of Education report. The changes respond to the changing job market in RI as well as the changing needs for elementary education teachers, especially the integration with Special Education. The Elementary Education Department is revising its BS in Elementary Education with a Teaching Concentration in Special Education.</w:t>
            </w:r>
          </w:p>
          <w:p w:rsidR="00EE2BBF" w:rsidRDefault="00EE2BBF">
            <w:pPr>
              <w:spacing w:line="240" w:lineRule="auto"/>
            </w:pPr>
          </w:p>
          <w:p w:rsidR="00EE2BBF" w:rsidRDefault="006D5529">
            <w:pPr>
              <w:spacing w:line="240" w:lineRule="auto"/>
            </w:pPr>
            <w:r>
              <w:t>All Elementary Education teacher candidates, with the exception of candidates with a concentration in math or science with middle level endorsement, will have a Teaching Concentration in Special Education, leading to certification in both Elementary Education and Special Education. This change responds to needs in the RI teaching job market. Additionally, this change will better prepare Elementary Educators to design instruction for elementary education students across the elementary and special education spectrums.</w:t>
            </w:r>
          </w:p>
          <w:p w:rsidR="00EE2BBF" w:rsidRDefault="00EE2BBF">
            <w:pPr>
              <w:spacing w:line="240" w:lineRule="auto"/>
            </w:pPr>
          </w:p>
          <w:p w:rsidR="00EE2BBF" w:rsidRDefault="006D5529">
            <w:pPr>
              <w:spacing w:line="240" w:lineRule="auto"/>
            </w:pPr>
            <w:r>
              <w:t>In addition, many revisions to courses within the program were designed to address specific RI Department of Education expectations and initiatives, including a deeper focus on student assessment and data-driven instruction, equity, and technology, among others.</w:t>
            </w:r>
            <w:r w:rsidR="00DE7CA4">
              <w:t xml:space="preserve"> </w:t>
            </w:r>
            <w:r w:rsidR="007173F3">
              <w:t>All of t</w:t>
            </w:r>
            <w:r w:rsidR="00DE7CA4">
              <w:t xml:space="preserve">hese revisions </w:t>
            </w:r>
            <w:r w:rsidR="007173F3">
              <w:t>only increase</w:t>
            </w:r>
            <w:r w:rsidR="00DE7CA4">
              <w:t xml:space="preserve"> the program from 9</w:t>
            </w:r>
            <w:r w:rsidR="001C4338">
              <w:t>4-96</w:t>
            </w:r>
            <w:r w:rsidR="00DE7CA4">
              <w:t xml:space="preserve"> total credits to </w:t>
            </w:r>
            <w:r w:rsidR="00EF141F">
              <w:t>10</w:t>
            </w:r>
            <w:r w:rsidR="001C4338">
              <w:t>9-1</w:t>
            </w:r>
            <w:r w:rsidR="00EF141F">
              <w:t>25</w:t>
            </w:r>
            <w:r w:rsidR="007173F3">
              <w:t xml:space="preserve"> (</w:t>
            </w:r>
            <w:r w:rsidR="00C50CF0">
              <w:t>but</w:t>
            </w:r>
            <w:r w:rsidR="007173F3">
              <w:t xml:space="preserve"> </w:t>
            </w:r>
            <w:r w:rsidR="00EF141F">
              <w:t>sixteen</w:t>
            </w:r>
            <w:r w:rsidR="007173F3">
              <w:t xml:space="preserve"> of these </w:t>
            </w:r>
            <w:r w:rsidR="001C4338">
              <w:t xml:space="preserve">now </w:t>
            </w:r>
            <w:r w:rsidR="007173F3">
              <w:t xml:space="preserve">double count as Gen </w:t>
            </w:r>
            <w:proofErr w:type="spellStart"/>
            <w:r w:rsidR="007173F3">
              <w:t>Eds</w:t>
            </w:r>
            <w:proofErr w:type="spellEnd"/>
            <w:r w:rsidR="001C4338">
              <w:t xml:space="preserve"> as opposed to only </w:t>
            </w:r>
            <w:r w:rsidR="00EF141F">
              <w:t>twelve</w:t>
            </w:r>
            <w:r w:rsidR="007173F3">
              <w:t>)</w:t>
            </w:r>
            <w:r w:rsidR="00DE7CA4">
              <w:t>.</w:t>
            </w:r>
          </w:p>
          <w:p w:rsidR="00766379" w:rsidRDefault="00766379">
            <w:pPr>
              <w:spacing w:line="240" w:lineRule="auto"/>
            </w:pPr>
          </w:p>
          <w:p w:rsidR="00766379" w:rsidRDefault="00766379">
            <w:pPr>
              <w:spacing w:line="240" w:lineRule="auto"/>
            </w:pPr>
            <w:r>
              <w:t xml:space="preserve">We are including on the form a request also to delete the course ELED 410 Education in Great Britain, as </w:t>
            </w:r>
            <w:r w:rsidR="00B72C6C">
              <w:t>there is no one available to teach it</w:t>
            </w:r>
            <w:r>
              <w:t>.</w:t>
            </w:r>
          </w:p>
          <w:p w:rsidR="00EE2BBF" w:rsidRDefault="00EE2BBF">
            <w:pPr>
              <w:spacing w:line="240" w:lineRule="auto"/>
            </w:pPr>
          </w:p>
          <w:p w:rsidR="00EE2BBF" w:rsidRDefault="006D5529">
            <w:pPr>
              <w:spacing w:line="240" w:lineRule="auto"/>
            </w:pPr>
            <w:r>
              <w:t>The following summarizes the changes to the program:</w:t>
            </w:r>
          </w:p>
          <w:p w:rsidR="00EE2BBF" w:rsidRDefault="006D5529">
            <w:pPr>
              <w:spacing w:line="240" w:lineRule="auto"/>
              <w:rPr>
                <w:b/>
              </w:rPr>
            </w:pPr>
            <w:r>
              <w:rPr>
                <w:b/>
              </w:rPr>
              <w:t>ADDITIONS OF NEW ELEMENTARY EDUCATION COURSES</w:t>
            </w:r>
          </w:p>
          <w:p w:rsidR="00EE2BBF" w:rsidRDefault="006D5529">
            <w:pPr>
              <w:numPr>
                <w:ilvl w:val="0"/>
                <w:numId w:val="2"/>
              </w:numPr>
              <w:spacing w:line="240" w:lineRule="auto"/>
              <w:ind w:left="450"/>
              <w:contextualSpacing/>
            </w:pPr>
            <w:r>
              <w:t>Add three new courses in English Language Arts to better meet the current needs of Rhode Island students in literacy (ELED 222, ELED 324, ELED 326). These courses replace the three existing literacy courses (ELED 422, ELED 435 and ELED 420)</w:t>
            </w:r>
            <w:r w:rsidR="00766379">
              <w:t>, though they will continue to be taught until their cohort has completed</w:t>
            </w:r>
            <w:r>
              <w:t>.</w:t>
            </w:r>
          </w:p>
          <w:p w:rsidR="00EE2BBF" w:rsidRDefault="006D5529" w:rsidP="00D57ECB">
            <w:pPr>
              <w:numPr>
                <w:ilvl w:val="0"/>
                <w:numId w:val="2"/>
              </w:numPr>
              <w:spacing w:line="240" w:lineRule="auto"/>
              <w:ind w:left="450"/>
              <w:contextualSpacing/>
            </w:pPr>
            <w:r>
              <w:lastRenderedPageBreak/>
              <w:t>Add a new methods course with an emphasis on Physical Science pedagogy (ELED 330</w:t>
            </w:r>
            <w:r w:rsidR="00185CE1">
              <w:t>)</w:t>
            </w:r>
            <w:r w:rsidR="001764B5">
              <w:t>.</w:t>
            </w:r>
          </w:p>
          <w:p w:rsidR="00EE2BBF" w:rsidRDefault="006D5529">
            <w:pPr>
              <w:numPr>
                <w:ilvl w:val="0"/>
                <w:numId w:val="2"/>
              </w:numPr>
              <w:spacing w:line="240" w:lineRule="auto"/>
              <w:ind w:left="450"/>
              <w:contextualSpacing/>
            </w:pPr>
            <w:r>
              <w:t>Add a new capstone course in Project-Based Learning/STEM (ELED 440)</w:t>
            </w:r>
            <w:r w:rsidR="00185CE1">
              <w:t>—</w:t>
            </w:r>
            <w:r w:rsidR="00C5099B">
              <w:t>and allow</w:t>
            </w:r>
            <w:r w:rsidR="00185CE1">
              <w:t xml:space="preserve"> the alternate SPED 460 </w:t>
            </w:r>
            <w:r w:rsidR="00185CE1" w:rsidRPr="00185CE1">
              <w:rPr>
                <w:sz w:val="20"/>
                <w:szCs w:val="20"/>
              </w:rPr>
              <w:t>Capstone: Specialized Language Programs</w:t>
            </w:r>
            <w:r w:rsidR="00185CE1">
              <w:rPr>
                <w:sz w:val="20"/>
                <w:szCs w:val="20"/>
              </w:rPr>
              <w:t>.</w:t>
            </w:r>
          </w:p>
          <w:p w:rsidR="00EE2BBF" w:rsidRDefault="006D5529">
            <w:pPr>
              <w:numPr>
                <w:ilvl w:val="0"/>
                <w:numId w:val="2"/>
              </w:numPr>
              <w:spacing w:line="240" w:lineRule="auto"/>
              <w:ind w:left="450"/>
              <w:contextualSpacing/>
            </w:pPr>
            <w:r>
              <w:t>Require two new Special Education courses that address the needs of students who are English Language Learners (SPED 451, SPED 453)</w:t>
            </w:r>
          </w:p>
          <w:p w:rsidR="00EE2BBF" w:rsidRDefault="00EE2BBF">
            <w:pPr>
              <w:spacing w:line="240" w:lineRule="auto"/>
              <w:ind w:left="720"/>
            </w:pPr>
          </w:p>
          <w:p w:rsidR="00EE2BBF" w:rsidRDefault="006D5529">
            <w:pPr>
              <w:spacing w:line="240" w:lineRule="auto"/>
              <w:rPr>
                <w:u w:val="single"/>
              </w:rPr>
            </w:pPr>
            <w:r>
              <w:rPr>
                <w:b/>
              </w:rPr>
              <w:t>CHANGES IN ELED Course Numbers and Prerequisites</w:t>
            </w:r>
          </w:p>
          <w:p w:rsidR="00EE2BBF" w:rsidRDefault="006D5529">
            <w:pPr>
              <w:numPr>
                <w:ilvl w:val="0"/>
                <w:numId w:val="2"/>
              </w:numPr>
              <w:spacing w:line="240" w:lineRule="auto"/>
              <w:ind w:left="450"/>
              <w:contextualSpacing/>
            </w:pPr>
            <w:r>
              <w:t>Change course number and prerequisites: ELED</w:t>
            </w:r>
            <w:r w:rsidR="005666B8">
              <w:t>/SPED</w:t>
            </w:r>
            <w:r>
              <w:t xml:space="preserve"> 202 (formerly ELED</w:t>
            </w:r>
            <w:r w:rsidR="005666B8">
              <w:t>/SPED</w:t>
            </w:r>
            <w:r>
              <w:t xml:space="preserve"> 302)</w:t>
            </w:r>
            <w:r w:rsidR="005666B8">
              <w:t>—this proposal is among the SPED set.</w:t>
            </w:r>
          </w:p>
          <w:p w:rsidR="00EE2BBF" w:rsidRDefault="006D5529">
            <w:pPr>
              <w:numPr>
                <w:ilvl w:val="0"/>
                <w:numId w:val="2"/>
              </w:numPr>
              <w:spacing w:line="240" w:lineRule="auto"/>
              <w:ind w:left="450"/>
              <w:contextualSpacing/>
            </w:pPr>
            <w:r>
              <w:t>Change prerequisites for: ELED 436, ELED 437, ELED 438</w:t>
            </w:r>
            <w:r w:rsidR="00C5099B">
              <w:t xml:space="preserve"> </w:t>
            </w:r>
            <w:r w:rsidR="00B72C6C">
              <w:t xml:space="preserve">(students already in the program may need overrides to </w:t>
            </w:r>
            <w:r w:rsidR="003C2855">
              <w:t>enroll</w:t>
            </w:r>
            <w:r w:rsidR="00B72C6C">
              <w:t xml:space="preserve"> with these changes, but this will not be a problem and the </w:t>
            </w:r>
            <w:proofErr w:type="spellStart"/>
            <w:r w:rsidR="00B72C6C">
              <w:t>prereq</w:t>
            </w:r>
            <w:proofErr w:type="spellEnd"/>
            <w:r w:rsidR="00B72C6C">
              <w:t>. allows for “by consent of department chair).</w:t>
            </w:r>
          </w:p>
          <w:p w:rsidR="00EE2BBF" w:rsidRDefault="00EE2BBF">
            <w:pPr>
              <w:spacing w:line="240" w:lineRule="auto"/>
              <w:ind w:left="720"/>
            </w:pPr>
          </w:p>
          <w:p w:rsidR="00EE2BBF" w:rsidRDefault="006D5529">
            <w:pPr>
              <w:spacing w:line="240" w:lineRule="auto"/>
              <w:rPr>
                <w:b/>
              </w:rPr>
            </w:pPr>
            <w:r>
              <w:rPr>
                <w:b/>
              </w:rPr>
              <w:t>OTHER CHANGES</w:t>
            </w:r>
          </w:p>
          <w:p w:rsidR="00EE2BBF" w:rsidRDefault="006D5529">
            <w:pPr>
              <w:numPr>
                <w:ilvl w:val="0"/>
                <w:numId w:val="8"/>
              </w:numPr>
              <w:spacing w:line="240" w:lineRule="auto"/>
              <w:contextualSpacing/>
            </w:pPr>
            <w:r>
              <w:t>New course added: FNED 101 Introduction to Teaching and Learning</w:t>
            </w:r>
          </w:p>
          <w:p w:rsidR="00EE2BBF" w:rsidRDefault="006D5529">
            <w:pPr>
              <w:numPr>
                <w:ilvl w:val="0"/>
                <w:numId w:val="8"/>
              </w:numPr>
              <w:spacing w:line="240" w:lineRule="auto"/>
              <w:contextualSpacing/>
            </w:pPr>
            <w:r>
              <w:t>Revised course: FNED 246 Schooling for Social Justice will continue to be required (replaces FNED 346)</w:t>
            </w:r>
          </w:p>
          <w:p w:rsidR="007411DE" w:rsidRDefault="00C94E8A" w:rsidP="007411DE">
            <w:pPr>
              <w:numPr>
                <w:ilvl w:val="0"/>
                <w:numId w:val="8"/>
              </w:numPr>
              <w:spacing w:line="240" w:lineRule="auto"/>
              <w:contextualSpacing/>
            </w:pPr>
            <w:r>
              <w:t>Require PHYS 120 Extraordinary Physics of Ordinary Things and remove PSCI 103 Physical Science as a cognate. This course will satisfy also the General education AQSR requirement (which PSCI 103 did not). PSCI will be creating a new PSCI course with which we can replace these options in future but we will use these until that has been approved</w:t>
            </w:r>
            <w:r w:rsidR="00286857">
              <w:t>.</w:t>
            </w:r>
          </w:p>
          <w:p w:rsidR="00EE2BBF" w:rsidRDefault="00D57ECB" w:rsidP="007411DE">
            <w:pPr>
              <w:numPr>
                <w:ilvl w:val="0"/>
                <w:numId w:val="8"/>
              </w:numPr>
              <w:spacing w:line="240" w:lineRule="auto"/>
              <w:contextualSpacing/>
            </w:pPr>
            <w:r>
              <w:t>R</w:t>
            </w:r>
            <w:r w:rsidR="006D5529">
              <w:t xml:space="preserve">equire </w:t>
            </w:r>
            <w:r w:rsidR="00B460D8">
              <w:t>either POL 20</w:t>
            </w:r>
            <w:r w:rsidR="006C1987">
              <w:t>2</w:t>
            </w:r>
            <w:r w:rsidR="00B460D8">
              <w:t xml:space="preserve"> </w:t>
            </w:r>
            <w:r w:rsidR="006C1987">
              <w:t>or GEO 200 in place of POL 201.</w:t>
            </w:r>
            <w:r w:rsidR="007411DE">
              <w:t xml:space="preserve"> To ensure that students receive the content aligned with elementary education, students are required to take </w:t>
            </w:r>
            <w:r w:rsidR="007411DE" w:rsidRPr="007411DE">
              <w:rPr>
                <w:b/>
              </w:rPr>
              <w:t>EITHER</w:t>
            </w:r>
            <w:r w:rsidR="007411DE">
              <w:t xml:space="preserve"> HIST 107 Multiple Voices: The United States and the World </w:t>
            </w:r>
            <w:r w:rsidR="007411DE" w:rsidRPr="007411DE">
              <w:rPr>
                <w:i/>
              </w:rPr>
              <w:t>and</w:t>
            </w:r>
            <w:r w:rsidR="007411DE">
              <w:t xml:space="preserve"> GEOG 200: World Regional Geography </w:t>
            </w:r>
            <w:r w:rsidR="007411DE" w:rsidRPr="007411DE">
              <w:rPr>
                <w:b/>
              </w:rPr>
              <w:t>OR</w:t>
            </w:r>
            <w:r w:rsidR="007411DE">
              <w:t xml:space="preserve"> HIST 101, 102, 103, 104, 105, or 106 </w:t>
            </w:r>
            <w:r w:rsidR="007411DE" w:rsidRPr="007411DE">
              <w:rPr>
                <w:i/>
              </w:rPr>
              <w:t>and</w:t>
            </w:r>
            <w:r w:rsidR="007411DE">
              <w:t xml:space="preserve"> POL 202 American Government, all with a minimum grade of C. HIST 101, 102, 103, 104, 105, or 106 </w:t>
            </w:r>
            <w:r w:rsidR="007411DE" w:rsidRPr="007411DE">
              <w:rPr>
                <w:i/>
              </w:rPr>
              <w:t xml:space="preserve">and </w:t>
            </w:r>
            <w:r w:rsidR="007411DE">
              <w:t xml:space="preserve">POL 202 </w:t>
            </w:r>
            <w:r w:rsidR="007411DE" w:rsidRPr="007411DE">
              <w:rPr>
                <w:b/>
              </w:rPr>
              <w:t>OR</w:t>
            </w:r>
            <w:r w:rsidR="007411DE">
              <w:t xml:space="preserve"> HIST 107 </w:t>
            </w:r>
            <w:r w:rsidR="007411DE" w:rsidRPr="007411DE">
              <w:rPr>
                <w:i/>
              </w:rPr>
              <w:t>and</w:t>
            </w:r>
            <w:r w:rsidR="007411DE">
              <w:t xml:space="preserve"> GEO 200 will be prerequisites for ELED 436</w:t>
            </w:r>
          </w:p>
          <w:p w:rsidR="00A54C97" w:rsidRDefault="00A54C97" w:rsidP="005666B8">
            <w:pPr>
              <w:numPr>
                <w:ilvl w:val="0"/>
                <w:numId w:val="7"/>
              </w:numPr>
              <w:spacing w:line="240" w:lineRule="auto"/>
              <w:contextualSpacing/>
            </w:pPr>
            <w:r>
              <w:t>Add an admissions requirement paragraph under the program description of ELED BS that connects to the general admission policies for FSEHD, but also stipulates specific requirements for the program.</w:t>
            </w:r>
          </w:p>
          <w:p w:rsidR="00A54C97" w:rsidRPr="005666B8" w:rsidRDefault="00A54C97" w:rsidP="005666B8">
            <w:pPr>
              <w:numPr>
                <w:ilvl w:val="0"/>
                <w:numId w:val="7"/>
              </w:numPr>
              <w:spacing w:line="240" w:lineRule="auto"/>
              <w:contextualSpacing/>
            </w:pPr>
            <w:r>
              <w:t>Update retention requirements for the change in course number from ELED 302 to 202.</w:t>
            </w:r>
          </w:p>
        </w:tc>
      </w:tr>
      <w:tr w:rsidR="00EE2BBF">
        <w:tc>
          <w:tcPr>
            <w:tcW w:w="2447" w:type="dxa"/>
            <w:vAlign w:val="center"/>
          </w:tcPr>
          <w:p w:rsidR="00EE2BBF" w:rsidRDefault="006D5529">
            <w:r>
              <w:lastRenderedPageBreak/>
              <w:t xml:space="preserve">A.5. </w:t>
            </w:r>
            <w:hyperlink w:anchor="3rdcrjn">
              <w:r>
                <w:rPr>
                  <w:color w:val="0000FF"/>
                  <w:u w:val="single"/>
                </w:rPr>
                <w:t>Student impact</w:t>
              </w:r>
            </w:hyperlink>
          </w:p>
        </w:tc>
        <w:tc>
          <w:tcPr>
            <w:tcW w:w="8569" w:type="dxa"/>
            <w:gridSpan w:val="5"/>
          </w:tcPr>
          <w:p w:rsidR="00EE2BBF" w:rsidRDefault="006D5529">
            <w:r>
              <w:t>All revisions to the program are expected to enhance candidates’ content and pedagogical content knowledge as well as refine and expand professional skills and dispositions in support of greater advocacy for all learners.</w:t>
            </w:r>
            <w:r w:rsidR="005666B8">
              <w:t xml:space="preserve"> </w:t>
            </w:r>
            <w:r>
              <w:t xml:space="preserve">Student introduction to education programs will begin earlier in their college careers, requiring purposeful advising well before students are formally accepted into a program.  </w:t>
            </w:r>
          </w:p>
        </w:tc>
      </w:tr>
      <w:tr w:rsidR="00EE2BBF">
        <w:tc>
          <w:tcPr>
            <w:tcW w:w="2447" w:type="dxa"/>
            <w:vAlign w:val="center"/>
          </w:tcPr>
          <w:p w:rsidR="00EE2BBF" w:rsidRDefault="006D5529">
            <w:r>
              <w:t xml:space="preserve">A.6. </w:t>
            </w:r>
            <w:hyperlink w:anchor="19c6y18">
              <w:r>
                <w:rPr>
                  <w:color w:val="0000FF"/>
                  <w:u w:val="single"/>
                </w:rPr>
                <w:t>Impact on other programs</w:t>
              </w:r>
            </w:hyperlink>
            <w:r>
              <w:t xml:space="preserve"> </w:t>
            </w:r>
          </w:p>
        </w:tc>
        <w:tc>
          <w:tcPr>
            <w:tcW w:w="8569" w:type="dxa"/>
            <w:gridSpan w:val="5"/>
          </w:tcPr>
          <w:p w:rsidR="00EE2BBF" w:rsidRDefault="006D5529">
            <w:r>
              <w:t>Changes to the program will affect the Special Education Department Roadmap and Program of Study forms for Special Education Mild/Moderate and SID.</w:t>
            </w:r>
            <w:bookmarkStart w:id="12" w:name="26in1rg" w:colFirst="0" w:colLast="0"/>
            <w:bookmarkEnd w:id="12"/>
          </w:p>
        </w:tc>
      </w:tr>
      <w:tr w:rsidR="00EE2BBF">
        <w:tc>
          <w:tcPr>
            <w:tcW w:w="2447" w:type="dxa"/>
            <w:vMerge w:val="restart"/>
            <w:vAlign w:val="center"/>
          </w:tcPr>
          <w:p w:rsidR="00EE2BBF" w:rsidRDefault="006D5529">
            <w:r>
              <w:t xml:space="preserve">A.7. </w:t>
            </w:r>
            <w:hyperlink w:anchor="3tbugp1">
              <w:r>
                <w:rPr>
                  <w:color w:val="0000FF"/>
                  <w:u w:val="single"/>
                </w:rPr>
                <w:t>Resource impact</w:t>
              </w:r>
            </w:hyperlink>
          </w:p>
        </w:tc>
        <w:tc>
          <w:tcPr>
            <w:tcW w:w="2556" w:type="dxa"/>
          </w:tcPr>
          <w:p w:rsidR="00EE2BBF" w:rsidRDefault="00560040">
            <w:hyperlink w:anchor="28h4qwu">
              <w:r w:rsidR="006D5529">
                <w:rPr>
                  <w:i/>
                  <w:color w:val="0000FF"/>
                  <w:u w:val="single"/>
                </w:rPr>
                <w:t>Faculty PT &amp; FT</w:t>
              </w:r>
            </w:hyperlink>
            <w:r w:rsidR="006D5529">
              <w:t xml:space="preserve">: </w:t>
            </w:r>
          </w:p>
        </w:tc>
        <w:tc>
          <w:tcPr>
            <w:tcW w:w="6013" w:type="dxa"/>
            <w:gridSpan w:val="4"/>
          </w:tcPr>
          <w:p w:rsidR="00EE2BBF" w:rsidRDefault="006D5529">
            <w:r>
              <w:t>No impact</w:t>
            </w:r>
          </w:p>
        </w:tc>
      </w:tr>
      <w:tr w:rsidR="00EE2BBF">
        <w:tc>
          <w:tcPr>
            <w:tcW w:w="2447" w:type="dxa"/>
            <w:vMerge/>
            <w:vAlign w:val="center"/>
          </w:tcPr>
          <w:p w:rsidR="00EE2BBF" w:rsidRDefault="00EE2BBF">
            <w:pPr>
              <w:widowControl w:val="0"/>
              <w:pBdr>
                <w:top w:val="nil"/>
                <w:left w:val="nil"/>
                <w:bottom w:val="nil"/>
                <w:right w:val="nil"/>
                <w:between w:val="nil"/>
              </w:pBdr>
              <w:spacing w:line="276" w:lineRule="auto"/>
              <w:rPr>
                <w:b/>
              </w:rPr>
            </w:pPr>
          </w:p>
        </w:tc>
        <w:tc>
          <w:tcPr>
            <w:tcW w:w="2556" w:type="dxa"/>
          </w:tcPr>
          <w:p w:rsidR="00EE2BBF" w:rsidRDefault="00560040">
            <w:pPr>
              <w:rPr>
                <w:i/>
              </w:rPr>
            </w:pPr>
            <w:hyperlink w:anchor="nmf14n">
              <w:r w:rsidR="006D5529">
                <w:rPr>
                  <w:i/>
                  <w:color w:val="0000FF"/>
                  <w:u w:val="single"/>
                </w:rPr>
                <w:t>Library</w:t>
              </w:r>
            </w:hyperlink>
            <w:hyperlink w:anchor="nmf14n">
              <w:r w:rsidR="006D5529">
                <w:rPr>
                  <w:color w:val="0000FF"/>
                  <w:u w:val="single"/>
                </w:rPr>
                <w:t>:</w:t>
              </w:r>
            </w:hyperlink>
          </w:p>
        </w:tc>
        <w:tc>
          <w:tcPr>
            <w:tcW w:w="6013" w:type="dxa"/>
            <w:gridSpan w:val="4"/>
          </w:tcPr>
          <w:p w:rsidR="00EE2BBF" w:rsidRDefault="006D5529">
            <w:r>
              <w:t>No impact other than changing reserves.</w:t>
            </w:r>
          </w:p>
        </w:tc>
      </w:tr>
      <w:tr w:rsidR="00EE2BBF">
        <w:tc>
          <w:tcPr>
            <w:tcW w:w="2447" w:type="dxa"/>
            <w:vMerge/>
            <w:vAlign w:val="center"/>
          </w:tcPr>
          <w:p w:rsidR="00EE2BBF" w:rsidRDefault="00EE2BBF">
            <w:pPr>
              <w:widowControl w:val="0"/>
              <w:pBdr>
                <w:top w:val="nil"/>
                <w:left w:val="nil"/>
                <w:bottom w:val="nil"/>
                <w:right w:val="nil"/>
                <w:between w:val="nil"/>
              </w:pBdr>
              <w:spacing w:line="276" w:lineRule="auto"/>
              <w:rPr>
                <w:b/>
              </w:rPr>
            </w:pPr>
          </w:p>
        </w:tc>
        <w:tc>
          <w:tcPr>
            <w:tcW w:w="2556" w:type="dxa"/>
          </w:tcPr>
          <w:p w:rsidR="00EE2BBF" w:rsidRDefault="00560040">
            <w:hyperlink w:anchor="37m2jsg">
              <w:r w:rsidR="006D5529">
                <w:rPr>
                  <w:i/>
                  <w:color w:val="0000FF"/>
                  <w:u w:val="single"/>
                </w:rPr>
                <w:t>Technology</w:t>
              </w:r>
            </w:hyperlink>
          </w:p>
        </w:tc>
        <w:tc>
          <w:tcPr>
            <w:tcW w:w="6013" w:type="dxa"/>
            <w:gridSpan w:val="4"/>
          </w:tcPr>
          <w:p w:rsidR="00EE2BBF" w:rsidRDefault="006D5529">
            <w:r>
              <w:t xml:space="preserve">Classrooms with technology available, such as document cameras, smart boards, </w:t>
            </w:r>
            <w:proofErr w:type="spellStart"/>
            <w:r>
              <w:t>ipads</w:t>
            </w:r>
            <w:proofErr w:type="spellEnd"/>
            <w:r>
              <w:t xml:space="preserve"> and educational apps will be important to meet RIDE requirements to integrate more technology into the program.</w:t>
            </w:r>
          </w:p>
        </w:tc>
      </w:tr>
      <w:tr w:rsidR="00EE2BBF">
        <w:tc>
          <w:tcPr>
            <w:tcW w:w="2447" w:type="dxa"/>
            <w:vMerge/>
            <w:vAlign w:val="center"/>
          </w:tcPr>
          <w:p w:rsidR="00EE2BBF" w:rsidRDefault="00EE2BBF">
            <w:pPr>
              <w:widowControl w:val="0"/>
              <w:pBdr>
                <w:top w:val="nil"/>
                <w:left w:val="nil"/>
                <w:bottom w:val="nil"/>
                <w:right w:val="nil"/>
                <w:between w:val="nil"/>
              </w:pBdr>
              <w:spacing w:line="276" w:lineRule="auto"/>
              <w:rPr>
                <w:b/>
              </w:rPr>
            </w:pPr>
          </w:p>
        </w:tc>
        <w:tc>
          <w:tcPr>
            <w:tcW w:w="2556" w:type="dxa"/>
          </w:tcPr>
          <w:p w:rsidR="00EE2BBF" w:rsidRDefault="00560040">
            <w:pPr>
              <w:rPr>
                <w:i/>
              </w:rPr>
            </w:pPr>
            <w:hyperlink w:anchor="1mrcu09">
              <w:r w:rsidR="006D5529">
                <w:rPr>
                  <w:i/>
                  <w:color w:val="0000FF"/>
                  <w:u w:val="single"/>
                </w:rPr>
                <w:t>Facilities</w:t>
              </w:r>
            </w:hyperlink>
            <w:r w:rsidR="006D5529">
              <w:t>:</w:t>
            </w:r>
          </w:p>
        </w:tc>
        <w:tc>
          <w:tcPr>
            <w:tcW w:w="6013" w:type="dxa"/>
            <w:gridSpan w:val="4"/>
          </w:tcPr>
          <w:p w:rsidR="00EE2BBF" w:rsidRDefault="006D5529">
            <w:r>
              <w:t>Adequate classroom space to account for potential changes in scheduling, cohort/practicum models, and group advising/learning opportunities are important for program success.</w:t>
            </w:r>
          </w:p>
        </w:tc>
      </w:tr>
      <w:tr w:rsidR="00EE2BBF">
        <w:tc>
          <w:tcPr>
            <w:tcW w:w="2447" w:type="dxa"/>
            <w:vAlign w:val="center"/>
          </w:tcPr>
          <w:p w:rsidR="00EE2BBF" w:rsidRDefault="006D5529">
            <w:r>
              <w:lastRenderedPageBreak/>
              <w:t xml:space="preserve">A.8. </w:t>
            </w:r>
            <w:hyperlink w:anchor="35nkun2">
              <w:r>
                <w:rPr>
                  <w:color w:val="0000FF"/>
                  <w:u w:val="single"/>
                </w:rPr>
                <w:t>Semester effective</w:t>
              </w:r>
            </w:hyperlink>
          </w:p>
        </w:tc>
        <w:tc>
          <w:tcPr>
            <w:tcW w:w="2556" w:type="dxa"/>
          </w:tcPr>
          <w:p w:rsidR="00EE2BBF" w:rsidRDefault="006D5529">
            <w:pPr>
              <w:rPr>
                <w:b/>
              </w:rPr>
            </w:pPr>
            <w:r>
              <w:rPr>
                <w:b/>
              </w:rPr>
              <w:t>Fall 2019</w:t>
            </w:r>
            <w:bookmarkStart w:id="13" w:name="lnxbz9" w:colFirst="0" w:colLast="0"/>
            <w:bookmarkEnd w:id="13"/>
          </w:p>
        </w:tc>
        <w:tc>
          <w:tcPr>
            <w:tcW w:w="3025" w:type="dxa"/>
            <w:gridSpan w:val="2"/>
          </w:tcPr>
          <w:p w:rsidR="00EE2BBF" w:rsidRDefault="006D5529">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EE2BBF" w:rsidRDefault="00EE2BBF">
            <w:pPr>
              <w:rPr>
                <w:b/>
              </w:rPr>
            </w:pPr>
          </w:p>
        </w:tc>
      </w:tr>
      <w:tr w:rsidR="00EE2BBF">
        <w:tc>
          <w:tcPr>
            <w:tcW w:w="11016" w:type="dxa"/>
            <w:gridSpan w:val="6"/>
            <w:vAlign w:val="center"/>
          </w:tcPr>
          <w:p w:rsidR="00EE2BBF" w:rsidRDefault="006D5529">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EE2BBF" w:rsidRPr="00766379" w:rsidRDefault="00EE2BBF" w:rsidP="00766379">
      <w:pPr>
        <w:rPr>
          <w:b/>
          <w:sz w:val="20"/>
          <w:szCs w:val="20"/>
        </w:rPr>
      </w:pPr>
    </w:p>
    <w:tbl>
      <w:tblPr>
        <w:tblStyle w:val="a0"/>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60"/>
        <w:gridCol w:w="3900"/>
      </w:tblGrid>
      <w:tr w:rsidR="00EE2BBF">
        <w:tc>
          <w:tcPr>
            <w:tcW w:w="3168" w:type="dxa"/>
            <w:shd w:val="clear" w:color="auto" w:fill="FABF8F"/>
            <w:vAlign w:val="center"/>
          </w:tcPr>
          <w:p w:rsidR="00EE2BBF" w:rsidRDefault="00EE2BBF">
            <w:pPr>
              <w:pStyle w:val="Heading5"/>
              <w:keepNext/>
              <w:spacing w:before="0" w:after="0" w:line="240" w:lineRule="auto"/>
            </w:pPr>
            <w:bookmarkStart w:id="14" w:name="ihv636" w:colFirst="0" w:colLast="0"/>
            <w:bookmarkStart w:id="15" w:name="32hioqz" w:colFirst="0" w:colLast="0"/>
            <w:bookmarkStart w:id="16" w:name="41mghml" w:colFirst="0" w:colLast="0"/>
            <w:bookmarkEnd w:id="14"/>
            <w:bookmarkEnd w:id="15"/>
            <w:bookmarkEnd w:id="16"/>
          </w:p>
        </w:tc>
        <w:tc>
          <w:tcPr>
            <w:tcW w:w="3960" w:type="dxa"/>
          </w:tcPr>
          <w:p w:rsidR="00EE2BBF" w:rsidRDefault="00560040">
            <w:pPr>
              <w:pStyle w:val="Heading5"/>
              <w:keepNext/>
              <w:spacing w:before="0" w:after="0" w:line="240" w:lineRule="auto"/>
              <w:jc w:val="center"/>
            </w:pPr>
            <w:hyperlink w:anchor="23ckvvd">
              <w:r w:rsidR="006D5529">
                <w:rPr>
                  <w:color w:val="0000FF"/>
                  <w:u w:val="single"/>
                </w:rPr>
                <w:t>Old (for revisions only)</w:t>
              </w:r>
            </w:hyperlink>
            <w:bookmarkStart w:id="17" w:name="23ckvvd" w:colFirst="0" w:colLast="0"/>
            <w:bookmarkEnd w:id="17"/>
          </w:p>
        </w:tc>
        <w:tc>
          <w:tcPr>
            <w:tcW w:w="3900" w:type="dxa"/>
          </w:tcPr>
          <w:p w:rsidR="00EE2BBF" w:rsidRDefault="006D5529">
            <w:pPr>
              <w:pStyle w:val="Heading5"/>
              <w:keepNext/>
              <w:spacing w:before="0" w:after="0" w:line="240" w:lineRule="auto"/>
              <w:jc w:val="center"/>
            </w:pPr>
            <w:r>
              <w:t>New/revised</w:t>
            </w:r>
          </w:p>
        </w:tc>
      </w:tr>
      <w:tr w:rsidR="00EE2BBF">
        <w:tc>
          <w:tcPr>
            <w:tcW w:w="3168" w:type="dxa"/>
            <w:vAlign w:val="center"/>
          </w:tcPr>
          <w:p w:rsidR="00EE2BBF" w:rsidRDefault="006D5529">
            <w:pPr>
              <w:spacing w:line="240" w:lineRule="auto"/>
            </w:pPr>
            <w:r>
              <w:t xml:space="preserve">C.1. </w:t>
            </w:r>
            <w:hyperlink w:anchor="ihv636">
              <w:r>
                <w:rPr>
                  <w:color w:val="0000FF"/>
                  <w:u w:val="single"/>
                </w:rPr>
                <w:t>Enrollments</w:t>
              </w:r>
            </w:hyperlink>
          </w:p>
        </w:tc>
        <w:tc>
          <w:tcPr>
            <w:tcW w:w="3960" w:type="dxa"/>
          </w:tcPr>
          <w:p w:rsidR="00EE2BBF" w:rsidRDefault="005B7AEC">
            <w:pPr>
              <w:spacing w:line="240" w:lineRule="auto"/>
              <w:rPr>
                <w:b/>
              </w:rPr>
            </w:pPr>
            <w:r>
              <w:rPr>
                <w:b/>
              </w:rPr>
              <w:t>100</w:t>
            </w:r>
          </w:p>
        </w:tc>
        <w:tc>
          <w:tcPr>
            <w:tcW w:w="3900" w:type="dxa"/>
          </w:tcPr>
          <w:p w:rsidR="00EE2BBF" w:rsidRDefault="005B7AEC">
            <w:pPr>
              <w:spacing w:line="240" w:lineRule="auto"/>
              <w:rPr>
                <w:b/>
              </w:rPr>
            </w:pPr>
            <w:r>
              <w:rPr>
                <w:b/>
              </w:rPr>
              <w:t>100</w:t>
            </w:r>
          </w:p>
        </w:tc>
      </w:tr>
      <w:tr w:rsidR="00EE2BBF">
        <w:tc>
          <w:tcPr>
            <w:tcW w:w="3168" w:type="dxa"/>
            <w:vAlign w:val="center"/>
          </w:tcPr>
          <w:p w:rsidR="00EE2BBF" w:rsidRDefault="006D5529">
            <w:pPr>
              <w:spacing w:line="240" w:lineRule="auto"/>
            </w:pPr>
            <w:r>
              <w:t xml:space="preserve">C.2. </w:t>
            </w:r>
            <w:hyperlink w:anchor="32hioqz">
              <w:r>
                <w:rPr>
                  <w:color w:val="0000FF"/>
                  <w:u w:val="single"/>
                </w:rPr>
                <w:t>Admission requirements</w:t>
              </w:r>
            </w:hyperlink>
          </w:p>
        </w:tc>
        <w:tc>
          <w:tcPr>
            <w:tcW w:w="3960" w:type="dxa"/>
          </w:tcPr>
          <w:p w:rsidR="00EE2BBF" w:rsidRDefault="00A54C97" w:rsidP="005B7AEC">
            <w:pPr>
              <w:spacing w:line="240" w:lineRule="auto"/>
              <w:contextualSpacing/>
              <w:rPr>
                <w:sz w:val="20"/>
                <w:szCs w:val="20"/>
              </w:rPr>
            </w:pPr>
            <w:r>
              <w:rPr>
                <w:sz w:val="20"/>
                <w:szCs w:val="20"/>
              </w:rPr>
              <w:t xml:space="preserve">NOTE: </w:t>
            </w:r>
            <w:r w:rsidR="005B7AEC">
              <w:rPr>
                <w:sz w:val="20"/>
                <w:szCs w:val="20"/>
              </w:rPr>
              <w:t>General admissions for ALL teacher preparation programs are listed in the General Information section of the FSEHD part of the catalog. These will be updated</w:t>
            </w:r>
            <w:r w:rsidR="002A548E">
              <w:rPr>
                <w:sz w:val="20"/>
                <w:szCs w:val="20"/>
              </w:rPr>
              <w:t xml:space="preserve"> to reflect general changes</w:t>
            </w:r>
            <w:r w:rsidR="005B7AEC">
              <w:rPr>
                <w:sz w:val="20"/>
                <w:szCs w:val="20"/>
              </w:rPr>
              <w:t xml:space="preserve">, but ELED would like to include </w:t>
            </w:r>
            <w:r>
              <w:rPr>
                <w:sz w:val="20"/>
                <w:szCs w:val="20"/>
              </w:rPr>
              <w:t>what is written in the “NEW” column</w:t>
            </w:r>
            <w:r w:rsidR="005B7AEC">
              <w:rPr>
                <w:sz w:val="20"/>
                <w:szCs w:val="20"/>
              </w:rPr>
              <w:t xml:space="preserve"> at the head of the ELED BS program</w:t>
            </w:r>
            <w:r w:rsidR="002A548E">
              <w:rPr>
                <w:sz w:val="20"/>
                <w:szCs w:val="20"/>
              </w:rPr>
              <w:t>, both</w:t>
            </w:r>
            <w:r w:rsidR="005B7AEC">
              <w:rPr>
                <w:sz w:val="20"/>
                <w:szCs w:val="20"/>
              </w:rPr>
              <w:t xml:space="preserve"> for clarity and to allow for some additions.</w:t>
            </w:r>
          </w:p>
          <w:p w:rsidR="00EE2BBF" w:rsidRDefault="00EE2BBF">
            <w:pPr>
              <w:spacing w:line="240" w:lineRule="auto"/>
              <w:rPr>
                <w:b/>
              </w:rPr>
            </w:pPr>
          </w:p>
          <w:p w:rsidR="00EE2BBF" w:rsidRDefault="00EE2BBF">
            <w:pPr>
              <w:spacing w:line="240" w:lineRule="auto"/>
              <w:rPr>
                <w:b/>
              </w:rPr>
            </w:pPr>
          </w:p>
        </w:tc>
        <w:tc>
          <w:tcPr>
            <w:tcW w:w="3900" w:type="dxa"/>
          </w:tcPr>
          <w:p w:rsidR="00EE2BBF" w:rsidRPr="000004BE" w:rsidRDefault="000004BE" w:rsidP="000004BE">
            <w:pPr>
              <w:spacing w:line="240" w:lineRule="auto"/>
              <w:rPr>
                <w:rFonts w:asciiTheme="minorHAnsi" w:hAnsiTheme="minorHAnsi"/>
              </w:rPr>
            </w:pPr>
            <w:r>
              <w:t xml:space="preserve">Admission requires the successful completion of FYW 100 or FYW 100P (with a minimum of B), BIOL 100 (with a minimum of C), MATH </w:t>
            </w:r>
            <w:r w:rsidR="00EF141F">
              <w:t xml:space="preserve">143 </w:t>
            </w:r>
            <w:r>
              <w:t xml:space="preserve">(with a minimum of </w:t>
            </w:r>
            <w:r w:rsidR="00EF141F">
              <w:t>C</w:t>
            </w:r>
            <w:r>
              <w:t xml:space="preserve">), FNED 101 and FNED 346 (both with a minimum of B), </w:t>
            </w:r>
            <w:r w:rsidRPr="000004BE">
              <w:rPr>
                <w:rFonts w:asciiTheme="minorHAnsi" w:hAnsiTheme="minorHAnsi"/>
              </w:rPr>
              <w:t>Completion of basic skills test (CORE: Math, Reading, Writing) or SAT or ACT</w:t>
            </w:r>
            <w:r>
              <w:rPr>
                <w:rFonts w:asciiTheme="minorHAnsi" w:hAnsiTheme="minorHAnsi"/>
              </w:rPr>
              <w:t>, a</w:t>
            </w:r>
            <w:r w:rsidRPr="000004BE">
              <w:rPr>
                <w:rFonts w:asciiTheme="minorHAnsi" w:hAnsiTheme="minorHAnsi"/>
              </w:rPr>
              <w:t>nd an overall GPA of 2.75.</w:t>
            </w:r>
          </w:p>
        </w:tc>
      </w:tr>
      <w:tr w:rsidR="00EE2BBF">
        <w:tc>
          <w:tcPr>
            <w:tcW w:w="3168" w:type="dxa"/>
            <w:vAlign w:val="center"/>
          </w:tcPr>
          <w:p w:rsidR="00EE2BBF" w:rsidRDefault="006D5529">
            <w:pPr>
              <w:spacing w:line="240" w:lineRule="auto"/>
            </w:pPr>
            <w:r>
              <w:t xml:space="preserve">C.3. </w:t>
            </w:r>
            <w:hyperlink w:anchor="1hmsyys">
              <w:r>
                <w:rPr>
                  <w:color w:val="0000FF"/>
                  <w:u w:val="single"/>
                </w:rPr>
                <w:t>Retention requirements</w:t>
              </w:r>
            </w:hyperlink>
          </w:p>
        </w:tc>
        <w:tc>
          <w:tcPr>
            <w:tcW w:w="3960" w:type="dxa"/>
          </w:tcPr>
          <w:p w:rsidR="00EE2BBF" w:rsidRDefault="006D5529">
            <w:pPr>
              <w:numPr>
                <w:ilvl w:val="0"/>
                <w:numId w:val="5"/>
              </w:numPr>
              <w:spacing w:line="240" w:lineRule="auto"/>
              <w:contextualSpacing/>
              <w:rPr>
                <w:sz w:val="20"/>
                <w:szCs w:val="20"/>
              </w:rPr>
            </w:pPr>
            <w:r>
              <w:rPr>
                <w:sz w:val="20"/>
                <w:szCs w:val="20"/>
              </w:rPr>
              <w:t>A minimum overall GPA of 2.75 each semester.</w:t>
            </w:r>
          </w:p>
          <w:p w:rsidR="00EE2BBF" w:rsidRDefault="006D5529">
            <w:pPr>
              <w:numPr>
                <w:ilvl w:val="0"/>
                <w:numId w:val="5"/>
              </w:numPr>
              <w:spacing w:line="240" w:lineRule="auto"/>
              <w:contextualSpacing/>
              <w:rPr>
                <w:sz w:val="20"/>
                <w:szCs w:val="20"/>
              </w:rPr>
            </w:pPr>
            <w:r>
              <w:rPr>
                <w:sz w:val="20"/>
                <w:szCs w:val="20"/>
              </w:rPr>
              <w:t>A minimum grade of B- in ELED 300, and recommendation from the instructor.</w:t>
            </w:r>
          </w:p>
          <w:p w:rsidR="00EE2BBF" w:rsidRDefault="006D5529">
            <w:pPr>
              <w:numPr>
                <w:ilvl w:val="0"/>
                <w:numId w:val="5"/>
              </w:numPr>
              <w:spacing w:line="240" w:lineRule="auto"/>
              <w:contextualSpacing/>
              <w:rPr>
                <w:sz w:val="20"/>
                <w:szCs w:val="20"/>
              </w:rPr>
            </w:pPr>
            <w:r>
              <w:rPr>
                <w:sz w:val="20"/>
                <w:szCs w:val="20"/>
              </w:rPr>
              <w:t>A minimum grade of B- in all other professional courses and a recommendation to continue from each instructor. Courses in the department may be repeated once with a recommendation to retake from the previous instructor.</w:t>
            </w:r>
          </w:p>
          <w:p w:rsidR="00EE2BBF" w:rsidRDefault="006D5529">
            <w:pPr>
              <w:numPr>
                <w:ilvl w:val="0"/>
                <w:numId w:val="5"/>
              </w:numPr>
              <w:spacing w:line="240" w:lineRule="auto"/>
              <w:contextualSpacing/>
              <w:rPr>
                <w:sz w:val="20"/>
                <w:szCs w:val="20"/>
              </w:rPr>
            </w:pPr>
            <w:r>
              <w:rPr>
                <w:sz w:val="20"/>
                <w:szCs w:val="20"/>
              </w:rPr>
              <w:t>A minimum grade of C in all prerequisite courses offered in the Faculty of Arts and Sciences.</w:t>
            </w:r>
            <w:bookmarkStart w:id="18" w:name="1hmsyys" w:colFirst="0" w:colLast="0"/>
            <w:bookmarkEnd w:id="18"/>
          </w:p>
          <w:p w:rsidR="005B7AEC" w:rsidRDefault="005B7AEC">
            <w:pPr>
              <w:numPr>
                <w:ilvl w:val="0"/>
                <w:numId w:val="5"/>
              </w:numPr>
              <w:spacing w:line="240" w:lineRule="auto"/>
              <w:contextualSpacing/>
              <w:rPr>
                <w:sz w:val="20"/>
                <w:szCs w:val="20"/>
              </w:rPr>
            </w:pPr>
            <w:r>
              <w:rPr>
                <w:sz w:val="20"/>
                <w:szCs w:val="20"/>
              </w:rPr>
              <w:t>Positive recommendations from all education instructors based on academic work, fieldwork, and professional behavior.</w:t>
            </w:r>
          </w:p>
        </w:tc>
        <w:tc>
          <w:tcPr>
            <w:tcW w:w="3900" w:type="dxa"/>
          </w:tcPr>
          <w:p w:rsidR="00EE2BBF" w:rsidRPr="005B7AEC" w:rsidRDefault="006D5529" w:rsidP="005B7AEC">
            <w:pPr>
              <w:pStyle w:val="ListParagraph"/>
              <w:numPr>
                <w:ilvl w:val="0"/>
                <w:numId w:val="9"/>
              </w:numPr>
              <w:spacing w:line="240" w:lineRule="auto"/>
              <w:rPr>
                <w:sz w:val="20"/>
                <w:szCs w:val="20"/>
              </w:rPr>
            </w:pPr>
            <w:r w:rsidRPr="005B7AEC">
              <w:rPr>
                <w:sz w:val="20"/>
                <w:szCs w:val="20"/>
              </w:rPr>
              <w:t>A minimum overall GPA of 2.75 each semester.</w:t>
            </w:r>
          </w:p>
          <w:p w:rsidR="00EE2BBF" w:rsidRPr="005B7AEC" w:rsidRDefault="006D5529" w:rsidP="005B7AEC">
            <w:pPr>
              <w:pStyle w:val="ListParagraph"/>
              <w:numPr>
                <w:ilvl w:val="0"/>
                <w:numId w:val="9"/>
              </w:numPr>
              <w:spacing w:line="240" w:lineRule="auto"/>
              <w:rPr>
                <w:sz w:val="20"/>
                <w:szCs w:val="20"/>
              </w:rPr>
            </w:pPr>
            <w:r w:rsidRPr="005B7AEC">
              <w:rPr>
                <w:sz w:val="20"/>
                <w:szCs w:val="20"/>
              </w:rPr>
              <w:t xml:space="preserve">A minimum grade of </w:t>
            </w:r>
            <w:r w:rsidRPr="00381198">
              <w:rPr>
                <w:sz w:val="20"/>
                <w:szCs w:val="20"/>
              </w:rPr>
              <w:t>B- in ELED 202</w:t>
            </w:r>
            <w:r w:rsidRPr="0084630F">
              <w:rPr>
                <w:sz w:val="20"/>
                <w:szCs w:val="20"/>
              </w:rPr>
              <w:t>,</w:t>
            </w:r>
            <w:r w:rsidRPr="005B7AEC">
              <w:rPr>
                <w:sz w:val="20"/>
                <w:szCs w:val="20"/>
              </w:rPr>
              <w:t xml:space="preserve"> and recommendation from the instructor.</w:t>
            </w:r>
          </w:p>
          <w:p w:rsidR="00EE2BBF" w:rsidRPr="005B7AEC" w:rsidRDefault="006D5529" w:rsidP="005B7AEC">
            <w:pPr>
              <w:pStyle w:val="ListParagraph"/>
              <w:numPr>
                <w:ilvl w:val="0"/>
                <w:numId w:val="9"/>
              </w:numPr>
              <w:spacing w:line="240" w:lineRule="auto"/>
              <w:rPr>
                <w:sz w:val="20"/>
                <w:szCs w:val="20"/>
              </w:rPr>
            </w:pPr>
            <w:r w:rsidRPr="005B7AEC">
              <w:rPr>
                <w:sz w:val="20"/>
                <w:szCs w:val="20"/>
              </w:rPr>
              <w:t>A minimum grade of B- in all other professional courses and a recommendation to continue from each instructor. Courses in the department may be repeated once with a recommendation to retake from the previous instructor.</w:t>
            </w:r>
          </w:p>
          <w:p w:rsidR="00EE2BBF" w:rsidRDefault="006D5529" w:rsidP="005B7AEC">
            <w:pPr>
              <w:pStyle w:val="ListParagraph"/>
              <w:numPr>
                <w:ilvl w:val="0"/>
                <w:numId w:val="9"/>
              </w:numPr>
              <w:spacing w:line="240" w:lineRule="auto"/>
              <w:rPr>
                <w:sz w:val="20"/>
                <w:szCs w:val="20"/>
              </w:rPr>
            </w:pPr>
            <w:r w:rsidRPr="005B7AEC">
              <w:rPr>
                <w:sz w:val="20"/>
                <w:szCs w:val="20"/>
              </w:rPr>
              <w:t>A minimum grade of C in all prerequisite courses offered in the Faculty of Arts and Sciences.</w:t>
            </w:r>
          </w:p>
          <w:p w:rsidR="005B7AEC" w:rsidRPr="005B7AEC" w:rsidRDefault="005B7AEC" w:rsidP="005B7AEC">
            <w:pPr>
              <w:pStyle w:val="ListParagraph"/>
              <w:numPr>
                <w:ilvl w:val="0"/>
                <w:numId w:val="9"/>
              </w:numPr>
              <w:spacing w:line="240" w:lineRule="auto"/>
              <w:rPr>
                <w:sz w:val="20"/>
                <w:szCs w:val="20"/>
              </w:rPr>
            </w:pPr>
            <w:r>
              <w:rPr>
                <w:sz w:val="20"/>
                <w:szCs w:val="20"/>
              </w:rPr>
              <w:t>Positive recommendations from all education instructors based on academic work, fieldwork, and professional behavior.</w:t>
            </w:r>
          </w:p>
        </w:tc>
      </w:tr>
      <w:tr w:rsidR="00EE2BBF">
        <w:tc>
          <w:tcPr>
            <w:tcW w:w="3168" w:type="dxa"/>
            <w:vAlign w:val="center"/>
          </w:tcPr>
          <w:p w:rsidR="00EE2BBF" w:rsidRDefault="006D5529">
            <w:pPr>
              <w:spacing w:line="240" w:lineRule="auto"/>
            </w:pPr>
            <w:r>
              <w:t xml:space="preserve">C.4. </w:t>
            </w:r>
            <w:hyperlink w:anchor="41mghml">
              <w:r>
                <w:rPr>
                  <w:color w:val="0000FF"/>
                  <w:u w:val="single"/>
                </w:rPr>
                <w:t>Course requirements</w:t>
              </w:r>
            </w:hyperlink>
            <w:r>
              <w:t xml:space="preserve"> for each program option</w:t>
            </w:r>
          </w:p>
        </w:tc>
        <w:tc>
          <w:tcPr>
            <w:tcW w:w="3960" w:type="dxa"/>
          </w:tcPr>
          <w:p w:rsidR="005666B8" w:rsidRDefault="005666B8">
            <w:pPr>
              <w:spacing w:line="240" w:lineRule="auto"/>
              <w:rPr>
                <w:b/>
              </w:rPr>
            </w:pPr>
            <w:r>
              <w:rPr>
                <w:b/>
              </w:rPr>
              <w:t xml:space="preserve">ELEMENTARY EDUCATION B.S. TEACHING CONCENTRATION IN SPECIAL EDUCATION </w:t>
            </w:r>
          </w:p>
          <w:p w:rsidR="00EE2BBF" w:rsidRDefault="006D5529">
            <w:pPr>
              <w:spacing w:line="240" w:lineRule="auto"/>
              <w:rPr>
                <w:sz w:val="20"/>
                <w:szCs w:val="20"/>
              </w:rPr>
            </w:pPr>
            <w:r>
              <w:rPr>
                <w:sz w:val="20"/>
                <w:szCs w:val="20"/>
              </w:rPr>
              <w:t>COGNATES</w:t>
            </w:r>
          </w:p>
          <w:p w:rsidR="00EE2BBF" w:rsidRDefault="006D5529">
            <w:pPr>
              <w:spacing w:line="240" w:lineRule="auto"/>
              <w:rPr>
                <w:sz w:val="20"/>
                <w:szCs w:val="20"/>
              </w:rPr>
            </w:pPr>
            <w:r>
              <w:rPr>
                <w:sz w:val="20"/>
                <w:szCs w:val="20"/>
              </w:rPr>
              <w:t>BIOL 100: Fundamental Concepts of Biology (4)</w:t>
            </w:r>
          </w:p>
          <w:p w:rsidR="00EE2BBF" w:rsidRDefault="006D5529">
            <w:pPr>
              <w:spacing w:line="240" w:lineRule="auto"/>
              <w:rPr>
                <w:sz w:val="20"/>
                <w:szCs w:val="20"/>
              </w:rPr>
            </w:pPr>
            <w:r>
              <w:rPr>
                <w:sz w:val="20"/>
                <w:szCs w:val="20"/>
              </w:rPr>
              <w:t>MATH 143: Mathematics for Elementary School Teachers I (4)</w:t>
            </w:r>
          </w:p>
          <w:p w:rsidR="00EE2BBF" w:rsidRDefault="006D5529">
            <w:pPr>
              <w:spacing w:line="240" w:lineRule="auto"/>
              <w:rPr>
                <w:sz w:val="20"/>
                <w:szCs w:val="20"/>
              </w:rPr>
            </w:pPr>
            <w:r>
              <w:rPr>
                <w:sz w:val="20"/>
                <w:szCs w:val="20"/>
              </w:rPr>
              <w:t>MATH 144: Mathematics for Elementary School Teachers II (4)</w:t>
            </w:r>
          </w:p>
          <w:p w:rsidR="00EE2BBF" w:rsidRDefault="006D5529">
            <w:pPr>
              <w:spacing w:line="240" w:lineRule="auto"/>
              <w:rPr>
                <w:sz w:val="20"/>
                <w:szCs w:val="20"/>
              </w:rPr>
            </w:pPr>
            <w:r>
              <w:rPr>
                <w:sz w:val="20"/>
                <w:szCs w:val="20"/>
              </w:rPr>
              <w:t>PSCI 103: Physical Science (4)</w:t>
            </w:r>
          </w:p>
          <w:p w:rsidR="00EE2BBF" w:rsidRDefault="006D5529">
            <w:pPr>
              <w:spacing w:line="240" w:lineRule="auto"/>
              <w:rPr>
                <w:sz w:val="20"/>
                <w:szCs w:val="20"/>
              </w:rPr>
            </w:pPr>
            <w:r>
              <w:rPr>
                <w:sz w:val="20"/>
                <w:szCs w:val="20"/>
              </w:rPr>
              <w:t>POL 201: Development of American Democracy (4)</w:t>
            </w:r>
          </w:p>
          <w:p w:rsidR="009319EB" w:rsidRDefault="009319EB">
            <w:pPr>
              <w:spacing w:line="240" w:lineRule="auto"/>
            </w:pPr>
          </w:p>
          <w:p w:rsidR="00EE2BBF" w:rsidRDefault="006D5529">
            <w:pPr>
              <w:spacing w:line="240" w:lineRule="auto"/>
              <w:rPr>
                <w:sz w:val="20"/>
                <w:szCs w:val="20"/>
              </w:rPr>
            </w:pPr>
            <w:r>
              <w:t>P</w:t>
            </w:r>
            <w:r>
              <w:rPr>
                <w:sz w:val="20"/>
                <w:szCs w:val="20"/>
              </w:rPr>
              <w:t>ROFESSIONAL COURSES</w:t>
            </w:r>
          </w:p>
          <w:p w:rsidR="00EE2BBF" w:rsidRDefault="006D5529">
            <w:pPr>
              <w:spacing w:line="240" w:lineRule="auto"/>
              <w:rPr>
                <w:sz w:val="20"/>
                <w:szCs w:val="20"/>
              </w:rPr>
            </w:pPr>
            <w:r>
              <w:rPr>
                <w:sz w:val="20"/>
                <w:szCs w:val="20"/>
              </w:rPr>
              <w:t>ELED 302: Teaching All Learners: Foundations and Strategies (4)</w:t>
            </w:r>
          </w:p>
          <w:p w:rsidR="005D4A51" w:rsidRPr="005D4A51" w:rsidRDefault="005D4A51">
            <w:pPr>
              <w:spacing w:line="240" w:lineRule="auto"/>
              <w:rPr>
                <w:i/>
                <w:sz w:val="20"/>
                <w:szCs w:val="20"/>
              </w:rPr>
            </w:pPr>
            <w:r>
              <w:rPr>
                <w:i/>
                <w:sz w:val="20"/>
                <w:szCs w:val="20"/>
              </w:rPr>
              <w:t>or SPED 202: Teaching All Learners: Foundations and Strategies (4)</w:t>
            </w:r>
          </w:p>
          <w:p w:rsidR="00EE2BBF" w:rsidRDefault="006D5529">
            <w:pPr>
              <w:spacing w:line="240" w:lineRule="auto"/>
              <w:rPr>
                <w:sz w:val="20"/>
                <w:szCs w:val="20"/>
              </w:rPr>
            </w:pPr>
            <w:r>
              <w:rPr>
                <w:sz w:val="20"/>
                <w:szCs w:val="20"/>
              </w:rPr>
              <w:t>CEP 315: Educational Psychology (</w:t>
            </w:r>
            <w:r w:rsidR="00676208">
              <w:rPr>
                <w:sz w:val="20"/>
                <w:szCs w:val="20"/>
              </w:rPr>
              <w:t>3</w:t>
            </w:r>
            <w:r>
              <w:rPr>
                <w:sz w:val="20"/>
                <w:szCs w:val="20"/>
              </w:rPr>
              <w:t>)</w:t>
            </w:r>
          </w:p>
          <w:p w:rsidR="00EE2BBF" w:rsidRDefault="006D5529">
            <w:pPr>
              <w:spacing w:line="240" w:lineRule="auto"/>
              <w:rPr>
                <w:sz w:val="20"/>
                <w:szCs w:val="20"/>
              </w:rPr>
            </w:pPr>
            <w:r>
              <w:rPr>
                <w:sz w:val="20"/>
                <w:szCs w:val="20"/>
              </w:rPr>
              <w:t>FNED 346: Schooling in a Democratic Society (4)</w:t>
            </w:r>
          </w:p>
          <w:p w:rsidR="00EE2BBF" w:rsidRDefault="006D5529">
            <w:pPr>
              <w:spacing w:line="240" w:lineRule="auto"/>
              <w:rPr>
                <w:sz w:val="20"/>
                <w:szCs w:val="20"/>
              </w:rPr>
            </w:pPr>
            <w:r>
              <w:rPr>
                <w:sz w:val="20"/>
                <w:szCs w:val="20"/>
              </w:rPr>
              <w:t>ELED 400: Curriculum and Assessment with Instructional Technology (3)</w:t>
            </w:r>
          </w:p>
          <w:p w:rsidR="00EE2BBF" w:rsidRDefault="006D5529">
            <w:pPr>
              <w:spacing w:line="240" w:lineRule="auto"/>
              <w:rPr>
                <w:sz w:val="20"/>
                <w:szCs w:val="20"/>
              </w:rPr>
            </w:pPr>
            <w:r>
              <w:rPr>
                <w:sz w:val="20"/>
                <w:szCs w:val="20"/>
              </w:rPr>
              <w:t>ELED 420: Children’s Literature and the Integrated Arts (3)</w:t>
            </w:r>
          </w:p>
          <w:p w:rsidR="00EE2BBF" w:rsidRDefault="006D5529">
            <w:pPr>
              <w:spacing w:line="240" w:lineRule="auto"/>
              <w:rPr>
                <w:sz w:val="20"/>
                <w:szCs w:val="20"/>
              </w:rPr>
            </w:pPr>
            <w:r>
              <w:rPr>
                <w:sz w:val="20"/>
                <w:szCs w:val="20"/>
              </w:rPr>
              <w:t>ELED 422: Developmental Reading (3)</w:t>
            </w:r>
          </w:p>
          <w:p w:rsidR="00EE2BBF" w:rsidRDefault="006D5529">
            <w:pPr>
              <w:spacing w:line="240" w:lineRule="auto"/>
              <w:rPr>
                <w:sz w:val="20"/>
                <w:szCs w:val="20"/>
              </w:rPr>
            </w:pPr>
            <w:r>
              <w:rPr>
                <w:sz w:val="20"/>
                <w:szCs w:val="20"/>
              </w:rPr>
              <w:t>ELED 435: Language Arts and ELL Instruction (3)</w:t>
            </w:r>
          </w:p>
          <w:p w:rsidR="00EE2BBF" w:rsidRDefault="006D5529">
            <w:pPr>
              <w:spacing w:line="240" w:lineRule="auto"/>
              <w:rPr>
                <w:sz w:val="20"/>
                <w:szCs w:val="20"/>
              </w:rPr>
            </w:pPr>
            <w:r>
              <w:rPr>
                <w:sz w:val="20"/>
                <w:szCs w:val="20"/>
              </w:rPr>
              <w:t>ELED 436: Teaching Social Studies to Diverse Learners (3)</w:t>
            </w:r>
          </w:p>
          <w:p w:rsidR="00EE2BBF" w:rsidRDefault="006D5529">
            <w:pPr>
              <w:spacing w:line="240" w:lineRule="auto"/>
              <w:rPr>
                <w:sz w:val="20"/>
                <w:szCs w:val="20"/>
              </w:rPr>
            </w:pPr>
            <w:r>
              <w:rPr>
                <w:sz w:val="20"/>
                <w:szCs w:val="20"/>
              </w:rPr>
              <w:t>ELED 437: Elementary School Science and Health Education (3)</w:t>
            </w:r>
          </w:p>
          <w:p w:rsidR="00EE2BBF" w:rsidRDefault="006D5529">
            <w:pPr>
              <w:spacing w:line="240" w:lineRule="auto"/>
              <w:rPr>
                <w:sz w:val="20"/>
                <w:szCs w:val="20"/>
              </w:rPr>
            </w:pPr>
            <w:r>
              <w:rPr>
                <w:sz w:val="20"/>
                <w:szCs w:val="20"/>
              </w:rPr>
              <w:t>ELED 438: Teaching Elementary School Mathematics (3)</w:t>
            </w:r>
          </w:p>
          <w:p w:rsidR="00EE2BBF" w:rsidRDefault="006D5529">
            <w:pPr>
              <w:spacing w:line="240" w:lineRule="auto"/>
              <w:rPr>
                <w:sz w:val="20"/>
                <w:szCs w:val="20"/>
              </w:rPr>
            </w:pPr>
            <w:r>
              <w:rPr>
                <w:sz w:val="20"/>
                <w:szCs w:val="20"/>
              </w:rPr>
              <w:t>ELED 439: Student Teaching in the Elementary School (9)</w:t>
            </w:r>
          </w:p>
          <w:p w:rsidR="00EE2BBF" w:rsidRDefault="006D5529">
            <w:pPr>
              <w:spacing w:line="240" w:lineRule="auto"/>
              <w:rPr>
                <w:sz w:val="20"/>
                <w:szCs w:val="20"/>
              </w:rPr>
            </w:pPr>
            <w:r>
              <w:rPr>
                <w:sz w:val="20"/>
                <w:szCs w:val="20"/>
              </w:rPr>
              <w:t>ELED 469: Best Practices: Instruction, Assessment, Classroom Management (3)</w:t>
            </w:r>
          </w:p>
          <w:p w:rsidR="00EE2BBF" w:rsidRDefault="00EE2BBF">
            <w:pPr>
              <w:spacing w:line="240" w:lineRule="auto"/>
            </w:pPr>
          </w:p>
          <w:p w:rsidR="00EE2BBF" w:rsidRDefault="006D5529">
            <w:pPr>
              <w:spacing w:line="240" w:lineRule="auto"/>
              <w:rPr>
                <w:sz w:val="20"/>
                <w:szCs w:val="20"/>
              </w:rPr>
            </w:pPr>
            <w:r>
              <w:t>T</w:t>
            </w:r>
            <w:r>
              <w:rPr>
                <w:sz w:val="20"/>
                <w:szCs w:val="20"/>
              </w:rPr>
              <w:t>EACHING CONCENTRATION IN SPECIAL EDUCATION</w:t>
            </w:r>
          </w:p>
          <w:p w:rsidR="00EE2BBF" w:rsidRDefault="006D5529">
            <w:pPr>
              <w:spacing w:line="240" w:lineRule="auto"/>
              <w:rPr>
                <w:sz w:val="20"/>
                <w:szCs w:val="20"/>
              </w:rPr>
            </w:pPr>
            <w:r>
              <w:rPr>
                <w:sz w:val="20"/>
                <w:szCs w:val="20"/>
              </w:rPr>
              <w:t>SPED 310: Principles and Procedures of Behavior Management for Children and Youth with Disabilities (4)</w:t>
            </w:r>
          </w:p>
          <w:p w:rsidR="00EE2BBF" w:rsidRDefault="006D5529">
            <w:pPr>
              <w:spacing w:line="240" w:lineRule="auto"/>
              <w:rPr>
                <w:sz w:val="20"/>
                <w:szCs w:val="20"/>
              </w:rPr>
            </w:pPr>
            <w:r>
              <w:rPr>
                <w:sz w:val="20"/>
                <w:szCs w:val="20"/>
              </w:rPr>
              <w:t>SPED 311: Language Development and Communication Problems of Children (3)</w:t>
            </w:r>
          </w:p>
          <w:p w:rsidR="00EE2BBF" w:rsidRDefault="006D5529">
            <w:pPr>
              <w:spacing w:line="240" w:lineRule="auto"/>
              <w:rPr>
                <w:sz w:val="20"/>
                <w:szCs w:val="20"/>
              </w:rPr>
            </w:pPr>
            <w:r>
              <w:rPr>
                <w:sz w:val="20"/>
                <w:szCs w:val="20"/>
              </w:rPr>
              <w:t>SPED 312: Assessment Procedures for Children and Youth with Disabilities (4)</w:t>
            </w:r>
          </w:p>
          <w:p w:rsidR="00EE2BBF" w:rsidRDefault="006D5529">
            <w:pPr>
              <w:spacing w:line="240" w:lineRule="auto"/>
              <w:rPr>
                <w:sz w:val="20"/>
                <w:szCs w:val="20"/>
              </w:rPr>
            </w:pPr>
            <w:r>
              <w:rPr>
                <w:sz w:val="20"/>
                <w:szCs w:val="20"/>
              </w:rPr>
              <w:t>SPED 412: Reading/Writing for Students with Mild/Moderate Disabilities (4)</w:t>
            </w:r>
          </w:p>
          <w:p w:rsidR="00EE2BBF" w:rsidRDefault="006D5529">
            <w:pPr>
              <w:spacing w:line="240" w:lineRule="auto"/>
              <w:rPr>
                <w:sz w:val="20"/>
                <w:szCs w:val="20"/>
              </w:rPr>
            </w:pPr>
            <w:r>
              <w:rPr>
                <w:sz w:val="20"/>
                <w:szCs w:val="20"/>
              </w:rPr>
              <w:t>SPED 458</w:t>
            </w:r>
            <w:r w:rsidR="005666B8">
              <w:rPr>
                <w:sz w:val="20"/>
                <w:szCs w:val="20"/>
              </w:rPr>
              <w:t xml:space="preserve"> </w:t>
            </w:r>
            <w:r>
              <w:rPr>
                <w:sz w:val="20"/>
                <w:szCs w:val="20"/>
              </w:rPr>
              <w:t>Mathematics/Science for Students with Mild/Moderate Disabilities (4)</w:t>
            </w:r>
          </w:p>
          <w:p w:rsidR="00EE2BBF" w:rsidRDefault="006D5529">
            <w:pPr>
              <w:spacing w:line="240" w:lineRule="auto"/>
              <w:rPr>
                <w:sz w:val="20"/>
                <w:szCs w:val="20"/>
              </w:rPr>
            </w:pPr>
            <w:r>
              <w:rPr>
                <w:sz w:val="20"/>
                <w:szCs w:val="20"/>
              </w:rPr>
              <w:t>SPED 419: Student Teaching in the Elementary School (</w:t>
            </w:r>
            <w:r w:rsidR="00964746">
              <w:rPr>
                <w:sz w:val="20"/>
                <w:szCs w:val="20"/>
              </w:rPr>
              <w:t>8-10</w:t>
            </w:r>
            <w:r>
              <w:rPr>
                <w:sz w:val="20"/>
                <w:szCs w:val="20"/>
              </w:rPr>
              <w:t>)</w:t>
            </w:r>
          </w:p>
          <w:p w:rsidR="00EE2BBF" w:rsidRDefault="006D5529">
            <w:pPr>
              <w:spacing w:line="240" w:lineRule="auto"/>
              <w:rPr>
                <w:sz w:val="20"/>
                <w:szCs w:val="20"/>
              </w:rPr>
            </w:pPr>
            <w:r>
              <w:rPr>
                <w:sz w:val="20"/>
                <w:szCs w:val="20"/>
              </w:rPr>
              <w:t>SPED 440: Collaboration: Home, School, and Community (3)</w:t>
            </w:r>
          </w:p>
          <w:p w:rsidR="00EE2BBF" w:rsidRDefault="00EE2BBF">
            <w:pPr>
              <w:spacing w:line="240" w:lineRule="auto"/>
              <w:rPr>
                <w:b/>
              </w:rPr>
            </w:pPr>
          </w:p>
        </w:tc>
        <w:tc>
          <w:tcPr>
            <w:tcW w:w="3900" w:type="dxa"/>
          </w:tcPr>
          <w:p w:rsidR="005666B8" w:rsidRDefault="005666B8">
            <w:pPr>
              <w:spacing w:line="240" w:lineRule="auto"/>
              <w:rPr>
                <w:b/>
              </w:rPr>
            </w:pPr>
            <w:r>
              <w:rPr>
                <w:b/>
              </w:rPr>
              <w:lastRenderedPageBreak/>
              <w:t xml:space="preserve">ELEMENTARY EDUCATION B.S. TEACHING CONCENTRATION IN SPECIAL EDUCATION </w:t>
            </w:r>
          </w:p>
          <w:p w:rsidR="00EE2BBF" w:rsidRDefault="006D5529">
            <w:pPr>
              <w:spacing w:line="240" w:lineRule="auto"/>
              <w:rPr>
                <w:sz w:val="20"/>
                <w:szCs w:val="20"/>
              </w:rPr>
            </w:pPr>
            <w:r>
              <w:rPr>
                <w:sz w:val="20"/>
                <w:szCs w:val="20"/>
              </w:rPr>
              <w:t>COGNATES</w:t>
            </w:r>
          </w:p>
          <w:p w:rsidR="00EE2BBF" w:rsidRDefault="006D5529">
            <w:pPr>
              <w:spacing w:line="240" w:lineRule="auto"/>
              <w:rPr>
                <w:sz w:val="20"/>
                <w:szCs w:val="20"/>
              </w:rPr>
            </w:pPr>
            <w:r>
              <w:rPr>
                <w:sz w:val="20"/>
                <w:szCs w:val="20"/>
              </w:rPr>
              <w:t>BIOL 100: Fundamental Concepts of Biology (4)</w:t>
            </w:r>
          </w:p>
          <w:p w:rsidR="00EF141F" w:rsidRDefault="00EF141F" w:rsidP="00EF141F">
            <w:pPr>
              <w:spacing w:line="240" w:lineRule="auto"/>
              <w:rPr>
                <w:sz w:val="20"/>
                <w:szCs w:val="20"/>
              </w:rPr>
            </w:pPr>
            <w:r>
              <w:rPr>
                <w:sz w:val="20"/>
                <w:szCs w:val="20"/>
              </w:rPr>
              <w:t>MATH 143: Mathematics for Elementary School Teachers I (4)</w:t>
            </w:r>
          </w:p>
          <w:p w:rsidR="00EF141F" w:rsidRDefault="00EF141F" w:rsidP="00EF141F">
            <w:pPr>
              <w:spacing w:line="240" w:lineRule="auto"/>
              <w:rPr>
                <w:sz w:val="20"/>
                <w:szCs w:val="20"/>
              </w:rPr>
            </w:pPr>
            <w:r>
              <w:rPr>
                <w:sz w:val="20"/>
                <w:szCs w:val="20"/>
              </w:rPr>
              <w:t>MATH 144: Mathematics for Elementary School Teachers II (4)</w:t>
            </w:r>
          </w:p>
          <w:p w:rsidR="00C94E8A" w:rsidRPr="00C94E8A" w:rsidRDefault="00C94E8A">
            <w:pPr>
              <w:spacing w:line="240" w:lineRule="auto"/>
              <w:rPr>
                <w:sz w:val="20"/>
                <w:szCs w:val="20"/>
              </w:rPr>
            </w:pPr>
            <w:r w:rsidRPr="00C94E8A">
              <w:rPr>
                <w:sz w:val="20"/>
                <w:szCs w:val="20"/>
              </w:rPr>
              <w:t>PHYS 120 Extraordinary Physics of Ordinary Things (4)</w:t>
            </w:r>
          </w:p>
          <w:p w:rsidR="00EE2BBF" w:rsidRDefault="006C1987">
            <w:pPr>
              <w:spacing w:line="240" w:lineRule="auto"/>
              <w:rPr>
                <w:sz w:val="20"/>
                <w:szCs w:val="20"/>
              </w:rPr>
            </w:pPr>
            <w:r>
              <w:rPr>
                <w:sz w:val="20"/>
                <w:szCs w:val="20"/>
              </w:rPr>
              <w:lastRenderedPageBreak/>
              <w:t>POL 202</w:t>
            </w:r>
            <w:r w:rsidR="0076255A">
              <w:rPr>
                <w:sz w:val="20"/>
                <w:szCs w:val="20"/>
              </w:rPr>
              <w:t xml:space="preserve"> American Government</w:t>
            </w:r>
            <w:r>
              <w:rPr>
                <w:sz w:val="20"/>
                <w:szCs w:val="20"/>
              </w:rPr>
              <w:t xml:space="preserve"> </w:t>
            </w:r>
            <w:r w:rsidR="009319EB">
              <w:rPr>
                <w:sz w:val="20"/>
                <w:szCs w:val="20"/>
              </w:rPr>
              <w:t xml:space="preserve">(4) </w:t>
            </w:r>
            <w:r>
              <w:rPr>
                <w:sz w:val="20"/>
                <w:szCs w:val="20"/>
              </w:rPr>
              <w:t xml:space="preserve">OR </w:t>
            </w:r>
            <w:r w:rsidR="006D5529">
              <w:rPr>
                <w:sz w:val="20"/>
                <w:szCs w:val="20"/>
              </w:rPr>
              <w:t xml:space="preserve">GEOG 200: World Regional Geography (4) </w:t>
            </w:r>
          </w:p>
          <w:p w:rsidR="00B05298" w:rsidRPr="00B05298" w:rsidRDefault="00B05298">
            <w:pPr>
              <w:spacing w:line="240" w:lineRule="auto"/>
              <w:rPr>
                <w:sz w:val="20"/>
                <w:szCs w:val="20"/>
              </w:rPr>
            </w:pPr>
            <w:r w:rsidRPr="00B05298">
              <w:rPr>
                <w:sz w:val="20"/>
                <w:szCs w:val="20"/>
              </w:rPr>
              <w:t xml:space="preserve">Note: BIOL 100 (NS), </w:t>
            </w:r>
            <w:r w:rsidR="00C94E8A">
              <w:rPr>
                <w:sz w:val="20"/>
                <w:szCs w:val="20"/>
              </w:rPr>
              <w:t>PHYS 120</w:t>
            </w:r>
            <w:r w:rsidRPr="00B05298">
              <w:rPr>
                <w:sz w:val="20"/>
                <w:szCs w:val="20"/>
              </w:rPr>
              <w:t xml:space="preserve"> (AQSR), GEOG 200 or POL 202 (SS) all also apply to General Education requirements.</w:t>
            </w:r>
          </w:p>
          <w:p w:rsidR="00C50CF0" w:rsidRDefault="00C50CF0">
            <w:pPr>
              <w:spacing w:line="240" w:lineRule="auto"/>
              <w:rPr>
                <w:sz w:val="20"/>
                <w:szCs w:val="20"/>
              </w:rPr>
            </w:pPr>
            <w:r>
              <w:rPr>
                <w:sz w:val="20"/>
                <w:szCs w:val="20"/>
              </w:rPr>
              <w:t>Note. If taking GEOG 200 then must choose HIST 107 from the General Education History distribution. If taking POL 202 any HIST General Education is accepted.</w:t>
            </w:r>
          </w:p>
          <w:p w:rsidR="00E102EC" w:rsidRDefault="0024238F">
            <w:pPr>
              <w:spacing w:line="240" w:lineRule="auto"/>
              <w:rPr>
                <w:sz w:val="20"/>
                <w:szCs w:val="20"/>
              </w:rPr>
            </w:pPr>
            <w:r>
              <w:rPr>
                <w:sz w:val="20"/>
                <w:szCs w:val="20"/>
              </w:rPr>
              <w:t>Note: All cognates require a minimum grade of C.</w:t>
            </w:r>
          </w:p>
          <w:p w:rsidR="00EE2BBF" w:rsidRDefault="00EE2BBF">
            <w:pPr>
              <w:spacing w:line="240" w:lineRule="auto"/>
            </w:pPr>
          </w:p>
          <w:p w:rsidR="00EE2BBF" w:rsidRDefault="006D5529">
            <w:pPr>
              <w:spacing w:line="240" w:lineRule="auto"/>
              <w:rPr>
                <w:sz w:val="20"/>
                <w:szCs w:val="20"/>
              </w:rPr>
            </w:pPr>
            <w:r>
              <w:rPr>
                <w:sz w:val="20"/>
                <w:szCs w:val="20"/>
              </w:rPr>
              <w:t>PROFESSIONAL COURSES</w:t>
            </w:r>
          </w:p>
          <w:p w:rsidR="00EE2BBF" w:rsidRDefault="006D5529">
            <w:pPr>
              <w:spacing w:line="240" w:lineRule="auto"/>
              <w:rPr>
                <w:sz w:val="20"/>
                <w:szCs w:val="20"/>
              </w:rPr>
            </w:pPr>
            <w:r>
              <w:rPr>
                <w:sz w:val="20"/>
                <w:szCs w:val="20"/>
              </w:rPr>
              <w:t>ELED 202: Teaching All Learners: Foundations and Strategies (4)</w:t>
            </w:r>
          </w:p>
          <w:p w:rsidR="00EE2BBF" w:rsidRDefault="006D5529">
            <w:pPr>
              <w:spacing w:line="240" w:lineRule="auto"/>
              <w:rPr>
                <w:i/>
                <w:sz w:val="20"/>
                <w:szCs w:val="20"/>
              </w:rPr>
            </w:pPr>
            <w:r>
              <w:rPr>
                <w:i/>
                <w:sz w:val="20"/>
                <w:szCs w:val="20"/>
              </w:rPr>
              <w:t>or SPED 202: Teaching All Learners: Foundations and Strategies (4)</w:t>
            </w:r>
          </w:p>
          <w:p w:rsidR="00EE2BBF" w:rsidRDefault="006D5529">
            <w:pPr>
              <w:spacing w:line="240" w:lineRule="auto"/>
              <w:rPr>
                <w:sz w:val="20"/>
                <w:szCs w:val="20"/>
              </w:rPr>
            </w:pPr>
            <w:r>
              <w:rPr>
                <w:sz w:val="20"/>
                <w:szCs w:val="20"/>
              </w:rPr>
              <w:t>CEP 215: Educational Psychology (4)</w:t>
            </w:r>
          </w:p>
          <w:p w:rsidR="00EE2BBF" w:rsidRDefault="006D5529">
            <w:pPr>
              <w:spacing w:line="240" w:lineRule="auto"/>
              <w:rPr>
                <w:sz w:val="20"/>
                <w:szCs w:val="20"/>
              </w:rPr>
            </w:pPr>
            <w:r>
              <w:rPr>
                <w:sz w:val="20"/>
                <w:szCs w:val="20"/>
              </w:rPr>
              <w:t>FNED 101: Introduction to Teaching and Learning (2)</w:t>
            </w:r>
          </w:p>
          <w:p w:rsidR="00EE2BBF" w:rsidRDefault="006D5529">
            <w:pPr>
              <w:spacing w:line="240" w:lineRule="auto"/>
              <w:rPr>
                <w:sz w:val="20"/>
                <w:szCs w:val="20"/>
              </w:rPr>
            </w:pPr>
            <w:r>
              <w:rPr>
                <w:sz w:val="20"/>
                <w:szCs w:val="20"/>
              </w:rPr>
              <w:t>FNED 246: Schooling for Social Justice (4)</w:t>
            </w:r>
          </w:p>
          <w:p w:rsidR="00EE2BBF" w:rsidRDefault="006D5529">
            <w:pPr>
              <w:spacing w:line="240" w:lineRule="auto"/>
              <w:rPr>
                <w:sz w:val="20"/>
                <w:szCs w:val="20"/>
              </w:rPr>
            </w:pPr>
            <w:r>
              <w:rPr>
                <w:sz w:val="20"/>
                <w:szCs w:val="20"/>
              </w:rPr>
              <w:t>ELED 222: Foundations of Literacy I: Grades 1-3 (3)</w:t>
            </w:r>
          </w:p>
          <w:p w:rsidR="00EE2BBF" w:rsidRDefault="006D5529">
            <w:pPr>
              <w:spacing w:line="240" w:lineRule="auto"/>
              <w:rPr>
                <w:sz w:val="20"/>
                <w:szCs w:val="20"/>
              </w:rPr>
            </w:pPr>
            <w:r>
              <w:rPr>
                <w:sz w:val="20"/>
                <w:szCs w:val="20"/>
              </w:rPr>
              <w:t>ELED 324: Foundations of Literacy II: Grades 3-6 (3)</w:t>
            </w:r>
          </w:p>
          <w:p w:rsidR="00EE2BBF" w:rsidRDefault="006D5529">
            <w:pPr>
              <w:spacing w:line="240" w:lineRule="auto"/>
              <w:rPr>
                <w:sz w:val="20"/>
                <w:szCs w:val="20"/>
              </w:rPr>
            </w:pPr>
            <w:r>
              <w:rPr>
                <w:sz w:val="20"/>
                <w:szCs w:val="20"/>
              </w:rPr>
              <w:t xml:space="preserve">ELED </w:t>
            </w:r>
            <w:r w:rsidR="007173F3">
              <w:rPr>
                <w:sz w:val="20"/>
                <w:szCs w:val="20"/>
              </w:rPr>
              <w:t>3</w:t>
            </w:r>
            <w:r>
              <w:rPr>
                <w:sz w:val="20"/>
                <w:szCs w:val="20"/>
              </w:rPr>
              <w:t>26: Assessment and Intervention in Literacy: Tier 2 (</w:t>
            </w:r>
            <w:r w:rsidR="009F378E">
              <w:rPr>
                <w:sz w:val="20"/>
                <w:szCs w:val="20"/>
              </w:rPr>
              <w:t>4</w:t>
            </w:r>
            <w:r>
              <w:rPr>
                <w:sz w:val="20"/>
                <w:szCs w:val="20"/>
              </w:rPr>
              <w:t>)</w:t>
            </w:r>
          </w:p>
          <w:p w:rsidR="00EE2BBF" w:rsidRDefault="006D5529">
            <w:pPr>
              <w:spacing w:line="240" w:lineRule="auto"/>
              <w:rPr>
                <w:sz w:val="20"/>
                <w:szCs w:val="20"/>
              </w:rPr>
            </w:pPr>
            <w:r>
              <w:rPr>
                <w:sz w:val="20"/>
                <w:szCs w:val="20"/>
              </w:rPr>
              <w:t>ELED 330: Physical Sciences for Elementary School Teachers (2)</w:t>
            </w:r>
          </w:p>
          <w:p w:rsidR="00EE2BBF" w:rsidRDefault="006D5529">
            <w:pPr>
              <w:spacing w:line="240" w:lineRule="auto"/>
              <w:rPr>
                <w:sz w:val="20"/>
                <w:szCs w:val="20"/>
              </w:rPr>
            </w:pPr>
            <w:r>
              <w:rPr>
                <w:sz w:val="20"/>
                <w:szCs w:val="20"/>
              </w:rPr>
              <w:t>ELED 436: Teaching Social Studies to Diverse Learners (3)</w:t>
            </w:r>
          </w:p>
          <w:p w:rsidR="00EE2BBF" w:rsidRDefault="006D5529">
            <w:pPr>
              <w:spacing w:line="240" w:lineRule="auto"/>
              <w:rPr>
                <w:sz w:val="20"/>
                <w:szCs w:val="20"/>
              </w:rPr>
            </w:pPr>
            <w:r>
              <w:rPr>
                <w:sz w:val="20"/>
                <w:szCs w:val="20"/>
              </w:rPr>
              <w:t>ELED 437: Elementary School Science and Health Education (3)</w:t>
            </w:r>
          </w:p>
          <w:p w:rsidR="00EE2BBF" w:rsidRDefault="006D5529">
            <w:pPr>
              <w:spacing w:line="240" w:lineRule="auto"/>
              <w:rPr>
                <w:sz w:val="20"/>
                <w:szCs w:val="20"/>
              </w:rPr>
            </w:pPr>
            <w:r>
              <w:rPr>
                <w:sz w:val="20"/>
                <w:szCs w:val="20"/>
              </w:rPr>
              <w:t>ELED 438: Teaching Elementary School Mathematics (3)</w:t>
            </w:r>
          </w:p>
          <w:p w:rsidR="00B05298" w:rsidRDefault="00B05298">
            <w:pPr>
              <w:spacing w:line="240" w:lineRule="auto"/>
              <w:rPr>
                <w:sz w:val="20"/>
                <w:szCs w:val="20"/>
              </w:rPr>
            </w:pPr>
            <w:r>
              <w:rPr>
                <w:sz w:val="20"/>
                <w:szCs w:val="20"/>
              </w:rPr>
              <w:t>ELED 439: Student Teaching in the Elementary School (9)</w:t>
            </w:r>
          </w:p>
          <w:p w:rsidR="00EE2BBF" w:rsidRDefault="006D5529">
            <w:pPr>
              <w:spacing w:line="240" w:lineRule="auto"/>
              <w:rPr>
                <w:sz w:val="20"/>
                <w:szCs w:val="20"/>
              </w:rPr>
            </w:pPr>
            <w:r>
              <w:rPr>
                <w:sz w:val="20"/>
                <w:szCs w:val="20"/>
              </w:rPr>
              <w:t>ELED 440: Capstone:</w:t>
            </w:r>
            <w:r w:rsidR="005666B8">
              <w:rPr>
                <w:sz w:val="20"/>
                <w:szCs w:val="20"/>
              </w:rPr>
              <w:t xml:space="preserve"> </w:t>
            </w:r>
            <w:r>
              <w:rPr>
                <w:sz w:val="20"/>
                <w:szCs w:val="20"/>
              </w:rPr>
              <w:t>STEAM/Project-Based Learning (2)</w:t>
            </w:r>
          </w:p>
          <w:p w:rsidR="00EE2BBF" w:rsidRDefault="006D5529">
            <w:pPr>
              <w:spacing w:line="240" w:lineRule="auto"/>
              <w:rPr>
                <w:i/>
                <w:sz w:val="20"/>
                <w:szCs w:val="20"/>
              </w:rPr>
            </w:pPr>
            <w:r>
              <w:rPr>
                <w:i/>
                <w:sz w:val="20"/>
                <w:szCs w:val="20"/>
              </w:rPr>
              <w:t>(or SPED 440: Capstone: Specialized Language Programs (2))</w:t>
            </w:r>
          </w:p>
          <w:p w:rsidR="00EE2BBF" w:rsidRDefault="006D5529">
            <w:pPr>
              <w:spacing w:line="240" w:lineRule="auto"/>
              <w:rPr>
                <w:sz w:val="20"/>
                <w:szCs w:val="20"/>
              </w:rPr>
            </w:pPr>
            <w:r>
              <w:rPr>
                <w:sz w:val="20"/>
                <w:szCs w:val="20"/>
              </w:rPr>
              <w:t>ELED 469: Best Practices: Instruction, Assessment, Classroom Management (3)</w:t>
            </w:r>
          </w:p>
          <w:p w:rsidR="00EE2BBF" w:rsidRDefault="00EE2BBF">
            <w:pPr>
              <w:spacing w:line="240" w:lineRule="auto"/>
            </w:pPr>
          </w:p>
          <w:p w:rsidR="00EE2BBF" w:rsidRPr="005666B8" w:rsidRDefault="00865269">
            <w:pPr>
              <w:spacing w:line="240" w:lineRule="auto"/>
              <w:rPr>
                <w:sz w:val="20"/>
                <w:szCs w:val="20"/>
              </w:rPr>
            </w:pPr>
            <w:r>
              <w:rPr>
                <w:sz w:val="20"/>
                <w:szCs w:val="20"/>
              </w:rPr>
              <w:t xml:space="preserve">Students choose </w:t>
            </w:r>
            <w:r w:rsidR="00B05298">
              <w:rPr>
                <w:sz w:val="20"/>
                <w:szCs w:val="20"/>
              </w:rPr>
              <w:t xml:space="preserve">their SPED concentrations </w:t>
            </w:r>
            <w:r>
              <w:rPr>
                <w:sz w:val="20"/>
                <w:szCs w:val="20"/>
              </w:rPr>
              <w:t>between three option</w:t>
            </w:r>
            <w:r w:rsidR="00B05298">
              <w:rPr>
                <w:sz w:val="20"/>
                <w:szCs w:val="20"/>
              </w:rPr>
              <w:t>s—these concentrations were revised and approved last Dec.</w:t>
            </w:r>
          </w:p>
        </w:tc>
      </w:tr>
      <w:tr w:rsidR="00EE2BBF">
        <w:tc>
          <w:tcPr>
            <w:tcW w:w="3168" w:type="dxa"/>
            <w:vAlign w:val="center"/>
          </w:tcPr>
          <w:p w:rsidR="00EE2BBF" w:rsidRDefault="006D5529">
            <w:pPr>
              <w:spacing w:line="240" w:lineRule="auto"/>
            </w:pPr>
            <w:r>
              <w:lastRenderedPageBreak/>
              <w:t xml:space="preserve">C.5. </w:t>
            </w:r>
            <w:hyperlink w:anchor="2grqrue">
              <w:r>
                <w:rPr>
                  <w:color w:val="0000FF"/>
                  <w:u w:val="single"/>
                </w:rPr>
                <w:t>Credit count</w:t>
              </w:r>
            </w:hyperlink>
            <w:r>
              <w:rPr>
                <w:color w:val="0000FF"/>
                <w:u w:val="single"/>
              </w:rPr>
              <w:t xml:space="preserve"> for each program option</w:t>
            </w:r>
          </w:p>
        </w:tc>
        <w:tc>
          <w:tcPr>
            <w:tcW w:w="3960" w:type="dxa"/>
          </w:tcPr>
          <w:p w:rsidR="00EE2BBF" w:rsidRDefault="00437338">
            <w:pPr>
              <w:spacing w:line="240" w:lineRule="auto"/>
            </w:pPr>
            <w:bookmarkStart w:id="19" w:name="2grqrue" w:colFirst="0" w:colLast="0"/>
            <w:bookmarkEnd w:id="19"/>
            <w:r>
              <w:t>6</w:t>
            </w:r>
            <w:r w:rsidR="00676208">
              <w:t>4</w:t>
            </w:r>
            <w:r>
              <w:t xml:space="preserve"> </w:t>
            </w:r>
            <w:r w:rsidR="00676208">
              <w:t xml:space="preserve">  </w:t>
            </w:r>
            <w:r>
              <w:t>+SPED conc. (+3</w:t>
            </w:r>
            <w:r w:rsidR="00964746">
              <w:t>0-32</w:t>
            </w:r>
            <w:r>
              <w:t>)</w:t>
            </w:r>
            <w:r w:rsidR="00964746">
              <w:t xml:space="preserve"> </w:t>
            </w:r>
          </w:p>
          <w:p w:rsidR="00437338" w:rsidRDefault="00964746">
            <w:pPr>
              <w:spacing w:line="240" w:lineRule="auto"/>
            </w:pPr>
            <w:r>
              <w:t xml:space="preserve">Total: </w:t>
            </w:r>
            <w:r w:rsidR="00437338">
              <w:t>9</w:t>
            </w:r>
            <w:r w:rsidR="00676208">
              <w:t>4</w:t>
            </w:r>
            <w:r w:rsidR="00437338">
              <w:t>-9</w:t>
            </w:r>
            <w:r w:rsidR="00676208">
              <w:t>6</w:t>
            </w:r>
          </w:p>
          <w:p w:rsidR="00EF141F" w:rsidRDefault="00EF141F">
            <w:pPr>
              <w:spacing w:line="240" w:lineRule="auto"/>
            </w:pPr>
            <w:r>
              <w:t xml:space="preserve">With remaining Gen Eds. students needed 122-124 to complete </w:t>
            </w:r>
            <w:r>
              <w:t>(and possibly second language)</w:t>
            </w:r>
            <w:bookmarkStart w:id="20" w:name="_GoBack"/>
            <w:bookmarkEnd w:id="20"/>
          </w:p>
        </w:tc>
        <w:tc>
          <w:tcPr>
            <w:tcW w:w="3900" w:type="dxa"/>
          </w:tcPr>
          <w:p w:rsidR="00EE2BBF" w:rsidRDefault="00964746">
            <w:pPr>
              <w:spacing w:line="240" w:lineRule="auto"/>
            </w:pPr>
            <w:r>
              <w:t>6</w:t>
            </w:r>
            <w:r w:rsidR="00EF141F">
              <w:t>9</w:t>
            </w:r>
            <w:r w:rsidR="00437338">
              <w:t xml:space="preserve"> + SPED conc. (+40, </w:t>
            </w:r>
            <w:r w:rsidR="004D4407">
              <w:t>+</w:t>
            </w:r>
            <w:r w:rsidR="00437338">
              <w:t xml:space="preserve">38 or </w:t>
            </w:r>
            <w:r w:rsidR="004D4407">
              <w:t>+</w:t>
            </w:r>
            <w:r w:rsidR="00437338">
              <w:t>56)</w:t>
            </w:r>
          </w:p>
          <w:p w:rsidR="00437338" w:rsidRDefault="00964746">
            <w:pPr>
              <w:spacing w:line="240" w:lineRule="auto"/>
            </w:pPr>
            <w:r>
              <w:t>Total: 1</w:t>
            </w:r>
            <w:r w:rsidR="00EF141F">
              <w:t>09</w:t>
            </w:r>
            <w:r w:rsidR="00437338">
              <w:t xml:space="preserve">, </w:t>
            </w:r>
            <w:r w:rsidR="00EF141F">
              <w:t>107</w:t>
            </w:r>
            <w:r w:rsidR="00437338">
              <w:t xml:space="preserve">, or </w:t>
            </w:r>
            <w:r w:rsidR="00B05298">
              <w:t>1</w:t>
            </w:r>
            <w:r w:rsidR="00EF141F">
              <w:t>25</w:t>
            </w:r>
            <w:r>
              <w:t>.</w:t>
            </w:r>
          </w:p>
          <w:p w:rsidR="00EF141F" w:rsidRDefault="00EF141F">
            <w:pPr>
              <w:spacing w:line="240" w:lineRule="auto"/>
            </w:pPr>
            <w:r>
              <w:t>With remaining Gen Eds. students will need: 133, 131, or 149 to complete (and possibly second language)</w:t>
            </w:r>
          </w:p>
        </w:tc>
      </w:tr>
      <w:tr w:rsidR="00EE2BBF">
        <w:tc>
          <w:tcPr>
            <w:tcW w:w="3168" w:type="dxa"/>
            <w:vAlign w:val="center"/>
          </w:tcPr>
          <w:p w:rsidR="00EE2BBF" w:rsidRDefault="006D5529">
            <w:pPr>
              <w:spacing w:line="240" w:lineRule="auto"/>
            </w:pPr>
            <w:r>
              <w:t>C.6. Other changes if any</w:t>
            </w:r>
          </w:p>
        </w:tc>
        <w:tc>
          <w:tcPr>
            <w:tcW w:w="3960" w:type="dxa"/>
          </w:tcPr>
          <w:p w:rsidR="00EE2BBF" w:rsidRDefault="00EE2BBF">
            <w:pPr>
              <w:spacing w:line="240" w:lineRule="auto"/>
              <w:rPr>
                <w:b/>
              </w:rPr>
            </w:pPr>
          </w:p>
        </w:tc>
        <w:tc>
          <w:tcPr>
            <w:tcW w:w="3900" w:type="dxa"/>
          </w:tcPr>
          <w:p w:rsidR="00EE2BBF" w:rsidRDefault="00EE2BBF">
            <w:pPr>
              <w:spacing w:line="240" w:lineRule="auto"/>
              <w:rPr>
                <w:b/>
              </w:rPr>
            </w:pPr>
          </w:p>
        </w:tc>
      </w:tr>
      <w:tr w:rsidR="00EE2BBF">
        <w:tc>
          <w:tcPr>
            <w:tcW w:w="3168" w:type="dxa"/>
            <w:vAlign w:val="center"/>
          </w:tcPr>
          <w:p w:rsidR="00EE2BBF" w:rsidRDefault="006D5529">
            <w:pPr>
              <w:spacing w:line="240" w:lineRule="auto"/>
            </w:pPr>
            <w:r>
              <w:t xml:space="preserve">C.7  </w:t>
            </w:r>
            <w:hyperlink r:id="rId12">
              <w:r>
                <w:rPr>
                  <w:color w:val="0000FF"/>
                  <w:u w:val="single"/>
                </w:rPr>
                <w:t>Program goals</w:t>
              </w:r>
            </w:hyperlink>
          </w:p>
          <w:p w:rsidR="00EE2BBF" w:rsidRDefault="006D5529">
            <w:pPr>
              <w:spacing w:line="240" w:lineRule="auto"/>
            </w:pPr>
            <w:r>
              <w:t>Needed for all new programs</w:t>
            </w:r>
          </w:p>
        </w:tc>
        <w:tc>
          <w:tcPr>
            <w:tcW w:w="3960" w:type="dxa"/>
          </w:tcPr>
          <w:p w:rsidR="00EE2BBF" w:rsidRDefault="00EE2BBF">
            <w:pPr>
              <w:spacing w:line="240" w:lineRule="auto"/>
              <w:rPr>
                <w:b/>
              </w:rPr>
            </w:pPr>
          </w:p>
        </w:tc>
        <w:tc>
          <w:tcPr>
            <w:tcW w:w="3900" w:type="dxa"/>
          </w:tcPr>
          <w:p w:rsidR="00EE2BBF" w:rsidRDefault="006D5529">
            <w:pPr>
              <w:spacing w:line="240" w:lineRule="auto"/>
            </w:pPr>
            <w:r>
              <w:t>The revised ELED/SPED M/M leads to dual certification in Elementary Education and Special Education</w:t>
            </w:r>
          </w:p>
        </w:tc>
      </w:tr>
    </w:tbl>
    <w:p w:rsidR="007173F3" w:rsidRDefault="007173F3" w:rsidP="007173F3">
      <w:pPr>
        <w:spacing w:line="240" w:lineRule="auto"/>
      </w:pPr>
    </w:p>
    <w:p w:rsidR="00B05298" w:rsidRDefault="00B05298" w:rsidP="007173F3">
      <w:pPr>
        <w:spacing w:line="240" w:lineRule="auto"/>
      </w:pPr>
    </w:p>
    <w:p w:rsidR="00B05298" w:rsidRDefault="00B05298" w:rsidP="007173F3">
      <w:pPr>
        <w:spacing w:line="240" w:lineRule="auto"/>
      </w:pPr>
    </w:p>
    <w:p w:rsidR="00B05298" w:rsidRDefault="00B05298" w:rsidP="007173F3">
      <w:pPr>
        <w:spacing w:line="240" w:lineRule="auto"/>
      </w:pPr>
    </w:p>
    <w:p w:rsidR="00EE2BBF" w:rsidRDefault="006D5529" w:rsidP="007173F3">
      <w:pPr>
        <w:spacing w:line="240" w:lineRule="auto"/>
      </w:pPr>
      <w:r>
        <w:t>D. Signatures</w:t>
      </w:r>
    </w:p>
    <w:p w:rsidR="00EE2BBF" w:rsidRDefault="006D5529">
      <w:pPr>
        <w:numPr>
          <w:ilvl w:val="0"/>
          <w:numId w:val="6"/>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EE2BBF" w:rsidRDefault="006D5529">
      <w:pPr>
        <w:numPr>
          <w:ilvl w:val="0"/>
          <w:numId w:val="6"/>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EE2BBF" w:rsidRDefault="006D5529">
      <w:pPr>
        <w:numPr>
          <w:ilvl w:val="0"/>
          <w:numId w:val="6"/>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EE2BBF" w:rsidRDefault="006D5529">
      <w:pPr>
        <w:numPr>
          <w:ilvl w:val="0"/>
          <w:numId w:val="6"/>
        </w:numPr>
        <w:pBdr>
          <w:top w:val="nil"/>
          <w:left w:val="nil"/>
          <w:bottom w:val="nil"/>
          <w:right w:val="nil"/>
          <w:between w:val="nil"/>
        </w:pBdr>
        <w:shd w:val="clear" w:color="auto" w:fill="FDE9D9"/>
        <w:contextualSpacing/>
      </w:pPr>
      <w:r>
        <w:rPr>
          <w:color w:val="000000"/>
        </w:rPr>
        <w:t>Type in name of person signing and their position/affiliation.</w:t>
      </w:r>
    </w:p>
    <w:p w:rsidR="00EE2BBF" w:rsidRDefault="006D5529">
      <w:pPr>
        <w:numPr>
          <w:ilvl w:val="0"/>
          <w:numId w:val="6"/>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3">
        <w:r>
          <w:rPr>
            <w:color w:val="0000FF"/>
            <w:u w:val="single"/>
          </w:rPr>
          <w:t>curriculum@ric.edu</w:t>
        </w:r>
      </w:hyperlink>
      <w:r>
        <w:rPr>
          <w:color w:val="000000"/>
        </w:rPr>
        <w:t xml:space="preserve"> and a printed or electronic signature copy of this form to the current Chair of UCC. Check UCC website for due dates.</w:t>
      </w:r>
    </w:p>
    <w:p w:rsidR="00EE2BBF" w:rsidRDefault="006D5529">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E2BBF">
        <w:tc>
          <w:tcPr>
            <w:tcW w:w="3279" w:type="dxa"/>
            <w:vAlign w:val="center"/>
          </w:tcPr>
          <w:p w:rsidR="00EE2BBF" w:rsidRDefault="006D5529">
            <w:pPr>
              <w:pStyle w:val="Heading5"/>
              <w:jc w:val="center"/>
            </w:pPr>
            <w:r>
              <w:t>Name</w:t>
            </w:r>
          </w:p>
        </w:tc>
        <w:tc>
          <w:tcPr>
            <w:tcW w:w="3279" w:type="dxa"/>
            <w:vAlign w:val="center"/>
          </w:tcPr>
          <w:p w:rsidR="00EE2BBF" w:rsidRDefault="006D5529">
            <w:pPr>
              <w:pStyle w:val="Heading5"/>
              <w:jc w:val="center"/>
            </w:pPr>
            <w:r>
              <w:t>Position/affiliation</w:t>
            </w:r>
          </w:p>
        </w:tc>
        <w:tc>
          <w:tcPr>
            <w:tcW w:w="3280" w:type="dxa"/>
            <w:vAlign w:val="center"/>
          </w:tcPr>
          <w:p w:rsidR="00EE2BBF" w:rsidRDefault="00560040">
            <w:pPr>
              <w:pStyle w:val="Heading5"/>
              <w:jc w:val="center"/>
            </w:pPr>
            <w:hyperlink w:anchor="_2zbgiuw">
              <w:r w:rsidR="006D5529">
                <w:rPr>
                  <w:color w:val="0000FF"/>
                  <w:u w:val="single"/>
                </w:rPr>
                <w:t>Signature</w:t>
              </w:r>
            </w:hyperlink>
          </w:p>
        </w:tc>
        <w:tc>
          <w:tcPr>
            <w:tcW w:w="1178" w:type="dxa"/>
            <w:vAlign w:val="center"/>
          </w:tcPr>
          <w:p w:rsidR="00EE2BBF" w:rsidRDefault="006D5529">
            <w:pPr>
              <w:pStyle w:val="Heading5"/>
              <w:jc w:val="center"/>
            </w:pPr>
            <w:r>
              <w:t>Date</w:t>
            </w:r>
          </w:p>
        </w:tc>
      </w:tr>
      <w:tr w:rsidR="00EE2BBF">
        <w:trPr>
          <w:trHeight w:val="480"/>
        </w:trPr>
        <w:tc>
          <w:tcPr>
            <w:tcW w:w="3279" w:type="dxa"/>
            <w:vAlign w:val="center"/>
          </w:tcPr>
          <w:p w:rsidR="00EE2BBF" w:rsidRDefault="006D5529">
            <w:pPr>
              <w:spacing w:line="240" w:lineRule="auto"/>
            </w:pPr>
            <w:r>
              <w:t>Carolyn Obel-Omia</w:t>
            </w:r>
          </w:p>
        </w:tc>
        <w:tc>
          <w:tcPr>
            <w:tcW w:w="3279" w:type="dxa"/>
            <w:vAlign w:val="center"/>
          </w:tcPr>
          <w:p w:rsidR="00EE2BBF" w:rsidRDefault="006D5529">
            <w:pPr>
              <w:spacing w:line="240" w:lineRule="auto"/>
            </w:pPr>
            <w:r>
              <w:t>Chair of Elementary Education</w:t>
            </w:r>
          </w:p>
        </w:tc>
        <w:tc>
          <w:tcPr>
            <w:tcW w:w="3280" w:type="dxa"/>
            <w:vAlign w:val="center"/>
          </w:tcPr>
          <w:p w:rsidR="00EE2BBF" w:rsidRDefault="00EE2BBF">
            <w:pPr>
              <w:spacing w:line="240" w:lineRule="auto"/>
            </w:pPr>
          </w:p>
        </w:tc>
        <w:tc>
          <w:tcPr>
            <w:tcW w:w="1178" w:type="dxa"/>
            <w:vAlign w:val="center"/>
          </w:tcPr>
          <w:p w:rsidR="00EE2BBF" w:rsidRDefault="00EE2BBF">
            <w:pPr>
              <w:spacing w:line="240" w:lineRule="auto"/>
            </w:pPr>
          </w:p>
        </w:tc>
      </w:tr>
      <w:tr w:rsidR="00EE2BBF">
        <w:trPr>
          <w:trHeight w:val="480"/>
        </w:trPr>
        <w:tc>
          <w:tcPr>
            <w:tcW w:w="3279" w:type="dxa"/>
            <w:vAlign w:val="center"/>
          </w:tcPr>
          <w:p w:rsidR="00EE2BBF" w:rsidRDefault="006D5529">
            <w:pPr>
              <w:spacing w:line="240" w:lineRule="auto"/>
            </w:pPr>
            <w:r>
              <w:t>Ying Hui-Michael</w:t>
            </w:r>
          </w:p>
        </w:tc>
        <w:tc>
          <w:tcPr>
            <w:tcW w:w="3279" w:type="dxa"/>
            <w:vAlign w:val="center"/>
          </w:tcPr>
          <w:p w:rsidR="00EE2BBF" w:rsidRDefault="006D5529">
            <w:pPr>
              <w:spacing w:line="240" w:lineRule="auto"/>
            </w:pPr>
            <w:r>
              <w:t>Chair of Special Education</w:t>
            </w:r>
          </w:p>
        </w:tc>
        <w:tc>
          <w:tcPr>
            <w:tcW w:w="3280" w:type="dxa"/>
            <w:vAlign w:val="center"/>
          </w:tcPr>
          <w:p w:rsidR="00EE2BBF" w:rsidRDefault="00EE2BBF">
            <w:pPr>
              <w:spacing w:line="240" w:lineRule="auto"/>
            </w:pPr>
          </w:p>
        </w:tc>
        <w:tc>
          <w:tcPr>
            <w:tcW w:w="1178" w:type="dxa"/>
            <w:vAlign w:val="center"/>
          </w:tcPr>
          <w:p w:rsidR="00EE2BBF" w:rsidRDefault="00EE2BBF">
            <w:pPr>
              <w:spacing w:line="240" w:lineRule="auto"/>
            </w:pPr>
          </w:p>
        </w:tc>
      </w:tr>
      <w:tr w:rsidR="00EE2BBF">
        <w:trPr>
          <w:trHeight w:val="480"/>
        </w:trPr>
        <w:tc>
          <w:tcPr>
            <w:tcW w:w="3279" w:type="dxa"/>
            <w:vAlign w:val="center"/>
          </w:tcPr>
          <w:p w:rsidR="00EE2BBF" w:rsidRDefault="006D5529">
            <w:pPr>
              <w:spacing w:line="240" w:lineRule="auto"/>
            </w:pPr>
            <w:r>
              <w:t>Julie Horwitz/Gerri August</w:t>
            </w:r>
          </w:p>
        </w:tc>
        <w:tc>
          <w:tcPr>
            <w:tcW w:w="3279" w:type="dxa"/>
            <w:vAlign w:val="center"/>
          </w:tcPr>
          <w:p w:rsidR="00EE2BBF" w:rsidRDefault="006D5529">
            <w:pPr>
              <w:spacing w:line="240" w:lineRule="auto"/>
            </w:pPr>
            <w:r>
              <w:t>Co-Dean of Feinstein School of Education and Human Development</w:t>
            </w:r>
          </w:p>
        </w:tc>
        <w:tc>
          <w:tcPr>
            <w:tcW w:w="3280" w:type="dxa"/>
            <w:vAlign w:val="center"/>
          </w:tcPr>
          <w:p w:rsidR="00EE2BBF" w:rsidRDefault="00EE2BBF">
            <w:pPr>
              <w:spacing w:line="240" w:lineRule="auto"/>
            </w:pPr>
          </w:p>
        </w:tc>
        <w:tc>
          <w:tcPr>
            <w:tcW w:w="1178" w:type="dxa"/>
            <w:vAlign w:val="center"/>
          </w:tcPr>
          <w:p w:rsidR="00EE2BBF" w:rsidRDefault="00EE2BBF">
            <w:pPr>
              <w:spacing w:line="240" w:lineRule="auto"/>
            </w:pPr>
          </w:p>
        </w:tc>
      </w:tr>
      <w:tr w:rsidR="00EE2BBF">
        <w:trPr>
          <w:trHeight w:val="480"/>
        </w:trPr>
        <w:tc>
          <w:tcPr>
            <w:tcW w:w="3279" w:type="dxa"/>
            <w:vAlign w:val="center"/>
          </w:tcPr>
          <w:p w:rsidR="00EE2BBF" w:rsidRDefault="006D5529">
            <w:pPr>
              <w:spacing w:line="240" w:lineRule="auto"/>
            </w:pPr>
            <w:r>
              <w:t>Michelle Brophy-</w:t>
            </w:r>
            <w:proofErr w:type="spellStart"/>
            <w:r>
              <w:t>Baerman</w:t>
            </w:r>
            <w:proofErr w:type="spellEnd"/>
          </w:p>
        </w:tc>
        <w:tc>
          <w:tcPr>
            <w:tcW w:w="3279" w:type="dxa"/>
            <w:vAlign w:val="center"/>
          </w:tcPr>
          <w:p w:rsidR="00EE2BBF" w:rsidRDefault="006D5529">
            <w:pPr>
              <w:spacing w:line="240" w:lineRule="auto"/>
            </w:pPr>
            <w:r>
              <w:t xml:space="preserve">Chair of </w:t>
            </w:r>
            <w:r w:rsidR="005666B8">
              <w:t>Political Science</w:t>
            </w:r>
          </w:p>
        </w:tc>
        <w:tc>
          <w:tcPr>
            <w:tcW w:w="3280" w:type="dxa"/>
            <w:vAlign w:val="center"/>
          </w:tcPr>
          <w:p w:rsidR="00EE2BBF" w:rsidRDefault="00EE2BBF">
            <w:pPr>
              <w:spacing w:line="240" w:lineRule="auto"/>
            </w:pPr>
          </w:p>
        </w:tc>
        <w:tc>
          <w:tcPr>
            <w:tcW w:w="1178" w:type="dxa"/>
            <w:vAlign w:val="center"/>
          </w:tcPr>
          <w:p w:rsidR="00EE2BBF" w:rsidRDefault="00EE2BBF">
            <w:pPr>
              <w:spacing w:line="240" w:lineRule="auto"/>
            </w:pPr>
          </w:p>
        </w:tc>
      </w:tr>
      <w:tr w:rsidR="005666B8">
        <w:trPr>
          <w:trHeight w:val="480"/>
        </w:trPr>
        <w:tc>
          <w:tcPr>
            <w:tcW w:w="3279" w:type="dxa"/>
            <w:vAlign w:val="center"/>
          </w:tcPr>
          <w:p w:rsidR="005666B8" w:rsidRDefault="005666B8">
            <w:pPr>
              <w:spacing w:line="240" w:lineRule="auto"/>
            </w:pPr>
            <w:r>
              <w:t>Earl Simson</w:t>
            </w:r>
          </w:p>
        </w:tc>
        <w:tc>
          <w:tcPr>
            <w:tcW w:w="3279" w:type="dxa"/>
            <w:vAlign w:val="center"/>
          </w:tcPr>
          <w:p w:rsidR="005666B8" w:rsidRDefault="005666B8">
            <w:pPr>
              <w:spacing w:line="240" w:lineRule="auto"/>
            </w:pPr>
            <w:r>
              <w:t>Dean FAS</w:t>
            </w:r>
          </w:p>
        </w:tc>
        <w:tc>
          <w:tcPr>
            <w:tcW w:w="3280" w:type="dxa"/>
            <w:vAlign w:val="center"/>
          </w:tcPr>
          <w:p w:rsidR="005666B8" w:rsidRDefault="005666B8">
            <w:pPr>
              <w:spacing w:line="240" w:lineRule="auto"/>
            </w:pPr>
          </w:p>
        </w:tc>
        <w:tc>
          <w:tcPr>
            <w:tcW w:w="1178" w:type="dxa"/>
            <w:vAlign w:val="center"/>
          </w:tcPr>
          <w:p w:rsidR="005666B8" w:rsidRDefault="005666B8">
            <w:pPr>
              <w:spacing w:line="240" w:lineRule="auto"/>
            </w:pPr>
          </w:p>
        </w:tc>
      </w:tr>
    </w:tbl>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0C4583" w:rsidTr="009E1B67">
        <w:trPr>
          <w:trHeight w:val="480"/>
        </w:trPr>
        <w:tc>
          <w:tcPr>
            <w:tcW w:w="3279" w:type="dxa"/>
            <w:vAlign w:val="center"/>
          </w:tcPr>
          <w:p w:rsidR="000C4583" w:rsidRDefault="000C4583" w:rsidP="009E1B67">
            <w:pPr>
              <w:spacing w:line="240" w:lineRule="auto"/>
            </w:pPr>
            <w:r>
              <w:t>Sarah Knowlton</w:t>
            </w:r>
          </w:p>
        </w:tc>
        <w:tc>
          <w:tcPr>
            <w:tcW w:w="3279" w:type="dxa"/>
            <w:vAlign w:val="center"/>
          </w:tcPr>
          <w:p w:rsidR="000C4583" w:rsidRDefault="000C4583" w:rsidP="009E1B67">
            <w:pPr>
              <w:spacing w:line="240" w:lineRule="auto"/>
            </w:pPr>
            <w:r>
              <w:t>Chair of Physical Sciences</w:t>
            </w:r>
          </w:p>
        </w:tc>
        <w:tc>
          <w:tcPr>
            <w:tcW w:w="3280" w:type="dxa"/>
            <w:vAlign w:val="center"/>
          </w:tcPr>
          <w:p w:rsidR="000C4583" w:rsidRDefault="000C4583" w:rsidP="009E1B67">
            <w:pPr>
              <w:spacing w:line="240" w:lineRule="auto"/>
            </w:pPr>
          </w:p>
        </w:tc>
        <w:tc>
          <w:tcPr>
            <w:tcW w:w="1178" w:type="dxa"/>
            <w:vAlign w:val="center"/>
          </w:tcPr>
          <w:p w:rsidR="000C4583" w:rsidRDefault="000C4583" w:rsidP="009E1B67">
            <w:pPr>
              <w:spacing w:line="240" w:lineRule="auto"/>
            </w:pPr>
          </w:p>
        </w:tc>
      </w:tr>
    </w:tbl>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666B8">
        <w:trPr>
          <w:trHeight w:val="480"/>
        </w:trPr>
        <w:tc>
          <w:tcPr>
            <w:tcW w:w="3279" w:type="dxa"/>
            <w:vAlign w:val="center"/>
          </w:tcPr>
          <w:p w:rsidR="005666B8" w:rsidRDefault="005666B8">
            <w:pPr>
              <w:spacing w:line="240" w:lineRule="auto"/>
            </w:pPr>
            <w:r>
              <w:t>Mark Motte</w:t>
            </w:r>
          </w:p>
        </w:tc>
        <w:tc>
          <w:tcPr>
            <w:tcW w:w="3279" w:type="dxa"/>
            <w:vAlign w:val="center"/>
          </w:tcPr>
          <w:p w:rsidR="005666B8" w:rsidRDefault="005666B8">
            <w:pPr>
              <w:spacing w:line="240" w:lineRule="auto"/>
            </w:pPr>
            <w:r>
              <w:t>Director of Geography</w:t>
            </w:r>
          </w:p>
        </w:tc>
        <w:tc>
          <w:tcPr>
            <w:tcW w:w="3280" w:type="dxa"/>
            <w:vAlign w:val="center"/>
          </w:tcPr>
          <w:p w:rsidR="005666B8" w:rsidRDefault="005666B8">
            <w:pPr>
              <w:spacing w:line="240" w:lineRule="auto"/>
            </w:pPr>
          </w:p>
        </w:tc>
        <w:tc>
          <w:tcPr>
            <w:tcW w:w="1178" w:type="dxa"/>
            <w:vAlign w:val="center"/>
          </w:tcPr>
          <w:p w:rsidR="005666B8" w:rsidRDefault="005666B8">
            <w:pPr>
              <w:spacing w:line="240" w:lineRule="auto"/>
            </w:pPr>
          </w:p>
        </w:tc>
      </w:tr>
    </w:tbl>
    <w:p w:rsidR="00EE2BBF" w:rsidRDefault="00EE2BBF">
      <w:pPr>
        <w:pStyle w:val="Heading5"/>
      </w:pPr>
    </w:p>
    <w:p w:rsidR="00EE2BBF" w:rsidRDefault="006D5529">
      <w:pPr>
        <w:pStyle w:val="Heading5"/>
        <w:rPr>
          <w:color w:val="0000FF"/>
          <w:u w:val="single"/>
        </w:rPr>
      </w:pPr>
      <w:r>
        <w:t xml:space="preserve">D.2. </w:t>
      </w:r>
      <w:hyperlink w:anchor="vx1227">
        <w:r>
          <w:rPr>
            <w:color w:val="0000FF"/>
            <w:u w:val="single"/>
          </w:rPr>
          <w:t>Acknowledgements</w:t>
        </w:r>
      </w:hyperlink>
      <w:bookmarkStart w:id="21" w:name="vx1227" w:colFirst="0" w:colLast="0"/>
      <w:bookmarkEnd w:id="21"/>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E2BBF">
        <w:tc>
          <w:tcPr>
            <w:tcW w:w="3279" w:type="dxa"/>
            <w:vAlign w:val="center"/>
          </w:tcPr>
          <w:p w:rsidR="00EE2BBF" w:rsidRDefault="006D5529">
            <w:pPr>
              <w:pStyle w:val="Heading5"/>
              <w:jc w:val="center"/>
            </w:pPr>
            <w:r>
              <w:t>Name</w:t>
            </w:r>
          </w:p>
        </w:tc>
        <w:tc>
          <w:tcPr>
            <w:tcW w:w="3279" w:type="dxa"/>
            <w:vAlign w:val="center"/>
          </w:tcPr>
          <w:p w:rsidR="00EE2BBF" w:rsidRDefault="006D5529">
            <w:pPr>
              <w:pStyle w:val="Heading5"/>
              <w:jc w:val="center"/>
            </w:pPr>
            <w:r>
              <w:t>Position/affiliation</w:t>
            </w:r>
          </w:p>
        </w:tc>
        <w:tc>
          <w:tcPr>
            <w:tcW w:w="3280" w:type="dxa"/>
            <w:vAlign w:val="center"/>
          </w:tcPr>
          <w:p w:rsidR="00EE2BBF" w:rsidRDefault="00560040">
            <w:pPr>
              <w:pStyle w:val="Heading5"/>
              <w:jc w:val="center"/>
              <w:rPr>
                <w:color w:val="0000FF"/>
                <w:u w:val="single"/>
              </w:rPr>
            </w:pPr>
            <w:hyperlink w:anchor="3fwokq0">
              <w:r w:rsidR="006D5529">
                <w:rPr>
                  <w:color w:val="0000FF"/>
                  <w:u w:val="single"/>
                </w:rPr>
                <w:t>Signature</w:t>
              </w:r>
            </w:hyperlink>
            <w:bookmarkStart w:id="22" w:name="3fwokq0" w:colFirst="0" w:colLast="0"/>
            <w:bookmarkEnd w:id="22"/>
          </w:p>
        </w:tc>
        <w:tc>
          <w:tcPr>
            <w:tcW w:w="1178" w:type="dxa"/>
            <w:vAlign w:val="center"/>
          </w:tcPr>
          <w:p w:rsidR="00EE2BBF" w:rsidRDefault="006D5529">
            <w:pPr>
              <w:pStyle w:val="Heading5"/>
              <w:jc w:val="center"/>
            </w:pPr>
            <w:r>
              <w:t>Date</w:t>
            </w:r>
          </w:p>
        </w:tc>
      </w:tr>
      <w:tr w:rsidR="00EE2BBF">
        <w:trPr>
          <w:trHeight w:val="480"/>
        </w:trPr>
        <w:tc>
          <w:tcPr>
            <w:tcW w:w="3279" w:type="dxa"/>
            <w:vAlign w:val="center"/>
          </w:tcPr>
          <w:p w:rsidR="00EE2BBF" w:rsidRDefault="006D5529">
            <w:pPr>
              <w:spacing w:line="240" w:lineRule="auto"/>
            </w:pPr>
            <w:r>
              <w:t>Stephanie Costa</w:t>
            </w:r>
          </w:p>
        </w:tc>
        <w:tc>
          <w:tcPr>
            <w:tcW w:w="3279" w:type="dxa"/>
            <w:vAlign w:val="center"/>
          </w:tcPr>
          <w:p w:rsidR="00EE2BBF" w:rsidRDefault="006D5529">
            <w:pPr>
              <w:spacing w:line="240" w:lineRule="auto"/>
            </w:pPr>
            <w:r>
              <w:t>Chair of Math Department</w:t>
            </w:r>
          </w:p>
        </w:tc>
        <w:tc>
          <w:tcPr>
            <w:tcW w:w="3280" w:type="dxa"/>
            <w:vAlign w:val="center"/>
          </w:tcPr>
          <w:p w:rsidR="00EE2BBF" w:rsidRDefault="00EE2BBF">
            <w:pPr>
              <w:spacing w:line="240" w:lineRule="auto"/>
            </w:pPr>
          </w:p>
        </w:tc>
        <w:tc>
          <w:tcPr>
            <w:tcW w:w="1178" w:type="dxa"/>
            <w:vAlign w:val="center"/>
          </w:tcPr>
          <w:p w:rsidR="00EE2BBF" w:rsidRDefault="00EE2BBF">
            <w:pPr>
              <w:spacing w:line="240" w:lineRule="auto"/>
            </w:pPr>
          </w:p>
        </w:tc>
      </w:tr>
      <w:tr w:rsidR="00EE2BBF">
        <w:trPr>
          <w:trHeight w:val="480"/>
        </w:trPr>
        <w:tc>
          <w:tcPr>
            <w:tcW w:w="3279" w:type="dxa"/>
            <w:vAlign w:val="center"/>
          </w:tcPr>
          <w:p w:rsidR="00EE2BBF" w:rsidRDefault="00C50CF0">
            <w:pPr>
              <w:spacing w:line="240" w:lineRule="auto"/>
            </w:pPr>
            <w:r>
              <w:t>David Espinosa</w:t>
            </w:r>
          </w:p>
        </w:tc>
        <w:tc>
          <w:tcPr>
            <w:tcW w:w="3279" w:type="dxa"/>
            <w:vAlign w:val="center"/>
          </w:tcPr>
          <w:p w:rsidR="00EE2BBF" w:rsidRDefault="00C50CF0">
            <w:pPr>
              <w:spacing w:line="240" w:lineRule="auto"/>
            </w:pPr>
            <w:r>
              <w:t>Chair of History</w:t>
            </w:r>
          </w:p>
        </w:tc>
        <w:tc>
          <w:tcPr>
            <w:tcW w:w="3280" w:type="dxa"/>
            <w:vAlign w:val="center"/>
          </w:tcPr>
          <w:p w:rsidR="00EE2BBF" w:rsidRDefault="00EE2BBF">
            <w:pPr>
              <w:spacing w:line="240" w:lineRule="auto"/>
            </w:pPr>
          </w:p>
        </w:tc>
        <w:tc>
          <w:tcPr>
            <w:tcW w:w="1178" w:type="dxa"/>
            <w:vAlign w:val="center"/>
          </w:tcPr>
          <w:p w:rsidR="00EE2BBF" w:rsidRDefault="00EE2BBF">
            <w:pPr>
              <w:spacing w:line="240" w:lineRule="auto"/>
            </w:pPr>
          </w:p>
        </w:tc>
      </w:tr>
    </w:tbl>
    <w:p w:rsidR="00EE2BBF" w:rsidRDefault="00EE2BBF"/>
    <w:sectPr w:rsidR="00EE2BB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40" w:rsidRDefault="00560040">
      <w:pPr>
        <w:spacing w:line="240" w:lineRule="auto"/>
      </w:pPr>
      <w:r>
        <w:separator/>
      </w:r>
    </w:p>
  </w:endnote>
  <w:endnote w:type="continuationSeparator" w:id="0">
    <w:p w:rsidR="00560040" w:rsidRDefault="00560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6D552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1055C">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1055C">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40" w:rsidRDefault="00560040">
      <w:pPr>
        <w:spacing w:line="240" w:lineRule="auto"/>
      </w:pPr>
      <w:r>
        <w:separator/>
      </w:r>
    </w:p>
  </w:footnote>
  <w:footnote w:type="continuationSeparator" w:id="0">
    <w:p w:rsidR="00560040" w:rsidRDefault="00560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6D552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C2013">
      <w:rPr>
        <w:color w:val="4F6228"/>
      </w:rPr>
      <w:t>18-19-0</w:t>
    </w:r>
    <w:r w:rsidR="005666B8">
      <w:rPr>
        <w:color w:val="4F6228"/>
      </w:rPr>
      <w:t>73</w:t>
    </w:r>
    <w:r w:rsidR="00CC2013">
      <w:rPr>
        <w:color w:val="4F6228"/>
      </w:rPr>
      <w:tab/>
    </w:r>
    <w:r w:rsidR="00CC2013">
      <w:rPr>
        <w:color w:val="4F6228"/>
      </w:rPr>
      <w:tab/>
    </w:r>
    <w:r>
      <w:rPr>
        <w:color w:val="4F6228"/>
      </w:rPr>
      <w:t>Date Received:</w:t>
    </w:r>
    <w:r w:rsidR="00CC2013">
      <w:rPr>
        <w:color w:val="4F6228"/>
      </w:rPr>
      <w:t xml:space="preserve"> 11/19/2018</w:t>
    </w:r>
    <w:r>
      <w:rPr>
        <w:color w:val="4F6228"/>
      </w:rPr>
      <w:tab/>
    </w:r>
  </w:p>
  <w:p w:rsidR="00EE2BBF" w:rsidRDefault="00EE2BB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C02"/>
    <w:multiLevelType w:val="hybridMultilevel"/>
    <w:tmpl w:val="05387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0279C"/>
    <w:multiLevelType w:val="multilevel"/>
    <w:tmpl w:val="7C32F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17B99"/>
    <w:multiLevelType w:val="multilevel"/>
    <w:tmpl w:val="CD8CE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635303"/>
    <w:multiLevelType w:val="multilevel"/>
    <w:tmpl w:val="DAB87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95AF7"/>
    <w:multiLevelType w:val="multilevel"/>
    <w:tmpl w:val="DA96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A1229A"/>
    <w:multiLevelType w:val="multilevel"/>
    <w:tmpl w:val="48B8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6B280E"/>
    <w:multiLevelType w:val="multilevel"/>
    <w:tmpl w:val="C8142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847557"/>
    <w:multiLevelType w:val="multilevel"/>
    <w:tmpl w:val="B68C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601368"/>
    <w:multiLevelType w:val="multilevel"/>
    <w:tmpl w:val="75C0B41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6F150E7"/>
    <w:multiLevelType w:val="hybridMultilevel"/>
    <w:tmpl w:val="FBC0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6"/>
  </w:num>
  <w:num w:numId="6">
    <w:abstractNumId w:val="2"/>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BF"/>
    <w:rsid w:val="000004BE"/>
    <w:rsid w:val="000365E8"/>
    <w:rsid w:val="00084B89"/>
    <w:rsid w:val="0009146C"/>
    <w:rsid w:val="000C4583"/>
    <w:rsid w:val="000D3337"/>
    <w:rsid w:val="001568BE"/>
    <w:rsid w:val="001764B5"/>
    <w:rsid w:val="00185CE1"/>
    <w:rsid w:val="001C4338"/>
    <w:rsid w:val="001E1C7E"/>
    <w:rsid w:val="002112FF"/>
    <w:rsid w:val="0024238F"/>
    <w:rsid w:val="00286857"/>
    <w:rsid w:val="002A548E"/>
    <w:rsid w:val="0034396F"/>
    <w:rsid w:val="00381198"/>
    <w:rsid w:val="003B150A"/>
    <w:rsid w:val="003C2855"/>
    <w:rsid w:val="00437338"/>
    <w:rsid w:val="004A0B09"/>
    <w:rsid w:val="004B33E8"/>
    <w:rsid w:val="004D4407"/>
    <w:rsid w:val="00560040"/>
    <w:rsid w:val="005666B8"/>
    <w:rsid w:val="005B7AEC"/>
    <w:rsid w:val="005D148E"/>
    <w:rsid w:val="005D4A51"/>
    <w:rsid w:val="00662D26"/>
    <w:rsid w:val="00676208"/>
    <w:rsid w:val="006900C6"/>
    <w:rsid w:val="0069733A"/>
    <w:rsid w:val="006C1987"/>
    <w:rsid w:val="006D5529"/>
    <w:rsid w:val="007173F3"/>
    <w:rsid w:val="007411DE"/>
    <w:rsid w:val="0076255A"/>
    <w:rsid w:val="00766379"/>
    <w:rsid w:val="00800F62"/>
    <w:rsid w:val="0081055C"/>
    <w:rsid w:val="0084630F"/>
    <w:rsid w:val="008607F8"/>
    <w:rsid w:val="00865269"/>
    <w:rsid w:val="008672A2"/>
    <w:rsid w:val="009319EB"/>
    <w:rsid w:val="00964746"/>
    <w:rsid w:val="009E6088"/>
    <w:rsid w:val="009F378E"/>
    <w:rsid w:val="00A54C97"/>
    <w:rsid w:val="00B05298"/>
    <w:rsid w:val="00B33C13"/>
    <w:rsid w:val="00B460D8"/>
    <w:rsid w:val="00B72C6C"/>
    <w:rsid w:val="00B86BB5"/>
    <w:rsid w:val="00C0543E"/>
    <w:rsid w:val="00C5099B"/>
    <w:rsid w:val="00C50CF0"/>
    <w:rsid w:val="00C94E8A"/>
    <w:rsid w:val="00CC2013"/>
    <w:rsid w:val="00D57ECB"/>
    <w:rsid w:val="00DD3415"/>
    <w:rsid w:val="00DE7CA4"/>
    <w:rsid w:val="00E102EC"/>
    <w:rsid w:val="00EB15DB"/>
    <w:rsid w:val="00EE2BBF"/>
    <w:rsid w:val="00EF141F"/>
    <w:rsid w:val="00F5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D8B5A"/>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B7AEC"/>
    <w:pPr>
      <w:ind w:left="720"/>
      <w:contextualSpacing/>
    </w:pPr>
  </w:style>
  <w:style w:type="paragraph" w:customStyle="1" w:styleId="sc-BodyText">
    <w:name w:val="sc-BodyText"/>
    <w:basedOn w:val="Normal"/>
    <w:rsid w:val="000004BE"/>
    <w:pPr>
      <w:spacing w:before="40" w:line="220" w:lineRule="exact"/>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67Z3ZXSPZZWZ-949-761</_dlc_DocId>
    <_dlc_DocIdUrl xmlns="67887a43-7e4d-4c1c-91d7-15e417b1b8ab">
      <Url>https://w3.ric.edu/curriculum_committee/_layouts/15/DocIdRedir.aspx?ID=67Z3ZXSPZZWZ-949-761</Url>
      <Description>67Z3ZXSPZZWZ-949-761</Description>
    </_dlc_DocIdUrl>
  </documentManagement>
</p:properties>
</file>

<file path=customXml/itemProps1.xml><?xml version="1.0" encoding="utf-8"?>
<ds:datastoreItem xmlns:ds="http://schemas.openxmlformats.org/officeDocument/2006/customXml" ds:itemID="{F6F0DDD0-66AC-43ED-A288-8976BA9F855D}"/>
</file>

<file path=customXml/itemProps2.xml><?xml version="1.0" encoding="utf-8"?>
<ds:datastoreItem xmlns:ds="http://schemas.openxmlformats.org/officeDocument/2006/customXml" ds:itemID="{DEB8B139-AC89-4A76-B448-FB1D69F79B01}"/>
</file>

<file path=customXml/itemProps3.xml><?xml version="1.0" encoding="utf-8"?>
<ds:datastoreItem xmlns:ds="http://schemas.openxmlformats.org/officeDocument/2006/customXml" ds:itemID="{4CAFF948-EDC5-48A0-84F8-BC478836FD5A}"/>
</file>

<file path=customXml/itemProps4.xml><?xml version="1.0" encoding="utf-8"?>
<ds:datastoreItem xmlns:ds="http://schemas.openxmlformats.org/officeDocument/2006/customXml" ds:itemID="{B9299F69-530D-44B7-86D6-A74A647E4CB1}"/>
</file>

<file path=docProps/app.xml><?xml version="1.0" encoding="utf-8"?>
<Properties xmlns="http://schemas.openxmlformats.org/officeDocument/2006/extended-properties" xmlns:vt="http://schemas.openxmlformats.org/officeDocument/2006/docPropsVTypes">
  <Template>Normal.dotm</Template>
  <TotalTime>114</TotalTime>
  <Pages>5</Pages>
  <Words>2546</Words>
  <Characters>13165</Characters>
  <Application>Microsoft Office Word</Application>
  <DocSecurity>0</DocSecurity>
  <Lines>205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18</cp:revision>
  <cp:lastPrinted>2019-01-22T16:42:00Z</cp:lastPrinted>
  <dcterms:created xsi:type="dcterms:W3CDTF">2019-01-22T16:50:00Z</dcterms:created>
  <dcterms:modified xsi:type="dcterms:W3CDTF">2019-02-15T22:59:00Z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c7237163-78fd-4329-9a83-760b65010d93</vt:lpwstr>
  </property>
  <property fmtid="{D5CDD505-2E9C-101B-9397-08002B2CF9AE}" pid="3" name="ContentTypeId">
    <vt:lpwstr>0x0101009736D43DC7C38546B966A7508121890B</vt:lpwstr>
  </property>
</Properties>
</file>