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11E82" w14:textId="77777777" w:rsidR="00F64260" w:rsidRDefault="002B24F6" w:rsidP="00DF4FCD">
      <w:pPr>
        <w:pStyle w:val="Heading1"/>
      </w:pPr>
      <w:r>
        <w:rPr>
          <w:noProof/>
        </w:rPr>
        <w:drawing>
          <wp:anchor distT="0" distB="0" distL="114300" distR="114300" simplePos="0" relativeHeight="251658240" behindDoc="0" locked="0" layoutInCell="1" allowOverlap="1" wp14:anchorId="5BA3F16E" wp14:editId="3B71DE0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3F3C4E2C"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078FCBE0"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37E9C4E3" w14:textId="77777777">
        <w:trPr>
          <w:cantSplit/>
        </w:trPr>
        <w:tc>
          <w:tcPr>
            <w:tcW w:w="1111" w:type="pct"/>
            <w:vAlign w:val="center"/>
          </w:tcPr>
          <w:p w14:paraId="328CF45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4868EA3" w14:textId="77777777" w:rsidR="00F64260" w:rsidRPr="00A83A6C" w:rsidRDefault="000A645D" w:rsidP="008D3B6A">
            <w:pPr>
              <w:pStyle w:val="Heading5"/>
              <w:rPr>
                <w:b/>
              </w:rPr>
            </w:pPr>
            <w:bookmarkStart w:id="0" w:name="Proposal"/>
            <w:bookmarkEnd w:id="0"/>
            <w:r>
              <w:rPr>
                <w:b/>
              </w:rPr>
              <w:t>MGT 4</w:t>
            </w:r>
            <w:r w:rsidR="008D3B6A">
              <w:rPr>
                <w:b/>
              </w:rPr>
              <w:t>65</w:t>
            </w:r>
            <w:r>
              <w:rPr>
                <w:b/>
              </w:rPr>
              <w:t>: Organization</w:t>
            </w:r>
            <w:r w:rsidR="00896316">
              <w:rPr>
                <w:b/>
              </w:rPr>
              <w:t xml:space="preserve"> theory</w:t>
            </w:r>
          </w:p>
        </w:tc>
        <w:tc>
          <w:tcPr>
            <w:tcW w:w="131" w:type="pct"/>
            <w:vMerge w:val="restart"/>
          </w:tcPr>
          <w:p w14:paraId="191AE5AC"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2904F135" w14:textId="77777777">
        <w:trPr>
          <w:cantSplit/>
        </w:trPr>
        <w:tc>
          <w:tcPr>
            <w:tcW w:w="1111" w:type="pct"/>
            <w:vAlign w:val="center"/>
          </w:tcPr>
          <w:p w14:paraId="1E33044B" w14:textId="77777777" w:rsidR="00F64260" w:rsidRPr="00B649C4" w:rsidRDefault="00E76D5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26388432" w14:textId="77777777" w:rsidR="00F64260" w:rsidRPr="00A83A6C" w:rsidRDefault="00896316" w:rsidP="00B862BF">
            <w:pPr>
              <w:pStyle w:val="Heading5"/>
              <w:rPr>
                <w:b/>
              </w:rPr>
            </w:pPr>
            <w:bookmarkStart w:id="3" w:name="Ifapplicable"/>
            <w:bookmarkEnd w:id="3"/>
            <w:r>
              <w:rPr>
                <w:b/>
              </w:rPr>
              <w:t>MGT 329: organizational theory and design</w:t>
            </w:r>
          </w:p>
        </w:tc>
        <w:tc>
          <w:tcPr>
            <w:tcW w:w="131" w:type="pct"/>
            <w:vMerge/>
          </w:tcPr>
          <w:p w14:paraId="6134288F" w14:textId="77777777" w:rsidR="00F64260" w:rsidRPr="008E0FCD" w:rsidRDefault="00F64260" w:rsidP="008B1F84">
            <w:pPr>
              <w:rPr>
                <w:b/>
              </w:rPr>
            </w:pPr>
          </w:p>
        </w:tc>
      </w:tr>
      <w:tr w:rsidR="00345149" w:rsidRPr="006E3AF2" w14:paraId="06DD3B4A" w14:textId="77777777">
        <w:trPr>
          <w:cantSplit/>
        </w:trPr>
        <w:tc>
          <w:tcPr>
            <w:tcW w:w="1111" w:type="pct"/>
            <w:vAlign w:val="center"/>
          </w:tcPr>
          <w:p w14:paraId="3DA65060"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0664FB6" w14:textId="77777777" w:rsidR="00896316" w:rsidRPr="005F2A05" w:rsidRDefault="00F64260" w:rsidP="00896316">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600CD4FA" w14:textId="77777777" w:rsidR="00F64260" w:rsidRPr="005F2A05" w:rsidRDefault="00F64260" w:rsidP="000A36CD">
            <w:pPr>
              <w:rPr>
                <w:b/>
              </w:rPr>
            </w:pPr>
          </w:p>
        </w:tc>
        <w:tc>
          <w:tcPr>
            <w:tcW w:w="131" w:type="pct"/>
            <w:vMerge/>
          </w:tcPr>
          <w:p w14:paraId="67536F2F" w14:textId="77777777" w:rsidR="00F64260" w:rsidRPr="005F2A05" w:rsidRDefault="00F64260" w:rsidP="008B1F84">
            <w:pPr>
              <w:rPr>
                <w:b/>
              </w:rPr>
            </w:pPr>
          </w:p>
        </w:tc>
      </w:tr>
      <w:tr w:rsidR="00F64260" w:rsidRPr="006E3AF2" w14:paraId="2ECB275C" w14:textId="77777777">
        <w:trPr>
          <w:cantSplit/>
        </w:trPr>
        <w:tc>
          <w:tcPr>
            <w:tcW w:w="1111" w:type="pct"/>
            <w:vAlign w:val="center"/>
          </w:tcPr>
          <w:p w14:paraId="703837DB"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7C3D2AE" w14:textId="77777777" w:rsidR="00F64260" w:rsidRPr="00B605CE" w:rsidRDefault="00896316" w:rsidP="000A645D">
            <w:pPr>
              <w:rPr>
                <w:b/>
              </w:rPr>
            </w:pPr>
            <w:bookmarkStart w:id="5" w:name="Originator"/>
            <w:bookmarkEnd w:id="5"/>
            <w:r>
              <w:rPr>
                <w:b/>
              </w:rPr>
              <w:t>Julie Urda</w:t>
            </w:r>
          </w:p>
        </w:tc>
        <w:tc>
          <w:tcPr>
            <w:tcW w:w="1210" w:type="pct"/>
          </w:tcPr>
          <w:p w14:paraId="6E763C71" w14:textId="77777777" w:rsidR="00F64260" w:rsidRPr="00946B20" w:rsidRDefault="00E76D5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48F9B615" w14:textId="77777777" w:rsidR="00F64260" w:rsidRPr="00B605CE" w:rsidRDefault="00896316" w:rsidP="00B862BF">
            <w:pPr>
              <w:rPr>
                <w:b/>
              </w:rPr>
            </w:pPr>
            <w:bookmarkStart w:id="6" w:name="home_dept"/>
            <w:bookmarkEnd w:id="6"/>
            <w:r>
              <w:rPr>
                <w:b/>
              </w:rPr>
              <w:t>Management and Marketing</w:t>
            </w:r>
          </w:p>
        </w:tc>
      </w:tr>
      <w:tr w:rsidR="00F64260" w:rsidRPr="006E3AF2" w14:paraId="0C6BE9B6" w14:textId="77777777">
        <w:trPr>
          <w:cantSplit/>
        </w:trPr>
        <w:tc>
          <w:tcPr>
            <w:tcW w:w="1111" w:type="pct"/>
            <w:vAlign w:val="center"/>
          </w:tcPr>
          <w:p w14:paraId="42B1C532"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8E6E1A9" w14:textId="77777777" w:rsidR="00F64260" w:rsidRPr="00FA6998" w:rsidRDefault="00896316" w:rsidP="000950C3">
            <w:pPr>
              <w:rPr>
                <w:b/>
              </w:rPr>
            </w:pPr>
            <w:bookmarkStart w:id="7" w:name="Rationale"/>
            <w:bookmarkEnd w:id="7"/>
            <w:r>
              <w:rPr>
                <w:b/>
              </w:rPr>
              <w:t xml:space="preserve">MGT 329 is an upper level course in macro perspectives of organization management. It is usually taken by seniors and second-semester juniors. </w:t>
            </w:r>
            <w:r w:rsidR="000A645D">
              <w:rPr>
                <w:b/>
              </w:rPr>
              <w:t>W</w:t>
            </w:r>
            <w:r w:rsidR="009A42E9">
              <w:rPr>
                <w:b/>
              </w:rPr>
              <w:t xml:space="preserve">e </w:t>
            </w:r>
            <w:r w:rsidR="009A42E9" w:rsidRPr="005A60C1">
              <w:rPr>
                <w:rFonts w:asciiTheme="minorHAnsi" w:hAnsiTheme="minorHAnsi" w:cs="Calibri"/>
                <w:b/>
              </w:rPr>
              <w:t>want to increase the rigor, adjust the scope and content and change to a lower</w:t>
            </w:r>
            <w:r w:rsidR="001362DE">
              <w:rPr>
                <w:rFonts w:asciiTheme="minorHAnsi" w:hAnsiTheme="minorHAnsi" w:cs="Calibri"/>
                <w:b/>
              </w:rPr>
              <w:t>-</w:t>
            </w:r>
            <w:r w:rsidR="009A42E9" w:rsidRPr="005A60C1">
              <w:rPr>
                <w:rFonts w:asciiTheme="minorHAnsi" w:hAnsiTheme="minorHAnsi" w:cs="Calibri"/>
                <w:b/>
              </w:rPr>
              <w:t xml:space="preserve">structured teaching model that requires increased student responsibility for learning. </w:t>
            </w:r>
            <w:r w:rsidR="000950C3">
              <w:rPr>
                <w:b/>
              </w:rPr>
              <w:t xml:space="preserve">Thus, we will be adding a credit, updating the title and description, and changing when offered. </w:t>
            </w:r>
            <w:r w:rsidR="000A645D">
              <w:rPr>
                <w:b/>
              </w:rPr>
              <w:t>W</w:t>
            </w:r>
            <w:r>
              <w:rPr>
                <w:b/>
              </w:rPr>
              <w:t xml:space="preserve">e would like to make the course a true seminar, in which students learn the concepts on their own and run discussions in class facilitated and guided by the instructor. In a sense, the students teach each other. </w:t>
            </w:r>
            <w:r w:rsidR="008A7E12">
              <w:rPr>
                <w:b/>
              </w:rPr>
              <w:t>This change will also make the course appropriate for masters-level students.</w:t>
            </w:r>
          </w:p>
        </w:tc>
      </w:tr>
      <w:tr w:rsidR="00F64260" w:rsidRPr="006E3AF2" w14:paraId="13440A36" w14:textId="77777777">
        <w:trPr>
          <w:cantSplit/>
        </w:trPr>
        <w:tc>
          <w:tcPr>
            <w:tcW w:w="1111" w:type="pct"/>
            <w:vAlign w:val="center"/>
          </w:tcPr>
          <w:p w14:paraId="22F1B260"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D54DCC0" w14:textId="77777777" w:rsidR="00F64260" w:rsidRPr="00B605CE" w:rsidRDefault="004A1A57" w:rsidP="00B862BF">
            <w:pPr>
              <w:rPr>
                <w:b/>
              </w:rPr>
            </w:pPr>
            <w:bookmarkStart w:id="8" w:name="date_submitted"/>
            <w:bookmarkEnd w:id="8"/>
            <w:r>
              <w:rPr>
                <w:b/>
              </w:rPr>
              <w:t>April 15</w:t>
            </w:r>
            <w:r w:rsidR="00896316">
              <w:rPr>
                <w:b/>
              </w:rPr>
              <w:t>, 201</w:t>
            </w:r>
            <w:r w:rsidR="008D3B6A">
              <w:rPr>
                <w:b/>
              </w:rPr>
              <w:t>8</w:t>
            </w:r>
          </w:p>
        </w:tc>
        <w:tc>
          <w:tcPr>
            <w:tcW w:w="1373" w:type="pct"/>
            <w:gridSpan w:val="2"/>
          </w:tcPr>
          <w:p w14:paraId="2BA57D5B"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06C6CA1A" w14:textId="77777777" w:rsidR="00F64260" w:rsidRPr="00B605CE" w:rsidRDefault="000950C3" w:rsidP="00B862BF">
            <w:pPr>
              <w:rPr>
                <w:b/>
              </w:rPr>
            </w:pPr>
            <w:bookmarkStart w:id="9" w:name="Semester_effective"/>
            <w:bookmarkEnd w:id="9"/>
            <w:r>
              <w:rPr>
                <w:b/>
              </w:rPr>
              <w:t>Fall 2018</w:t>
            </w:r>
          </w:p>
        </w:tc>
      </w:tr>
      <w:tr w:rsidR="00F64260" w:rsidRPr="006E3AF2" w14:paraId="7074BCA4" w14:textId="77777777">
        <w:trPr>
          <w:cantSplit/>
        </w:trPr>
        <w:tc>
          <w:tcPr>
            <w:tcW w:w="1111" w:type="pct"/>
            <w:vMerge w:val="restart"/>
            <w:vAlign w:val="center"/>
          </w:tcPr>
          <w:p w14:paraId="34486706"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58A52DDD" w14:textId="77777777" w:rsidR="00F64260" w:rsidRDefault="00CA425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0"/>
            <w:r w:rsidR="00F64260" w:rsidRPr="00905E67">
              <w:rPr>
                <w:rStyle w:val="Hyperlink"/>
                <w:i/>
              </w:rPr>
              <w:t xml:space="preserve"> PT &amp; FT</w:t>
            </w:r>
            <w:r>
              <w:rPr>
                <w:i/>
              </w:rPr>
              <w:fldChar w:fldCharType="end"/>
            </w:r>
            <w:r w:rsidR="00F64260">
              <w:t xml:space="preserve">: </w:t>
            </w:r>
          </w:p>
        </w:tc>
        <w:tc>
          <w:tcPr>
            <w:tcW w:w="0" w:type="auto"/>
            <w:gridSpan w:val="4"/>
          </w:tcPr>
          <w:p w14:paraId="53DD6B93" w14:textId="77777777" w:rsidR="00F64260" w:rsidRPr="00C25F9D" w:rsidRDefault="00896316" w:rsidP="00C25F9D">
            <w:pPr>
              <w:rPr>
                <w:b/>
              </w:rPr>
            </w:pPr>
            <w:bookmarkStart w:id="11" w:name="faculty"/>
            <w:bookmarkEnd w:id="11"/>
            <w:r>
              <w:rPr>
                <w:b/>
              </w:rPr>
              <w:t>None</w:t>
            </w:r>
          </w:p>
        </w:tc>
      </w:tr>
      <w:tr w:rsidR="00F64260" w:rsidRPr="006E3AF2" w14:paraId="7E22A562" w14:textId="77777777">
        <w:trPr>
          <w:cantSplit/>
        </w:trPr>
        <w:tc>
          <w:tcPr>
            <w:tcW w:w="1111" w:type="pct"/>
            <w:vMerge/>
            <w:vAlign w:val="center"/>
          </w:tcPr>
          <w:p w14:paraId="4975E267" w14:textId="77777777" w:rsidR="00F64260" w:rsidRPr="00B649C4" w:rsidRDefault="00F64260" w:rsidP="00010085"/>
        </w:tc>
        <w:tc>
          <w:tcPr>
            <w:tcW w:w="1160" w:type="pct"/>
          </w:tcPr>
          <w:p w14:paraId="4A7B68F4" w14:textId="77777777" w:rsidR="00F64260" w:rsidRPr="000E2CBA" w:rsidRDefault="00E76D5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7B7622D1" w14:textId="77777777" w:rsidR="00F64260" w:rsidRPr="00C25F9D" w:rsidRDefault="00896316" w:rsidP="00C25F9D">
            <w:pPr>
              <w:rPr>
                <w:b/>
              </w:rPr>
            </w:pPr>
            <w:bookmarkStart w:id="12" w:name="library"/>
            <w:bookmarkEnd w:id="12"/>
            <w:r>
              <w:rPr>
                <w:b/>
              </w:rPr>
              <w:t>None</w:t>
            </w:r>
          </w:p>
        </w:tc>
      </w:tr>
      <w:tr w:rsidR="00F64260" w:rsidRPr="006E3AF2" w14:paraId="578B1F86" w14:textId="77777777">
        <w:trPr>
          <w:cantSplit/>
        </w:trPr>
        <w:tc>
          <w:tcPr>
            <w:tcW w:w="1111" w:type="pct"/>
            <w:vMerge/>
            <w:vAlign w:val="center"/>
          </w:tcPr>
          <w:p w14:paraId="122F8B61" w14:textId="77777777" w:rsidR="00F64260" w:rsidRPr="00B649C4" w:rsidRDefault="00F64260" w:rsidP="00010085"/>
        </w:tc>
        <w:tc>
          <w:tcPr>
            <w:tcW w:w="1160" w:type="pct"/>
          </w:tcPr>
          <w:p w14:paraId="4502B592" w14:textId="77777777" w:rsidR="00F64260" w:rsidRPr="00704CFF" w:rsidRDefault="00E76D52"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13FC77C3" w14:textId="77777777" w:rsidR="00F64260" w:rsidRPr="00C25F9D" w:rsidRDefault="00896316" w:rsidP="00C25F9D">
            <w:pPr>
              <w:rPr>
                <w:b/>
              </w:rPr>
            </w:pPr>
            <w:bookmarkStart w:id="13" w:name="technology"/>
            <w:bookmarkEnd w:id="13"/>
            <w:r>
              <w:rPr>
                <w:b/>
              </w:rPr>
              <w:t>None</w:t>
            </w:r>
          </w:p>
        </w:tc>
      </w:tr>
      <w:tr w:rsidR="00F64260" w:rsidRPr="006E3AF2" w14:paraId="0F098074" w14:textId="77777777">
        <w:trPr>
          <w:cantSplit/>
        </w:trPr>
        <w:tc>
          <w:tcPr>
            <w:tcW w:w="1111" w:type="pct"/>
            <w:vMerge/>
            <w:vAlign w:val="center"/>
          </w:tcPr>
          <w:p w14:paraId="0F452D8D" w14:textId="77777777" w:rsidR="00F64260" w:rsidRPr="00B649C4" w:rsidRDefault="00F64260" w:rsidP="00010085"/>
        </w:tc>
        <w:tc>
          <w:tcPr>
            <w:tcW w:w="1160" w:type="pct"/>
          </w:tcPr>
          <w:p w14:paraId="6BF133D7" w14:textId="77777777" w:rsidR="00F64260" w:rsidRPr="000E2CBA" w:rsidRDefault="00E76D5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1F5EB319" w14:textId="77777777" w:rsidR="00F64260" w:rsidRPr="00C25F9D" w:rsidRDefault="00896316" w:rsidP="00C25F9D">
            <w:pPr>
              <w:rPr>
                <w:b/>
              </w:rPr>
            </w:pPr>
            <w:bookmarkStart w:id="14" w:name="facilities"/>
            <w:bookmarkEnd w:id="14"/>
            <w:r>
              <w:rPr>
                <w:b/>
              </w:rPr>
              <w:t>None</w:t>
            </w:r>
          </w:p>
        </w:tc>
      </w:tr>
      <w:tr w:rsidR="00F64260" w:rsidRPr="006E3AF2" w14:paraId="1C9E2620" w14:textId="77777777">
        <w:trPr>
          <w:cantSplit/>
        </w:trPr>
        <w:tc>
          <w:tcPr>
            <w:tcW w:w="1111" w:type="pct"/>
            <w:vAlign w:val="center"/>
          </w:tcPr>
          <w:p w14:paraId="7A91A8B8"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41029F18" w14:textId="77777777" w:rsidR="00F64260" w:rsidRPr="00FC70E2" w:rsidRDefault="00FC70E2" w:rsidP="00896316">
            <w:pPr>
              <w:rPr>
                <w:rFonts w:asciiTheme="minorHAnsi" w:hAnsiTheme="minorHAnsi"/>
                <w:b/>
              </w:rPr>
            </w:pPr>
            <w:bookmarkStart w:id="15" w:name="prog_impact"/>
            <w:bookmarkEnd w:id="15"/>
            <w:r>
              <w:rPr>
                <w:rFonts w:asciiTheme="minorHAnsi" w:hAnsiTheme="minorHAnsi" w:cs="Calibri"/>
                <w:b/>
              </w:rPr>
              <w:t>R</w:t>
            </w:r>
            <w:r w:rsidRPr="00FC70E2">
              <w:rPr>
                <w:rFonts w:asciiTheme="minorHAnsi" w:hAnsiTheme="minorHAnsi" w:cs="Calibri"/>
                <w:b/>
              </w:rPr>
              <w:t>epresents a higher level of rigor to better equip management majors to be competitive in the contemporary workplace</w:t>
            </w:r>
            <w:r>
              <w:rPr>
                <w:rFonts w:asciiTheme="minorHAnsi" w:hAnsiTheme="minorHAnsi" w:cs="Calibri"/>
                <w:b/>
              </w:rPr>
              <w:t>.</w:t>
            </w:r>
          </w:p>
        </w:tc>
      </w:tr>
      <w:tr w:rsidR="00F64260" w:rsidRPr="006E3AF2" w14:paraId="309075B3" w14:textId="77777777">
        <w:trPr>
          <w:cantSplit/>
        </w:trPr>
        <w:tc>
          <w:tcPr>
            <w:tcW w:w="1111" w:type="pct"/>
            <w:vAlign w:val="center"/>
          </w:tcPr>
          <w:p w14:paraId="7A295B42"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1F9EF7AD" w14:textId="77777777" w:rsidR="00F64260" w:rsidRPr="00B649C4" w:rsidRDefault="00605753" w:rsidP="008D3B6A">
            <w:pPr>
              <w:rPr>
                <w:b/>
              </w:rPr>
            </w:pPr>
            <w:bookmarkStart w:id="16" w:name="student_impact"/>
            <w:bookmarkEnd w:id="16"/>
            <w:r>
              <w:rPr>
                <w:b/>
              </w:rPr>
              <w:t xml:space="preserve">With the seminar format, </w:t>
            </w:r>
            <w:r w:rsidR="008D3B6A">
              <w:rPr>
                <w:b/>
              </w:rPr>
              <w:t>we will cap the course at 15</w:t>
            </w:r>
            <w:r>
              <w:rPr>
                <w:b/>
              </w:rPr>
              <w:t xml:space="preserve"> students, </w:t>
            </w:r>
            <w:r w:rsidR="008D3B6A">
              <w:rPr>
                <w:b/>
              </w:rPr>
              <w:t>thus offering a more rigorous course to students seeking a more interaction and challenge.</w:t>
            </w:r>
          </w:p>
        </w:tc>
      </w:tr>
      <w:tr w:rsidR="00F64260" w:rsidRPr="006E3AF2" w14:paraId="6D57218E" w14:textId="77777777">
        <w:trPr>
          <w:cantSplit/>
        </w:trPr>
        <w:tc>
          <w:tcPr>
            <w:tcW w:w="5000" w:type="pct"/>
            <w:gridSpan w:val="6"/>
            <w:vAlign w:val="center"/>
          </w:tcPr>
          <w:p w14:paraId="3100234D" w14:textId="77777777" w:rsidR="00F64260" w:rsidRPr="007072F7" w:rsidRDefault="00F64260" w:rsidP="00605753">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605753">
              <w:t xml:space="preserve"> list</w:t>
            </w:r>
            <w:r w:rsidR="007554DE">
              <w:t xml:space="preserve">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42AF2398" w14:textId="77777777" w:rsidR="00F64260" w:rsidRDefault="00F64260" w:rsidP="00B862BF"/>
    <w:p w14:paraId="53F56458" w14:textId="77777777"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2793476" w14:textId="77777777">
        <w:trPr>
          <w:tblHeader/>
        </w:trPr>
        <w:tc>
          <w:tcPr>
            <w:tcW w:w="3168" w:type="dxa"/>
            <w:shd w:val="clear" w:color="auto" w:fill="FABF8F"/>
            <w:noWrap/>
            <w:vAlign w:val="center"/>
          </w:tcPr>
          <w:p w14:paraId="081773EA" w14:textId="77777777" w:rsidR="00F64260" w:rsidRPr="00A83A6C" w:rsidRDefault="00F64260" w:rsidP="008847FE">
            <w:pPr>
              <w:pStyle w:val="Heading5"/>
              <w:keepNext/>
              <w:spacing w:before="0" w:after="0" w:line="240" w:lineRule="auto"/>
            </w:pPr>
          </w:p>
        </w:tc>
        <w:tc>
          <w:tcPr>
            <w:tcW w:w="3924" w:type="dxa"/>
            <w:noWrap/>
          </w:tcPr>
          <w:p w14:paraId="06C699B9"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0C040D26"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475E04B4" w14:textId="77777777">
        <w:tc>
          <w:tcPr>
            <w:tcW w:w="3168" w:type="dxa"/>
            <w:noWrap/>
            <w:vAlign w:val="center"/>
          </w:tcPr>
          <w:p w14:paraId="4EDE5B8C"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36AEB0B" w14:textId="77777777" w:rsidR="00F64260" w:rsidRPr="009F029C" w:rsidRDefault="00605753" w:rsidP="001429AA">
            <w:pPr>
              <w:spacing w:line="240" w:lineRule="auto"/>
              <w:rPr>
                <w:b/>
              </w:rPr>
            </w:pPr>
            <w:bookmarkStart w:id="18" w:name="cours_title"/>
            <w:bookmarkEnd w:id="18"/>
            <w:r>
              <w:rPr>
                <w:b/>
              </w:rPr>
              <w:t>MGT 329</w:t>
            </w:r>
          </w:p>
        </w:tc>
        <w:tc>
          <w:tcPr>
            <w:tcW w:w="3924" w:type="dxa"/>
            <w:noWrap/>
          </w:tcPr>
          <w:p w14:paraId="77C7CF06" w14:textId="77777777" w:rsidR="00F64260" w:rsidRPr="009F029C" w:rsidRDefault="00605753" w:rsidP="008D3B6A">
            <w:pPr>
              <w:spacing w:line="240" w:lineRule="auto"/>
              <w:rPr>
                <w:b/>
              </w:rPr>
            </w:pPr>
            <w:r>
              <w:rPr>
                <w:b/>
              </w:rPr>
              <w:t>MGT 4</w:t>
            </w:r>
            <w:r w:rsidR="008D3B6A">
              <w:rPr>
                <w:b/>
              </w:rPr>
              <w:t>65</w:t>
            </w:r>
          </w:p>
        </w:tc>
      </w:tr>
      <w:tr w:rsidR="00F64260" w:rsidRPr="006E3AF2" w14:paraId="2B8753CF" w14:textId="77777777">
        <w:tc>
          <w:tcPr>
            <w:tcW w:w="3168" w:type="dxa"/>
            <w:noWrap/>
            <w:vAlign w:val="center"/>
          </w:tcPr>
          <w:p w14:paraId="7CE73A0A"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4DAA8ADE" w14:textId="77777777" w:rsidR="00F64260" w:rsidRPr="009F029C" w:rsidRDefault="00F64260" w:rsidP="001429AA">
            <w:pPr>
              <w:spacing w:line="240" w:lineRule="auto"/>
              <w:rPr>
                <w:b/>
              </w:rPr>
            </w:pPr>
          </w:p>
        </w:tc>
        <w:tc>
          <w:tcPr>
            <w:tcW w:w="3924" w:type="dxa"/>
            <w:noWrap/>
          </w:tcPr>
          <w:p w14:paraId="229E3C98" w14:textId="77777777" w:rsidR="00F64260" w:rsidRPr="009F029C" w:rsidRDefault="00F64260" w:rsidP="001429AA">
            <w:pPr>
              <w:spacing w:line="240" w:lineRule="auto"/>
              <w:rPr>
                <w:b/>
              </w:rPr>
            </w:pPr>
          </w:p>
        </w:tc>
      </w:tr>
      <w:tr w:rsidR="00F64260" w:rsidRPr="006E3AF2" w14:paraId="7E69E934" w14:textId="77777777">
        <w:tc>
          <w:tcPr>
            <w:tcW w:w="3168" w:type="dxa"/>
            <w:noWrap/>
            <w:vAlign w:val="center"/>
          </w:tcPr>
          <w:p w14:paraId="01A6F5B5"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7D2CDB7F" w14:textId="77777777" w:rsidR="00F64260" w:rsidRPr="009F029C" w:rsidRDefault="00EB095D" w:rsidP="001429AA">
            <w:pPr>
              <w:spacing w:line="240" w:lineRule="auto"/>
              <w:rPr>
                <w:b/>
              </w:rPr>
            </w:pPr>
            <w:bookmarkStart w:id="19" w:name="title"/>
            <w:bookmarkEnd w:id="19"/>
            <w:r>
              <w:rPr>
                <w:b/>
              </w:rPr>
              <w:t>Organizational Theory and D</w:t>
            </w:r>
            <w:r w:rsidR="00605753">
              <w:rPr>
                <w:b/>
              </w:rPr>
              <w:t>esign</w:t>
            </w:r>
          </w:p>
        </w:tc>
        <w:tc>
          <w:tcPr>
            <w:tcW w:w="3924" w:type="dxa"/>
            <w:noWrap/>
          </w:tcPr>
          <w:p w14:paraId="3CED8090" w14:textId="77777777" w:rsidR="00F64260" w:rsidRPr="009F029C" w:rsidRDefault="000A645D" w:rsidP="001429AA">
            <w:pPr>
              <w:spacing w:line="240" w:lineRule="auto"/>
              <w:rPr>
                <w:b/>
              </w:rPr>
            </w:pPr>
            <w:r>
              <w:rPr>
                <w:b/>
              </w:rPr>
              <w:t>Organization</w:t>
            </w:r>
            <w:r w:rsidR="00EB095D">
              <w:rPr>
                <w:b/>
              </w:rPr>
              <w:t xml:space="preserve"> T</w:t>
            </w:r>
            <w:r w:rsidR="00605753">
              <w:rPr>
                <w:b/>
              </w:rPr>
              <w:t>heory</w:t>
            </w:r>
          </w:p>
        </w:tc>
      </w:tr>
      <w:tr w:rsidR="00F64260" w:rsidRPr="006E3AF2" w14:paraId="4B76D349" w14:textId="77777777">
        <w:tc>
          <w:tcPr>
            <w:tcW w:w="3168" w:type="dxa"/>
            <w:noWrap/>
            <w:vAlign w:val="center"/>
          </w:tcPr>
          <w:p w14:paraId="40246860"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4FC507B6" w14:textId="77777777" w:rsidR="00BD44F9" w:rsidRPr="00BD44F9" w:rsidRDefault="00BD44F9" w:rsidP="00BD44F9">
            <w:pPr>
              <w:spacing w:line="240" w:lineRule="auto"/>
              <w:rPr>
                <w:b/>
              </w:rPr>
            </w:pPr>
            <w:bookmarkStart w:id="20" w:name="description"/>
            <w:bookmarkEnd w:id="20"/>
            <w:r w:rsidRPr="00BD44F9">
              <w:rPr>
                <w:b/>
              </w:rPr>
              <w:t xml:space="preserve">Discussion focuses on why organizations behave the way they do (theory) and the elements managers use to build them (design). (Formerly Organization Management: A Macro Perspective.) </w:t>
            </w:r>
          </w:p>
          <w:p w14:paraId="54C5ACFA" w14:textId="77777777" w:rsidR="00F64260" w:rsidRPr="009F029C" w:rsidRDefault="00F64260" w:rsidP="009F029C">
            <w:pPr>
              <w:tabs>
                <w:tab w:val="left" w:pos="690"/>
              </w:tabs>
              <w:spacing w:line="240" w:lineRule="auto"/>
              <w:rPr>
                <w:b/>
              </w:rPr>
            </w:pPr>
          </w:p>
        </w:tc>
        <w:tc>
          <w:tcPr>
            <w:tcW w:w="3924" w:type="dxa"/>
            <w:noWrap/>
          </w:tcPr>
          <w:p w14:paraId="3E89E72F" w14:textId="77777777" w:rsidR="00F64260" w:rsidRPr="009F029C" w:rsidRDefault="00EB095D" w:rsidP="00EB095D">
            <w:pPr>
              <w:spacing w:line="240" w:lineRule="auto"/>
              <w:rPr>
                <w:b/>
              </w:rPr>
            </w:pPr>
            <w:r>
              <w:rPr>
                <w:b/>
              </w:rPr>
              <w:t>Students focus</w:t>
            </w:r>
            <w:r w:rsidR="00744B84">
              <w:rPr>
                <w:b/>
              </w:rPr>
              <w:t xml:space="preserve"> on </w:t>
            </w:r>
            <w:r w:rsidR="00744B84" w:rsidRPr="001A026D">
              <w:rPr>
                <w:b/>
              </w:rPr>
              <w:t>organization theory</w:t>
            </w:r>
            <w:r w:rsidR="00744B84">
              <w:rPr>
                <w:b/>
              </w:rPr>
              <w:t xml:space="preserve"> concepts</w:t>
            </w:r>
            <w:r>
              <w:rPr>
                <w:b/>
              </w:rPr>
              <w:t>,</w:t>
            </w:r>
            <w:r w:rsidR="001A026D" w:rsidRPr="001A026D">
              <w:rPr>
                <w:b/>
              </w:rPr>
              <w:t xml:space="preserve"> </w:t>
            </w:r>
            <w:r w:rsidR="00744B84">
              <w:rPr>
                <w:b/>
              </w:rPr>
              <w:t>including</w:t>
            </w:r>
            <w:r w:rsidR="001A026D" w:rsidRPr="001A026D">
              <w:rPr>
                <w:b/>
              </w:rPr>
              <w:t xml:space="preserve"> inter-organizational processes, </w:t>
            </w:r>
            <w:r w:rsidR="00744B84">
              <w:rPr>
                <w:b/>
              </w:rPr>
              <w:t xml:space="preserve">and economic, institutional, </w:t>
            </w:r>
            <w:r w:rsidR="001A026D" w:rsidRPr="001A026D">
              <w:rPr>
                <w:b/>
              </w:rPr>
              <w:t xml:space="preserve">and cultural contexts </w:t>
            </w:r>
            <w:r>
              <w:rPr>
                <w:b/>
              </w:rPr>
              <w:t xml:space="preserve">in which </w:t>
            </w:r>
            <w:r w:rsidR="001A026D" w:rsidRPr="001A026D">
              <w:rPr>
                <w:b/>
              </w:rPr>
              <w:t xml:space="preserve">organizations operate. Seminar entails </w:t>
            </w:r>
            <w:r w:rsidR="00744B84">
              <w:rPr>
                <w:b/>
              </w:rPr>
              <w:t xml:space="preserve">student-led presentations and discussions. </w:t>
            </w:r>
            <w:r w:rsidR="001A026D" w:rsidRPr="001A026D">
              <w:rPr>
                <w:b/>
              </w:rPr>
              <w:t>(Fo</w:t>
            </w:r>
            <w:r>
              <w:rPr>
                <w:b/>
              </w:rPr>
              <w:t>rmerly MGT 329: Organizational Theory and D</w:t>
            </w:r>
            <w:r w:rsidR="001A026D" w:rsidRPr="001A026D">
              <w:rPr>
                <w:b/>
              </w:rPr>
              <w:t>esign.)</w:t>
            </w:r>
          </w:p>
        </w:tc>
      </w:tr>
      <w:tr w:rsidR="00F64260" w:rsidRPr="006E3AF2" w14:paraId="16810E58" w14:textId="77777777">
        <w:tc>
          <w:tcPr>
            <w:tcW w:w="3168" w:type="dxa"/>
            <w:noWrap/>
            <w:vAlign w:val="center"/>
          </w:tcPr>
          <w:p w14:paraId="28946FDD"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61942AAE" w14:textId="77777777" w:rsidR="00F64260" w:rsidRPr="002A67A8" w:rsidRDefault="00EB095D" w:rsidP="001429AA">
            <w:pPr>
              <w:spacing w:line="240" w:lineRule="auto"/>
              <w:rPr>
                <w:b/>
              </w:rPr>
            </w:pPr>
            <w:bookmarkStart w:id="21" w:name="prereqs"/>
            <w:bookmarkEnd w:id="21"/>
            <w:r>
              <w:rPr>
                <w:b/>
              </w:rPr>
              <w:t xml:space="preserve">MGT 201 or </w:t>
            </w:r>
            <w:r w:rsidR="00605753" w:rsidRPr="002A67A8">
              <w:rPr>
                <w:b/>
              </w:rPr>
              <w:t>MGT 301</w:t>
            </w:r>
            <w:r>
              <w:rPr>
                <w:b/>
              </w:rPr>
              <w:t>, and 60 credits</w:t>
            </w:r>
          </w:p>
        </w:tc>
        <w:tc>
          <w:tcPr>
            <w:tcW w:w="3924" w:type="dxa"/>
            <w:noWrap/>
          </w:tcPr>
          <w:p w14:paraId="0C36344C" w14:textId="77777777" w:rsidR="00F64260" w:rsidRPr="002A67A8" w:rsidRDefault="00EB095D" w:rsidP="001362DE">
            <w:pPr>
              <w:spacing w:line="240" w:lineRule="auto"/>
              <w:rPr>
                <w:b/>
              </w:rPr>
            </w:pPr>
            <w:r>
              <w:rPr>
                <w:b/>
              </w:rPr>
              <w:t xml:space="preserve">MGT 201 or </w:t>
            </w:r>
            <w:r w:rsidRPr="002A67A8">
              <w:rPr>
                <w:b/>
              </w:rPr>
              <w:t>MGT 301</w:t>
            </w:r>
            <w:r>
              <w:rPr>
                <w:b/>
              </w:rPr>
              <w:t>, and 60 credits</w:t>
            </w:r>
          </w:p>
        </w:tc>
      </w:tr>
      <w:tr w:rsidR="00F64260" w:rsidRPr="006E3AF2" w14:paraId="35528F1C" w14:textId="77777777">
        <w:tc>
          <w:tcPr>
            <w:tcW w:w="3168" w:type="dxa"/>
            <w:noWrap/>
            <w:vAlign w:val="center"/>
          </w:tcPr>
          <w:p w14:paraId="70100B6D"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32933D0D" w14:textId="77777777" w:rsidR="00F64260" w:rsidRPr="002A67A8" w:rsidRDefault="00F64260" w:rsidP="000A36CD">
            <w:pPr>
              <w:spacing w:line="240" w:lineRule="auto"/>
              <w:rPr>
                <w:b/>
              </w:rPr>
            </w:pPr>
            <w:bookmarkStart w:id="22" w:name="offered"/>
            <w:r w:rsidRPr="002A67A8">
              <w:rPr>
                <w:b/>
              </w:rPr>
              <w:t xml:space="preserve">Fall  </w:t>
            </w:r>
            <w:bookmarkEnd w:id="22"/>
            <w:r w:rsidRPr="002A67A8">
              <w:rPr>
                <w:rFonts w:ascii="MS Mincho" w:eastAsia="MS Mincho" w:hAnsi="MS Mincho" w:cs="MS Mincho"/>
                <w:b/>
              </w:rPr>
              <w:t xml:space="preserve">| </w:t>
            </w:r>
            <w:r w:rsidRPr="002A67A8">
              <w:rPr>
                <w:b/>
              </w:rPr>
              <w:t xml:space="preserve">Spring  </w:t>
            </w:r>
            <w:r w:rsidRPr="002A67A8">
              <w:rPr>
                <w:rFonts w:ascii="MS Mincho" w:eastAsia="MS Mincho" w:hAnsi="MS Mincho" w:cs="MS Mincho"/>
                <w:b/>
              </w:rPr>
              <w:t>|</w:t>
            </w:r>
          </w:p>
          <w:p w14:paraId="5599D74A" w14:textId="77777777" w:rsidR="00F64260" w:rsidRPr="002A67A8" w:rsidRDefault="00F64260" w:rsidP="000A36CD">
            <w:pPr>
              <w:spacing w:line="240" w:lineRule="auto"/>
              <w:rPr>
                <w:b/>
              </w:rPr>
            </w:pPr>
          </w:p>
        </w:tc>
        <w:tc>
          <w:tcPr>
            <w:tcW w:w="3924" w:type="dxa"/>
            <w:noWrap/>
          </w:tcPr>
          <w:p w14:paraId="09E51B3C" w14:textId="77777777" w:rsidR="00F64260" w:rsidRPr="002A67A8" w:rsidRDefault="00F64260" w:rsidP="001362DE">
            <w:pPr>
              <w:spacing w:line="240" w:lineRule="auto"/>
              <w:rPr>
                <w:b/>
              </w:rPr>
            </w:pPr>
            <w:r w:rsidRPr="002A67A8">
              <w:rPr>
                <w:rFonts w:ascii="MS Mincho" w:eastAsia="MS Mincho" w:hAnsi="MS Mincho" w:cs="MS Mincho"/>
                <w:b/>
              </w:rPr>
              <w:t xml:space="preserve"> </w:t>
            </w:r>
            <w:r w:rsidRPr="002A67A8">
              <w:rPr>
                <w:b/>
              </w:rPr>
              <w:t xml:space="preserve">Spring </w:t>
            </w:r>
          </w:p>
        </w:tc>
      </w:tr>
      <w:tr w:rsidR="00F64260" w:rsidRPr="006E3AF2" w14:paraId="3671C50F" w14:textId="77777777">
        <w:tc>
          <w:tcPr>
            <w:tcW w:w="3168" w:type="dxa"/>
            <w:noWrap/>
            <w:vAlign w:val="center"/>
          </w:tcPr>
          <w:p w14:paraId="3B48F57F"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78FED82F" w14:textId="77777777" w:rsidR="00F64260" w:rsidRPr="002A67A8" w:rsidRDefault="00EB095D" w:rsidP="001429AA">
            <w:pPr>
              <w:spacing w:line="240" w:lineRule="auto"/>
              <w:rPr>
                <w:b/>
              </w:rPr>
            </w:pPr>
            <w:bookmarkStart w:id="23" w:name="contacthours"/>
            <w:bookmarkEnd w:id="23"/>
            <w:r>
              <w:rPr>
                <w:b/>
              </w:rPr>
              <w:t>3</w:t>
            </w:r>
          </w:p>
        </w:tc>
        <w:tc>
          <w:tcPr>
            <w:tcW w:w="3924" w:type="dxa"/>
            <w:noWrap/>
          </w:tcPr>
          <w:p w14:paraId="63B8751D" w14:textId="77777777" w:rsidR="00F64260" w:rsidRPr="002A67A8" w:rsidRDefault="00EB095D" w:rsidP="001429AA">
            <w:pPr>
              <w:spacing w:line="240" w:lineRule="auto"/>
              <w:rPr>
                <w:b/>
              </w:rPr>
            </w:pPr>
            <w:r>
              <w:rPr>
                <w:b/>
              </w:rPr>
              <w:t>4</w:t>
            </w:r>
          </w:p>
        </w:tc>
      </w:tr>
      <w:tr w:rsidR="00F64260" w:rsidRPr="006E3AF2" w14:paraId="0A99EB29" w14:textId="77777777">
        <w:tc>
          <w:tcPr>
            <w:tcW w:w="3168" w:type="dxa"/>
            <w:noWrap/>
            <w:vAlign w:val="center"/>
          </w:tcPr>
          <w:p w14:paraId="45A19D07"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6411E172" w14:textId="77777777" w:rsidR="00F64260" w:rsidRPr="002A67A8" w:rsidRDefault="00605753" w:rsidP="001429AA">
            <w:pPr>
              <w:spacing w:line="240" w:lineRule="auto"/>
              <w:rPr>
                <w:b/>
              </w:rPr>
            </w:pPr>
            <w:bookmarkStart w:id="24" w:name="credits"/>
            <w:bookmarkEnd w:id="24"/>
            <w:r w:rsidRPr="002A67A8">
              <w:rPr>
                <w:b/>
              </w:rPr>
              <w:t>3</w:t>
            </w:r>
          </w:p>
        </w:tc>
        <w:tc>
          <w:tcPr>
            <w:tcW w:w="3924" w:type="dxa"/>
            <w:noWrap/>
          </w:tcPr>
          <w:p w14:paraId="1D02AC55" w14:textId="77777777" w:rsidR="00F64260" w:rsidRPr="002A67A8" w:rsidRDefault="008D3B6A" w:rsidP="001429AA">
            <w:pPr>
              <w:spacing w:line="240" w:lineRule="auto"/>
              <w:rPr>
                <w:b/>
              </w:rPr>
            </w:pPr>
            <w:r>
              <w:rPr>
                <w:b/>
              </w:rPr>
              <w:t>4</w:t>
            </w:r>
          </w:p>
        </w:tc>
      </w:tr>
      <w:tr w:rsidR="00F64260" w:rsidRPr="006E3AF2" w14:paraId="2A11EE23" w14:textId="77777777">
        <w:tc>
          <w:tcPr>
            <w:tcW w:w="3168" w:type="dxa"/>
            <w:noWrap/>
            <w:vAlign w:val="center"/>
          </w:tcPr>
          <w:p w14:paraId="4DDF32CD"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06ACB114" w14:textId="77777777" w:rsidR="00F64260" w:rsidRPr="002A67A8" w:rsidRDefault="00F64260" w:rsidP="001429AA">
            <w:pPr>
              <w:spacing w:line="240" w:lineRule="auto"/>
              <w:rPr>
                <w:rStyle w:val="TEXT"/>
              </w:rPr>
            </w:pPr>
            <w:bookmarkStart w:id="25" w:name="differences"/>
            <w:bookmarkEnd w:id="25"/>
          </w:p>
        </w:tc>
      </w:tr>
      <w:tr w:rsidR="00F64260" w:rsidRPr="006E3AF2" w14:paraId="4805D72D" w14:textId="77777777">
        <w:tc>
          <w:tcPr>
            <w:tcW w:w="3168" w:type="dxa"/>
            <w:noWrap/>
            <w:vAlign w:val="center"/>
          </w:tcPr>
          <w:p w14:paraId="0CE96C17"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71E46ABF" w14:textId="77777777" w:rsidR="00F64260" w:rsidRPr="002A67A8" w:rsidRDefault="00F64260" w:rsidP="00605753">
            <w:pPr>
              <w:spacing w:line="240" w:lineRule="auto"/>
              <w:rPr>
                <w:b/>
              </w:rPr>
            </w:pPr>
            <w:r w:rsidRPr="002A67A8">
              <w:rPr>
                <w:b/>
              </w:rPr>
              <w:t xml:space="preserve">Letter grade </w:t>
            </w:r>
          </w:p>
        </w:tc>
        <w:tc>
          <w:tcPr>
            <w:tcW w:w="3924" w:type="dxa"/>
            <w:noWrap/>
          </w:tcPr>
          <w:p w14:paraId="62E00AA9" w14:textId="77777777" w:rsidR="00F64260" w:rsidRPr="002A67A8" w:rsidRDefault="00F64260" w:rsidP="00605753">
            <w:pPr>
              <w:spacing w:line="240" w:lineRule="auto"/>
              <w:rPr>
                <w:b/>
              </w:rPr>
            </w:pPr>
            <w:r w:rsidRPr="002A67A8">
              <w:rPr>
                <w:b/>
              </w:rPr>
              <w:t xml:space="preserve">Letter grade  </w:t>
            </w:r>
          </w:p>
        </w:tc>
      </w:tr>
      <w:tr w:rsidR="00F64260" w:rsidRPr="006E3AF2" w14:paraId="278CCFCC" w14:textId="77777777">
        <w:tc>
          <w:tcPr>
            <w:tcW w:w="3168" w:type="dxa"/>
            <w:noWrap/>
            <w:vAlign w:val="center"/>
          </w:tcPr>
          <w:p w14:paraId="231CB4C3"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F4F6765" w14:textId="77777777" w:rsidR="00F64260" w:rsidRPr="002A67A8" w:rsidRDefault="00F64260" w:rsidP="00605753">
            <w:pPr>
              <w:spacing w:line="240" w:lineRule="auto"/>
              <w:rPr>
                <w:b/>
              </w:rPr>
            </w:pPr>
            <w:bookmarkStart w:id="26" w:name="instr_methods"/>
            <w:bookmarkEnd w:id="26"/>
            <w:r w:rsidRPr="002A67A8">
              <w:rPr>
                <w:b/>
              </w:rPr>
              <w:t>Lecture</w:t>
            </w:r>
          </w:p>
        </w:tc>
        <w:tc>
          <w:tcPr>
            <w:tcW w:w="3924" w:type="dxa"/>
            <w:noWrap/>
          </w:tcPr>
          <w:p w14:paraId="443E5D44" w14:textId="77777777" w:rsidR="00F64260" w:rsidRPr="002A67A8" w:rsidRDefault="00F64260" w:rsidP="00605753">
            <w:pPr>
              <w:spacing w:line="240" w:lineRule="auto"/>
              <w:rPr>
                <w:b/>
              </w:rPr>
            </w:pPr>
            <w:r w:rsidRPr="002A67A8">
              <w:rPr>
                <w:b/>
              </w:rPr>
              <w:t xml:space="preserve">Seminar  </w:t>
            </w:r>
          </w:p>
        </w:tc>
      </w:tr>
      <w:tr w:rsidR="00F64260" w:rsidRPr="006E3AF2" w14:paraId="06DFDFBB" w14:textId="77777777">
        <w:tc>
          <w:tcPr>
            <w:tcW w:w="3168" w:type="dxa"/>
            <w:noWrap/>
            <w:vAlign w:val="center"/>
          </w:tcPr>
          <w:p w14:paraId="600C93A2"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D88957A" w14:textId="77777777" w:rsidR="00F64260" w:rsidRPr="002A67A8" w:rsidRDefault="00F64260" w:rsidP="00EB095D">
            <w:pPr>
              <w:spacing w:line="240" w:lineRule="auto"/>
              <w:rPr>
                <w:b/>
              </w:rPr>
            </w:pPr>
            <w:bookmarkStart w:id="27" w:name="required"/>
            <w:bookmarkEnd w:id="27"/>
            <w:r w:rsidRPr="002A67A8">
              <w:rPr>
                <w:b/>
              </w:rPr>
              <w:t xml:space="preserve">Restricted elective for </w:t>
            </w:r>
            <w:r w:rsidR="00EB095D">
              <w:rPr>
                <w:b/>
              </w:rPr>
              <w:t xml:space="preserve">MGT </w:t>
            </w:r>
            <w:r w:rsidR="002A67A8" w:rsidRPr="002A67A8">
              <w:rPr>
                <w:b/>
              </w:rPr>
              <w:t>concentrations</w:t>
            </w:r>
            <w:r w:rsidR="00605753" w:rsidRPr="002A67A8">
              <w:rPr>
                <w:b/>
              </w:rPr>
              <w:t xml:space="preserve"> </w:t>
            </w:r>
          </w:p>
        </w:tc>
        <w:tc>
          <w:tcPr>
            <w:tcW w:w="3924" w:type="dxa"/>
            <w:noWrap/>
          </w:tcPr>
          <w:p w14:paraId="5BDB4B2D" w14:textId="77777777" w:rsidR="00F64260" w:rsidRPr="002A67A8" w:rsidRDefault="00EB095D" w:rsidP="001362DE">
            <w:pPr>
              <w:spacing w:line="240" w:lineRule="auto"/>
              <w:rPr>
                <w:b/>
              </w:rPr>
            </w:pPr>
            <w:r w:rsidRPr="002A67A8">
              <w:rPr>
                <w:b/>
              </w:rPr>
              <w:t xml:space="preserve">Restricted elective for </w:t>
            </w:r>
            <w:r>
              <w:rPr>
                <w:b/>
              </w:rPr>
              <w:t xml:space="preserve">MGT </w:t>
            </w:r>
            <w:r w:rsidRPr="002A67A8">
              <w:rPr>
                <w:b/>
              </w:rPr>
              <w:t>concentrations</w:t>
            </w:r>
          </w:p>
        </w:tc>
      </w:tr>
      <w:tr w:rsidR="00F64260" w:rsidRPr="006E3AF2" w14:paraId="3E4734F4" w14:textId="77777777">
        <w:tc>
          <w:tcPr>
            <w:tcW w:w="3168" w:type="dxa"/>
            <w:noWrap/>
            <w:vAlign w:val="center"/>
          </w:tcPr>
          <w:p w14:paraId="5596CF5D"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59E191A" w14:textId="77777777" w:rsidR="00F64260" w:rsidRPr="002A67A8" w:rsidRDefault="00605753" w:rsidP="001429AA">
            <w:pPr>
              <w:spacing w:line="240" w:lineRule="auto"/>
              <w:rPr>
                <w:b/>
              </w:rPr>
            </w:pPr>
            <w:r w:rsidRPr="002A67A8">
              <w:rPr>
                <w:b/>
              </w:rPr>
              <w:t>No</w:t>
            </w:r>
          </w:p>
        </w:tc>
        <w:tc>
          <w:tcPr>
            <w:tcW w:w="3924" w:type="dxa"/>
            <w:noWrap/>
          </w:tcPr>
          <w:p w14:paraId="6D35A6A7" w14:textId="77777777" w:rsidR="00F64260" w:rsidRPr="002A67A8" w:rsidRDefault="00605753" w:rsidP="001429AA">
            <w:pPr>
              <w:spacing w:line="240" w:lineRule="auto"/>
              <w:rPr>
                <w:b/>
              </w:rPr>
            </w:pPr>
            <w:r w:rsidRPr="002A67A8">
              <w:rPr>
                <w:b/>
              </w:rPr>
              <w:t>No</w:t>
            </w:r>
          </w:p>
        </w:tc>
      </w:tr>
      <w:tr w:rsidR="00F64260" w:rsidRPr="006E3AF2" w14:paraId="1ABC3EC5" w14:textId="77777777">
        <w:tc>
          <w:tcPr>
            <w:tcW w:w="3168" w:type="dxa"/>
            <w:noWrap/>
            <w:vAlign w:val="center"/>
          </w:tcPr>
          <w:p w14:paraId="4CC737DA" w14:textId="77777777" w:rsidR="00F64260" w:rsidRPr="006E3AF2" w:rsidRDefault="00F64260" w:rsidP="007A5702">
            <w:pPr>
              <w:spacing w:line="240" w:lineRule="auto"/>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924" w:type="dxa"/>
            <w:noWrap/>
          </w:tcPr>
          <w:p w14:paraId="11B67D6A" w14:textId="77777777" w:rsidR="00F64260" w:rsidRPr="002A67A8" w:rsidRDefault="00605753" w:rsidP="001A51ED">
            <w:pPr>
              <w:rPr>
                <w:b/>
              </w:rPr>
            </w:pPr>
            <w:bookmarkStart w:id="28" w:name="ge"/>
            <w:bookmarkEnd w:id="28"/>
            <w:r w:rsidRPr="002A67A8">
              <w:rPr>
                <w:b/>
              </w:rPr>
              <w:t>No</w:t>
            </w:r>
          </w:p>
        </w:tc>
        <w:tc>
          <w:tcPr>
            <w:tcW w:w="3924" w:type="dxa"/>
            <w:noWrap/>
          </w:tcPr>
          <w:p w14:paraId="20F60F78" w14:textId="77777777" w:rsidR="00F64260" w:rsidRPr="002A67A8" w:rsidRDefault="00FC70E2" w:rsidP="001429AA">
            <w:pPr>
              <w:spacing w:line="240" w:lineRule="auto"/>
              <w:rPr>
                <w:b/>
              </w:rPr>
            </w:pPr>
            <w:r w:rsidRPr="002A67A8">
              <w:rPr>
                <w:b/>
              </w:rPr>
              <w:t>N</w:t>
            </w:r>
            <w:r w:rsidR="00605753" w:rsidRPr="002A67A8">
              <w:rPr>
                <w:b/>
              </w:rPr>
              <w:t>o</w:t>
            </w:r>
          </w:p>
        </w:tc>
      </w:tr>
      <w:tr w:rsidR="00F64260" w:rsidRPr="006E3AF2" w14:paraId="54A28CA2" w14:textId="77777777">
        <w:tc>
          <w:tcPr>
            <w:tcW w:w="3168" w:type="dxa"/>
            <w:noWrap/>
            <w:vAlign w:val="center"/>
          </w:tcPr>
          <w:p w14:paraId="42C0CCAE"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9790321" w14:textId="77777777" w:rsidR="00F64260" w:rsidRPr="002A67A8" w:rsidRDefault="00F64260" w:rsidP="0027634D">
            <w:pPr>
              <w:spacing w:line="240" w:lineRule="auto"/>
              <w:rPr>
                <w:rFonts w:ascii="MS Mincho" w:eastAsia="MS Mincho" w:hAnsi="MS Mincho" w:cs="MS Mincho"/>
                <w:b/>
              </w:rPr>
            </w:pPr>
            <w:bookmarkStart w:id="29" w:name="performance"/>
            <w:bookmarkEnd w:id="29"/>
            <w:r w:rsidRPr="002A67A8">
              <w:rPr>
                <w:b/>
              </w:rPr>
              <w:t xml:space="preserve">Attendance  </w:t>
            </w:r>
            <w:r w:rsidRPr="002A67A8">
              <w:rPr>
                <w:rFonts w:ascii="MS Mincho" w:eastAsia="MS Mincho" w:hAnsi="MS Mincho" w:cs="MS Mincho"/>
                <w:b/>
              </w:rPr>
              <w:t>|</w:t>
            </w:r>
            <w:r w:rsidRPr="002A67A8">
              <w:rPr>
                <w:b/>
              </w:rPr>
              <w:t xml:space="preserve">Class participation </w:t>
            </w:r>
            <w:r w:rsidRPr="002A67A8">
              <w:rPr>
                <w:rFonts w:ascii="MS Mincho" w:eastAsia="MS Mincho" w:hAnsi="MS Mincho" w:cs="MS Mincho"/>
                <w:b/>
              </w:rPr>
              <w:t>|</w:t>
            </w:r>
            <w:r w:rsidRPr="002A67A8">
              <w:rPr>
                <w:b/>
              </w:rPr>
              <w:t xml:space="preserve">  Exams  </w:t>
            </w:r>
            <w:r w:rsidRPr="002A67A8">
              <w:rPr>
                <w:rFonts w:ascii="MS Mincho" w:eastAsia="MS Mincho" w:hAnsi="MS Mincho" w:cs="MS Mincho"/>
                <w:b/>
              </w:rPr>
              <w:t>|</w:t>
            </w:r>
            <w:r w:rsidRPr="002A67A8">
              <w:rPr>
                <w:b/>
              </w:rPr>
              <w:t xml:space="preserve">Presentations  </w:t>
            </w:r>
            <w:r w:rsidRPr="002A67A8">
              <w:rPr>
                <w:rFonts w:ascii="MS Mincho" w:eastAsia="MS Mincho" w:hAnsi="MS Mincho" w:cs="MS Mincho"/>
                <w:b/>
              </w:rPr>
              <w:t>|</w:t>
            </w:r>
            <w:r w:rsidRPr="002A67A8">
              <w:rPr>
                <w:b/>
              </w:rPr>
              <w:t xml:space="preserve">Papers </w:t>
            </w:r>
            <w:r w:rsidRPr="002A67A8">
              <w:rPr>
                <w:rFonts w:ascii="MS Mincho" w:eastAsia="MS Mincho" w:hAnsi="MS Mincho" w:cs="MS Mincho"/>
                <w:b/>
              </w:rPr>
              <w:t xml:space="preserve">| </w:t>
            </w:r>
          </w:p>
          <w:p w14:paraId="3279F39D" w14:textId="77777777" w:rsidR="00605753" w:rsidRPr="002A67A8" w:rsidRDefault="00F64260" w:rsidP="00605753">
            <w:pPr>
              <w:spacing w:line="240" w:lineRule="auto"/>
              <w:rPr>
                <w:b/>
              </w:rPr>
            </w:pPr>
            <w:r w:rsidRPr="002A67A8">
              <w:rPr>
                <w:b/>
              </w:rPr>
              <w:t xml:space="preserve">Projects </w:t>
            </w:r>
          </w:p>
          <w:p w14:paraId="0B8393CC" w14:textId="77777777" w:rsidR="00F64260" w:rsidRPr="002A67A8" w:rsidRDefault="00F64260" w:rsidP="0027634D">
            <w:pPr>
              <w:spacing w:line="240" w:lineRule="auto"/>
              <w:rPr>
                <w:b/>
              </w:rPr>
            </w:pPr>
          </w:p>
        </w:tc>
        <w:tc>
          <w:tcPr>
            <w:tcW w:w="3924" w:type="dxa"/>
            <w:noWrap/>
          </w:tcPr>
          <w:p w14:paraId="51C9B0B5" w14:textId="77777777" w:rsidR="00605753" w:rsidRPr="002A67A8" w:rsidRDefault="00F64260" w:rsidP="00605753">
            <w:pPr>
              <w:spacing w:line="240" w:lineRule="auto"/>
              <w:rPr>
                <w:rFonts w:ascii="MS Mincho" w:eastAsia="MS Mincho" w:hAnsi="MS Mincho" w:cs="MS Mincho"/>
                <w:b/>
              </w:rPr>
            </w:pPr>
            <w:r w:rsidRPr="002A67A8">
              <w:rPr>
                <w:b/>
              </w:rPr>
              <w:t xml:space="preserve">Attendance  </w:t>
            </w:r>
            <w:r w:rsidRPr="002A67A8">
              <w:rPr>
                <w:rFonts w:ascii="MS Mincho" w:eastAsia="MS Mincho" w:hAnsi="MS Mincho" w:cs="MS Mincho"/>
                <w:b/>
              </w:rPr>
              <w:t>|</w:t>
            </w:r>
            <w:r w:rsidRPr="002A67A8">
              <w:rPr>
                <w:b/>
              </w:rPr>
              <w:t xml:space="preserve">Class participation </w:t>
            </w:r>
            <w:r w:rsidRPr="002A67A8">
              <w:rPr>
                <w:rFonts w:ascii="MS Mincho" w:eastAsia="MS Mincho" w:hAnsi="MS Mincho" w:cs="MS Mincho"/>
                <w:b/>
              </w:rPr>
              <w:t>|</w:t>
            </w:r>
            <w:r w:rsidRPr="002A67A8">
              <w:rPr>
                <w:b/>
              </w:rPr>
              <w:t xml:space="preserve">  Exams  </w:t>
            </w:r>
            <w:r w:rsidRPr="002A67A8">
              <w:rPr>
                <w:rFonts w:ascii="MS Mincho" w:eastAsia="MS Mincho" w:hAnsi="MS Mincho" w:cs="MS Mincho"/>
                <w:b/>
              </w:rPr>
              <w:t>|</w:t>
            </w:r>
            <w:r w:rsidRPr="002A67A8">
              <w:rPr>
                <w:b/>
              </w:rPr>
              <w:t xml:space="preserve">Presentations  </w:t>
            </w:r>
            <w:r w:rsidRPr="002A67A8">
              <w:rPr>
                <w:rFonts w:ascii="MS Mincho" w:eastAsia="MS Mincho" w:hAnsi="MS Mincho" w:cs="MS Mincho"/>
                <w:b/>
              </w:rPr>
              <w:t>|</w:t>
            </w:r>
            <w:r w:rsidRPr="002A67A8">
              <w:rPr>
                <w:b/>
              </w:rPr>
              <w:t xml:space="preserve">Papers  </w:t>
            </w:r>
          </w:p>
          <w:p w14:paraId="418CE10D" w14:textId="77777777" w:rsidR="00F64260" w:rsidRPr="002A67A8" w:rsidRDefault="00F64260" w:rsidP="00FA769F">
            <w:pPr>
              <w:spacing w:line="240" w:lineRule="auto"/>
              <w:rPr>
                <w:b/>
              </w:rPr>
            </w:pPr>
          </w:p>
        </w:tc>
      </w:tr>
      <w:tr w:rsidR="00F64260" w:rsidRPr="006E3AF2" w14:paraId="2827CB22" w14:textId="77777777">
        <w:tc>
          <w:tcPr>
            <w:tcW w:w="3168" w:type="dxa"/>
            <w:noWrap/>
            <w:vAlign w:val="center"/>
          </w:tcPr>
          <w:p w14:paraId="7AFA05AE"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64B8D474" w14:textId="77777777" w:rsidR="00F64260" w:rsidRPr="002A67A8" w:rsidRDefault="00605753" w:rsidP="001429AA">
            <w:pPr>
              <w:spacing w:line="240" w:lineRule="auto"/>
              <w:rPr>
                <w:b/>
              </w:rPr>
            </w:pPr>
            <w:bookmarkStart w:id="30" w:name="competing"/>
            <w:bookmarkEnd w:id="30"/>
            <w:r w:rsidRPr="002A67A8">
              <w:rPr>
                <w:b/>
              </w:rPr>
              <w:t>No</w:t>
            </w:r>
          </w:p>
        </w:tc>
        <w:tc>
          <w:tcPr>
            <w:tcW w:w="3924" w:type="dxa"/>
            <w:noWrap/>
          </w:tcPr>
          <w:p w14:paraId="21BB43E1" w14:textId="77777777" w:rsidR="00F64260" w:rsidRPr="002A67A8" w:rsidRDefault="00605753" w:rsidP="001429AA">
            <w:pPr>
              <w:spacing w:line="240" w:lineRule="auto"/>
              <w:rPr>
                <w:b/>
              </w:rPr>
            </w:pPr>
            <w:r w:rsidRPr="002A67A8">
              <w:rPr>
                <w:b/>
              </w:rPr>
              <w:t>No</w:t>
            </w:r>
          </w:p>
        </w:tc>
      </w:tr>
      <w:tr w:rsidR="00F64260" w:rsidRPr="006E3AF2" w14:paraId="5E7D46CD" w14:textId="77777777">
        <w:tc>
          <w:tcPr>
            <w:tcW w:w="3168" w:type="dxa"/>
            <w:noWrap/>
            <w:vAlign w:val="center"/>
          </w:tcPr>
          <w:p w14:paraId="19A89A44"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32DE0B" w14:textId="77777777" w:rsidR="00F64260" w:rsidRPr="009F029C" w:rsidRDefault="00F64260" w:rsidP="001429AA">
            <w:pPr>
              <w:spacing w:line="240" w:lineRule="auto"/>
              <w:rPr>
                <w:rStyle w:val="TEXT"/>
              </w:rPr>
            </w:pPr>
          </w:p>
        </w:tc>
      </w:tr>
    </w:tbl>
    <w:p w14:paraId="07121B97"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42D8FA53" w14:textId="77777777">
        <w:trPr>
          <w:cantSplit/>
          <w:tblHeader/>
        </w:trPr>
        <w:tc>
          <w:tcPr>
            <w:tcW w:w="4518" w:type="dxa"/>
          </w:tcPr>
          <w:p w14:paraId="5CB91FA9"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45006BE3" w14:textId="77777777" w:rsidR="00F64260" w:rsidRPr="00402602" w:rsidRDefault="00E76D52">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3C37C6F8" w14:textId="77777777" w:rsidR="00F64260" w:rsidRPr="00402602" w:rsidRDefault="00E76D52"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00873527" w14:textId="77777777">
        <w:trPr>
          <w:cantSplit/>
        </w:trPr>
        <w:tc>
          <w:tcPr>
            <w:tcW w:w="4518" w:type="dxa"/>
          </w:tcPr>
          <w:p w14:paraId="19082104" w14:textId="77777777" w:rsidR="00F64260" w:rsidRDefault="00605753">
            <w:pPr>
              <w:spacing w:line="240" w:lineRule="auto"/>
            </w:pPr>
            <w:bookmarkStart w:id="31" w:name="outcomes"/>
            <w:bookmarkEnd w:id="31"/>
            <w:r>
              <w:t>Understand theories of organizations and why they exist</w:t>
            </w:r>
          </w:p>
        </w:tc>
        <w:tc>
          <w:tcPr>
            <w:tcW w:w="1710" w:type="dxa"/>
          </w:tcPr>
          <w:p w14:paraId="67E74847" w14:textId="77777777" w:rsidR="00F64260" w:rsidRDefault="00F64260">
            <w:pPr>
              <w:spacing w:line="240" w:lineRule="auto"/>
            </w:pPr>
            <w:bookmarkStart w:id="32" w:name="standards"/>
            <w:bookmarkEnd w:id="32"/>
          </w:p>
        </w:tc>
        <w:tc>
          <w:tcPr>
            <w:tcW w:w="4788" w:type="dxa"/>
          </w:tcPr>
          <w:p w14:paraId="2ECCC3FB" w14:textId="77777777" w:rsidR="00F64260" w:rsidRDefault="00331910">
            <w:pPr>
              <w:spacing w:line="240" w:lineRule="auto"/>
            </w:pPr>
            <w:bookmarkStart w:id="33" w:name="measured"/>
            <w:bookmarkEnd w:id="33"/>
            <w:r>
              <w:t>Grades on presentations, papers and exams; discretion of instructor for class participation</w:t>
            </w:r>
          </w:p>
        </w:tc>
      </w:tr>
      <w:tr w:rsidR="00F64260" w14:paraId="3C0FE961" w14:textId="77777777">
        <w:trPr>
          <w:cantSplit/>
        </w:trPr>
        <w:tc>
          <w:tcPr>
            <w:tcW w:w="4518" w:type="dxa"/>
          </w:tcPr>
          <w:p w14:paraId="5E0EB8C9" w14:textId="77777777" w:rsidR="00F64260" w:rsidRDefault="00605753">
            <w:pPr>
              <w:spacing w:line="240" w:lineRule="auto"/>
            </w:pPr>
            <w:r>
              <w:t>Learn how organizations are designed</w:t>
            </w:r>
          </w:p>
        </w:tc>
        <w:tc>
          <w:tcPr>
            <w:tcW w:w="1710" w:type="dxa"/>
          </w:tcPr>
          <w:p w14:paraId="75D3E9E2" w14:textId="77777777" w:rsidR="00F64260" w:rsidRDefault="00F64260">
            <w:pPr>
              <w:spacing w:line="240" w:lineRule="auto"/>
            </w:pPr>
          </w:p>
        </w:tc>
        <w:tc>
          <w:tcPr>
            <w:tcW w:w="4788" w:type="dxa"/>
          </w:tcPr>
          <w:p w14:paraId="5DC079DD" w14:textId="77777777" w:rsidR="00F64260" w:rsidRDefault="00331910">
            <w:pPr>
              <w:spacing w:line="240" w:lineRule="auto"/>
            </w:pPr>
            <w:r>
              <w:t>Grades on presentations, papers and exams; discretion of instructor for class participation</w:t>
            </w:r>
          </w:p>
        </w:tc>
      </w:tr>
      <w:tr w:rsidR="00F64260" w14:paraId="7A52B55F" w14:textId="77777777">
        <w:trPr>
          <w:cantSplit/>
        </w:trPr>
        <w:tc>
          <w:tcPr>
            <w:tcW w:w="4518" w:type="dxa"/>
          </w:tcPr>
          <w:p w14:paraId="4978FCC3" w14:textId="77777777" w:rsidR="00F64260" w:rsidRDefault="00605753">
            <w:pPr>
              <w:spacing w:line="240" w:lineRule="auto"/>
            </w:pPr>
            <w:r>
              <w:t>Review theories critically and apply them to real-world situations</w:t>
            </w:r>
          </w:p>
        </w:tc>
        <w:tc>
          <w:tcPr>
            <w:tcW w:w="1710" w:type="dxa"/>
          </w:tcPr>
          <w:p w14:paraId="4185AC77" w14:textId="77777777" w:rsidR="00F64260" w:rsidRDefault="00F64260">
            <w:pPr>
              <w:spacing w:line="240" w:lineRule="auto"/>
            </w:pPr>
          </w:p>
        </w:tc>
        <w:tc>
          <w:tcPr>
            <w:tcW w:w="4788" w:type="dxa"/>
          </w:tcPr>
          <w:p w14:paraId="40363316" w14:textId="77777777" w:rsidR="00F64260" w:rsidRDefault="00331910" w:rsidP="00AE7A3D">
            <w:pPr>
              <w:spacing w:line="240" w:lineRule="auto"/>
            </w:pPr>
            <w:r>
              <w:t>Grades on presentations, papers and exams; discretion of instructor for class participation</w:t>
            </w:r>
          </w:p>
        </w:tc>
      </w:tr>
      <w:tr w:rsidR="00331910" w14:paraId="321D03A9" w14:textId="77777777">
        <w:trPr>
          <w:cantSplit/>
        </w:trPr>
        <w:tc>
          <w:tcPr>
            <w:tcW w:w="4518" w:type="dxa"/>
          </w:tcPr>
          <w:p w14:paraId="5204EA4F" w14:textId="77777777" w:rsidR="00331910" w:rsidRDefault="00331910">
            <w:pPr>
              <w:spacing w:line="240" w:lineRule="auto"/>
            </w:pPr>
            <w:r>
              <w:t>Develop skills in oral and written communication and presenting</w:t>
            </w:r>
          </w:p>
        </w:tc>
        <w:tc>
          <w:tcPr>
            <w:tcW w:w="1710" w:type="dxa"/>
          </w:tcPr>
          <w:p w14:paraId="219DA8A6" w14:textId="77777777" w:rsidR="00331910" w:rsidRDefault="00331910">
            <w:pPr>
              <w:spacing w:line="240" w:lineRule="auto"/>
            </w:pPr>
          </w:p>
        </w:tc>
        <w:tc>
          <w:tcPr>
            <w:tcW w:w="4788" w:type="dxa"/>
          </w:tcPr>
          <w:p w14:paraId="385BBAE0" w14:textId="77777777" w:rsidR="00331910" w:rsidRDefault="00331910" w:rsidP="00331910">
            <w:pPr>
              <w:spacing w:line="240" w:lineRule="auto"/>
            </w:pPr>
            <w:r>
              <w:t>Grades on presentations, papers and exams</w:t>
            </w:r>
          </w:p>
        </w:tc>
      </w:tr>
    </w:tbl>
    <w:p w14:paraId="1E222D88" w14:textId="77777777" w:rsidR="00F64260" w:rsidRDefault="00F64260"/>
    <w:p w14:paraId="20398AA8" w14:textId="77777777" w:rsidR="008D3B6A" w:rsidRDefault="008D3B6A">
      <w:pPr>
        <w:spacing w:line="240" w:lineRule="auto"/>
      </w:pPr>
      <w:r>
        <w:br w:type="page"/>
      </w:r>
    </w:p>
    <w:p w14:paraId="5A89171C" w14:textId="77777777" w:rsidR="000A645D" w:rsidRDefault="000A645D"/>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70E33EE0" w14:textId="77777777">
        <w:trPr>
          <w:tblHeader/>
        </w:trPr>
        <w:tc>
          <w:tcPr>
            <w:tcW w:w="11016" w:type="dxa"/>
          </w:tcPr>
          <w:p w14:paraId="58488355"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4A98B9" w14:textId="77777777">
        <w:tc>
          <w:tcPr>
            <w:tcW w:w="11016" w:type="dxa"/>
          </w:tcPr>
          <w:p w14:paraId="58EFFFE6" w14:textId="77777777" w:rsidR="00282F0B" w:rsidRPr="00B562CB" w:rsidRDefault="00282F0B" w:rsidP="00282F0B">
            <w:pPr>
              <w:jc w:val="center"/>
              <w:rPr>
                <w:rFonts w:ascii="Book Antiqua" w:hAnsi="Book Antiqua"/>
                <w:b/>
              </w:rPr>
            </w:pPr>
            <w:bookmarkStart w:id="34" w:name="outline"/>
            <w:bookmarkEnd w:id="34"/>
            <w:r w:rsidRPr="00B562CB">
              <w:rPr>
                <w:rFonts w:ascii="Book Antiqua" w:hAnsi="Book Antiqua"/>
                <w:b/>
              </w:rPr>
              <w:t>Part I:  The</w:t>
            </w:r>
            <w:r>
              <w:rPr>
                <w:rFonts w:ascii="Book Antiqua" w:hAnsi="Book Antiqua"/>
                <w:b/>
              </w:rPr>
              <w:t>ories of</w:t>
            </w:r>
            <w:r w:rsidRPr="00B562CB">
              <w:rPr>
                <w:rFonts w:ascii="Book Antiqua" w:hAnsi="Book Antiqua"/>
                <w:b/>
              </w:rPr>
              <w:t xml:space="preserve"> organization</w:t>
            </w:r>
            <w:r>
              <w:rPr>
                <w:rFonts w:ascii="Book Antiqua" w:hAnsi="Book Antiqua"/>
                <w:b/>
              </w:rPr>
              <w:t>s and their</w:t>
            </w:r>
            <w:r w:rsidRPr="00B562CB">
              <w:rPr>
                <w:rFonts w:ascii="Book Antiqua" w:hAnsi="Book Antiqua"/>
                <w:b/>
              </w:rPr>
              <w:t xml:space="preserve"> environment</w:t>
            </w:r>
            <w:r>
              <w:rPr>
                <w:rFonts w:ascii="Book Antiqua" w:hAnsi="Book Antiqua"/>
                <w:b/>
              </w:rPr>
              <w:t>s</w:t>
            </w:r>
          </w:p>
          <w:p w14:paraId="0A390362" w14:textId="77777777" w:rsidR="00282F0B" w:rsidRPr="00282F0B" w:rsidRDefault="00282F0B" w:rsidP="00282F0B">
            <w:pPr>
              <w:tabs>
                <w:tab w:val="right" w:pos="9360"/>
              </w:tabs>
              <w:rPr>
                <w:rFonts w:ascii="Book Antiqua" w:hAnsi="Book Antiqua"/>
                <w:u w:val="single"/>
              </w:rPr>
            </w:pPr>
            <w:r w:rsidRPr="00B562CB">
              <w:rPr>
                <w:rFonts w:ascii="Book Antiqua" w:hAnsi="Book Antiqua"/>
                <w:u w:val="single"/>
              </w:rPr>
              <w:t xml:space="preserve">Session </w:t>
            </w:r>
            <w:r>
              <w:rPr>
                <w:rFonts w:ascii="Book Antiqua" w:hAnsi="Book Antiqua"/>
                <w:u w:val="single"/>
              </w:rPr>
              <w:t>2</w:t>
            </w:r>
            <w:r w:rsidRPr="00B562CB">
              <w:rPr>
                <w:rFonts w:ascii="Book Antiqua" w:hAnsi="Book Antiqua"/>
                <w:u w:val="single"/>
              </w:rPr>
              <w:t>: Organizations and effectiveness</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January 25</w:t>
            </w:r>
          </w:p>
          <w:p w14:paraId="48437E7F" w14:textId="77777777" w:rsidR="00282F0B" w:rsidRPr="00B562CB" w:rsidRDefault="00282F0B" w:rsidP="00282F0B">
            <w:pPr>
              <w:numPr>
                <w:ilvl w:val="0"/>
                <w:numId w:val="17"/>
              </w:numPr>
              <w:tabs>
                <w:tab w:val="left" w:pos="1080"/>
                <w:tab w:val="right" w:pos="9360"/>
              </w:tabs>
              <w:spacing w:line="240" w:lineRule="auto"/>
              <w:rPr>
                <w:rFonts w:ascii="Book Antiqua" w:hAnsi="Book Antiqua"/>
              </w:rPr>
            </w:pPr>
            <w:r w:rsidRPr="00B562CB">
              <w:rPr>
                <w:rFonts w:ascii="Book Antiqua" w:hAnsi="Book Antiqua"/>
              </w:rPr>
              <w:t>What is an organization?</w:t>
            </w:r>
          </w:p>
          <w:p w14:paraId="6058BB4E" w14:textId="77777777" w:rsidR="00282F0B" w:rsidRPr="00B562CB" w:rsidRDefault="00282F0B" w:rsidP="00282F0B">
            <w:pPr>
              <w:numPr>
                <w:ilvl w:val="0"/>
                <w:numId w:val="17"/>
              </w:numPr>
              <w:tabs>
                <w:tab w:val="left" w:pos="1080"/>
                <w:tab w:val="right" w:pos="9360"/>
              </w:tabs>
              <w:spacing w:line="240" w:lineRule="auto"/>
              <w:rPr>
                <w:rFonts w:ascii="Book Antiqua" w:hAnsi="Book Antiqua"/>
              </w:rPr>
            </w:pPr>
            <w:r w:rsidRPr="00B562CB">
              <w:rPr>
                <w:rFonts w:ascii="Book Antiqua" w:hAnsi="Book Antiqua"/>
              </w:rPr>
              <w:t>Organizational theory, design, and change</w:t>
            </w:r>
          </w:p>
          <w:p w14:paraId="47169220" w14:textId="77777777" w:rsidR="00282F0B" w:rsidRDefault="00282F0B" w:rsidP="00282F0B">
            <w:pPr>
              <w:numPr>
                <w:ilvl w:val="0"/>
                <w:numId w:val="17"/>
              </w:numPr>
              <w:tabs>
                <w:tab w:val="left" w:pos="1080"/>
                <w:tab w:val="right" w:pos="9360"/>
              </w:tabs>
              <w:spacing w:line="240" w:lineRule="auto"/>
              <w:rPr>
                <w:rFonts w:ascii="Book Antiqua" w:hAnsi="Book Antiqua"/>
              </w:rPr>
            </w:pPr>
            <w:r w:rsidRPr="00B562CB">
              <w:rPr>
                <w:rFonts w:ascii="Book Antiqua" w:hAnsi="Book Antiqua"/>
              </w:rPr>
              <w:t>Measuring effectiveness</w:t>
            </w:r>
          </w:p>
          <w:p w14:paraId="47F0B9F4" w14:textId="77777777" w:rsidR="00282F0B" w:rsidRPr="00282F0B" w:rsidRDefault="00282F0B" w:rsidP="00282F0B">
            <w:pPr>
              <w:tabs>
                <w:tab w:val="right" w:pos="9360"/>
              </w:tabs>
              <w:rPr>
                <w:rFonts w:ascii="Book Antiqua" w:hAnsi="Book Antiqua"/>
                <w:u w:val="single"/>
              </w:rPr>
            </w:pPr>
            <w:r w:rsidRPr="00B562CB">
              <w:rPr>
                <w:rFonts w:ascii="Book Antiqua" w:hAnsi="Book Antiqua"/>
                <w:u w:val="single"/>
              </w:rPr>
              <w:t xml:space="preserve">Session </w:t>
            </w:r>
            <w:r>
              <w:rPr>
                <w:rFonts w:ascii="Book Antiqua" w:hAnsi="Book Antiqua"/>
                <w:u w:val="single"/>
              </w:rPr>
              <w:t>3</w:t>
            </w:r>
            <w:r w:rsidRPr="00B562CB">
              <w:rPr>
                <w:rFonts w:ascii="Book Antiqua" w:hAnsi="Book Antiqua"/>
                <w:u w:val="single"/>
              </w:rPr>
              <w:t xml:space="preserve">: </w:t>
            </w:r>
            <w:r>
              <w:rPr>
                <w:rFonts w:ascii="Book Antiqua" w:hAnsi="Book Antiqua"/>
                <w:u w:val="single"/>
              </w:rPr>
              <w:t>Corporate governance</w:t>
            </w:r>
            <w:r w:rsidRPr="00B562CB">
              <w:rPr>
                <w:rFonts w:ascii="Book Antiqua" w:hAnsi="Book Antiqua"/>
                <w:u w:val="single"/>
              </w:rPr>
              <w:tab/>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January 27</w:t>
            </w:r>
          </w:p>
          <w:p w14:paraId="791AA7CB"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0EA41501" w14:textId="77777777" w:rsidR="00282F0B" w:rsidRDefault="00282F0B" w:rsidP="00282F0B">
            <w:pPr>
              <w:numPr>
                <w:ilvl w:val="0"/>
                <w:numId w:val="16"/>
              </w:numPr>
              <w:tabs>
                <w:tab w:val="left" w:pos="1080"/>
                <w:tab w:val="right" w:pos="9360"/>
              </w:tabs>
              <w:spacing w:line="240" w:lineRule="auto"/>
              <w:rPr>
                <w:rFonts w:ascii="Book Antiqua" w:hAnsi="Book Antiqua"/>
              </w:rPr>
            </w:pPr>
            <w:r>
              <w:rPr>
                <w:rFonts w:ascii="Book Antiqua" w:hAnsi="Book Antiqua"/>
              </w:rPr>
              <w:t>Stakeholders</w:t>
            </w:r>
          </w:p>
          <w:p w14:paraId="47C67D63" w14:textId="77777777" w:rsidR="00282F0B" w:rsidRPr="00282F0B" w:rsidRDefault="00282F0B" w:rsidP="00282F0B">
            <w:pPr>
              <w:numPr>
                <w:ilvl w:val="0"/>
                <w:numId w:val="16"/>
              </w:numPr>
              <w:tabs>
                <w:tab w:val="left" w:pos="1080"/>
                <w:tab w:val="right" w:pos="9360"/>
              </w:tabs>
              <w:spacing w:line="240" w:lineRule="auto"/>
              <w:rPr>
                <w:rFonts w:ascii="Book Antiqua" w:hAnsi="Book Antiqua"/>
              </w:rPr>
            </w:pPr>
            <w:r>
              <w:rPr>
                <w:rFonts w:ascii="Book Antiqua" w:hAnsi="Book Antiqua"/>
              </w:rPr>
              <w:t>Top management</w:t>
            </w:r>
          </w:p>
          <w:p w14:paraId="24C51762" w14:textId="77777777" w:rsidR="00282F0B" w:rsidRPr="003E777F" w:rsidRDefault="00282F0B" w:rsidP="00282F0B">
            <w:pPr>
              <w:tabs>
                <w:tab w:val="right" w:pos="9360"/>
              </w:tabs>
              <w:rPr>
                <w:rFonts w:ascii="Book Antiqua" w:hAnsi="Book Antiqua"/>
                <w:u w:val="single"/>
              </w:rPr>
            </w:pPr>
            <w:r>
              <w:rPr>
                <w:rFonts w:ascii="Book Antiqua" w:hAnsi="Book Antiqua"/>
                <w:u w:val="single"/>
              </w:rPr>
              <w:br w:type="page"/>
            </w:r>
            <w:r w:rsidRPr="00B562CB">
              <w:rPr>
                <w:rFonts w:ascii="Book Antiqua" w:hAnsi="Book Antiqua"/>
                <w:u w:val="single"/>
              </w:rPr>
              <w:t xml:space="preserve">Session </w:t>
            </w:r>
            <w:r>
              <w:rPr>
                <w:rFonts w:ascii="Book Antiqua" w:hAnsi="Book Antiqua"/>
                <w:u w:val="single"/>
              </w:rPr>
              <w:t>4</w:t>
            </w:r>
            <w:r w:rsidRPr="00B562CB">
              <w:rPr>
                <w:rFonts w:ascii="Book Antiqua" w:hAnsi="Book Antiqua"/>
                <w:u w:val="single"/>
              </w:rPr>
              <w:t xml:space="preserve">: </w:t>
            </w:r>
            <w:r>
              <w:rPr>
                <w:rFonts w:ascii="Book Antiqua" w:hAnsi="Book Antiqua"/>
                <w:u w:val="single"/>
              </w:rPr>
              <w:t>Organizational environment</w:t>
            </w:r>
            <w:r>
              <w:rPr>
                <w:rFonts w:ascii="Book Antiqua" w:hAnsi="Book Antiqua"/>
                <w:u w:val="single"/>
              </w:rPr>
              <w:tab/>
              <w:t>Monday</w:t>
            </w:r>
            <w:r w:rsidRPr="00B562CB">
              <w:rPr>
                <w:rFonts w:ascii="Book Antiqua" w:hAnsi="Book Antiqua"/>
                <w:u w:val="single"/>
              </w:rPr>
              <w:t xml:space="preserve">, </w:t>
            </w:r>
            <w:r>
              <w:rPr>
                <w:rFonts w:ascii="Book Antiqua" w:hAnsi="Book Antiqua"/>
                <w:u w:val="single"/>
              </w:rPr>
              <w:t>February 1</w:t>
            </w:r>
          </w:p>
          <w:p w14:paraId="381ECAF7" w14:textId="77777777" w:rsidR="00282F0B" w:rsidRPr="00282F0B" w:rsidRDefault="000A645D" w:rsidP="000A645D">
            <w:pPr>
              <w:tabs>
                <w:tab w:val="left" w:pos="1080"/>
                <w:tab w:val="right" w:pos="936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sidRPr="00B562CB">
              <w:rPr>
                <w:rFonts w:ascii="Book Antiqua" w:hAnsi="Book Antiqua"/>
              </w:rPr>
              <w:t>Organizational environments</w:t>
            </w:r>
          </w:p>
          <w:p w14:paraId="105D40B2" w14:textId="77777777" w:rsidR="00282F0B" w:rsidRPr="00282F0B" w:rsidRDefault="00282F0B" w:rsidP="00282F0B">
            <w:pPr>
              <w:tabs>
                <w:tab w:val="right" w:pos="9360"/>
              </w:tabs>
              <w:rPr>
                <w:rFonts w:ascii="Book Antiqua" w:hAnsi="Book Antiqua"/>
                <w:u w:val="single"/>
              </w:rPr>
            </w:pPr>
            <w:r>
              <w:rPr>
                <w:rFonts w:ascii="Book Antiqua" w:hAnsi="Book Antiqua"/>
                <w:u w:val="single"/>
              </w:rPr>
              <w:t>Session 5</w:t>
            </w:r>
            <w:r w:rsidRPr="003E777F">
              <w:rPr>
                <w:rFonts w:ascii="Book Antiqua" w:hAnsi="Book Antiqua"/>
                <w:u w:val="single"/>
              </w:rPr>
              <w:t xml:space="preserve">: </w:t>
            </w:r>
            <w:r>
              <w:rPr>
                <w:rFonts w:ascii="Book Antiqua" w:hAnsi="Book Antiqua"/>
                <w:u w:val="single"/>
              </w:rPr>
              <w:t>Environmental theories</w:t>
            </w:r>
            <w:r w:rsidRPr="003E777F">
              <w:rPr>
                <w:rFonts w:ascii="Book Antiqua" w:hAnsi="Book Antiqua"/>
                <w:u w:val="single"/>
              </w:rPr>
              <w:tab/>
              <w:t xml:space="preserve">Wednesday, </w:t>
            </w:r>
            <w:r>
              <w:rPr>
                <w:rFonts w:ascii="Book Antiqua" w:hAnsi="Book Antiqua"/>
                <w:u w:val="single"/>
              </w:rPr>
              <w:t>February 3</w:t>
            </w:r>
          </w:p>
          <w:p w14:paraId="6487B3C5" w14:textId="77777777" w:rsidR="00282F0B" w:rsidRPr="003E777F" w:rsidRDefault="00282F0B" w:rsidP="00282F0B">
            <w:pPr>
              <w:tabs>
                <w:tab w:val="left" w:pos="1080"/>
                <w:tab w:val="right" w:pos="9360"/>
              </w:tabs>
              <w:rPr>
                <w:rFonts w:ascii="Book Antiqua" w:hAnsi="Book Antiqua"/>
              </w:rPr>
            </w:pPr>
            <w:r w:rsidRPr="003E777F">
              <w:rPr>
                <w:rFonts w:ascii="Book Antiqua" w:hAnsi="Book Antiqua"/>
              </w:rPr>
              <w:t>Topics covered:</w:t>
            </w:r>
          </w:p>
          <w:p w14:paraId="450874DE" w14:textId="77777777" w:rsidR="00282F0B" w:rsidRPr="00B562CB" w:rsidRDefault="00282F0B" w:rsidP="00282F0B">
            <w:pPr>
              <w:numPr>
                <w:ilvl w:val="0"/>
                <w:numId w:val="16"/>
              </w:numPr>
              <w:tabs>
                <w:tab w:val="left" w:pos="1080"/>
                <w:tab w:val="right" w:pos="9360"/>
              </w:tabs>
              <w:spacing w:line="240" w:lineRule="auto"/>
              <w:rPr>
                <w:rFonts w:ascii="Book Antiqua" w:hAnsi="Book Antiqua"/>
              </w:rPr>
            </w:pPr>
            <w:r w:rsidRPr="00B562CB">
              <w:rPr>
                <w:rFonts w:ascii="Book Antiqua" w:hAnsi="Book Antiqua"/>
              </w:rPr>
              <w:t>Resource Dependence Theory</w:t>
            </w:r>
          </w:p>
          <w:p w14:paraId="70783C7E" w14:textId="77777777" w:rsidR="00282F0B" w:rsidRPr="00282F0B" w:rsidRDefault="00282F0B" w:rsidP="00282F0B">
            <w:pPr>
              <w:numPr>
                <w:ilvl w:val="0"/>
                <w:numId w:val="16"/>
              </w:numPr>
              <w:tabs>
                <w:tab w:val="left" w:pos="1080"/>
                <w:tab w:val="right" w:pos="9360"/>
              </w:tabs>
              <w:spacing w:line="240" w:lineRule="auto"/>
              <w:rPr>
                <w:rFonts w:ascii="Book Antiqua" w:hAnsi="Book Antiqua"/>
              </w:rPr>
            </w:pPr>
            <w:r w:rsidRPr="00B562CB">
              <w:rPr>
                <w:rFonts w:ascii="Book Antiqua" w:hAnsi="Book Antiqua"/>
              </w:rPr>
              <w:t>Transaction Cost Theory</w:t>
            </w:r>
          </w:p>
          <w:p w14:paraId="4FB5916D" w14:textId="77777777" w:rsidR="00282F0B" w:rsidRPr="00282F0B" w:rsidRDefault="00282F0B" w:rsidP="00282F0B">
            <w:pPr>
              <w:tabs>
                <w:tab w:val="right" w:pos="9360"/>
              </w:tabs>
              <w:rPr>
                <w:rFonts w:ascii="Book Antiqua" w:hAnsi="Book Antiqua"/>
                <w:u w:val="single"/>
              </w:rPr>
            </w:pPr>
            <w:r w:rsidRPr="00B562CB">
              <w:rPr>
                <w:rFonts w:ascii="Book Antiqua" w:hAnsi="Book Antiqua"/>
                <w:u w:val="single"/>
              </w:rPr>
              <w:t xml:space="preserve">Session </w:t>
            </w:r>
            <w:r>
              <w:rPr>
                <w:rFonts w:ascii="Book Antiqua" w:hAnsi="Book Antiqua"/>
                <w:u w:val="single"/>
              </w:rPr>
              <w:t>6</w:t>
            </w:r>
            <w:r w:rsidRPr="00B562CB">
              <w:rPr>
                <w:rFonts w:ascii="Book Antiqua" w:hAnsi="Book Antiqua"/>
                <w:u w:val="single"/>
              </w:rPr>
              <w:t xml:space="preserve">: </w:t>
            </w:r>
            <w:r>
              <w:rPr>
                <w:rFonts w:ascii="Book Antiqua" w:hAnsi="Book Antiqua"/>
                <w:u w:val="single"/>
              </w:rPr>
              <w:t>Agency theory</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February 8</w:t>
            </w:r>
          </w:p>
          <w:p w14:paraId="0398F2EB" w14:textId="77777777" w:rsidR="00282F0B" w:rsidRPr="00282F0B" w:rsidRDefault="000A645D" w:rsidP="000A645D">
            <w:pPr>
              <w:tabs>
                <w:tab w:val="left" w:pos="1080"/>
                <w:tab w:val="right" w:pos="936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sidRPr="00B562CB">
              <w:rPr>
                <w:rFonts w:ascii="Book Antiqua" w:hAnsi="Book Antiqua"/>
              </w:rPr>
              <w:t>Agency theory</w:t>
            </w:r>
          </w:p>
          <w:p w14:paraId="1DABDF90" w14:textId="77777777" w:rsidR="00282F0B" w:rsidRPr="00282F0B" w:rsidRDefault="00282F0B" w:rsidP="00282F0B">
            <w:pPr>
              <w:tabs>
                <w:tab w:val="right" w:pos="9360"/>
              </w:tabs>
              <w:rPr>
                <w:rFonts w:ascii="Book Antiqua" w:hAnsi="Book Antiqua"/>
                <w:u w:val="single"/>
              </w:rPr>
            </w:pPr>
            <w:r w:rsidRPr="00B562CB">
              <w:rPr>
                <w:rFonts w:ascii="Book Antiqua" w:hAnsi="Book Antiqua"/>
                <w:u w:val="single"/>
              </w:rPr>
              <w:t xml:space="preserve">Session </w:t>
            </w:r>
            <w:r>
              <w:rPr>
                <w:rFonts w:ascii="Book Antiqua" w:hAnsi="Book Antiqua"/>
                <w:u w:val="single"/>
              </w:rPr>
              <w:t>7: Institutional theory</w:t>
            </w:r>
            <w:r>
              <w:rPr>
                <w:rFonts w:ascii="Book Antiqua" w:hAnsi="Book Antiqua"/>
                <w:u w:val="single"/>
              </w:rPr>
              <w:tab/>
              <w:t>Wednesday</w:t>
            </w:r>
            <w:r w:rsidRPr="00B562CB">
              <w:rPr>
                <w:rFonts w:ascii="Book Antiqua" w:hAnsi="Book Antiqua"/>
                <w:u w:val="single"/>
              </w:rPr>
              <w:t xml:space="preserve">, </w:t>
            </w:r>
            <w:r>
              <w:rPr>
                <w:rFonts w:ascii="Book Antiqua" w:hAnsi="Book Antiqua"/>
                <w:u w:val="single"/>
              </w:rPr>
              <w:t>February 10</w:t>
            </w:r>
          </w:p>
          <w:p w14:paraId="65AC6802" w14:textId="77777777" w:rsidR="00282F0B" w:rsidRPr="00282F0B" w:rsidRDefault="00282F0B" w:rsidP="000A645D">
            <w:pPr>
              <w:tabs>
                <w:tab w:val="left" w:pos="1080"/>
                <w:tab w:val="right" w:pos="9360"/>
              </w:tabs>
              <w:rPr>
                <w:rFonts w:ascii="Book Antiqua" w:hAnsi="Book Antiqua"/>
              </w:rPr>
            </w:pPr>
            <w:r>
              <w:rPr>
                <w:rFonts w:ascii="Book Antiqua" w:hAnsi="Book Antiqua"/>
              </w:rPr>
              <w:t>Topic covered:</w:t>
            </w:r>
            <w:r w:rsidR="000A645D">
              <w:rPr>
                <w:rFonts w:ascii="Book Antiqua" w:hAnsi="Book Antiqua"/>
              </w:rPr>
              <w:t xml:space="preserve"> </w:t>
            </w:r>
            <w:r w:rsidRPr="00B562CB">
              <w:rPr>
                <w:rFonts w:ascii="Book Antiqua" w:hAnsi="Book Antiqua"/>
              </w:rPr>
              <w:t>Institutional theory</w:t>
            </w:r>
          </w:p>
          <w:p w14:paraId="221F069F" w14:textId="77777777" w:rsidR="00282F0B" w:rsidRPr="00282F0B" w:rsidRDefault="00282F0B" w:rsidP="00282F0B">
            <w:pPr>
              <w:tabs>
                <w:tab w:val="right" w:pos="9360"/>
              </w:tabs>
              <w:rPr>
                <w:rFonts w:ascii="Book Antiqua" w:hAnsi="Book Antiqua"/>
                <w:u w:val="single"/>
              </w:rPr>
            </w:pPr>
            <w:r w:rsidRPr="00B562CB">
              <w:rPr>
                <w:rFonts w:ascii="Book Antiqua" w:hAnsi="Book Antiqua"/>
                <w:u w:val="single"/>
              </w:rPr>
              <w:t xml:space="preserve">Session </w:t>
            </w:r>
            <w:r>
              <w:rPr>
                <w:rFonts w:ascii="Book Antiqua" w:hAnsi="Book Antiqua"/>
                <w:u w:val="single"/>
              </w:rPr>
              <w:t>8: Population ecology</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February 15</w:t>
            </w:r>
          </w:p>
          <w:p w14:paraId="1B4DB8D6" w14:textId="77777777" w:rsidR="00282F0B" w:rsidRPr="000A645D" w:rsidRDefault="00282F0B" w:rsidP="000A645D">
            <w:pPr>
              <w:tabs>
                <w:tab w:val="left" w:pos="1080"/>
                <w:tab w:val="right" w:pos="9360"/>
              </w:tabs>
              <w:rPr>
                <w:rFonts w:ascii="Book Antiqua" w:hAnsi="Book Antiqua"/>
              </w:rPr>
            </w:pPr>
            <w:r>
              <w:rPr>
                <w:rFonts w:ascii="Book Antiqua" w:hAnsi="Book Antiqua"/>
              </w:rPr>
              <w:t>Topic covered:</w:t>
            </w:r>
            <w:r w:rsidR="000A645D">
              <w:rPr>
                <w:rFonts w:ascii="Book Antiqua" w:hAnsi="Book Antiqua"/>
              </w:rPr>
              <w:t xml:space="preserve"> </w:t>
            </w:r>
            <w:r w:rsidRPr="000A645D">
              <w:rPr>
                <w:rFonts w:ascii="Book Antiqua" w:hAnsi="Book Antiqua"/>
              </w:rPr>
              <w:t>Population ecology</w:t>
            </w:r>
          </w:p>
          <w:p w14:paraId="0FB8B0A1" w14:textId="77777777" w:rsidR="00282F0B" w:rsidRPr="00282F0B" w:rsidRDefault="00282F0B" w:rsidP="00282F0B">
            <w:pPr>
              <w:tabs>
                <w:tab w:val="right" w:pos="9360"/>
              </w:tabs>
              <w:rPr>
                <w:rFonts w:ascii="Book Antiqua" w:hAnsi="Book Antiqua"/>
                <w:u w:val="single"/>
              </w:rPr>
            </w:pPr>
            <w:r w:rsidRPr="00B562CB">
              <w:rPr>
                <w:rFonts w:ascii="Book Antiqua" w:hAnsi="Book Antiqua"/>
                <w:u w:val="single"/>
              </w:rPr>
              <w:t xml:space="preserve">Session </w:t>
            </w:r>
            <w:r>
              <w:rPr>
                <w:rFonts w:ascii="Book Antiqua" w:hAnsi="Book Antiqua"/>
                <w:u w:val="single"/>
              </w:rPr>
              <w:t>10</w:t>
            </w:r>
            <w:r w:rsidRPr="00B562CB">
              <w:rPr>
                <w:rFonts w:ascii="Book Antiqua" w:hAnsi="Book Antiqua"/>
                <w:u w:val="single"/>
              </w:rPr>
              <w:t xml:space="preserve">: </w:t>
            </w:r>
            <w:r>
              <w:rPr>
                <w:rFonts w:ascii="Book Antiqua" w:hAnsi="Book Antiqua"/>
                <w:u w:val="single"/>
              </w:rPr>
              <w:t>Ethics</w:t>
            </w:r>
            <w:r w:rsidRPr="00B562CB">
              <w:rPr>
                <w:rFonts w:ascii="Book Antiqua" w:hAnsi="Book Antiqua"/>
                <w:u w:val="single"/>
              </w:rPr>
              <w:tab/>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February 17</w:t>
            </w:r>
          </w:p>
          <w:p w14:paraId="3B5CBD85" w14:textId="77777777" w:rsidR="00282F0B" w:rsidRPr="00282F0B" w:rsidRDefault="000A645D" w:rsidP="000A645D">
            <w:pPr>
              <w:tabs>
                <w:tab w:val="left" w:pos="1080"/>
                <w:tab w:val="right" w:pos="936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Pr>
                <w:rFonts w:ascii="Book Antiqua" w:hAnsi="Book Antiqua"/>
              </w:rPr>
              <w:t>Corporate ethics</w:t>
            </w:r>
          </w:p>
          <w:p w14:paraId="6FDF7786" w14:textId="77777777" w:rsidR="00282F0B" w:rsidRPr="00282F0B" w:rsidRDefault="00282F0B" w:rsidP="00282F0B">
            <w:pPr>
              <w:tabs>
                <w:tab w:val="right" w:pos="9360"/>
              </w:tabs>
              <w:rPr>
                <w:rFonts w:ascii="Book Antiqua" w:hAnsi="Book Antiqua"/>
                <w:u w:val="single"/>
              </w:rPr>
            </w:pPr>
            <w:r w:rsidRPr="00B562CB">
              <w:rPr>
                <w:rFonts w:ascii="Book Antiqua" w:hAnsi="Book Antiqua"/>
                <w:u w:val="single"/>
              </w:rPr>
              <w:t xml:space="preserve">Session </w:t>
            </w:r>
            <w:r>
              <w:rPr>
                <w:rFonts w:ascii="Book Antiqua" w:hAnsi="Book Antiqua"/>
                <w:u w:val="single"/>
              </w:rPr>
              <w:t>10</w:t>
            </w:r>
            <w:r w:rsidRPr="00B562CB">
              <w:rPr>
                <w:rFonts w:ascii="Book Antiqua" w:hAnsi="Book Antiqua"/>
                <w:u w:val="single"/>
              </w:rPr>
              <w:t>: CSR</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February 22</w:t>
            </w:r>
          </w:p>
          <w:p w14:paraId="6AF93235" w14:textId="77777777" w:rsidR="00282F0B" w:rsidRPr="000A645D" w:rsidRDefault="000A645D" w:rsidP="000A645D">
            <w:pPr>
              <w:tabs>
                <w:tab w:val="left" w:pos="1080"/>
                <w:tab w:val="right" w:pos="936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sidRPr="00B562CB">
              <w:rPr>
                <w:rFonts w:ascii="Book Antiqua" w:hAnsi="Book Antiqua"/>
              </w:rPr>
              <w:t>Corporate social responsibility</w:t>
            </w:r>
          </w:p>
          <w:p w14:paraId="7508160F" w14:textId="77777777" w:rsidR="000A645D" w:rsidRDefault="000A645D" w:rsidP="00282F0B">
            <w:pPr>
              <w:rPr>
                <w:rFonts w:ascii="Book Antiqua" w:hAnsi="Book Antiqua"/>
                <w:b/>
              </w:rPr>
            </w:pPr>
          </w:p>
          <w:p w14:paraId="52433290" w14:textId="77777777" w:rsidR="00282F0B" w:rsidRPr="00650C53" w:rsidRDefault="00282F0B" w:rsidP="00282F0B">
            <w:pPr>
              <w:rPr>
                <w:rFonts w:ascii="Book Antiqua" w:hAnsi="Book Antiqua"/>
                <w:b/>
              </w:rPr>
            </w:pPr>
            <w:r w:rsidRPr="00650C53">
              <w:rPr>
                <w:rFonts w:ascii="Book Antiqua" w:hAnsi="Book Antiqua"/>
                <w:b/>
              </w:rPr>
              <w:t xml:space="preserve">Part II: </w:t>
            </w:r>
            <w:r>
              <w:rPr>
                <w:rFonts w:ascii="Book Antiqua" w:hAnsi="Book Antiqua"/>
                <w:b/>
              </w:rPr>
              <w:t>Organizational</w:t>
            </w:r>
            <w:r w:rsidRPr="00650C53">
              <w:rPr>
                <w:rFonts w:ascii="Book Antiqua" w:hAnsi="Book Antiqua"/>
                <w:b/>
              </w:rPr>
              <w:t xml:space="preserve"> Design</w:t>
            </w:r>
          </w:p>
          <w:p w14:paraId="76F7948D" w14:textId="77777777" w:rsidR="00282F0B" w:rsidRPr="00282F0B" w:rsidRDefault="00282F0B" w:rsidP="00282F0B">
            <w:pPr>
              <w:tabs>
                <w:tab w:val="right" w:pos="9360"/>
              </w:tabs>
              <w:rPr>
                <w:rFonts w:ascii="Book Antiqua" w:hAnsi="Book Antiqua"/>
                <w:u w:val="single"/>
              </w:rPr>
            </w:pPr>
            <w:r>
              <w:rPr>
                <w:rFonts w:ascii="Book Antiqua" w:hAnsi="Book Antiqua"/>
                <w:u w:val="single"/>
              </w:rPr>
              <w:t>Session 12</w:t>
            </w:r>
            <w:r w:rsidRPr="00B562CB">
              <w:rPr>
                <w:rFonts w:ascii="Book Antiqua" w:hAnsi="Book Antiqua"/>
                <w:u w:val="single"/>
              </w:rPr>
              <w:t>: Basic challenges of organizational design</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February 29</w:t>
            </w:r>
          </w:p>
          <w:p w14:paraId="130AE80D"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2474F3E5" w14:textId="77777777" w:rsidR="00282F0B" w:rsidRPr="00650C53" w:rsidRDefault="00282F0B" w:rsidP="00282F0B">
            <w:pPr>
              <w:numPr>
                <w:ilvl w:val="0"/>
                <w:numId w:val="15"/>
              </w:numPr>
              <w:tabs>
                <w:tab w:val="left" w:pos="1080"/>
                <w:tab w:val="right" w:pos="9360"/>
              </w:tabs>
              <w:spacing w:line="240" w:lineRule="auto"/>
              <w:rPr>
                <w:rFonts w:ascii="Book Antiqua" w:hAnsi="Book Antiqua"/>
                <w:u w:val="single"/>
              </w:rPr>
            </w:pPr>
            <w:r w:rsidRPr="00B562CB">
              <w:rPr>
                <w:rFonts w:ascii="Book Antiqua" w:hAnsi="Book Antiqua"/>
              </w:rPr>
              <w:t>Differentiation vs. integration</w:t>
            </w:r>
          </w:p>
          <w:p w14:paraId="35BD625F" w14:textId="77777777" w:rsidR="00282F0B" w:rsidRPr="00282F0B" w:rsidRDefault="00282F0B" w:rsidP="00282F0B">
            <w:pPr>
              <w:numPr>
                <w:ilvl w:val="0"/>
                <w:numId w:val="15"/>
              </w:numPr>
              <w:tabs>
                <w:tab w:val="left" w:pos="1080"/>
                <w:tab w:val="right" w:pos="9360"/>
              </w:tabs>
              <w:spacing w:line="240" w:lineRule="auto"/>
              <w:rPr>
                <w:rFonts w:ascii="Book Antiqua" w:hAnsi="Book Antiqua"/>
                <w:u w:val="single"/>
              </w:rPr>
            </w:pPr>
            <w:r w:rsidRPr="00B562CB">
              <w:rPr>
                <w:rFonts w:ascii="Book Antiqua" w:hAnsi="Book Antiqua"/>
              </w:rPr>
              <w:t>Centralization vs. decentra</w:t>
            </w:r>
            <w:r w:rsidRPr="00650C53">
              <w:rPr>
                <w:rFonts w:ascii="Book Antiqua" w:hAnsi="Book Antiqua"/>
              </w:rPr>
              <w:t>lization</w:t>
            </w:r>
          </w:p>
          <w:p w14:paraId="3D73A99C" w14:textId="77777777" w:rsidR="00282F0B" w:rsidRPr="000A645D" w:rsidRDefault="00282F0B" w:rsidP="000A645D">
            <w:pPr>
              <w:tabs>
                <w:tab w:val="right" w:pos="9360"/>
              </w:tabs>
              <w:rPr>
                <w:rFonts w:ascii="Book Antiqua" w:hAnsi="Book Antiqua"/>
                <w:u w:val="single"/>
              </w:rPr>
            </w:pPr>
            <w:r>
              <w:rPr>
                <w:rFonts w:ascii="Book Antiqua" w:hAnsi="Book Antiqua"/>
                <w:u w:val="single"/>
              </w:rPr>
              <w:t>Session 13</w:t>
            </w:r>
            <w:r w:rsidRPr="00B562CB">
              <w:rPr>
                <w:rFonts w:ascii="Book Antiqua" w:hAnsi="Book Antiqua"/>
                <w:u w:val="single"/>
              </w:rPr>
              <w:t xml:space="preserve">: </w:t>
            </w:r>
            <w:r>
              <w:rPr>
                <w:rFonts w:ascii="Book Antiqua" w:hAnsi="Book Antiqua"/>
                <w:u w:val="single"/>
              </w:rPr>
              <w:t>Mechanistic vs. organic organizations</w:t>
            </w:r>
            <w:r w:rsidRPr="00B562CB">
              <w:rPr>
                <w:rFonts w:ascii="Book Antiqua" w:hAnsi="Book Antiqua"/>
                <w:u w:val="single"/>
              </w:rPr>
              <w:tab/>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March 2</w:t>
            </w:r>
          </w:p>
          <w:p w14:paraId="193E8A02" w14:textId="77777777" w:rsidR="00282F0B" w:rsidRPr="000A645D" w:rsidRDefault="000A645D" w:rsidP="000A645D">
            <w:pPr>
              <w:tabs>
                <w:tab w:val="left" w:pos="1080"/>
                <w:tab w:val="right" w:pos="936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sidRPr="00650C53">
              <w:rPr>
                <w:rFonts w:ascii="Book Antiqua" w:hAnsi="Book Antiqua"/>
              </w:rPr>
              <w:t>Mechanistic vs. organic structures</w:t>
            </w:r>
          </w:p>
          <w:p w14:paraId="0F413B62" w14:textId="77777777" w:rsidR="00282F0B" w:rsidRPr="00B562CB" w:rsidRDefault="00282F0B" w:rsidP="00282F0B">
            <w:pPr>
              <w:tabs>
                <w:tab w:val="right" w:pos="9360"/>
              </w:tabs>
              <w:rPr>
                <w:rFonts w:ascii="Book Antiqua" w:hAnsi="Book Antiqua"/>
                <w:u w:val="single"/>
              </w:rPr>
            </w:pPr>
            <w:r>
              <w:rPr>
                <w:rFonts w:ascii="Book Antiqua" w:hAnsi="Book Antiqua"/>
                <w:u w:val="single"/>
              </w:rPr>
              <w:t>Session 14</w:t>
            </w:r>
            <w:r w:rsidRPr="00B562CB">
              <w:rPr>
                <w:rFonts w:ascii="Book Antiqua" w:hAnsi="Book Antiqua"/>
                <w:u w:val="single"/>
              </w:rPr>
              <w:t xml:space="preserve">: </w:t>
            </w:r>
            <w:r>
              <w:rPr>
                <w:rFonts w:ascii="Book Antiqua" w:hAnsi="Book Antiqua"/>
                <w:u w:val="single"/>
              </w:rPr>
              <w:t>Organizational structures, part 1</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March 14</w:t>
            </w:r>
          </w:p>
          <w:p w14:paraId="548FCB1C"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2B6FC6F7"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Functional structure</w:t>
            </w:r>
          </w:p>
          <w:p w14:paraId="7A30CABE" w14:textId="77777777" w:rsidR="00282F0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Divisional structures</w:t>
            </w:r>
          </w:p>
          <w:p w14:paraId="3CDED322" w14:textId="77777777" w:rsidR="00282F0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Multidivisional structures</w:t>
            </w:r>
          </w:p>
          <w:p w14:paraId="4B569FC9" w14:textId="77777777" w:rsidR="00282F0B" w:rsidRPr="00B562CB" w:rsidRDefault="00282F0B" w:rsidP="00282F0B">
            <w:pPr>
              <w:rPr>
                <w:rFonts w:ascii="Book Antiqua" w:hAnsi="Book Antiqua"/>
                <w:u w:val="single"/>
              </w:rPr>
            </w:pPr>
            <w:r>
              <w:rPr>
                <w:rFonts w:ascii="Book Antiqua" w:hAnsi="Book Antiqua"/>
                <w:u w:val="single"/>
              </w:rPr>
              <w:t>Session 15</w:t>
            </w:r>
            <w:r w:rsidRPr="00B562CB">
              <w:rPr>
                <w:rFonts w:ascii="Book Antiqua" w:hAnsi="Book Antiqua"/>
                <w:u w:val="single"/>
              </w:rPr>
              <w:t xml:space="preserve">: </w:t>
            </w:r>
            <w:r>
              <w:rPr>
                <w:rFonts w:ascii="Book Antiqua" w:hAnsi="Book Antiqua"/>
                <w:u w:val="single"/>
              </w:rPr>
              <w:t>Organizational structures, part 2</w:t>
            </w:r>
            <w:r w:rsidRPr="00B562CB">
              <w:rPr>
                <w:rFonts w:ascii="Book Antiqua" w:hAnsi="Book Antiqua"/>
                <w:u w:val="single"/>
              </w:rPr>
              <w:tab/>
            </w:r>
            <w:r w:rsidR="000A645D">
              <w:rPr>
                <w:rFonts w:ascii="Book Antiqua" w:hAnsi="Book Antiqua"/>
                <w:u w:val="single"/>
              </w:rPr>
              <w:t xml:space="preserve">                                                     </w:t>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March 16</w:t>
            </w:r>
          </w:p>
          <w:p w14:paraId="553CB317"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14AF67BA"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Matrix structure</w:t>
            </w:r>
          </w:p>
          <w:p w14:paraId="282B1367" w14:textId="77777777" w:rsidR="00282F0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Network organizations</w:t>
            </w:r>
          </w:p>
          <w:p w14:paraId="17941F2D" w14:textId="77777777" w:rsidR="00282F0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Boundaryless organizations</w:t>
            </w:r>
          </w:p>
          <w:p w14:paraId="287CC323" w14:textId="77777777" w:rsidR="00282F0B" w:rsidRPr="00B562CB" w:rsidRDefault="00282F0B" w:rsidP="00282F0B">
            <w:pPr>
              <w:tabs>
                <w:tab w:val="left" w:pos="1080"/>
                <w:tab w:val="left" w:pos="1530"/>
                <w:tab w:val="right" w:pos="9360"/>
              </w:tabs>
              <w:rPr>
                <w:rFonts w:ascii="Book Antiqua" w:hAnsi="Book Antiqua"/>
                <w:u w:val="single"/>
              </w:rPr>
            </w:pPr>
            <w:r w:rsidRPr="00B562CB">
              <w:rPr>
                <w:rFonts w:ascii="Book Antiqua" w:hAnsi="Book Antiqua"/>
                <w:u w:val="single"/>
              </w:rPr>
              <w:t>Session 1</w:t>
            </w:r>
            <w:r>
              <w:rPr>
                <w:rFonts w:ascii="Book Antiqua" w:hAnsi="Book Antiqua"/>
                <w:u w:val="single"/>
              </w:rPr>
              <w:t>6</w:t>
            </w:r>
            <w:r w:rsidRPr="00B562CB">
              <w:rPr>
                <w:rFonts w:ascii="Book Antiqua" w:hAnsi="Book Antiqua"/>
                <w:u w:val="single"/>
              </w:rPr>
              <w:t>: Authority and control</w:t>
            </w:r>
            <w:r>
              <w:rPr>
                <w:rFonts w:ascii="Book Antiqua" w:hAnsi="Book Antiqua"/>
                <w:u w:val="single"/>
              </w:rPr>
              <w:t>, part 1</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March 21</w:t>
            </w:r>
          </w:p>
          <w:p w14:paraId="5556DB9F"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00344EAA" w14:textId="77777777" w:rsidR="00282F0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lastRenderedPageBreak/>
              <w:t>Hierarchies</w:t>
            </w:r>
          </w:p>
          <w:p w14:paraId="71BA7272" w14:textId="77777777" w:rsidR="00282F0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Spans of control</w:t>
            </w:r>
          </w:p>
          <w:p w14:paraId="18C58371" w14:textId="77777777" w:rsidR="00282F0B" w:rsidRPr="00B562CB" w:rsidRDefault="00282F0B" w:rsidP="00282F0B">
            <w:pPr>
              <w:tabs>
                <w:tab w:val="left" w:pos="1080"/>
                <w:tab w:val="left" w:pos="1530"/>
                <w:tab w:val="right" w:pos="9360"/>
              </w:tabs>
              <w:rPr>
                <w:rFonts w:ascii="Book Antiqua" w:hAnsi="Book Antiqua"/>
                <w:u w:val="single"/>
              </w:rPr>
            </w:pPr>
            <w:r w:rsidRPr="00B562CB">
              <w:rPr>
                <w:rFonts w:ascii="Book Antiqua" w:hAnsi="Book Antiqua"/>
                <w:u w:val="single"/>
              </w:rPr>
              <w:t>Session 1</w:t>
            </w:r>
            <w:r>
              <w:rPr>
                <w:rFonts w:ascii="Book Antiqua" w:hAnsi="Book Antiqua"/>
                <w:u w:val="single"/>
              </w:rPr>
              <w:t>7</w:t>
            </w:r>
            <w:r w:rsidRPr="00B562CB">
              <w:rPr>
                <w:rFonts w:ascii="Book Antiqua" w:hAnsi="Book Antiqua"/>
                <w:u w:val="single"/>
              </w:rPr>
              <w:t>: Authority and control</w:t>
            </w:r>
            <w:r>
              <w:rPr>
                <w:rFonts w:ascii="Book Antiqua" w:hAnsi="Book Antiqua"/>
                <w:u w:val="single"/>
              </w:rPr>
              <w:t>, part 2</w:t>
            </w:r>
            <w:r w:rsidRPr="00B562CB">
              <w:rPr>
                <w:rFonts w:ascii="Book Antiqua" w:hAnsi="Book Antiqua"/>
                <w:u w:val="single"/>
              </w:rPr>
              <w:tab/>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March 23</w:t>
            </w:r>
          </w:p>
          <w:p w14:paraId="6C5049DC"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5F2E6585"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Bureaucracy</w:t>
            </w:r>
          </w:p>
          <w:p w14:paraId="11F98F0A" w14:textId="77777777" w:rsidR="00282F0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The informal organization</w:t>
            </w:r>
          </w:p>
          <w:p w14:paraId="2DF11F71" w14:textId="77777777" w:rsidR="00282F0B" w:rsidRPr="00282F0B" w:rsidRDefault="00282F0B" w:rsidP="00282F0B">
            <w:pPr>
              <w:rPr>
                <w:rFonts w:ascii="Book Antiqua" w:hAnsi="Book Antiqua"/>
                <w:b/>
              </w:rPr>
            </w:pPr>
            <w:r w:rsidRPr="00B562CB">
              <w:rPr>
                <w:rFonts w:ascii="Book Antiqua" w:hAnsi="Book Antiqua"/>
                <w:u w:val="single"/>
              </w:rPr>
              <w:t>Session 1</w:t>
            </w:r>
            <w:r>
              <w:rPr>
                <w:rFonts w:ascii="Book Antiqua" w:hAnsi="Book Antiqua"/>
                <w:u w:val="single"/>
              </w:rPr>
              <w:t>8</w:t>
            </w:r>
            <w:r w:rsidRPr="00B562CB">
              <w:rPr>
                <w:rFonts w:ascii="Book Antiqua" w:hAnsi="Book Antiqua"/>
                <w:u w:val="single"/>
              </w:rPr>
              <w:t>: Organi</w:t>
            </w:r>
            <w:r>
              <w:rPr>
                <w:rFonts w:ascii="Book Antiqua" w:hAnsi="Book Antiqua"/>
                <w:u w:val="single"/>
              </w:rPr>
              <w:t>zational culture</w:t>
            </w:r>
            <w:r>
              <w:rPr>
                <w:rFonts w:ascii="Book Antiqua" w:hAnsi="Book Antiqua"/>
                <w:u w:val="single"/>
              </w:rPr>
              <w:tab/>
              <w:t>Monday</w:t>
            </w:r>
            <w:r w:rsidRPr="00B562CB">
              <w:rPr>
                <w:rFonts w:ascii="Book Antiqua" w:hAnsi="Book Antiqua"/>
                <w:u w:val="single"/>
              </w:rPr>
              <w:t xml:space="preserve">, </w:t>
            </w:r>
            <w:r>
              <w:rPr>
                <w:rFonts w:ascii="Book Antiqua" w:hAnsi="Book Antiqua"/>
                <w:u w:val="single"/>
              </w:rPr>
              <w:t>March 28</w:t>
            </w:r>
          </w:p>
          <w:p w14:paraId="164FFD5B"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15B75498" w14:textId="77777777" w:rsidR="00282F0B" w:rsidRPr="00650C53" w:rsidRDefault="00282F0B" w:rsidP="00282F0B">
            <w:pPr>
              <w:numPr>
                <w:ilvl w:val="0"/>
                <w:numId w:val="15"/>
              </w:numPr>
              <w:tabs>
                <w:tab w:val="left" w:pos="1080"/>
                <w:tab w:val="right" w:pos="9360"/>
              </w:tabs>
              <w:spacing w:line="240" w:lineRule="auto"/>
              <w:rPr>
                <w:rFonts w:ascii="Book Antiqua" w:hAnsi="Book Antiqua"/>
                <w:u w:val="single"/>
              </w:rPr>
            </w:pPr>
            <w:r w:rsidRPr="00B562CB">
              <w:rPr>
                <w:rFonts w:ascii="Book Antiqua" w:hAnsi="Book Antiqua"/>
              </w:rPr>
              <w:t>What is organizational culture?</w:t>
            </w:r>
          </w:p>
          <w:p w14:paraId="3534F81A" w14:textId="77777777" w:rsidR="00282F0B" w:rsidRPr="006D6D69" w:rsidRDefault="00282F0B" w:rsidP="00282F0B">
            <w:pPr>
              <w:numPr>
                <w:ilvl w:val="0"/>
                <w:numId w:val="15"/>
              </w:numPr>
              <w:tabs>
                <w:tab w:val="left" w:pos="1080"/>
                <w:tab w:val="right" w:pos="9360"/>
              </w:tabs>
              <w:spacing w:line="240" w:lineRule="auto"/>
              <w:rPr>
                <w:rFonts w:ascii="Book Antiqua" w:hAnsi="Book Antiqua"/>
                <w:u w:val="single"/>
              </w:rPr>
            </w:pPr>
            <w:r w:rsidRPr="00B562CB">
              <w:rPr>
                <w:rFonts w:ascii="Book Antiqua" w:hAnsi="Book Antiqua"/>
              </w:rPr>
              <w:t>Managing organizational culture</w:t>
            </w:r>
          </w:p>
          <w:p w14:paraId="4C1ECFB7" w14:textId="77777777" w:rsidR="00282F0B" w:rsidRPr="00B562CB" w:rsidRDefault="00282F0B" w:rsidP="00282F0B">
            <w:pPr>
              <w:tabs>
                <w:tab w:val="right" w:pos="9360"/>
              </w:tabs>
              <w:rPr>
                <w:rFonts w:ascii="Book Antiqua" w:hAnsi="Book Antiqua"/>
                <w:u w:val="single"/>
              </w:rPr>
            </w:pPr>
            <w:r w:rsidRPr="00B562CB">
              <w:rPr>
                <w:rFonts w:ascii="Book Antiqua" w:hAnsi="Book Antiqua"/>
                <w:u w:val="single"/>
              </w:rPr>
              <w:t>Session 1</w:t>
            </w:r>
            <w:r>
              <w:rPr>
                <w:rFonts w:ascii="Book Antiqua" w:hAnsi="Book Antiqua"/>
                <w:u w:val="single"/>
              </w:rPr>
              <w:t>9</w:t>
            </w:r>
            <w:r w:rsidRPr="00B562CB">
              <w:rPr>
                <w:rFonts w:ascii="Book Antiqua" w:hAnsi="Book Antiqua"/>
                <w:u w:val="single"/>
              </w:rPr>
              <w:t xml:space="preserve">: </w:t>
            </w:r>
            <w:r>
              <w:rPr>
                <w:rFonts w:ascii="Book Antiqua" w:hAnsi="Book Antiqua"/>
                <w:u w:val="single"/>
              </w:rPr>
              <w:t>Analysis of culture</w:t>
            </w:r>
            <w:r>
              <w:rPr>
                <w:rFonts w:ascii="Book Antiqua" w:hAnsi="Book Antiqua"/>
                <w:u w:val="single"/>
              </w:rPr>
              <w:tab/>
              <w:t>Wednesday</w:t>
            </w:r>
            <w:r w:rsidRPr="00B562CB">
              <w:rPr>
                <w:rFonts w:ascii="Book Antiqua" w:hAnsi="Book Antiqua"/>
                <w:u w:val="single"/>
              </w:rPr>
              <w:t xml:space="preserve">, </w:t>
            </w:r>
            <w:r>
              <w:rPr>
                <w:rFonts w:ascii="Book Antiqua" w:hAnsi="Book Antiqua"/>
                <w:u w:val="single"/>
              </w:rPr>
              <w:t>March 30</w:t>
            </w:r>
          </w:p>
          <w:p w14:paraId="55138A41" w14:textId="77777777" w:rsidR="00282F0B" w:rsidRPr="000A645D" w:rsidRDefault="000A645D" w:rsidP="000A645D">
            <w:pPr>
              <w:tabs>
                <w:tab w:val="left" w:pos="1080"/>
                <w:tab w:val="right" w:pos="936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Pr>
                <w:rFonts w:ascii="Book Antiqua" w:hAnsi="Book Antiqua"/>
              </w:rPr>
              <w:t>Analyzing organizational culture</w:t>
            </w:r>
          </w:p>
          <w:p w14:paraId="69ABB33B" w14:textId="77777777" w:rsidR="00282F0B" w:rsidRPr="00B562CB" w:rsidRDefault="00282F0B" w:rsidP="00282F0B">
            <w:pPr>
              <w:tabs>
                <w:tab w:val="left" w:pos="1260"/>
                <w:tab w:val="right" w:pos="9360"/>
              </w:tabs>
              <w:rPr>
                <w:rFonts w:ascii="Book Antiqua" w:hAnsi="Book Antiqua"/>
                <w:u w:val="single"/>
              </w:rPr>
            </w:pPr>
            <w:r>
              <w:rPr>
                <w:rFonts w:ascii="Book Antiqua" w:hAnsi="Book Antiqua"/>
                <w:u w:val="single"/>
              </w:rPr>
              <w:t>S</w:t>
            </w:r>
            <w:r w:rsidRPr="00B562CB">
              <w:rPr>
                <w:rFonts w:ascii="Book Antiqua" w:hAnsi="Book Antiqua"/>
                <w:u w:val="single"/>
              </w:rPr>
              <w:t xml:space="preserve">ession </w:t>
            </w:r>
            <w:r>
              <w:rPr>
                <w:rFonts w:ascii="Book Antiqua" w:hAnsi="Book Antiqua"/>
                <w:u w:val="single"/>
              </w:rPr>
              <w:t>20</w:t>
            </w:r>
            <w:r w:rsidRPr="00B562CB">
              <w:rPr>
                <w:rFonts w:ascii="Book Antiqua" w:hAnsi="Book Antiqua"/>
                <w:u w:val="single"/>
              </w:rPr>
              <w:t>: Organizational strategy</w:t>
            </w:r>
            <w:r w:rsidRPr="00B562CB">
              <w:rPr>
                <w:rFonts w:ascii="Book Antiqua" w:hAnsi="Book Antiqua"/>
                <w:u w:val="single"/>
              </w:rPr>
              <w:tab/>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April 4</w:t>
            </w:r>
          </w:p>
          <w:p w14:paraId="7B07D38B"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764B7806"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Corporate-level strategies</w:t>
            </w:r>
          </w:p>
          <w:p w14:paraId="48487A30" w14:textId="77777777" w:rsidR="00282F0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Business-level strategies</w:t>
            </w:r>
          </w:p>
          <w:p w14:paraId="1F844E98" w14:textId="77777777" w:rsidR="00282F0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Functional-level strategies</w:t>
            </w:r>
          </w:p>
          <w:p w14:paraId="31C7D7D0" w14:textId="77777777" w:rsidR="00282F0B" w:rsidRPr="00282F0B" w:rsidRDefault="00282F0B" w:rsidP="00282F0B">
            <w:pPr>
              <w:rPr>
                <w:rFonts w:ascii="Book Antiqua" w:hAnsi="Book Antiqua"/>
                <w:u w:val="single"/>
              </w:rPr>
            </w:pPr>
            <w:r w:rsidRPr="00B562CB">
              <w:rPr>
                <w:rFonts w:ascii="Book Antiqua" w:hAnsi="Book Antiqua"/>
                <w:u w:val="single"/>
              </w:rPr>
              <w:t xml:space="preserve">Session </w:t>
            </w:r>
            <w:r>
              <w:rPr>
                <w:rFonts w:ascii="Book Antiqua" w:hAnsi="Book Antiqua"/>
                <w:u w:val="single"/>
              </w:rPr>
              <w:t xml:space="preserve">21: </w:t>
            </w:r>
            <w:r w:rsidRPr="00B562CB">
              <w:rPr>
                <w:rFonts w:ascii="Book Antiqua" w:hAnsi="Book Antiqua"/>
                <w:u w:val="single"/>
              </w:rPr>
              <w:t>Technology</w:t>
            </w:r>
            <w:r w:rsidRPr="00B562CB">
              <w:rPr>
                <w:rFonts w:ascii="Book Antiqua" w:hAnsi="Book Antiqua"/>
                <w:u w:val="single"/>
              </w:rPr>
              <w:tab/>
            </w:r>
            <w:r w:rsidR="000A645D">
              <w:rPr>
                <w:rFonts w:ascii="Book Antiqua" w:hAnsi="Book Antiqua"/>
                <w:u w:val="single"/>
              </w:rPr>
              <w:t xml:space="preserve">                                                                                              </w:t>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April 6</w:t>
            </w:r>
          </w:p>
          <w:p w14:paraId="5AAF220C"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0BBA1E40"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What is technology?</w:t>
            </w:r>
          </w:p>
          <w:p w14:paraId="7E272256"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Technical complexity</w:t>
            </w:r>
          </w:p>
          <w:p w14:paraId="3E5D3A13"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Task complexity</w:t>
            </w:r>
          </w:p>
          <w:p w14:paraId="1989B60F" w14:textId="77777777" w:rsidR="00282F0B" w:rsidRDefault="00282F0B" w:rsidP="00282F0B">
            <w:pPr>
              <w:numPr>
                <w:ilvl w:val="0"/>
                <w:numId w:val="15"/>
              </w:numPr>
              <w:tabs>
                <w:tab w:val="left" w:pos="1080"/>
                <w:tab w:val="right" w:pos="9360"/>
              </w:tabs>
              <w:spacing w:line="240" w:lineRule="auto"/>
              <w:rPr>
                <w:rFonts w:ascii="Book Antiqua" w:hAnsi="Book Antiqua"/>
              </w:rPr>
            </w:pPr>
            <w:r>
              <w:rPr>
                <w:rFonts w:ascii="Book Antiqua" w:hAnsi="Book Antiqua"/>
              </w:rPr>
              <w:t>Task i</w:t>
            </w:r>
            <w:r w:rsidRPr="00B562CB">
              <w:rPr>
                <w:rFonts w:ascii="Book Antiqua" w:hAnsi="Book Antiqua"/>
              </w:rPr>
              <w:t>nterdependence</w:t>
            </w:r>
          </w:p>
          <w:p w14:paraId="531A180B" w14:textId="77777777" w:rsidR="000A645D" w:rsidRDefault="000A645D" w:rsidP="00282F0B">
            <w:pPr>
              <w:tabs>
                <w:tab w:val="left" w:pos="1080"/>
                <w:tab w:val="right" w:pos="9360"/>
              </w:tabs>
              <w:rPr>
                <w:rFonts w:ascii="Book Antiqua" w:hAnsi="Book Antiqua"/>
                <w:b/>
              </w:rPr>
            </w:pPr>
          </w:p>
          <w:p w14:paraId="2B19397C" w14:textId="77777777" w:rsidR="00282F0B" w:rsidRPr="00650C53" w:rsidRDefault="00282F0B" w:rsidP="00282F0B">
            <w:pPr>
              <w:tabs>
                <w:tab w:val="left" w:pos="1080"/>
                <w:tab w:val="right" w:pos="9360"/>
              </w:tabs>
              <w:rPr>
                <w:rFonts w:ascii="Book Antiqua" w:hAnsi="Book Antiqua"/>
                <w:b/>
              </w:rPr>
            </w:pPr>
            <w:r>
              <w:rPr>
                <w:rFonts w:ascii="Book Antiqua" w:hAnsi="Book Antiqua"/>
                <w:b/>
              </w:rPr>
              <w:t>Part III</w:t>
            </w:r>
            <w:r w:rsidRPr="00650C53">
              <w:rPr>
                <w:rFonts w:ascii="Book Antiqua" w:hAnsi="Book Antiqua"/>
                <w:b/>
              </w:rPr>
              <w:t>:  Organizational Change</w:t>
            </w:r>
          </w:p>
          <w:p w14:paraId="01BF1B93" w14:textId="77777777" w:rsidR="00282F0B" w:rsidRPr="00B562CB" w:rsidRDefault="00282F0B" w:rsidP="00282F0B">
            <w:pPr>
              <w:tabs>
                <w:tab w:val="right" w:pos="9360"/>
              </w:tabs>
              <w:rPr>
                <w:rFonts w:ascii="Book Antiqua" w:hAnsi="Book Antiqua"/>
                <w:u w:val="single"/>
              </w:rPr>
            </w:pPr>
            <w:r>
              <w:rPr>
                <w:rFonts w:ascii="Book Antiqua" w:hAnsi="Book Antiqua"/>
                <w:u w:val="single"/>
              </w:rPr>
              <w:t>Session 23</w:t>
            </w:r>
            <w:r w:rsidRPr="00B562CB">
              <w:rPr>
                <w:rFonts w:ascii="Book Antiqua" w:hAnsi="Book Antiqua"/>
                <w:u w:val="single"/>
              </w:rPr>
              <w:t>: Decision making</w:t>
            </w:r>
            <w:r w:rsidRPr="00B562CB">
              <w:rPr>
                <w:rFonts w:ascii="Book Antiqua" w:hAnsi="Book Antiqua"/>
                <w:u w:val="single"/>
              </w:rPr>
              <w:tab/>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April 13</w:t>
            </w:r>
          </w:p>
          <w:p w14:paraId="1B917B7F" w14:textId="77777777" w:rsidR="00282F0B" w:rsidRDefault="000A645D" w:rsidP="000A645D">
            <w:pPr>
              <w:tabs>
                <w:tab w:val="left" w:pos="99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sidRPr="00CC2F8A">
              <w:rPr>
                <w:rFonts w:ascii="Book Antiqua" w:hAnsi="Book Antiqua"/>
              </w:rPr>
              <w:t>Decision making models</w:t>
            </w:r>
          </w:p>
          <w:p w14:paraId="373B673E" w14:textId="77777777" w:rsidR="00282F0B" w:rsidRPr="00B562CB" w:rsidRDefault="00282F0B" w:rsidP="00282F0B">
            <w:pPr>
              <w:rPr>
                <w:rFonts w:ascii="Book Antiqua" w:hAnsi="Book Antiqua"/>
                <w:u w:val="single"/>
              </w:rPr>
            </w:pPr>
            <w:r>
              <w:rPr>
                <w:rFonts w:ascii="Book Antiqua" w:hAnsi="Book Antiqua"/>
                <w:u w:val="single"/>
              </w:rPr>
              <w:t>Session 24</w:t>
            </w:r>
            <w:r w:rsidRPr="00B562CB">
              <w:rPr>
                <w:rFonts w:ascii="Book Antiqua" w:hAnsi="Book Antiqua"/>
                <w:u w:val="single"/>
              </w:rPr>
              <w:t>: Creativity and innovation</w:t>
            </w:r>
            <w:r w:rsidRPr="00B562CB">
              <w:rPr>
                <w:rFonts w:ascii="Book Antiqua" w:hAnsi="Book Antiqua"/>
                <w:u w:val="single"/>
              </w:rPr>
              <w:tab/>
            </w:r>
            <w:r w:rsidR="00CD1213">
              <w:rPr>
                <w:rFonts w:ascii="Book Antiqua" w:hAnsi="Book Antiqua"/>
                <w:u w:val="single"/>
              </w:rPr>
              <w:t xml:space="preserve">                                                                       </w:t>
            </w:r>
            <w:r>
              <w:rPr>
                <w:rFonts w:ascii="Book Antiqua" w:hAnsi="Book Antiqua"/>
                <w:u w:val="single"/>
              </w:rPr>
              <w:t>Monday</w:t>
            </w:r>
            <w:r w:rsidRPr="00B562CB">
              <w:rPr>
                <w:rFonts w:ascii="Book Antiqua" w:hAnsi="Book Antiqua"/>
                <w:u w:val="single"/>
              </w:rPr>
              <w:t xml:space="preserve">, </w:t>
            </w:r>
            <w:r>
              <w:rPr>
                <w:rFonts w:ascii="Book Antiqua" w:hAnsi="Book Antiqua"/>
                <w:u w:val="single"/>
              </w:rPr>
              <w:t>April 18</w:t>
            </w:r>
          </w:p>
          <w:p w14:paraId="7CF49787"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4E66065C"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Technological change</w:t>
            </w:r>
          </w:p>
          <w:p w14:paraId="3B0EDC0D" w14:textId="77777777" w:rsidR="00282F0B" w:rsidRPr="00B562C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Intrapreneurship</w:t>
            </w:r>
          </w:p>
          <w:p w14:paraId="441CB664" w14:textId="77777777" w:rsidR="00282F0B" w:rsidRDefault="00282F0B" w:rsidP="00282F0B">
            <w:pPr>
              <w:numPr>
                <w:ilvl w:val="0"/>
                <w:numId w:val="15"/>
              </w:numPr>
              <w:tabs>
                <w:tab w:val="left" w:pos="1080"/>
                <w:tab w:val="right" w:pos="9360"/>
              </w:tabs>
              <w:spacing w:line="240" w:lineRule="auto"/>
              <w:rPr>
                <w:rFonts w:ascii="Book Antiqua" w:hAnsi="Book Antiqua"/>
              </w:rPr>
            </w:pPr>
            <w:r w:rsidRPr="00B562CB">
              <w:rPr>
                <w:rFonts w:ascii="Book Antiqua" w:hAnsi="Book Antiqua"/>
              </w:rPr>
              <w:t>Managing innovation</w:t>
            </w:r>
          </w:p>
          <w:p w14:paraId="1C8DE1BD" w14:textId="77777777" w:rsidR="00282F0B" w:rsidRPr="00B562CB" w:rsidRDefault="00282F0B" w:rsidP="00282F0B">
            <w:pPr>
              <w:tabs>
                <w:tab w:val="right" w:pos="9360"/>
              </w:tabs>
              <w:rPr>
                <w:rFonts w:ascii="Book Antiqua" w:hAnsi="Book Antiqua"/>
                <w:u w:val="single"/>
              </w:rPr>
            </w:pPr>
            <w:r w:rsidRPr="00B562CB">
              <w:rPr>
                <w:rFonts w:ascii="Book Antiqua" w:hAnsi="Book Antiqua"/>
                <w:u w:val="single"/>
              </w:rPr>
              <w:t>Session 2</w:t>
            </w:r>
            <w:r>
              <w:rPr>
                <w:rFonts w:ascii="Book Antiqua" w:hAnsi="Book Antiqua"/>
                <w:u w:val="single"/>
              </w:rPr>
              <w:t>5</w:t>
            </w:r>
            <w:r w:rsidRPr="00B562CB">
              <w:rPr>
                <w:rFonts w:ascii="Book Antiqua" w:hAnsi="Book Antiqua"/>
                <w:u w:val="single"/>
              </w:rPr>
              <w:t xml:space="preserve">:  </w:t>
            </w:r>
            <w:r>
              <w:rPr>
                <w:rFonts w:ascii="Book Antiqua" w:hAnsi="Book Antiqua"/>
                <w:u w:val="single"/>
              </w:rPr>
              <w:t>O</w:t>
            </w:r>
            <w:r w:rsidRPr="00B562CB">
              <w:rPr>
                <w:rFonts w:ascii="Book Antiqua" w:hAnsi="Book Antiqua"/>
                <w:u w:val="single"/>
              </w:rPr>
              <w:t>rganiza</w:t>
            </w:r>
            <w:r>
              <w:rPr>
                <w:rFonts w:ascii="Book Antiqua" w:hAnsi="Book Antiqua"/>
                <w:u w:val="single"/>
              </w:rPr>
              <w:t>tional change</w:t>
            </w:r>
            <w:r>
              <w:rPr>
                <w:rFonts w:ascii="Book Antiqua" w:hAnsi="Book Antiqua"/>
                <w:u w:val="single"/>
              </w:rPr>
              <w:tab/>
              <w:t>Wednesday</w:t>
            </w:r>
            <w:r w:rsidRPr="00B562CB">
              <w:rPr>
                <w:rFonts w:ascii="Book Antiqua" w:hAnsi="Book Antiqua"/>
                <w:u w:val="single"/>
              </w:rPr>
              <w:t xml:space="preserve">, </w:t>
            </w:r>
            <w:r>
              <w:rPr>
                <w:rFonts w:ascii="Book Antiqua" w:hAnsi="Book Antiqua"/>
                <w:u w:val="single"/>
              </w:rPr>
              <w:t>April 20</w:t>
            </w:r>
          </w:p>
          <w:p w14:paraId="0A19C71C" w14:textId="77777777" w:rsidR="00282F0B" w:rsidRPr="00B562CB" w:rsidRDefault="00282F0B" w:rsidP="00282F0B">
            <w:pPr>
              <w:tabs>
                <w:tab w:val="left" w:pos="1080"/>
                <w:tab w:val="right" w:pos="9360"/>
              </w:tabs>
              <w:rPr>
                <w:rFonts w:ascii="Book Antiqua" w:hAnsi="Book Antiqua"/>
              </w:rPr>
            </w:pPr>
            <w:r w:rsidRPr="00B562CB">
              <w:rPr>
                <w:rFonts w:ascii="Book Antiqua" w:hAnsi="Book Antiqua"/>
              </w:rPr>
              <w:t>Topics covered:</w:t>
            </w:r>
          </w:p>
          <w:p w14:paraId="19F84089" w14:textId="77777777" w:rsidR="00282F0B" w:rsidRPr="00B562CB" w:rsidRDefault="00282F0B" w:rsidP="00282F0B">
            <w:pPr>
              <w:numPr>
                <w:ilvl w:val="0"/>
                <w:numId w:val="16"/>
              </w:numPr>
              <w:tabs>
                <w:tab w:val="left" w:pos="1080"/>
                <w:tab w:val="right" w:pos="9360"/>
              </w:tabs>
              <w:spacing w:line="240" w:lineRule="auto"/>
              <w:rPr>
                <w:rFonts w:ascii="Book Antiqua" w:hAnsi="Book Antiqua"/>
              </w:rPr>
            </w:pPr>
            <w:r w:rsidRPr="00B562CB">
              <w:rPr>
                <w:rFonts w:ascii="Book Antiqua" w:hAnsi="Book Antiqua"/>
              </w:rPr>
              <w:t>Forces that drive change</w:t>
            </w:r>
          </w:p>
          <w:p w14:paraId="63D0868F" w14:textId="77777777" w:rsidR="00282F0B" w:rsidRPr="00B562CB" w:rsidRDefault="00282F0B" w:rsidP="00282F0B">
            <w:pPr>
              <w:numPr>
                <w:ilvl w:val="0"/>
                <w:numId w:val="16"/>
              </w:numPr>
              <w:tabs>
                <w:tab w:val="left" w:pos="1080"/>
                <w:tab w:val="right" w:pos="9360"/>
              </w:tabs>
              <w:spacing w:line="240" w:lineRule="auto"/>
              <w:rPr>
                <w:rFonts w:ascii="Book Antiqua" w:hAnsi="Book Antiqua"/>
              </w:rPr>
            </w:pPr>
            <w:r w:rsidRPr="00B562CB">
              <w:rPr>
                <w:rFonts w:ascii="Book Antiqua" w:hAnsi="Book Antiqua"/>
              </w:rPr>
              <w:t>Resistance to change</w:t>
            </w:r>
          </w:p>
          <w:p w14:paraId="51C6FE08" w14:textId="77777777" w:rsidR="00282F0B" w:rsidRDefault="00282F0B" w:rsidP="00282F0B">
            <w:pPr>
              <w:numPr>
                <w:ilvl w:val="0"/>
                <w:numId w:val="16"/>
              </w:numPr>
              <w:tabs>
                <w:tab w:val="left" w:pos="1080"/>
                <w:tab w:val="right" w:pos="9360"/>
              </w:tabs>
              <w:spacing w:line="240" w:lineRule="auto"/>
              <w:rPr>
                <w:rFonts w:ascii="Book Antiqua" w:hAnsi="Book Antiqua"/>
              </w:rPr>
            </w:pPr>
            <w:r w:rsidRPr="00B562CB">
              <w:rPr>
                <w:rFonts w:ascii="Book Antiqua" w:hAnsi="Book Antiqua"/>
              </w:rPr>
              <w:t>Types of change</w:t>
            </w:r>
          </w:p>
          <w:p w14:paraId="5A0C49D4" w14:textId="77777777" w:rsidR="00282F0B" w:rsidRPr="00B562CB" w:rsidRDefault="00282F0B" w:rsidP="00282F0B">
            <w:pPr>
              <w:tabs>
                <w:tab w:val="right" w:pos="9360"/>
              </w:tabs>
              <w:rPr>
                <w:rFonts w:ascii="Book Antiqua" w:hAnsi="Book Antiqua"/>
                <w:u w:val="single"/>
              </w:rPr>
            </w:pPr>
            <w:r w:rsidRPr="00B562CB">
              <w:rPr>
                <w:rFonts w:ascii="Book Antiqua" w:hAnsi="Book Antiqua"/>
                <w:u w:val="single"/>
              </w:rPr>
              <w:t>Session 2</w:t>
            </w:r>
            <w:r>
              <w:rPr>
                <w:rFonts w:ascii="Book Antiqua" w:hAnsi="Book Antiqua"/>
                <w:u w:val="single"/>
              </w:rPr>
              <w:t>6</w:t>
            </w:r>
            <w:r w:rsidRPr="00B562CB">
              <w:rPr>
                <w:rFonts w:ascii="Book Antiqua" w:hAnsi="Book Antiqua"/>
                <w:u w:val="single"/>
              </w:rPr>
              <w:t xml:space="preserve">:  </w:t>
            </w:r>
            <w:r>
              <w:rPr>
                <w:rFonts w:ascii="Book Antiqua" w:hAnsi="Book Antiqua"/>
                <w:u w:val="single"/>
              </w:rPr>
              <w:t>Managing o</w:t>
            </w:r>
            <w:r w:rsidRPr="00B562CB">
              <w:rPr>
                <w:rFonts w:ascii="Book Antiqua" w:hAnsi="Book Antiqua"/>
                <w:u w:val="single"/>
              </w:rPr>
              <w:t>rganiza</w:t>
            </w:r>
            <w:r>
              <w:rPr>
                <w:rFonts w:ascii="Book Antiqua" w:hAnsi="Book Antiqua"/>
                <w:u w:val="single"/>
              </w:rPr>
              <w:t>tional change</w:t>
            </w:r>
            <w:r>
              <w:rPr>
                <w:rFonts w:ascii="Book Antiqua" w:hAnsi="Book Antiqua"/>
                <w:u w:val="single"/>
              </w:rPr>
              <w:tab/>
              <w:t>Monday</w:t>
            </w:r>
            <w:r w:rsidRPr="00B562CB">
              <w:rPr>
                <w:rFonts w:ascii="Book Antiqua" w:hAnsi="Book Antiqua"/>
                <w:u w:val="single"/>
              </w:rPr>
              <w:t xml:space="preserve">, </w:t>
            </w:r>
            <w:r>
              <w:rPr>
                <w:rFonts w:ascii="Book Antiqua" w:hAnsi="Book Antiqua"/>
                <w:u w:val="single"/>
              </w:rPr>
              <w:t>April 25</w:t>
            </w:r>
          </w:p>
          <w:p w14:paraId="24792A73" w14:textId="77777777" w:rsidR="00282F0B" w:rsidRDefault="000A645D" w:rsidP="000A645D">
            <w:pPr>
              <w:tabs>
                <w:tab w:val="left" w:pos="1080"/>
                <w:tab w:val="right" w:pos="936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sidRPr="00B562CB">
              <w:rPr>
                <w:rFonts w:ascii="Book Antiqua" w:hAnsi="Book Antiqua"/>
              </w:rPr>
              <w:t>Managing change</w:t>
            </w:r>
          </w:p>
          <w:p w14:paraId="575E4ED9" w14:textId="77777777" w:rsidR="00282F0B" w:rsidRPr="00B562CB" w:rsidRDefault="00282F0B" w:rsidP="00CD1213">
            <w:pPr>
              <w:rPr>
                <w:rFonts w:ascii="Book Antiqua" w:hAnsi="Book Antiqua"/>
                <w:u w:val="single"/>
              </w:rPr>
            </w:pPr>
            <w:r>
              <w:rPr>
                <w:rFonts w:ascii="Book Antiqua" w:hAnsi="Book Antiqua"/>
                <w:u w:val="single"/>
              </w:rPr>
              <w:t>Session 27</w:t>
            </w:r>
            <w:r w:rsidRPr="00B562CB">
              <w:rPr>
                <w:rFonts w:ascii="Book Antiqua" w:hAnsi="Book Antiqua"/>
                <w:u w:val="single"/>
              </w:rPr>
              <w:t xml:space="preserve">: </w:t>
            </w:r>
            <w:r>
              <w:rPr>
                <w:rFonts w:ascii="Book Antiqua" w:hAnsi="Book Antiqua"/>
                <w:u w:val="single"/>
              </w:rPr>
              <w:t>Organizational learning</w:t>
            </w:r>
            <w:r w:rsidRPr="00B562CB">
              <w:rPr>
                <w:rFonts w:ascii="Book Antiqua" w:hAnsi="Book Antiqua"/>
                <w:u w:val="single"/>
              </w:rPr>
              <w:tab/>
            </w:r>
            <w:r w:rsidR="00CD1213">
              <w:rPr>
                <w:rFonts w:ascii="Book Antiqua" w:hAnsi="Book Antiqua"/>
                <w:u w:val="single"/>
              </w:rPr>
              <w:t xml:space="preserve">                                                                     </w:t>
            </w:r>
            <w:r>
              <w:rPr>
                <w:rFonts w:ascii="Book Antiqua" w:hAnsi="Book Antiqua"/>
                <w:u w:val="single"/>
              </w:rPr>
              <w:t>Wednesday</w:t>
            </w:r>
            <w:r w:rsidRPr="00B562CB">
              <w:rPr>
                <w:rFonts w:ascii="Book Antiqua" w:hAnsi="Book Antiqua"/>
                <w:u w:val="single"/>
              </w:rPr>
              <w:t xml:space="preserve">, </w:t>
            </w:r>
            <w:r>
              <w:rPr>
                <w:rFonts w:ascii="Book Antiqua" w:hAnsi="Book Antiqua"/>
                <w:u w:val="single"/>
              </w:rPr>
              <w:t>April 27</w:t>
            </w:r>
          </w:p>
          <w:p w14:paraId="5803C933" w14:textId="77777777" w:rsidR="00F64260" w:rsidRPr="000A645D" w:rsidRDefault="000A645D" w:rsidP="000A645D">
            <w:pPr>
              <w:tabs>
                <w:tab w:val="left" w:pos="990"/>
              </w:tabs>
              <w:rPr>
                <w:rFonts w:ascii="Book Antiqua" w:hAnsi="Book Antiqua"/>
              </w:rPr>
            </w:pPr>
            <w:r>
              <w:rPr>
                <w:rFonts w:ascii="Book Antiqua" w:hAnsi="Book Antiqua"/>
              </w:rPr>
              <w:t>Topic</w:t>
            </w:r>
            <w:r w:rsidR="00282F0B" w:rsidRPr="00B562CB">
              <w:rPr>
                <w:rFonts w:ascii="Book Antiqua" w:hAnsi="Book Antiqua"/>
              </w:rPr>
              <w:t xml:space="preserve"> covered:</w:t>
            </w:r>
            <w:r>
              <w:rPr>
                <w:rFonts w:ascii="Book Antiqua" w:hAnsi="Book Antiqua"/>
              </w:rPr>
              <w:t xml:space="preserve"> </w:t>
            </w:r>
            <w:r w:rsidR="00282F0B" w:rsidRPr="00CC2F8A">
              <w:rPr>
                <w:rFonts w:ascii="Book Antiqua" w:hAnsi="Book Antiqua"/>
              </w:rPr>
              <w:t>Organizational learning</w:t>
            </w:r>
          </w:p>
        </w:tc>
      </w:tr>
    </w:tbl>
    <w:p w14:paraId="5CD1B9F6" w14:textId="77777777" w:rsidR="00F64260" w:rsidRDefault="00F64260">
      <w:pPr>
        <w:spacing w:line="240" w:lineRule="auto"/>
      </w:pPr>
    </w:p>
    <w:p w14:paraId="74D7FA84"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5" w:name="program_proposals"/>
        <w:bookmarkEnd w:id="35"/>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5E0C9256" w14:textId="77777777">
        <w:trPr>
          <w:tblHeader/>
        </w:trPr>
        <w:tc>
          <w:tcPr>
            <w:tcW w:w="3168" w:type="dxa"/>
            <w:shd w:val="clear" w:color="auto" w:fill="FABF8F"/>
            <w:noWrap/>
            <w:vAlign w:val="center"/>
          </w:tcPr>
          <w:p w14:paraId="1CB2863A" w14:textId="77777777" w:rsidR="00F64260" w:rsidRPr="00A83A6C" w:rsidRDefault="00F64260" w:rsidP="00EB33FD">
            <w:pPr>
              <w:pStyle w:val="Heading5"/>
              <w:keepNext/>
              <w:spacing w:before="0" w:after="0" w:line="240" w:lineRule="auto"/>
            </w:pPr>
          </w:p>
        </w:tc>
        <w:tc>
          <w:tcPr>
            <w:tcW w:w="3924" w:type="dxa"/>
            <w:noWrap/>
          </w:tcPr>
          <w:p w14:paraId="07D424AF" w14:textId="77777777" w:rsidR="00F64260" w:rsidRPr="00A83A6C" w:rsidRDefault="00E76D52"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6" w:name="old_program"/>
              <w:bookmarkEnd w:id="36"/>
            </w:hyperlink>
          </w:p>
        </w:tc>
        <w:tc>
          <w:tcPr>
            <w:tcW w:w="3924" w:type="dxa"/>
            <w:noWrap/>
          </w:tcPr>
          <w:p w14:paraId="708FF73B"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4E408D80" w14:textId="77777777">
        <w:tc>
          <w:tcPr>
            <w:tcW w:w="3168" w:type="dxa"/>
            <w:noWrap/>
            <w:vAlign w:val="center"/>
          </w:tcPr>
          <w:p w14:paraId="2356C97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537C3E29" w14:textId="77777777" w:rsidR="00F64260" w:rsidRPr="009F029C" w:rsidRDefault="00F64260" w:rsidP="00120C12">
            <w:pPr>
              <w:spacing w:line="240" w:lineRule="auto"/>
              <w:rPr>
                <w:b/>
              </w:rPr>
            </w:pPr>
            <w:bookmarkStart w:id="37" w:name="summary"/>
            <w:bookmarkEnd w:id="37"/>
          </w:p>
        </w:tc>
        <w:tc>
          <w:tcPr>
            <w:tcW w:w="3924" w:type="dxa"/>
            <w:noWrap/>
          </w:tcPr>
          <w:p w14:paraId="606999DD" w14:textId="77777777" w:rsidR="00F64260" w:rsidRPr="000950C3" w:rsidRDefault="000950C3" w:rsidP="00120C12">
            <w:pPr>
              <w:spacing w:line="240" w:lineRule="auto"/>
              <w:rPr>
                <w:sz w:val="20"/>
                <w:szCs w:val="20"/>
              </w:rPr>
            </w:pPr>
            <w:r w:rsidRPr="000950C3">
              <w:rPr>
                <w:sz w:val="20"/>
                <w:szCs w:val="20"/>
              </w:rPr>
              <w:t>Revising a regular elective course into an elective seminar.</w:t>
            </w:r>
          </w:p>
        </w:tc>
      </w:tr>
      <w:tr w:rsidR="00F64260" w:rsidRPr="006E3AF2" w14:paraId="50F39AAB" w14:textId="77777777">
        <w:tc>
          <w:tcPr>
            <w:tcW w:w="3168" w:type="dxa"/>
            <w:noWrap/>
            <w:vAlign w:val="center"/>
          </w:tcPr>
          <w:p w14:paraId="1D8135A7" w14:textId="77777777"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0F40C75" w14:textId="77777777" w:rsidR="00F64260" w:rsidRPr="009F029C" w:rsidRDefault="00F64260" w:rsidP="00120C12">
            <w:pPr>
              <w:spacing w:line="240" w:lineRule="auto"/>
              <w:rPr>
                <w:b/>
              </w:rPr>
            </w:pPr>
            <w:bookmarkStart w:id="38" w:name="enrollments"/>
            <w:bookmarkEnd w:id="38"/>
          </w:p>
        </w:tc>
        <w:tc>
          <w:tcPr>
            <w:tcW w:w="3924" w:type="dxa"/>
            <w:noWrap/>
          </w:tcPr>
          <w:p w14:paraId="2D8E8E3E" w14:textId="77777777" w:rsidR="00F64260" w:rsidRPr="009F029C" w:rsidRDefault="00F64260" w:rsidP="00120C12">
            <w:pPr>
              <w:spacing w:line="240" w:lineRule="auto"/>
              <w:rPr>
                <w:b/>
              </w:rPr>
            </w:pPr>
          </w:p>
        </w:tc>
      </w:tr>
      <w:tr w:rsidR="00F64260" w:rsidRPr="006E3AF2" w14:paraId="770C4EAE" w14:textId="77777777">
        <w:tc>
          <w:tcPr>
            <w:tcW w:w="3168" w:type="dxa"/>
            <w:noWrap/>
            <w:vAlign w:val="center"/>
          </w:tcPr>
          <w:p w14:paraId="2C8175AA"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7D8BCD53" w14:textId="77777777" w:rsidR="00F64260" w:rsidRPr="009F029C" w:rsidRDefault="00F64260" w:rsidP="00120C12">
            <w:pPr>
              <w:spacing w:line="240" w:lineRule="auto"/>
              <w:rPr>
                <w:b/>
              </w:rPr>
            </w:pPr>
            <w:bookmarkStart w:id="39" w:name="admissions"/>
            <w:bookmarkEnd w:id="39"/>
          </w:p>
        </w:tc>
        <w:tc>
          <w:tcPr>
            <w:tcW w:w="3924" w:type="dxa"/>
            <w:noWrap/>
          </w:tcPr>
          <w:p w14:paraId="7750EFCC" w14:textId="77777777" w:rsidR="00F64260" w:rsidRPr="009F029C" w:rsidRDefault="00F64260" w:rsidP="00120C12">
            <w:pPr>
              <w:spacing w:line="240" w:lineRule="auto"/>
              <w:rPr>
                <w:b/>
              </w:rPr>
            </w:pPr>
          </w:p>
        </w:tc>
      </w:tr>
      <w:tr w:rsidR="00F64260" w:rsidRPr="006E3AF2" w14:paraId="400ADDAB" w14:textId="77777777">
        <w:tc>
          <w:tcPr>
            <w:tcW w:w="3168" w:type="dxa"/>
            <w:noWrap/>
            <w:vAlign w:val="center"/>
          </w:tcPr>
          <w:p w14:paraId="2E3366DE"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04FE1DA8" w14:textId="77777777" w:rsidR="00F64260" w:rsidRPr="009F029C" w:rsidRDefault="00F64260" w:rsidP="00120C12">
            <w:pPr>
              <w:spacing w:line="240" w:lineRule="auto"/>
              <w:rPr>
                <w:b/>
              </w:rPr>
            </w:pPr>
            <w:bookmarkStart w:id="40" w:name="retention"/>
            <w:bookmarkEnd w:id="40"/>
          </w:p>
        </w:tc>
        <w:tc>
          <w:tcPr>
            <w:tcW w:w="3924" w:type="dxa"/>
            <w:noWrap/>
          </w:tcPr>
          <w:p w14:paraId="23C462B1" w14:textId="77777777" w:rsidR="00F64260" w:rsidRPr="009F029C" w:rsidRDefault="00F64260" w:rsidP="00120C12">
            <w:pPr>
              <w:spacing w:line="240" w:lineRule="auto"/>
              <w:rPr>
                <w:b/>
              </w:rPr>
            </w:pPr>
          </w:p>
        </w:tc>
      </w:tr>
      <w:tr w:rsidR="00F64260" w:rsidRPr="006E3AF2" w14:paraId="421FD17C" w14:textId="77777777">
        <w:tc>
          <w:tcPr>
            <w:tcW w:w="3168" w:type="dxa"/>
            <w:noWrap/>
            <w:vAlign w:val="center"/>
          </w:tcPr>
          <w:p w14:paraId="7BE6B9E4" w14:textId="77777777" w:rsidR="00F64260" w:rsidRDefault="00F64260" w:rsidP="003F099C">
            <w:pPr>
              <w:spacing w:line="240" w:lineRule="auto"/>
            </w:pPr>
            <w:r>
              <w:t xml:space="preserve">C.5. </w:t>
            </w:r>
            <w:hyperlink w:anchor="course_reqs" w:tooltip="Enter all required courses (for each option--major. minor, concentration--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924" w:type="dxa"/>
            <w:noWrap/>
          </w:tcPr>
          <w:p w14:paraId="5D7658B0" w14:textId="77777777" w:rsidR="00C43BD9" w:rsidRPr="004B067F" w:rsidRDefault="00C43BD9" w:rsidP="00C43BD9">
            <w:pPr>
              <w:pStyle w:val="sc-RequirementsSubheading"/>
              <w:rPr>
                <w:rFonts w:asciiTheme="minorHAnsi" w:hAnsiTheme="minorHAnsi" w:cstheme="minorHAnsi"/>
              </w:rPr>
            </w:pPr>
            <w:bookmarkStart w:id="41" w:name="course_reqs"/>
            <w:bookmarkStart w:id="42" w:name="C525B4E038394CB492843CD0D4E5D51E"/>
            <w:bookmarkEnd w:id="41"/>
            <w:r w:rsidRPr="004B067F">
              <w:rPr>
                <w:rFonts w:asciiTheme="minorHAnsi" w:hAnsiTheme="minorHAnsi" w:cstheme="minorHAnsi"/>
              </w:rPr>
              <w:t>B. Human Resource Management</w:t>
            </w:r>
            <w:bookmarkEnd w:id="42"/>
          </w:p>
          <w:tbl>
            <w:tblPr>
              <w:tblW w:w="0" w:type="auto"/>
              <w:tblLayout w:type="fixed"/>
              <w:tblLook w:val="04A0" w:firstRow="1" w:lastRow="0" w:firstColumn="1" w:lastColumn="0" w:noHBand="0" w:noVBand="1"/>
            </w:tblPr>
            <w:tblGrid>
              <w:gridCol w:w="1200"/>
              <w:gridCol w:w="2000"/>
              <w:gridCol w:w="450"/>
              <w:gridCol w:w="1116"/>
            </w:tblGrid>
            <w:tr w:rsidR="00C43BD9" w:rsidRPr="004B067F" w14:paraId="6F63F6F2" w14:textId="77777777" w:rsidTr="00C43BD9">
              <w:tc>
                <w:tcPr>
                  <w:tcW w:w="1200" w:type="dxa"/>
                </w:tcPr>
                <w:p w14:paraId="2035315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33B231B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562B11C6"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55CB4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6E4BFFFD" w14:textId="77777777" w:rsidTr="00C43BD9">
              <w:tc>
                <w:tcPr>
                  <w:tcW w:w="1200" w:type="dxa"/>
                </w:tcPr>
                <w:p w14:paraId="69059CC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175D13C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68CB9E30"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68097C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098A318A" w14:textId="77777777" w:rsidTr="00C43BD9">
              <w:tc>
                <w:tcPr>
                  <w:tcW w:w="1200" w:type="dxa"/>
                </w:tcPr>
                <w:p w14:paraId="74A8846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423</w:t>
                  </w:r>
                </w:p>
              </w:tc>
              <w:tc>
                <w:tcPr>
                  <w:tcW w:w="2000" w:type="dxa"/>
                </w:tcPr>
                <w:p w14:paraId="7FECF24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Compensation and Benefits Administration</w:t>
                  </w:r>
                </w:p>
              </w:tc>
              <w:tc>
                <w:tcPr>
                  <w:tcW w:w="450" w:type="dxa"/>
                </w:tcPr>
                <w:p w14:paraId="4017A646"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652977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321EFF70" w14:textId="77777777" w:rsidTr="00C43BD9">
              <w:tc>
                <w:tcPr>
                  <w:tcW w:w="1200" w:type="dxa"/>
                </w:tcPr>
                <w:p w14:paraId="159B252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424</w:t>
                  </w:r>
                </w:p>
              </w:tc>
              <w:tc>
                <w:tcPr>
                  <w:tcW w:w="2000" w:type="dxa"/>
                </w:tcPr>
                <w:p w14:paraId="7BEDB8A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Employee Relations and Performance Management</w:t>
                  </w:r>
                </w:p>
              </w:tc>
              <w:tc>
                <w:tcPr>
                  <w:tcW w:w="450" w:type="dxa"/>
                </w:tcPr>
                <w:p w14:paraId="69D1332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9A38B2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652AD319" w14:textId="77777777" w:rsidTr="00C43BD9">
              <w:tc>
                <w:tcPr>
                  <w:tcW w:w="1200" w:type="dxa"/>
                </w:tcPr>
                <w:p w14:paraId="6A3A271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425</w:t>
                  </w:r>
                </w:p>
              </w:tc>
              <w:tc>
                <w:tcPr>
                  <w:tcW w:w="2000" w:type="dxa"/>
                </w:tcPr>
                <w:p w14:paraId="53FB123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Recruitment and Selection</w:t>
                  </w:r>
                </w:p>
              </w:tc>
              <w:tc>
                <w:tcPr>
                  <w:tcW w:w="450" w:type="dxa"/>
                </w:tcPr>
                <w:p w14:paraId="61F6DF4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6DFDCE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78512693" w14:textId="77777777" w:rsidTr="00C43BD9">
              <w:tc>
                <w:tcPr>
                  <w:tcW w:w="1200" w:type="dxa"/>
                </w:tcPr>
                <w:p w14:paraId="36F15AF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428</w:t>
                  </w:r>
                </w:p>
              </w:tc>
              <w:tc>
                <w:tcPr>
                  <w:tcW w:w="2000" w:type="dxa"/>
                </w:tcPr>
                <w:p w14:paraId="643BC3B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Human Resource Development</w:t>
                  </w:r>
                </w:p>
              </w:tc>
              <w:tc>
                <w:tcPr>
                  <w:tcW w:w="450" w:type="dxa"/>
                </w:tcPr>
                <w:p w14:paraId="63D04BB3"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F4F46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bl>
          <w:p w14:paraId="5C41CBB6" w14:textId="77777777" w:rsidR="00C43BD9" w:rsidRPr="004B067F" w:rsidRDefault="00C43BD9" w:rsidP="00C43BD9">
            <w:pPr>
              <w:pStyle w:val="sc-RequirementsSubheading"/>
              <w:rPr>
                <w:rFonts w:asciiTheme="minorHAnsi" w:hAnsiTheme="minorHAnsi" w:cstheme="minorHAnsi"/>
              </w:rPr>
            </w:pPr>
            <w:bookmarkStart w:id="43" w:name="E15147BFF88D43D5ADC1E6B3B41E3E70"/>
            <w:r w:rsidRPr="004B067F">
              <w:rPr>
                <w:rFonts w:asciiTheme="minorHAnsi" w:hAnsiTheme="minorHAnsi" w:cstheme="minorHAnsi"/>
              </w:rPr>
              <w:t>TWO COURSES from</w:t>
            </w:r>
            <w:bookmarkEnd w:id="43"/>
          </w:p>
          <w:tbl>
            <w:tblPr>
              <w:tblW w:w="0" w:type="auto"/>
              <w:tblLayout w:type="fixed"/>
              <w:tblLook w:val="04A0" w:firstRow="1" w:lastRow="0" w:firstColumn="1" w:lastColumn="0" w:noHBand="0" w:noVBand="1"/>
            </w:tblPr>
            <w:tblGrid>
              <w:gridCol w:w="1200"/>
              <w:gridCol w:w="2000"/>
              <w:gridCol w:w="450"/>
              <w:gridCol w:w="1116"/>
            </w:tblGrid>
            <w:tr w:rsidR="00C43BD9" w:rsidRPr="004B067F" w14:paraId="5B6CE138" w14:textId="77777777" w:rsidTr="00C43BD9">
              <w:tc>
                <w:tcPr>
                  <w:tcW w:w="1200" w:type="dxa"/>
                </w:tcPr>
                <w:p w14:paraId="6330FE2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ECON 431</w:t>
                  </w:r>
                </w:p>
              </w:tc>
              <w:tc>
                <w:tcPr>
                  <w:tcW w:w="2000" w:type="dxa"/>
                </w:tcPr>
                <w:p w14:paraId="6991F8E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Labor Economics</w:t>
                  </w:r>
                </w:p>
              </w:tc>
              <w:tc>
                <w:tcPr>
                  <w:tcW w:w="450" w:type="dxa"/>
                </w:tcPr>
                <w:p w14:paraId="20058EC1"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04252B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2E1659F8" w14:textId="77777777" w:rsidTr="00C43BD9">
              <w:tc>
                <w:tcPr>
                  <w:tcW w:w="1200" w:type="dxa"/>
                </w:tcPr>
                <w:p w14:paraId="7B0902E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306</w:t>
                  </w:r>
                </w:p>
              </w:tc>
              <w:tc>
                <w:tcPr>
                  <w:tcW w:w="2000" w:type="dxa"/>
                </w:tcPr>
                <w:p w14:paraId="23C11E6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Management of a Diverse Workforce</w:t>
                  </w:r>
                </w:p>
              </w:tc>
              <w:tc>
                <w:tcPr>
                  <w:tcW w:w="450" w:type="dxa"/>
                </w:tcPr>
                <w:p w14:paraId="42B91297"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10B004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7468D483" w14:textId="77777777" w:rsidTr="00C43BD9">
              <w:tc>
                <w:tcPr>
                  <w:tcW w:w="1200" w:type="dxa"/>
                </w:tcPr>
                <w:p w14:paraId="2A863F1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7B2EE71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51651F3F"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F6C9A5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w:t>
                  </w:r>
                </w:p>
              </w:tc>
            </w:tr>
            <w:tr w:rsidR="00C43BD9" w:rsidRPr="004B067F" w14:paraId="1166D374" w14:textId="77777777" w:rsidTr="00C43BD9">
              <w:tc>
                <w:tcPr>
                  <w:tcW w:w="1200" w:type="dxa"/>
                </w:tcPr>
                <w:p w14:paraId="74ADA38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4467F25F"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62CA0F7C"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C0F43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22A0247F" w14:textId="77777777" w:rsidTr="00C43BD9">
              <w:tc>
                <w:tcPr>
                  <w:tcW w:w="1200" w:type="dxa"/>
                </w:tcPr>
                <w:p w14:paraId="30CAD66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333</w:t>
                  </w:r>
                </w:p>
              </w:tc>
              <w:tc>
                <w:tcPr>
                  <w:tcW w:w="2000" w:type="dxa"/>
                </w:tcPr>
                <w:p w14:paraId="708F9E9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Negotiation and Conflict Resolution</w:t>
                  </w:r>
                </w:p>
              </w:tc>
              <w:tc>
                <w:tcPr>
                  <w:tcW w:w="450" w:type="dxa"/>
                </w:tcPr>
                <w:p w14:paraId="50C39551"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A44208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27637540" w14:textId="77777777" w:rsidTr="00C43BD9">
              <w:tc>
                <w:tcPr>
                  <w:tcW w:w="1200" w:type="dxa"/>
                </w:tcPr>
                <w:p w14:paraId="74A4ECF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7624590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6B779D6E"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6DF80F7"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5687639A" w14:textId="77777777" w:rsidTr="00C43BD9">
              <w:tc>
                <w:tcPr>
                  <w:tcW w:w="1200" w:type="dxa"/>
                </w:tcPr>
                <w:p w14:paraId="2D95D2D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67C683F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45C11F87"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E3498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26481FA9" w14:textId="77777777" w:rsidTr="00C43BD9">
              <w:tc>
                <w:tcPr>
                  <w:tcW w:w="1200" w:type="dxa"/>
                </w:tcPr>
                <w:p w14:paraId="2304FC5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11505C1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52E9755C"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1481B3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57553019" w14:textId="77777777" w:rsidTr="00C43BD9">
              <w:tc>
                <w:tcPr>
                  <w:tcW w:w="1200" w:type="dxa"/>
                </w:tcPr>
                <w:p w14:paraId="37F36FB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1111606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62AB12BF"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7FB1B5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47BDFE6D" w14:textId="77777777" w:rsidTr="00C43BD9">
              <w:tc>
                <w:tcPr>
                  <w:tcW w:w="1200" w:type="dxa"/>
                </w:tcPr>
                <w:p w14:paraId="7A23183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PSYC 422</w:t>
                  </w:r>
                </w:p>
              </w:tc>
              <w:tc>
                <w:tcPr>
                  <w:tcW w:w="2000" w:type="dxa"/>
                </w:tcPr>
                <w:p w14:paraId="2F647D0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Psychological Testing</w:t>
                  </w:r>
                </w:p>
              </w:tc>
              <w:tc>
                <w:tcPr>
                  <w:tcW w:w="450" w:type="dxa"/>
                </w:tcPr>
                <w:p w14:paraId="3D1D2C04"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2E715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Annually</w:t>
                  </w:r>
                </w:p>
              </w:tc>
            </w:tr>
            <w:tr w:rsidR="00C43BD9" w:rsidRPr="004B067F" w14:paraId="66F01ABD" w14:textId="77777777" w:rsidTr="00C43BD9">
              <w:tc>
                <w:tcPr>
                  <w:tcW w:w="1200" w:type="dxa"/>
                </w:tcPr>
                <w:p w14:paraId="5ED678CF" w14:textId="77777777" w:rsidR="00C43BD9" w:rsidRPr="004B067F" w:rsidRDefault="00C43BD9" w:rsidP="00C43BD9">
                  <w:pPr>
                    <w:pStyle w:val="sc-Requirement"/>
                    <w:rPr>
                      <w:rFonts w:asciiTheme="minorHAnsi" w:hAnsiTheme="minorHAnsi" w:cstheme="minorHAnsi"/>
                    </w:rPr>
                  </w:pPr>
                </w:p>
              </w:tc>
              <w:tc>
                <w:tcPr>
                  <w:tcW w:w="2000" w:type="dxa"/>
                </w:tcPr>
                <w:p w14:paraId="64E5758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 course approved by advisor</w:t>
                  </w:r>
                </w:p>
              </w:tc>
              <w:tc>
                <w:tcPr>
                  <w:tcW w:w="450" w:type="dxa"/>
                </w:tcPr>
                <w:p w14:paraId="51DB0EE4"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D71FE9" w14:textId="77777777" w:rsidR="00C43BD9" w:rsidRPr="004B067F" w:rsidRDefault="00C43BD9" w:rsidP="00C43BD9">
                  <w:pPr>
                    <w:pStyle w:val="sc-Requirement"/>
                    <w:rPr>
                      <w:rFonts w:asciiTheme="minorHAnsi" w:hAnsiTheme="minorHAnsi" w:cstheme="minorHAnsi"/>
                    </w:rPr>
                  </w:pPr>
                </w:p>
              </w:tc>
            </w:tr>
          </w:tbl>
          <w:p w14:paraId="243EB07C" w14:textId="77777777" w:rsidR="00C43BD9" w:rsidRPr="004B067F" w:rsidRDefault="00C43BD9" w:rsidP="00C43BD9">
            <w:pPr>
              <w:pStyle w:val="sc-Total"/>
              <w:rPr>
                <w:rFonts w:asciiTheme="minorHAnsi" w:hAnsiTheme="minorHAnsi" w:cstheme="minorHAnsi"/>
              </w:rPr>
            </w:pPr>
            <w:bookmarkStart w:id="44" w:name="ADFD6B03A11A456DA4CD241BA6034B04"/>
            <w:r w:rsidRPr="004B067F">
              <w:rPr>
                <w:rFonts w:asciiTheme="minorHAnsi" w:hAnsiTheme="minorHAnsi" w:cstheme="minorHAnsi"/>
              </w:rPr>
              <w:t xml:space="preserve">Total Credit Hours: </w:t>
            </w:r>
            <w:r>
              <w:rPr>
                <w:rFonts w:asciiTheme="minorHAnsi" w:hAnsiTheme="minorHAnsi" w:cstheme="minorHAnsi"/>
              </w:rPr>
              <w:t>72-73</w:t>
            </w:r>
          </w:p>
          <w:p w14:paraId="14054723" w14:textId="77777777" w:rsidR="00C43BD9" w:rsidRPr="004B067F" w:rsidRDefault="00C43BD9" w:rsidP="00C43BD9">
            <w:pPr>
              <w:pStyle w:val="sc-RequirementsSubheading"/>
              <w:rPr>
                <w:rFonts w:asciiTheme="minorHAnsi" w:hAnsiTheme="minorHAnsi" w:cstheme="minorHAnsi"/>
              </w:rPr>
            </w:pPr>
            <w:r w:rsidRPr="004B067F">
              <w:rPr>
                <w:rFonts w:asciiTheme="minorHAnsi" w:hAnsiTheme="minorHAnsi" w:cstheme="minorHAnsi"/>
              </w:rPr>
              <w:t>C. Operations Management</w:t>
            </w:r>
            <w:bookmarkEnd w:id="44"/>
          </w:p>
          <w:tbl>
            <w:tblPr>
              <w:tblW w:w="0" w:type="auto"/>
              <w:tblLayout w:type="fixed"/>
              <w:tblLook w:val="04A0" w:firstRow="1" w:lastRow="0" w:firstColumn="1" w:lastColumn="0" w:noHBand="0" w:noVBand="1"/>
            </w:tblPr>
            <w:tblGrid>
              <w:gridCol w:w="1200"/>
              <w:gridCol w:w="2000"/>
              <w:gridCol w:w="450"/>
              <w:gridCol w:w="1116"/>
            </w:tblGrid>
            <w:tr w:rsidR="00C43BD9" w:rsidRPr="004B067F" w14:paraId="52ACA7D0" w14:textId="77777777" w:rsidTr="00C43BD9">
              <w:tc>
                <w:tcPr>
                  <w:tcW w:w="1200" w:type="dxa"/>
                </w:tcPr>
                <w:p w14:paraId="2986C52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335</w:t>
                  </w:r>
                </w:p>
              </w:tc>
              <w:tc>
                <w:tcPr>
                  <w:tcW w:w="2000" w:type="dxa"/>
                </w:tcPr>
                <w:p w14:paraId="324584C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Process Management</w:t>
                  </w:r>
                </w:p>
              </w:tc>
              <w:tc>
                <w:tcPr>
                  <w:tcW w:w="450" w:type="dxa"/>
                </w:tcPr>
                <w:p w14:paraId="30031DC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2996B0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319FB1B6" w14:textId="77777777" w:rsidTr="00C43BD9">
              <w:tc>
                <w:tcPr>
                  <w:tcW w:w="1200" w:type="dxa"/>
                </w:tcPr>
                <w:p w14:paraId="44AECB7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347</w:t>
                  </w:r>
                </w:p>
              </w:tc>
              <w:tc>
                <w:tcPr>
                  <w:tcW w:w="2000" w:type="dxa"/>
                </w:tcPr>
                <w:p w14:paraId="00BFF96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Supply Chain Management</w:t>
                  </w:r>
                </w:p>
              </w:tc>
              <w:tc>
                <w:tcPr>
                  <w:tcW w:w="450" w:type="dxa"/>
                </w:tcPr>
                <w:p w14:paraId="5FCFE39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55A3B3F"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4E4D8736" w14:textId="77777777" w:rsidTr="00C43BD9">
              <w:tc>
                <w:tcPr>
                  <w:tcW w:w="1200" w:type="dxa"/>
                </w:tcPr>
                <w:p w14:paraId="5671541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355</w:t>
                  </w:r>
                </w:p>
              </w:tc>
              <w:tc>
                <w:tcPr>
                  <w:tcW w:w="2000" w:type="dxa"/>
                </w:tcPr>
                <w:p w14:paraId="54B36F9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Quality Assurance</w:t>
                  </w:r>
                </w:p>
              </w:tc>
              <w:tc>
                <w:tcPr>
                  <w:tcW w:w="450" w:type="dxa"/>
                </w:tcPr>
                <w:p w14:paraId="02CDA68A"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67AC11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214E2441" w14:textId="77777777" w:rsidTr="00C43BD9">
              <w:tc>
                <w:tcPr>
                  <w:tcW w:w="1200" w:type="dxa"/>
                </w:tcPr>
                <w:p w14:paraId="0F4911E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455</w:t>
                  </w:r>
                </w:p>
              </w:tc>
              <w:tc>
                <w:tcPr>
                  <w:tcW w:w="2000" w:type="dxa"/>
                </w:tcPr>
                <w:p w14:paraId="0140013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Global Logistics and Enterprise Management</w:t>
                  </w:r>
                </w:p>
              </w:tc>
              <w:tc>
                <w:tcPr>
                  <w:tcW w:w="450" w:type="dxa"/>
                </w:tcPr>
                <w:p w14:paraId="0F7A7278"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7862BE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bl>
          <w:p w14:paraId="4DD194C0" w14:textId="77777777" w:rsidR="00C43BD9" w:rsidRPr="004B067F" w:rsidRDefault="00C43BD9" w:rsidP="00C43BD9">
            <w:pPr>
              <w:pStyle w:val="sc-RequirementsNote"/>
              <w:rPr>
                <w:rFonts w:asciiTheme="minorHAnsi" w:hAnsiTheme="minorHAnsi" w:cstheme="minorHAnsi"/>
              </w:rPr>
            </w:pPr>
            <w:r w:rsidRPr="004B067F">
              <w:rPr>
                <w:rFonts w:asciiTheme="minorHAnsi" w:hAnsiTheme="minorHAnsi" w:cstheme="minorHAnsi"/>
              </w:rPr>
              <w:t>MGT 347: (Or MKT 347: Supply Chain Management)</w:t>
            </w:r>
          </w:p>
          <w:p w14:paraId="7C4459FF" w14:textId="77777777" w:rsidR="00C43BD9" w:rsidRPr="004B067F" w:rsidRDefault="00C43BD9" w:rsidP="00C43BD9">
            <w:pPr>
              <w:pStyle w:val="sc-RequirementsSubheading"/>
              <w:rPr>
                <w:rFonts w:asciiTheme="minorHAnsi" w:hAnsiTheme="minorHAnsi" w:cstheme="minorHAnsi"/>
              </w:rPr>
            </w:pPr>
            <w:bookmarkStart w:id="45" w:name="7AB10D526FD741A98316826DCB40351E"/>
            <w:r w:rsidRPr="004B067F">
              <w:rPr>
                <w:rFonts w:asciiTheme="minorHAnsi" w:hAnsiTheme="minorHAnsi" w:cstheme="minorHAnsi"/>
              </w:rPr>
              <w:t>THREE COURSES from</w:t>
            </w:r>
            <w:bookmarkEnd w:id="45"/>
          </w:p>
          <w:tbl>
            <w:tblPr>
              <w:tblW w:w="0" w:type="auto"/>
              <w:tblLayout w:type="fixed"/>
              <w:tblLook w:val="04A0" w:firstRow="1" w:lastRow="0" w:firstColumn="1" w:lastColumn="0" w:noHBand="0" w:noVBand="1"/>
            </w:tblPr>
            <w:tblGrid>
              <w:gridCol w:w="1200"/>
              <w:gridCol w:w="2000"/>
              <w:gridCol w:w="450"/>
              <w:gridCol w:w="1116"/>
            </w:tblGrid>
            <w:tr w:rsidR="00C43BD9" w:rsidRPr="004B067F" w14:paraId="7CE84F2E" w14:textId="77777777" w:rsidTr="00C43BD9">
              <w:tc>
                <w:tcPr>
                  <w:tcW w:w="1200" w:type="dxa"/>
                </w:tcPr>
                <w:p w14:paraId="653D7A1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ECON 449</w:t>
                  </w:r>
                </w:p>
              </w:tc>
              <w:tc>
                <w:tcPr>
                  <w:tcW w:w="2000" w:type="dxa"/>
                </w:tcPr>
                <w:p w14:paraId="0281479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Introduction to Econometrics</w:t>
                  </w:r>
                </w:p>
              </w:tc>
              <w:tc>
                <w:tcPr>
                  <w:tcW w:w="450" w:type="dxa"/>
                </w:tcPr>
                <w:p w14:paraId="34A3CB56"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ABC828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w:t>
                  </w:r>
                </w:p>
              </w:tc>
            </w:tr>
            <w:tr w:rsidR="00C43BD9" w:rsidRPr="004B067F" w14:paraId="306F0A4E" w14:textId="77777777" w:rsidTr="00C43BD9">
              <w:tc>
                <w:tcPr>
                  <w:tcW w:w="1200" w:type="dxa"/>
                </w:tcPr>
                <w:p w14:paraId="7732854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682EFE0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6DD456A4"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60CB45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285F8DF7" w14:textId="77777777" w:rsidTr="00C43BD9">
              <w:tc>
                <w:tcPr>
                  <w:tcW w:w="1200" w:type="dxa"/>
                </w:tcPr>
                <w:p w14:paraId="2EEB1B9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0C8F489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6FE10B5E"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7E03A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w:t>
                  </w:r>
                </w:p>
              </w:tc>
            </w:tr>
            <w:tr w:rsidR="00C43BD9" w:rsidRPr="004B067F" w14:paraId="07C9C662" w14:textId="77777777" w:rsidTr="00C43BD9">
              <w:trPr>
                <w:trHeight w:val="578"/>
              </w:trPr>
              <w:tc>
                <w:tcPr>
                  <w:tcW w:w="1200" w:type="dxa"/>
                </w:tcPr>
                <w:p w14:paraId="74D6043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516C706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4820B85E"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A4DDAA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3989066A" w14:textId="77777777" w:rsidTr="00C43BD9">
              <w:tc>
                <w:tcPr>
                  <w:tcW w:w="1200" w:type="dxa"/>
                </w:tcPr>
                <w:p w14:paraId="62CC5A4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349</w:t>
                  </w:r>
                </w:p>
              </w:tc>
              <w:tc>
                <w:tcPr>
                  <w:tcW w:w="2000" w:type="dxa"/>
                </w:tcPr>
                <w:p w14:paraId="54B0CE0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Service Operations Management</w:t>
                  </w:r>
                </w:p>
              </w:tc>
              <w:tc>
                <w:tcPr>
                  <w:tcW w:w="450" w:type="dxa"/>
                </w:tcPr>
                <w:p w14:paraId="1DDCDA2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CA8F9E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357D09EB" w14:textId="77777777" w:rsidTr="00C43BD9">
              <w:tc>
                <w:tcPr>
                  <w:tcW w:w="1200" w:type="dxa"/>
                </w:tcPr>
                <w:p w14:paraId="58C7DA0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359</w:t>
                  </w:r>
                </w:p>
              </w:tc>
              <w:tc>
                <w:tcPr>
                  <w:tcW w:w="2000" w:type="dxa"/>
                </w:tcPr>
                <w:p w14:paraId="0603863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Current Topics in Service Operations Management</w:t>
                  </w:r>
                </w:p>
              </w:tc>
              <w:tc>
                <w:tcPr>
                  <w:tcW w:w="450" w:type="dxa"/>
                </w:tcPr>
                <w:p w14:paraId="50401596"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5890B2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57477A7E" w14:textId="77777777" w:rsidTr="00C43BD9">
              <w:tc>
                <w:tcPr>
                  <w:tcW w:w="1200" w:type="dxa"/>
                </w:tcPr>
                <w:p w14:paraId="18F24BC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2252994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55CE9C78"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558E7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06AC2A9E" w14:textId="77777777" w:rsidTr="00C43BD9">
              <w:tc>
                <w:tcPr>
                  <w:tcW w:w="1200" w:type="dxa"/>
                </w:tcPr>
                <w:p w14:paraId="6C33190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lastRenderedPageBreak/>
                    <w:t>MGT 490</w:t>
                  </w:r>
                </w:p>
              </w:tc>
              <w:tc>
                <w:tcPr>
                  <w:tcW w:w="2000" w:type="dxa"/>
                </w:tcPr>
                <w:p w14:paraId="7F52FE0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2DE905AD"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F8B864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6F55B499" w14:textId="77777777" w:rsidTr="00C43BD9">
              <w:tc>
                <w:tcPr>
                  <w:tcW w:w="1200" w:type="dxa"/>
                </w:tcPr>
                <w:p w14:paraId="15EB9F6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0B50030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178FC7C8"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1F000A7"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58D39CA2" w14:textId="77777777" w:rsidTr="00C43BD9">
              <w:tc>
                <w:tcPr>
                  <w:tcW w:w="1200" w:type="dxa"/>
                </w:tcPr>
                <w:p w14:paraId="45FE38B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44D1801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342BEF7D"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8F4EE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5A62824A" w14:textId="77777777" w:rsidTr="00C43BD9">
              <w:tc>
                <w:tcPr>
                  <w:tcW w:w="1200" w:type="dxa"/>
                </w:tcPr>
                <w:p w14:paraId="492CD81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MKT 310</w:t>
                  </w:r>
                </w:p>
              </w:tc>
              <w:tc>
                <w:tcPr>
                  <w:tcW w:w="2000" w:type="dxa"/>
                </w:tcPr>
                <w:p w14:paraId="586A605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Product Design and Development</w:t>
                  </w:r>
                </w:p>
              </w:tc>
              <w:tc>
                <w:tcPr>
                  <w:tcW w:w="450" w:type="dxa"/>
                </w:tcPr>
                <w:p w14:paraId="03FDD03B"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B2A21E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0663C771" w14:textId="77777777" w:rsidTr="00C43BD9">
              <w:tc>
                <w:tcPr>
                  <w:tcW w:w="1200" w:type="dxa"/>
                </w:tcPr>
                <w:p w14:paraId="102D2AA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MKT 322</w:t>
                  </w:r>
                </w:p>
              </w:tc>
              <w:tc>
                <w:tcPr>
                  <w:tcW w:w="2000" w:type="dxa"/>
                </w:tcPr>
                <w:p w14:paraId="2FC9ED0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Services Marketing</w:t>
                  </w:r>
                </w:p>
              </w:tc>
              <w:tc>
                <w:tcPr>
                  <w:tcW w:w="450" w:type="dxa"/>
                </w:tcPr>
                <w:p w14:paraId="7096433C"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9E490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bl>
          <w:p w14:paraId="3CE6FB3D" w14:textId="77777777" w:rsidR="00C43BD9" w:rsidRPr="004B067F" w:rsidRDefault="00C43BD9" w:rsidP="00C43BD9">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69-70</w:t>
            </w:r>
          </w:p>
          <w:p w14:paraId="04412E0D" w14:textId="77777777" w:rsidR="00F64260" w:rsidRPr="009F029C" w:rsidRDefault="00F64260" w:rsidP="00120C12">
            <w:pPr>
              <w:spacing w:line="240" w:lineRule="auto"/>
              <w:rPr>
                <w:b/>
              </w:rPr>
            </w:pPr>
          </w:p>
        </w:tc>
        <w:tc>
          <w:tcPr>
            <w:tcW w:w="3924" w:type="dxa"/>
            <w:noWrap/>
          </w:tcPr>
          <w:p w14:paraId="539068DC" w14:textId="77777777" w:rsidR="00C43BD9" w:rsidRPr="004B067F" w:rsidRDefault="00C43BD9" w:rsidP="00C43BD9">
            <w:pPr>
              <w:pStyle w:val="sc-RequirementsSubheading"/>
              <w:rPr>
                <w:rFonts w:asciiTheme="minorHAnsi" w:hAnsiTheme="minorHAnsi" w:cstheme="minorHAnsi"/>
              </w:rPr>
            </w:pPr>
            <w:r w:rsidRPr="004B067F">
              <w:rPr>
                <w:rFonts w:asciiTheme="minorHAnsi" w:hAnsiTheme="minorHAnsi" w:cstheme="minorHAnsi"/>
              </w:rPr>
              <w:lastRenderedPageBreak/>
              <w:t>B. Human Resource Management</w:t>
            </w:r>
          </w:p>
          <w:tbl>
            <w:tblPr>
              <w:tblW w:w="0" w:type="auto"/>
              <w:tblLayout w:type="fixed"/>
              <w:tblLook w:val="04A0" w:firstRow="1" w:lastRow="0" w:firstColumn="1" w:lastColumn="0" w:noHBand="0" w:noVBand="1"/>
            </w:tblPr>
            <w:tblGrid>
              <w:gridCol w:w="1200"/>
              <w:gridCol w:w="2000"/>
              <w:gridCol w:w="450"/>
              <w:gridCol w:w="1116"/>
            </w:tblGrid>
            <w:tr w:rsidR="00C43BD9" w:rsidRPr="004B067F" w14:paraId="26E2EF69" w14:textId="77777777" w:rsidTr="00C43BD9">
              <w:tc>
                <w:tcPr>
                  <w:tcW w:w="1200" w:type="dxa"/>
                </w:tcPr>
                <w:p w14:paraId="6613AC57"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1BC77F7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4F70D2DD"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5646B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2CD1B0AF" w14:textId="77777777" w:rsidTr="00C43BD9">
              <w:tc>
                <w:tcPr>
                  <w:tcW w:w="1200" w:type="dxa"/>
                </w:tcPr>
                <w:p w14:paraId="6B07535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1314A29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19AE7C69"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5E77DC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02D40F42" w14:textId="77777777" w:rsidTr="00C43BD9">
              <w:tc>
                <w:tcPr>
                  <w:tcW w:w="1200" w:type="dxa"/>
                </w:tcPr>
                <w:p w14:paraId="0373FE8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423</w:t>
                  </w:r>
                </w:p>
              </w:tc>
              <w:tc>
                <w:tcPr>
                  <w:tcW w:w="2000" w:type="dxa"/>
                </w:tcPr>
                <w:p w14:paraId="13F8F397"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Compensation and Benefits Administration</w:t>
                  </w:r>
                </w:p>
              </w:tc>
              <w:tc>
                <w:tcPr>
                  <w:tcW w:w="450" w:type="dxa"/>
                </w:tcPr>
                <w:p w14:paraId="50A59A35"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19BF7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3FBCAFC7" w14:textId="77777777" w:rsidTr="00C43BD9">
              <w:tc>
                <w:tcPr>
                  <w:tcW w:w="1200" w:type="dxa"/>
                </w:tcPr>
                <w:p w14:paraId="1C59F95F"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424</w:t>
                  </w:r>
                </w:p>
              </w:tc>
              <w:tc>
                <w:tcPr>
                  <w:tcW w:w="2000" w:type="dxa"/>
                </w:tcPr>
                <w:p w14:paraId="42C0734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Employee Relations and Performance Management</w:t>
                  </w:r>
                </w:p>
              </w:tc>
              <w:tc>
                <w:tcPr>
                  <w:tcW w:w="450" w:type="dxa"/>
                </w:tcPr>
                <w:p w14:paraId="6C142DE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3119E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76B6D538" w14:textId="77777777" w:rsidTr="00C43BD9">
              <w:tc>
                <w:tcPr>
                  <w:tcW w:w="1200" w:type="dxa"/>
                </w:tcPr>
                <w:p w14:paraId="44B049D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425</w:t>
                  </w:r>
                </w:p>
              </w:tc>
              <w:tc>
                <w:tcPr>
                  <w:tcW w:w="2000" w:type="dxa"/>
                </w:tcPr>
                <w:p w14:paraId="3A0DDA8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Recruitment and Selection</w:t>
                  </w:r>
                </w:p>
              </w:tc>
              <w:tc>
                <w:tcPr>
                  <w:tcW w:w="450" w:type="dxa"/>
                </w:tcPr>
                <w:p w14:paraId="40855EEF"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797D44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0AB2E078" w14:textId="77777777" w:rsidTr="00C43BD9">
              <w:tc>
                <w:tcPr>
                  <w:tcW w:w="1200" w:type="dxa"/>
                </w:tcPr>
                <w:p w14:paraId="5F1EBF1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428</w:t>
                  </w:r>
                </w:p>
              </w:tc>
              <w:tc>
                <w:tcPr>
                  <w:tcW w:w="2000" w:type="dxa"/>
                </w:tcPr>
                <w:p w14:paraId="399628B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Human Resource Development</w:t>
                  </w:r>
                </w:p>
              </w:tc>
              <w:tc>
                <w:tcPr>
                  <w:tcW w:w="450" w:type="dxa"/>
                </w:tcPr>
                <w:p w14:paraId="50A5511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123EFC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bl>
          <w:p w14:paraId="0B5A052F" w14:textId="77777777" w:rsidR="00C43BD9" w:rsidRPr="004B067F" w:rsidRDefault="00C43BD9" w:rsidP="00C43BD9">
            <w:pPr>
              <w:pStyle w:val="sc-RequirementsSubheading"/>
              <w:rPr>
                <w:rFonts w:asciiTheme="minorHAnsi" w:hAnsiTheme="minorHAnsi" w:cstheme="minorHAnsi"/>
              </w:rPr>
            </w:pPr>
            <w:r w:rsidRPr="004B067F">
              <w:rPr>
                <w:rFonts w:asciiTheme="minorHAnsi" w:hAnsiTheme="minorHAnsi" w:cstheme="minorHAnsi"/>
              </w:rPr>
              <w:t>TWO COURSES from</w:t>
            </w:r>
          </w:p>
          <w:tbl>
            <w:tblPr>
              <w:tblW w:w="4766" w:type="dxa"/>
              <w:tblLayout w:type="fixed"/>
              <w:tblLook w:val="04A0" w:firstRow="1" w:lastRow="0" w:firstColumn="1" w:lastColumn="0" w:noHBand="0" w:noVBand="1"/>
            </w:tblPr>
            <w:tblGrid>
              <w:gridCol w:w="1200"/>
              <w:gridCol w:w="2000"/>
              <w:gridCol w:w="450"/>
              <w:gridCol w:w="1116"/>
            </w:tblGrid>
            <w:tr w:rsidR="00C43BD9" w:rsidRPr="004B067F" w14:paraId="7E4EA117" w14:textId="77777777" w:rsidTr="00C43BD9">
              <w:tc>
                <w:tcPr>
                  <w:tcW w:w="1200" w:type="dxa"/>
                </w:tcPr>
                <w:p w14:paraId="1785884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ECON 431</w:t>
                  </w:r>
                </w:p>
              </w:tc>
              <w:tc>
                <w:tcPr>
                  <w:tcW w:w="2000" w:type="dxa"/>
                </w:tcPr>
                <w:p w14:paraId="78CA127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Labor Economics</w:t>
                  </w:r>
                </w:p>
              </w:tc>
              <w:tc>
                <w:tcPr>
                  <w:tcW w:w="450" w:type="dxa"/>
                </w:tcPr>
                <w:p w14:paraId="7B323C2F"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3BCDAF"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6A168DCB" w14:textId="77777777" w:rsidTr="00C43BD9">
              <w:tc>
                <w:tcPr>
                  <w:tcW w:w="1200" w:type="dxa"/>
                </w:tcPr>
                <w:p w14:paraId="2986EC7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306</w:t>
                  </w:r>
                </w:p>
              </w:tc>
              <w:tc>
                <w:tcPr>
                  <w:tcW w:w="2000" w:type="dxa"/>
                </w:tcPr>
                <w:p w14:paraId="382B381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Management of a Diverse Workforce</w:t>
                  </w:r>
                </w:p>
              </w:tc>
              <w:tc>
                <w:tcPr>
                  <w:tcW w:w="450" w:type="dxa"/>
                </w:tcPr>
                <w:p w14:paraId="6D13015F"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D289CD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09D5EE68" w14:textId="77777777" w:rsidTr="00C43BD9">
              <w:tc>
                <w:tcPr>
                  <w:tcW w:w="1200" w:type="dxa"/>
                </w:tcPr>
                <w:p w14:paraId="7E4A97D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0EAFC69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086213E1"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5A158B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484776F2" w14:textId="77777777" w:rsidTr="00C43BD9">
              <w:tc>
                <w:tcPr>
                  <w:tcW w:w="1200" w:type="dxa"/>
                </w:tcPr>
                <w:p w14:paraId="6F27B18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333</w:t>
                  </w:r>
                </w:p>
              </w:tc>
              <w:tc>
                <w:tcPr>
                  <w:tcW w:w="2000" w:type="dxa"/>
                </w:tcPr>
                <w:p w14:paraId="60D3105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Negotiation and Conflict Resolution</w:t>
                  </w:r>
                </w:p>
              </w:tc>
              <w:tc>
                <w:tcPr>
                  <w:tcW w:w="450" w:type="dxa"/>
                </w:tcPr>
                <w:p w14:paraId="1C25BFC8"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F3B12A7"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18FD4159" w14:textId="77777777" w:rsidTr="00C43BD9">
              <w:tc>
                <w:tcPr>
                  <w:tcW w:w="1200" w:type="dxa"/>
                </w:tcPr>
                <w:p w14:paraId="78AAF981" w14:textId="77777777" w:rsidR="00C43BD9" w:rsidRPr="00EB095D" w:rsidRDefault="00C43BD9" w:rsidP="00C43BD9">
                  <w:pPr>
                    <w:pStyle w:val="sc-Requirement"/>
                    <w:rPr>
                      <w:rFonts w:asciiTheme="minorHAnsi" w:hAnsiTheme="minorHAnsi" w:cstheme="minorHAnsi"/>
                      <w:color w:val="FF0000"/>
                    </w:rPr>
                  </w:pPr>
                  <w:r w:rsidRPr="00EB095D">
                    <w:rPr>
                      <w:rFonts w:asciiTheme="minorHAnsi" w:hAnsiTheme="minorHAnsi" w:cstheme="minorHAnsi"/>
                      <w:color w:val="FF0000"/>
                    </w:rPr>
                    <w:t>MGT 465</w:t>
                  </w:r>
                </w:p>
              </w:tc>
              <w:tc>
                <w:tcPr>
                  <w:tcW w:w="2000" w:type="dxa"/>
                </w:tcPr>
                <w:p w14:paraId="5232B0AA" w14:textId="77777777" w:rsidR="00C43BD9" w:rsidRPr="00EB095D" w:rsidRDefault="00C43BD9" w:rsidP="00C43BD9">
                  <w:pPr>
                    <w:pStyle w:val="sc-Requirement"/>
                    <w:rPr>
                      <w:rFonts w:asciiTheme="minorHAnsi" w:hAnsiTheme="minorHAnsi" w:cstheme="minorHAnsi"/>
                      <w:color w:val="FF0000"/>
                    </w:rPr>
                  </w:pPr>
                  <w:r w:rsidRPr="00EB095D">
                    <w:rPr>
                      <w:rFonts w:asciiTheme="minorHAnsi" w:hAnsiTheme="minorHAnsi" w:cstheme="minorHAnsi"/>
                      <w:color w:val="FF0000"/>
                    </w:rPr>
                    <w:t xml:space="preserve">Organizational Theory </w:t>
                  </w:r>
                </w:p>
              </w:tc>
              <w:tc>
                <w:tcPr>
                  <w:tcW w:w="450" w:type="dxa"/>
                </w:tcPr>
                <w:p w14:paraId="7DB04BB0" w14:textId="77777777" w:rsidR="00C43BD9" w:rsidRPr="000950C3" w:rsidRDefault="000950C3" w:rsidP="00C43BD9">
                  <w:pPr>
                    <w:pStyle w:val="sc-RequirementRight"/>
                    <w:rPr>
                      <w:rFonts w:asciiTheme="minorHAnsi" w:hAnsiTheme="minorHAnsi" w:cstheme="minorHAnsi"/>
                      <w:color w:val="FF0000"/>
                    </w:rPr>
                  </w:pPr>
                  <w:r w:rsidRPr="000950C3">
                    <w:rPr>
                      <w:rFonts w:asciiTheme="minorHAnsi" w:hAnsiTheme="minorHAnsi" w:cstheme="minorHAnsi"/>
                      <w:color w:val="FF0000"/>
                    </w:rPr>
                    <w:t>4</w:t>
                  </w:r>
                </w:p>
              </w:tc>
              <w:tc>
                <w:tcPr>
                  <w:tcW w:w="1116" w:type="dxa"/>
                </w:tcPr>
                <w:p w14:paraId="6F548849" w14:textId="77777777" w:rsidR="00C43BD9" w:rsidRPr="004B067F" w:rsidRDefault="000950C3" w:rsidP="00C43BD9">
                  <w:pPr>
                    <w:pStyle w:val="sc-Requirement"/>
                    <w:rPr>
                      <w:rFonts w:asciiTheme="minorHAnsi" w:hAnsiTheme="minorHAnsi" w:cstheme="minorHAnsi"/>
                    </w:rPr>
                  </w:pPr>
                  <w:r>
                    <w:rPr>
                      <w:rFonts w:asciiTheme="minorHAnsi" w:hAnsiTheme="minorHAnsi" w:cstheme="minorHAnsi"/>
                    </w:rPr>
                    <w:t>Sp</w:t>
                  </w:r>
                </w:p>
              </w:tc>
            </w:tr>
            <w:tr w:rsidR="00C43BD9" w:rsidRPr="004B067F" w14:paraId="1DCC40D6" w14:textId="77777777" w:rsidTr="00C43BD9">
              <w:tc>
                <w:tcPr>
                  <w:tcW w:w="1200" w:type="dxa"/>
                </w:tcPr>
                <w:p w14:paraId="46C0AB4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68789D1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763029D7"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C201CF"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61E39C46" w14:textId="77777777" w:rsidTr="00C43BD9">
              <w:tc>
                <w:tcPr>
                  <w:tcW w:w="1200" w:type="dxa"/>
                </w:tcPr>
                <w:p w14:paraId="3FE01507"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12938BB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416444C6"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EAF307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0B2BA956" w14:textId="77777777" w:rsidTr="00C43BD9">
              <w:tc>
                <w:tcPr>
                  <w:tcW w:w="1200" w:type="dxa"/>
                </w:tcPr>
                <w:p w14:paraId="73EF0F1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35236B4E"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2AD869C7"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B5EB3F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4A23187B" w14:textId="77777777" w:rsidTr="00C43BD9">
              <w:tc>
                <w:tcPr>
                  <w:tcW w:w="1200" w:type="dxa"/>
                </w:tcPr>
                <w:p w14:paraId="250BF31A"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567A026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21BA76EB"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70DEE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5998A2D9" w14:textId="77777777" w:rsidTr="00C43BD9">
              <w:tc>
                <w:tcPr>
                  <w:tcW w:w="1200" w:type="dxa"/>
                </w:tcPr>
                <w:p w14:paraId="3F6F101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PSYC 422</w:t>
                  </w:r>
                </w:p>
              </w:tc>
              <w:tc>
                <w:tcPr>
                  <w:tcW w:w="2000" w:type="dxa"/>
                </w:tcPr>
                <w:p w14:paraId="22C9CB7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Psychological Testing</w:t>
                  </w:r>
                </w:p>
              </w:tc>
              <w:tc>
                <w:tcPr>
                  <w:tcW w:w="450" w:type="dxa"/>
                </w:tcPr>
                <w:p w14:paraId="328EED58"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34186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Annually</w:t>
                  </w:r>
                </w:p>
              </w:tc>
            </w:tr>
            <w:tr w:rsidR="00C43BD9" w:rsidRPr="004B067F" w14:paraId="727948FD" w14:textId="77777777" w:rsidTr="00C43BD9">
              <w:tc>
                <w:tcPr>
                  <w:tcW w:w="1200" w:type="dxa"/>
                </w:tcPr>
                <w:p w14:paraId="4FAC3599" w14:textId="77777777" w:rsidR="00C43BD9" w:rsidRPr="004B067F" w:rsidRDefault="00C43BD9" w:rsidP="00C43BD9">
                  <w:pPr>
                    <w:pStyle w:val="sc-Requirement"/>
                    <w:rPr>
                      <w:rFonts w:asciiTheme="minorHAnsi" w:hAnsiTheme="minorHAnsi" w:cstheme="minorHAnsi"/>
                    </w:rPr>
                  </w:pPr>
                </w:p>
              </w:tc>
              <w:tc>
                <w:tcPr>
                  <w:tcW w:w="2000" w:type="dxa"/>
                </w:tcPr>
                <w:p w14:paraId="1C91157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 course approved by advisor</w:t>
                  </w:r>
                </w:p>
              </w:tc>
              <w:tc>
                <w:tcPr>
                  <w:tcW w:w="450" w:type="dxa"/>
                </w:tcPr>
                <w:p w14:paraId="04F11268"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F5BDEA6" w14:textId="77777777" w:rsidR="00C43BD9" w:rsidRPr="004B067F" w:rsidRDefault="00C43BD9" w:rsidP="00C43BD9">
                  <w:pPr>
                    <w:pStyle w:val="sc-Requirement"/>
                    <w:rPr>
                      <w:rFonts w:asciiTheme="minorHAnsi" w:hAnsiTheme="minorHAnsi" w:cstheme="minorHAnsi"/>
                    </w:rPr>
                  </w:pPr>
                </w:p>
              </w:tc>
            </w:tr>
          </w:tbl>
          <w:p w14:paraId="31F20513" w14:textId="77777777" w:rsidR="00C43BD9" w:rsidRPr="004B067F" w:rsidRDefault="00C43BD9" w:rsidP="00C43BD9">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72-73</w:t>
            </w:r>
          </w:p>
          <w:p w14:paraId="2CB98AC9" w14:textId="77777777" w:rsidR="00C43BD9" w:rsidRPr="004B067F" w:rsidRDefault="00C43BD9" w:rsidP="00C43BD9">
            <w:pPr>
              <w:pStyle w:val="sc-RequirementsSubheading"/>
              <w:rPr>
                <w:rFonts w:asciiTheme="minorHAnsi" w:hAnsiTheme="minorHAnsi" w:cstheme="minorHAnsi"/>
              </w:rPr>
            </w:pPr>
            <w:r w:rsidRPr="004B067F">
              <w:rPr>
                <w:rFonts w:asciiTheme="minorHAnsi" w:hAnsiTheme="minorHAnsi" w:cstheme="minorHAnsi"/>
              </w:rPr>
              <w:t>C. Operations Management</w:t>
            </w:r>
          </w:p>
          <w:tbl>
            <w:tblPr>
              <w:tblW w:w="0" w:type="auto"/>
              <w:tblLayout w:type="fixed"/>
              <w:tblLook w:val="04A0" w:firstRow="1" w:lastRow="0" w:firstColumn="1" w:lastColumn="0" w:noHBand="0" w:noVBand="1"/>
            </w:tblPr>
            <w:tblGrid>
              <w:gridCol w:w="1200"/>
              <w:gridCol w:w="2000"/>
              <w:gridCol w:w="450"/>
              <w:gridCol w:w="1116"/>
            </w:tblGrid>
            <w:tr w:rsidR="00C43BD9" w:rsidRPr="004B067F" w14:paraId="608B051B" w14:textId="77777777" w:rsidTr="00C43BD9">
              <w:tc>
                <w:tcPr>
                  <w:tcW w:w="1200" w:type="dxa"/>
                </w:tcPr>
                <w:p w14:paraId="650E158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335</w:t>
                  </w:r>
                </w:p>
              </w:tc>
              <w:tc>
                <w:tcPr>
                  <w:tcW w:w="2000" w:type="dxa"/>
                </w:tcPr>
                <w:p w14:paraId="685D24C6"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Process Management</w:t>
                  </w:r>
                </w:p>
              </w:tc>
              <w:tc>
                <w:tcPr>
                  <w:tcW w:w="450" w:type="dxa"/>
                </w:tcPr>
                <w:p w14:paraId="5858B15F"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996380"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3C725C58" w14:textId="77777777" w:rsidTr="00C43BD9">
              <w:tc>
                <w:tcPr>
                  <w:tcW w:w="1200" w:type="dxa"/>
                </w:tcPr>
                <w:p w14:paraId="504FD45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347</w:t>
                  </w:r>
                </w:p>
              </w:tc>
              <w:tc>
                <w:tcPr>
                  <w:tcW w:w="2000" w:type="dxa"/>
                </w:tcPr>
                <w:p w14:paraId="21911CC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Supply Chain Management</w:t>
                  </w:r>
                </w:p>
              </w:tc>
              <w:tc>
                <w:tcPr>
                  <w:tcW w:w="450" w:type="dxa"/>
                </w:tcPr>
                <w:p w14:paraId="57094FE9"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B4B8D2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C43BD9" w:rsidRPr="004B067F" w14:paraId="7D1F5FFD" w14:textId="77777777" w:rsidTr="00C43BD9">
              <w:tc>
                <w:tcPr>
                  <w:tcW w:w="1200" w:type="dxa"/>
                </w:tcPr>
                <w:p w14:paraId="0A4D73A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355</w:t>
                  </w:r>
                </w:p>
              </w:tc>
              <w:tc>
                <w:tcPr>
                  <w:tcW w:w="2000" w:type="dxa"/>
                </w:tcPr>
                <w:p w14:paraId="5859FB9F"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Quality Assurance</w:t>
                  </w:r>
                </w:p>
              </w:tc>
              <w:tc>
                <w:tcPr>
                  <w:tcW w:w="450" w:type="dxa"/>
                </w:tcPr>
                <w:p w14:paraId="0F16E093"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BB22AC2"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Sp</w:t>
                  </w:r>
                </w:p>
              </w:tc>
            </w:tr>
            <w:tr w:rsidR="00C43BD9" w:rsidRPr="004B067F" w14:paraId="36B097E8" w14:textId="77777777" w:rsidTr="00C43BD9">
              <w:tc>
                <w:tcPr>
                  <w:tcW w:w="1200" w:type="dxa"/>
                </w:tcPr>
                <w:p w14:paraId="37B2758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455</w:t>
                  </w:r>
                </w:p>
              </w:tc>
              <w:tc>
                <w:tcPr>
                  <w:tcW w:w="2000" w:type="dxa"/>
                </w:tcPr>
                <w:p w14:paraId="5452B4CC"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Global Logistics and Enterprise Management</w:t>
                  </w:r>
                </w:p>
              </w:tc>
              <w:tc>
                <w:tcPr>
                  <w:tcW w:w="450" w:type="dxa"/>
                </w:tcPr>
                <w:p w14:paraId="03EED546"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7885C4"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bl>
          <w:p w14:paraId="2FC061BE" w14:textId="77777777" w:rsidR="00C43BD9" w:rsidRPr="004B067F" w:rsidRDefault="00C43BD9" w:rsidP="00C43BD9">
            <w:pPr>
              <w:pStyle w:val="sc-RequirementsNote"/>
              <w:rPr>
                <w:rFonts w:asciiTheme="minorHAnsi" w:hAnsiTheme="minorHAnsi" w:cstheme="minorHAnsi"/>
              </w:rPr>
            </w:pPr>
            <w:r w:rsidRPr="004B067F">
              <w:rPr>
                <w:rFonts w:asciiTheme="minorHAnsi" w:hAnsiTheme="minorHAnsi" w:cstheme="minorHAnsi"/>
              </w:rPr>
              <w:t>MGT 347: (Or MKT 347: Supply Chain Management)</w:t>
            </w:r>
          </w:p>
          <w:p w14:paraId="0272944A" w14:textId="77777777" w:rsidR="00C43BD9" w:rsidRPr="004B067F" w:rsidRDefault="00C43BD9" w:rsidP="00C43BD9">
            <w:pPr>
              <w:pStyle w:val="sc-RequirementsSubheading"/>
              <w:rPr>
                <w:rFonts w:asciiTheme="minorHAnsi" w:hAnsiTheme="minorHAnsi" w:cstheme="minorHAnsi"/>
              </w:rPr>
            </w:pPr>
            <w:r w:rsidRPr="004B067F">
              <w:rPr>
                <w:rFonts w:asciiTheme="minorHAnsi" w:hAnsiTheme="minorHAnsi" w:cstheme="minorHAnsi"/>
              </w:rPr>
              <w:t>THREE COURSES from</w:t>
            </w:r>
          </w:p>
          <w:tbl>
            <w:tblPr>
              <w:tblW w:w="4766" w:type="dxa"/>
              <w:tblLayout w:type="fixed"/>
              <w:tblLook w:val="04A0" w:firstRow="1" w:lastRow="0" w:firstColumn="1" w:lastColumn="0" w:noHBand="0" w:noVBand="1"/>
            </w:tblPr>
            <w:tblGrid>
              <w:gridCol w:w="1200"/>
              <w:gridCol w:w="2000"/>
              <w:gridCol w:w="450"/>
              <w:gridCol w:w="1116"/>
            </w:tblGrid>
            <w:tr w:rsidR="00C43BD9" w:rsidRPr="004B067F" w14:paraId="0DAD1BB6" w14:textId="77777777" w:rsidTr="00EB095D">
              <w:tc>
                <w:tcPr>
                  <w:tcW w:w="1200" w:type="dxa"/>
                </w:tcPr>
                <w:p w14:paraId="00AF7B5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ECON 449</w:t>
                  </w:r>
                </w:p>
              </w:tc>
              <w:tc>
                <w:tcPr>
                  <w:tcW w:w="2000" w:type="dxa"/>
                </w:tcPr>
                <w:p w14:paraId="671B11F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Introduction to Econometrics</w:t>
                  </w:r>
                </w:p>
              </w:tc>
              <w:tc>
                <w:tcPr>
                  <w:tcW w:w="450" w:type="dxa"/>
                </w:tcPr>
                <w:p w14:paraId="148C45E1"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618EB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w:t>
                  </w:r>
                </w:p>
              </w:tc>
            </w:tr>
            <w:tr w:rsidR="00C43BD9" w:rsidRPr="004B067F" w14:paraId="4BDD3FD8" w14:textId="77777777" w:rsidTr="00EB095D">
              <w:tc>
                <w:tcPr>
                  <w:tcW w:w="1200" w:type="dxa"/>
                </w:tcPr>
                <w:p w14:paraId="450CDA0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322</w:t>
                  </w:r>
                </w:p>
              </w:tc>
              <w:tc>
                <w:tcPr>
                  <w:tcW w:w="2000" w:type="dxa"/>
                </w:tcPr>
                <w:p w14:paraId="191602C3"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Organizational Behavior</w:t>
                  </w:r>
                </w:p>
              </w:tc>
              <w:tc>
                <w:tcPr>
                  <w:tcW w:w="450" w:type="dxa"/>
                </w:tcPr>
                <w:p w14:paraId="7C74A4BD"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1E0E5D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 Sp, Su</w:t>
                  </w:r>
                </w:p>
              </w:tc>
            </w:tr>
            <w:tr w:rsidR="00C43BD9" w:rsidRPr="004B067F" w14:paraId="53E45CDE" w14:textId="77777777" w:rsidTr="00EB095D">
              <w:trPr>
                <w:trHeight w:val="578"/>
              </w:trPr>
              <w:tc>
                <w:tcPr>
                  <w:tcW w:w="1200" w:type="dxa"/>
                </w:tcPr>
                <w:p w14:paraId="01E70EC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182F6CF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6E743D29"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5B4148"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2B83294C" w14:textId="77777777" w:rsidTr="00EB095D">
              <w:tc>
                <w:tcPr>
                  <w:tcW w:w="1200" w:type="dxa"/>
                </w:tcPr>
                <w:p w14:paraId="7ACB9845"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349</w:t>
                  </w:r>
                </w:p>
              </w:tc>
              <w:tc>
                <w:tcPr>
                  <w:tcW w:w="2000" w:type="dxa"/>
                </w:tcPr>
                <w:p w14:paraId="6F9D9749"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Service Operations Management</w:t>
                  </w:r>
                </w:p>
              </w:tc>
              <w:tc>
                <w:tcPr>
                  <w:tcW w:w="450" w:type="dxa"/>
                </w:tcPr>
                <w:p w14:paraId="0BC1AE0E"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3EFD2B"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F</w:t>
                  </w:r>
                </w:p>
              </w:tc>
            </w:tr>
            <w:tr w:rsidR="00C43BD9" w:rsidRPr="004B067F" w14:paraId="7B093D2F" w14:textId="77777777" w:rsidTr="00EB095D">
              <w:tc>
                <w:tcPr>
                  <w:tcW w:w="1200" w:type="dxa"/>
                </w:tcPr>
                <w:p w14:paraId="61D417CF"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MGT 359</w:t>
                  </w:r>
                </w:p>
              </w:tc>
              <w:tc>
                <w:tcPr>
                  <w:tcW w:w="2000" w:type="dxa"/>
                </w:tcPr>
                <w:p w14:paraId="20A239D1"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Current Topics in Service Operations Management</w:t>
                  </w:r>
                </w:p>
              </w:tc>
              <w:tc>
                <w:tcPr>
                  <w:tcW w:w="450" w:type="dxa"/>
                </w:tcPr>
                <w:p w14:paraId="0A90C3B2" w14:textId="77777777" w:rsidR="00C43BD9" w:rsidRPr="004B067F" w:rsidRDefault="00C43BD9"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EB0430D" w14:textId="77777777" w:rsidR="00C43BD9" w:rsidRPr="004B067F" w:rsidRDefault="00C43BD9" w:rsidP="00C43BD9">
                  <w:pPr>
                    <w:pStyle w:val="sc-Requirement"/>
                    <w:rPr>
                      <w:rFonts w:asciiTheme="minorHAnsi" w:hAnsiTheme="minorHAnsi" w:cstheme="minorHAnsi"/>
                    </w:rPr>
                  </w:pPr>
                  <w:r w:rsidRPr="004B067F">
                    <w:rPr>
                      <w:rFonts w:asciiTheme="minorHAnsi" w:hAnsiTheme="minorHAnsi" w:cstheme="minorHAnsi"/>
                    </w:rPr>
                    <w:t>As needed</w:t>
                  </w:r>
                </w:p>
              </w:tc>
            </w:tr>
            <w:tr w:rsidR="00EB095D" w:rsidRPr="004B067F" w14:paraId="795A2AE3" w14:textId="77777777" w:rsidTr="00EB095D">
              <w:tc>
                <w:tcPr>
                  <w:tcW w:w="1200" w:type="dxa"/>
                </w:tcPr>
                <w:p w14:paraId="2C7D30D5" w14:textId="77777777" w:rsidR="00EB095D" w:rsidRPr="00EB095D" w:rsidRDefault="00EB095D" w:rsidP="00EB095D">
                  <w:pPr>
                    <w:pStyle w:val="sc-Requirement"/>
                    <w:rPr>
                      <w:rFonts w:asciiTheme="minorHAnsi" w:hAnsiTheme="minorHAnsi" w:cstheme="minorHAnsi"/>
                      <w:color w:val="FF0000"/>
                    </w:rPr>
                  </w:pPr>
                  <w:r w:rsidRPr="00EB095D">
                    <w:rPr>
                      <w:rFonts w:asciiTheme="minorHAnsi" w:hAnsiTheme="minorHAnsi" w:cstheme="minorHAnsi"/>
                      <w:color w:val="FF0000"/>
                    </w:rPr>
                    <w:t>MGT 465</w:t>
                  </w:r>
                </w:p>
              </w:tc>
              <w:tc>
                <w:tcPr>
                  <w:tcW w:w="2000" w:type="dxa"/>
                </w:tcPr>
                <w:p w14:paraId="59C71F7D" w14:textId="77777777" w:rsidR="00EB095D" w:rsidRPr="00EB095D" w:rsidRDefault="00EB095D" w:rsidP="00EB095D">
                  <w:pPr>
                    <w:pStyle w:val="sc-Requirement"/>
                    <w:rPr>
                      <w:rFonts w:asciiTheme="minorHAnsi" w:hAnsiTheme="minorHAnsi" w:cstheme="minorHAnsi"/>
                      <w:color w:val="FF0000"/>
                    </w:rPr>
                  </w:pPr>
                  <w:r w:rsidRPr="00EB095D">
                    <w:rPr>
                      <w:rFonts w:asciiTheme="minorHAnsi" w:hAnsiTheme="minorHAnsi" w:cstheme="minorHAnsi"/>
                      <w:color w:val="FF0000"/>
                    </w:rPr>
                    <w:t xml:space="preserve">Organizational Theory </w:t>
                  </w:r>
                </w:p>
              </w:tc>
              <w:tc>
                <w:tcPr>
                  <w:tcW w:w="450" w:type="dxa"/>
                </w:tcPr>
                <w:p w14:paraId="470FDC85" w14:textId="77777777" w:rsidR="00EB095D" w:rsidRPr="000950C3" w:rsidRDefault="000950C3" w:rsidP="00EB095D">
                  <w:pPr>
                    <w:pStyle w:val="sc-RequirementRight"/>
                    <w:rPr>
                      <w:rFonts w:asciiTheme="minorHAnsi" w:hAnsiTheme="minorHAnsi" w:cstheme="minorHAnsi"/>
                      <w:color w:val="FF0000"/>
                    </w:rPr>
                  </w:pPr>
                  <w:r w:rsidRPr="000950C3">
                    <w:rPr>
                      <w:rFonts w:asciiTheme="minorHAnsi" w:hAnsiTheme="minorHAnsi" w:cstheme="minorHAnsi"/>
                      <w:color w:val="FF0000"/>
                    </w:rPr>
                    <w:t>4</w:t>
                  </w:r>
                </w:p>
              </w:tc>
              <w:tc>
                <w:tcPr>
                  <w:tcW w:w="1116" w:type="dxa"/>
                </w:tcPr>
                <w:p w14:paraId="468BB98D" w14:textId="77777777" w:rsidR="00EB095D" w:rsidRPr="004B067F" w:rsidRDefault="000950C3" w:rsidP="00EB095D">
                  <w:pPr>
                    <w:pStyle w:val="sc-Requirement"/>
                    <w:rPr>
                      <w:rFonts w:asciiTheme="minorHAnsi" w:hAnsiTheme="minorHAnsi" w:cstheme="minorHAnsi"/>
                    </w:rPr>
                  </w:pPr>
                  <w:r>
                    <w:rPr>
                      <w:rFonts w:asciiTheme="minorHAnsi" w:hAnsiTheme="minorHAnsi" w:cstheme="minorHAnsi"/>
                    </w:rPr>
                    <w:t>Sp.</w:t>
                  </w:r>
                </w:p>
              </w:tc>
            </w:tr>
            <w:tr w:rsidR="00EB095D" w:rsidRPr="004B067F" w14:paraId="2BC27B7A" w14:textId="77777777" w:rsidTr="00EB095D">
              <w:tc>
                <w:tcPr>
                  <w:tcW w:w="1200" w:type="dxa"/>
                </w:tcPr>
                <w:p w14:paraId="132C5069"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26158F0F"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241DEDCB" w14:textId="77777777" w:rsidR="00EB095D" w:rsidRPr="004B067F" w:rsidRDefault="00EB095D"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B385931"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F, Sp, Su</w:t>
                  </w:r>
                </w:p>
              </w:tc>
            </w:tr>
            <w:tr w:rsidR="00EB095D" w:rsidRPr="004B067F" w14:paraId="3F4619C6" w14:textId="77777777" w:rsidTr="00EB095D">
              <w:tc>
                <w:tcPr>
                  <w:tcW w:w="1200" w:type="dxa"/>
                </w:tcPr>
                <w:p w14:paraId="5F07C685"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4857B5EE"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67EB4E97" w14:textId="77777777" w:rsidR="00EB095D" w:rsidRPr="004B067F" w:rsidRDefault="00EB095D"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932DC9C"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As needed</w:t>
                  </w:r>
                </w:p>
              </w:tc>
            </w:tr>
            <w:tr w:rsidR="00EB095D" w:rsidRPr="004B067F" w14:paraId="3FFDCC14" w14:textId="77777777" w:rsidTr="00EB095D">
              <w:tc>
                <w:tcPr>
                  <w:tcW w:w="1200" w:type="dxa"/>
                </w:tcPr>
                <w:p w14:paraId="7F57973E"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5E522F51"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11EE11C4" w14:textId="77777777" w:rsidR="00EB095D" w:rsidRPr="004B067F" w:rsidRDefault="00EB095D"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52C4FC9"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As needed</w:t>
                  </w:r>
                </w:p>
              </w:tc>
            </w:tr>
            <w:tr w:rsidR="00EB095D" w:rsidRPr="004B067F" w14:paraId="3356D8D1" w14:textId="77777777" w:rsidTr="00EB095D">
              <w:tc>
                <w:tcPr>
                  <w:tcW w:w="1200" w:type="dxa"/>
                </w:tcPr>
                <w:p w14:paraId="068AF110"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lastRenderedPageBreak/>
                    <w:t>MGT 492</w:t>
                  </w:r>
                </w:p>
              </w:tc>
              <w:tc>
                <w:tcPr>
                  <w:tcW w:w="2000" w:type="dxa"/>
                </w:tcPr>
                <w:p w14:paraId="1B4EA577"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332E97FA" w14:textId="77777777" w:rsidR="00EB095D" w:rsidRPr="004B067F" w:rsidRDefault="00EB095D"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89322E"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As needed</w:t>
                  </w:r>
                </w:p>
              </w:tc>
            </w:tr>
            <w:tr w:rsidR="00EB095D" w:rsidRPr="004B067F" w14:paraId="308BE930" w14:textId="77777777" w:rsidTr="00EB095D">
              <w:tc>
                <w:tcPr>
                  <w:tcW w:w="1200" w:type="dxa"/>
                </w:tcPr>
                <w:p w14:paraId="25C8960E"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MKT 310</w:t>
                  </w:r>
                </w:p>
              </w:tc>
              <w:tc>
                <w:tcPr>
                  <w:tcW w:w="2000" w:type="dxa"/>
                </w:tcPr>
                <w:p w14:paraId="1B315F8B"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Product Design and Development</w:t>
                  </w:r>
                </w:p>
              </w:tc>
              <w:tc>
                <w:tcPr>
                  <w:tcW w:w="450" w:type="dxa"/>
                </w:tcPr>
                <w:p w14:paraId="502B23C6" w14:textId="77777777" w:rsidR="00EB095D" w:rsidRPr="004B067F" w:rsidRDefault="00EB095D"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083953"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As needed</w:t>
                  </w:r>
                </w:p>
              </w:tc>
            </w:tr>
            <w:tr w:rsidR="00EB095D" w:rsidRPr="004B067F" w14:paraId="2411F8C1" w14:textId="77777777" w:rsidTr="00EB095D">
              <w:tc>
                <w:tcPr>
                  <w:tcW w:w="1200" w:type="dxa"/>
                </w:tcPr>
                <w:p w14:paraId="027DAD95"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MKT 322</w:t>
                  </w:r>
                </w:p>
              </w:tc>
              <w:tc>
                <w:tcPr>
                  <w:tcW w:w="2000" w:type="dxa"/>
                </w:tcPr>
                <w:p w14:paraId="2A78EA1F"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Services Marketing</w:t>
                  </w:r>
                </w:p>
              </w:tc>
              <w:tc>
                <w:tcPr>
                  <w:tcW w:w="450" w:type="dxa"/>
                </w:tcPr>
                <w:p w14:paraId="7BBA7B8E" w14:textId="77777777" w:rsidR="00EB095D" w:rsidRPr="004B067F" w:rsidRDefault="00EB095D" w:rsidP="00C43BD9">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C22F4B1" w14:textId="77777777" w:rsidR="00EB095D" w:rsidRPr="004B067F" w:rsidRDefault="00EB095D" w:rsidP="00C43BD9">
                  <w:pPr>
                    <w:pStyle w:val="sc-Requirement"/>
                    <w:rPr>
                      <w:rFonts w:asciiTheme="minorHAnsi" w:hAnsiTheme="minorHAnsi" w:cstheme="minorHAnsi"/>
                    </w:rPr>
                  </w:pPr>
                  <w:r w:rsidRPr="004B067F">
                    <w:rPr>
                      <w:rFonts w:asciiTheme="minorHAnsi" w:hAnsiTheme="minorHAnsi" w:cstheme="minorHAnsi"/>
                    </w:rPr>
                    <w:t>As needed</w:t>
                  </w:r>
                </w:p>
              </w:tc>
            </w:tr>
          </w:tbl>
          <w:p w14:paraId="6080BE68" w14:textId="77777777" w:rsidR="00C43BD9" w:rsidRPr="000950C3" w:rsidRDefault="00C43BD9" w:rsidP="00C43BD9">
            <w:pPr>
              <w:pStyle w:val="sc-Total"/>
              <w:rPr>
                <w:rFonts w:asciiTheme="minorHAnsi" w:hAnsiTheme="minorHAnsi" w:cstheme="minorHAnsi"/>
                <w:color w:val="FF0000"/>
              </w:rPr>
            </w:pPr>
            <w:r w:rsidRPr="000950C3">
              <w:rPr>
                <w:rFonts w:asciiTheme="minorHAnsi" w:hAnsiTheme="minorHAnsi" w:cstheme="minorHAnsi"/>
                <w:color w:val="FF0000"/>
              </w:rPr>
              <w:t xml:space="preserve">Total Credit Hours: </w:t>
            </w:r>
            <w:r w:rsidR="000950C3" w:rsidRPr="000950C3">
              <w:rPr>
                <w:rFonts w:asciiTheme="minorHAnsi" w:hAnsiTheme="minorHAnsi" w:cstheme="minorHAnsi"/>
                <w:color w:val="FF0000"/>
              </w:rPr>
              <w:t>69-71</w:t>
            </w:r>
            <w:r w:rsidR="000950C3">
              <w:rPr>
                <w:rFonts w:asciiTheme="minorHAnsi" w:hAnsiTheme="minorHAnsi" w:cstheme="minorHAnsi"/>
                <w:color w:val="FF0000"/>
              </w:rPr>
              <w:t xml:space="preserve"> (NOTE: this total will be changed in another proposal that is revising this concentration)</w:t>
            </w:r>
          </w:p>
          <w:p w14:paraId="461581C2" w14:textId="77777777" w:rsidR="00F64260" w:rsidRPr="009F029C" w:rsidRDefault="00F64260" w:rsidP="00120C12">
            <w:pPr>
              <w:spacing w:line="240" w:lineRule="auto"/>
              <w:rPr>
                <w:b/>
              </w:rPr>
            </w:pPr>
          </w:p>
        </w:tc>
      </w:tr>
      <w:tr w:rsidR="00F64260" w:rsidRPr="006E3AF2" w14:paraId="2362F420" w14:textId="77777777">
        <w:tc>
          <w:tcPr>
            <w:tcW w:w="3168" w:type="dxa"/>
            <w:noWrap/>
            <w:vAlign w:val="center"/>
          </w:tcPr>
          <w:p w14:paraId="59B44C00" w14:textId="77777777" w:rsidR="00F64260" w:rsidRDefault="00F64260" w:rsidP="00A442D7">
            <w:pPr>
              <w:spacing w:line="240" w:lineRule="auto"/>
            </w:pPr>
            <w:r>
              <w:lastRenderedPageBreak/>
              <w:t xml:space="preserve">C.6. </w:t>
            </w:r>
            <w:hyperlink w:anchor="credit_count" w:tooltip="Calculate the exact total credit count for the program-may be a range with restrictive electives and options. Make sure totals do not exceed college guidelines: liberal arts 40; professional, BS or studio/performing arts 80; minors 18-24. Exclude GenEd. " w:history="1">
              <w:r w:rsidRPr="00A442D7">
                <w:rPr>
                  <w:rStyle w:val="Hyperlink"/>
                </w:rPr>
                <w:t>Credit count</w:t>
              </w:r>
            </w:hyperlink>
          </w:p>
        </w:tc>
        <w:tc>
          <w:tcPr>
            <w:tcW w:w="3924" w:type="dxa"/>
            <w:noWrap/>
          </w:tcPr>
          <w:p w14:paraId="74D4808D" w14:textId="77777777" w:rsidR="00F64260" w:rsidRPr="009F029C" w:rsidRDefault="00F64260" w:rsidP="00120C12">
            <w:pPr>
              <w:spacing w:line="240" w:lineRule="auto"/>
              <w:rPr>
                <w:b/>
              </w:rPr>
            </w:pPr>
            <w:bookmarkStart w:id="46" w:name="credit_count"/>
            <w:bookmarkEnd w:id="46"/>
          </w:p>
        </w:tc>
        <w:tc>
          <w:tcPr>
            <w:tcW w:w="3924" w:type="dxa"/>
            <w:noWrap/>
          </w:tcPr>
          <w:p w14:paraId="17549849" w14:textId="77777777" w:rsidR="00F64260" w:rsidRPr="009F029C" w:rsidRDefault="00F64260" w:rsidP="00120C12">
            <w:pPr>
              <w:spacing w:line="240" w:lineRule="auto"/>
              <w:rPr>
                <w:b/>
              </w:rPr>
            </w:pPr>
          </w:p>
        </w:tc>
      </w:tr>
      <w:tr w:rsidR="00F64260" w:rsidRPr="006E3AF2" w14:paraId="083C67DA" w14:textId="77777777">
        <w:tc>
          <w:tcPr>
            <w:tcW w:w="3168" w:type="dxa"/>
            <w:noWrap/>
            <w:vAlign w:val="center"/>
          </w:tcPr>
          <w:p w14:paraId="263C2DAB" w14:textId="77777777" w:rsidR="00F64260" w:rsidRDefault="003C1A54" w:rsidP="003F099C">
            <w:pPr>
              <w:spacing w:line="240" w:lineRule="auto"/>
            </w:pPr>
            <w:r>
              <w:t>C.7</w:t>
            </w:r>
            <w:r w:rsidR="00F64260">
              <w:t>. Other changes if any</w:t>
            </w:r>
          </w:p>
        </w:tc>
        <w:tc>
          <w:tcPr>
            <w:tcW w:w="3924" w:type="dxa"/>
            <w:noWrap/>
          </w:tcPr>
          <w:p w14:paraId="6DB0BBE1" w14:textId="77777777" w:rsidR="00F64260" w:rsidRPr="009F029C" w:rsidRDefault="00F64260" w:rsidP="00120C12">
            <w:pPr>
              <w:spacing w:line="240" w:lineRule="auto"/>
              <w:rPr>
                <w:b/>
              </w:rPr>
            </w:pPr>
          </w:p>
        </w:tc>
        <w:tc>
          <w:tcPr>
            <w:tcW w:w="3924" w:type="dxa"/>
            <w:noWrap/>
          </w:tcPr>
          <w:p w14:paraId="3024A0DF" w14:textId="77777777" w:rsidR="00F64260" w:rsidRPr="009F029C" w:rsidRDefault="00F64260" w:rsidP="00120C12">
            <w:pPr>
              <w:spacing w:line="240" w:lineRule="auto"/>
              <w:rPr>
                <w:b/>
              </w:rPr>
            </w:pPr>
          </w:p>
        </w:tc>
      </w:tr>
    </w:tbl>
    <w:p w14:paraId="1068CBB3" w14:textId="77777777" w:rsidR="00F64260" w:rsidRDefault="00F64260">
      <w:pPr>
        <w:spacing w:line="240" w:lineRule="auto"/>
      </w:pPr>
      <w:r>
        <w:br w:type="page"/>
      </w:r>
    </w:p>
    <w:p w14:paraId="1F5B39AB" w14:textId="77777777" w:rsidR="00F64260" w:rsidRDefault="00F64260" w:rsidP="001A37FB">
      <w:pPr>
        <w:pStyle w:val="Heading2"/>
        <w:jc w:val="left"/>
      </w:pPr>
      <w:r>
        <w:lastRenderedPageBreak/>
        <w:t>D. Signatures</w:t>
      </w:r>
    </w:p>
    <w:p w14:paraId="09C00BF9" w14:textId="77777777" w:rsidR="00F64260" w:rsidRDefault="00F64260" w:rsidP="008927AF">
      <w:pPr>
        <w:pStyle w:val="Heading5"/>
      </w:pPr>
      <w:r>
        <w:t>D.1. Approvals</w:t>
      </w:r>
    </w:p>
    <w:p w14:paraId="27980170"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D7BDF16"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42A07B6"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3B76BE37"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56C0970"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026EB1DF" w14:textId="77777777">
        <w:trPr>
          <w:cantSplit/>
          <w:tblHeader/>
        </w:trPr>
        <w:tc>
          <w:tcPr>
            <w:tcW w:w="3279" w:type="dxa"/>
            <w:vAlign w:val="center"/>
          </w:tcPr>
          <w:p w14:paraId="2CB2F624" w14:textId="77777777" w:rsidR="00F64260" w:rsidRPr="00A83A6C" w:rsidRDefault="00F64260" w:rsidP="00310D95">
            <w:pPr>
              <w:pStyle w:val="Heading5"/>
              <w:jc w:val="center"/>
            </w:pPr>
            <w:r w:rsidRPr="00A83A6C">
              <w:t>Name</w:t>
            </w:r>
          </w:p>
        </w:tc>
        <w:tc>
          <w:tcPr>
            <w:tcW w:w="3279" w:type="dxa"/>
            <w:vAlign w:val="center"/>
          </w:tcPr>
          <w:p w14:paraId="68997E7E" w14:textId="77777777" w:rsidR="00F64260" w:rsidRPr="00A83A6C" w:rsidRDefault="00F64260" w:rsidP="00310D95">
            <w:pPr>
              <w:pStyle w:val="Heading5"/>
              <w:jc w:val="center"/>
            </w:pPr>
            <w:r w:rsidRPr="00A83A6C">
              <w:t>Position/affiliation</w:t>
            </w:r>
          </w:p>
        </w:tc>
        <w:bookmarkStart w:id="47" w:name="_Signature"/>
        <w:bookmarkEnd w:id="47"/>
        <w:tc>
          <w:tcPr>
            <w:tcW w:w="3280" w:type="dxa"/>
            <w:vAlign w:val="center"/>
          </w:tcPr>
          <w:p w14:paraId="6396A98C" w14:textId="77777777" w:rsidR="00F64260" w:rsidRPr="00A83A6C" w:rsidRDefault="00CA425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25F350C7" w14:textId="77777777" w:rsidR="00F64260" w:rsidRPr="00A83A6C" w:rsidRDefault="00F64260" w:rsidP="00310D95">
            <w:pPr>
              <w:pStyle w:val="Heading5"/>
              <w:jc w:val="center"/>
            </w:pPr>
            <w:r w:rsidRPr="00A83A6C">
              <w:t>Date</w:t>
            </w:r>
          </w:p>
        </w:tc>
      </w:tr>
      <w:tr w:rsidR="004A1A57" w14:paraId="5F22B09F" w14:textId="77777777">
        <w:trPr>
          <w:cantSplit/>
          <w:trHeight w:val="489"/>
        </w:trPr>
        <w:tc>
          <w:tcPr>
            <w:tcW w:w="3279" w:type="dxa"/>
            <w:vAlign w:val="center"/>
          </w:tcPr>
          <w:p w14:paraId="6BAA67BD" w14:textId="77777777" w:rsidR="004A1A57" w:rsidRDefault="004A1A57" w:rsidP="00C43BD9">
            <w:pPr>
              <w:spacing w:line="240" w:lineRule="auto"/>
            </w:pPr>
            <w:r>
              <w:t>Mike Casey</w:t>
            </w:r>
          </w:p>
        </w:tc>
        <w:tc>
          <w:tcPr>
            <w:tcW w:w="3279" w:type="dxa"/>
            <w:vAlign w:val="center"/>
          </w:tcPr>
          <w:p w14:paraId="035AB28E" w14:textId="77777777" w:rsidR="004A1A57" w:rsidRDefault="004A1A57" w:rsidP="00C43BD9">
            <w:pPr>
              <w:spacing w:line="240" w:lineRule="auto"/>
            </w:pPr>
            <w:r>
              <w:t>Chair of  MGT &amp; MKT Dept.</w:t>
            </w:r>
          </w:p>
        </w:tc>
        <w:tc>
          <w:tcPr>
            <w:tcW w:w="3280" w:type="dxa"/>
            <w:vAlign w:val="center"/>
          </w:tcPr>
          <w:p w14:paraId="4980A390" w14:textId="77777777" w:rsidR="004A1A57" w:rsidRDefault="004A1A57" w:rsidP="00293639">
            <w:pPr>
              <w:spacing w:line="240" w:lineRule="auto"/>
            </w:pPr>
          </w:p>
        </w:tc>
        <w:tc>
          <w:tcPr>
            <w:tcW w:w="1178" w:type="dxa"/>
            <w:vAlign w:val="center"/>
          </w:tcPr>
          <w:p w14:paraId="670FAB12" w14:textId="77777777" w:rsidR="004A1A57" w:rsidRDefault="004A1A57" w:rsidP="00293639">
            <w:pPr>
              <w:spacing w:line="240" w:lineRule="auto"/>
            </w:pPr>
          </w:p>
        </w:tc>
      </w:tr>
      <w:tr w:rsidR="004A1A57" w14:paraId="4F342555" w14:textId="77777777">
        <w:trPr>
          <w:cantSplit/>
          <w:trHeight w:val="489"/>
        </w:trPr>
        <w:tc>
          <w:tcPr>
            <w:tcW w:w="3279" w:type="dxa"/>
            <w:vAlign w:val="center"/>
          </w:tcPr>
          <w:p w14:paraId="50DEB0DB" w14:textId="77777777" w:rsidR="004A1A57" w:rsidRDefault="004A1A57" w:rsidP="00C43BD9">
            <w:pPr>
              <w:spacing w:line="240" w:lineRule="auto"/>
            </w:pPr>
            <w:r>
              <w:t>Dr. Jeffrey Mello</w:t>
            </w:r>
          </w:p>
        </w:tc>
        <w:tc>
          <w:tcPr>
            <w:tcW w:w="3279" w:type="dxa"/>
            <w:vAlign w:val="center"/>
          </w:tcPr>
          <w:p w14:paraId="0A33AD62" w14:textId="3A754D03" w:rsidR="004A1A57" w:rsidRDefault="004A1A57" w:rsidP="00E76D52">
            <w:pPr>
              <w:spacing w:line="240" w:lineRule="auto"/>
            </w:pPr>
            <w:r>
              <w:t xml:space="preserve">Dean of School of </w:t>
            </w:r>
            <w:r w:rsidR="00E76D52">
              <w:t>Business</w:t>
            </w:r>
            <w:bookmarkStart w:id="48" w:name="_GoBack"/>
            <w:bookmarkEnd w:id="48"/>
          </w:p>
        </w:tc>
        <w:tc>
          <w:tcPr>
            <w:tcW w:w="3280" w:type="dxa"/>
            <w:vAlign w:val="center"/>
          </w:tcPr>
          <w:p w14:paraId="7B8F4AAF" w14:textId="77777777" w:rsidR="004A1A57" w:rsidRDefault="004A1A57" w:rsidP="00293639">
            <w:pPr>
              <w:spacing w:line="240" w:lineRule="auto"/>
            </w:pPr>
          </w:p>
        </w:tc>
        <w:tc>
          <w:tcPr>
            <w:tcW w:w="1178" w:type="dxa"/>
            <w:vAlign w:val="center"/>
          </w:tcPr>
          <w:p w14:paraId="433123B8" w14:textId="77777777" w:rsidR="004A1A57" w:rsidRDefault="004A1A57" w:rsidP="00293639">
            <w:pPr>
              <w:spacing w:line="240" w:lineRule="auto"/>
            </w:pPr>
          </w:p>
        </w:tc>
      </w:tr>
    </w:tbl>
    <w:p w14:paraId="1E88FF67"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9" w:name="acknowledge"/>
        <w:bookmarkEnd w:id="49"/>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69C37BB" w14:textId="77777777">
        <w:trPr>
          <w:cantSplit/>
          <w:tblHeader/>
        </w:trPr>
        <w:tc>
          <w:tcPr>
            <w:tcW w:w="3279" w:type="dxa"/>
            <w:vAlign w:val="center"/>
          </w:tcPr>
          <w:p w14:paraId="08BADDE0" w14:textId="77777777" w:rsidR="00F64260" w:rsidRPr="00A83A6C" w:rsidRDefault="00F64260" w:rsidP="00310D95">
            <w:pPr>
              <w:pStyle w:val="Heading5"/>
              <w:jc w:val="center"/>
            </w:pPr>
            <w:r w:rsidRPr="00A83A6C">
              <w:t>Name</w:t>
            </w:r>
          </w:p>
        </w:tc>
        <w:tc>
          <w:tcPr>
            <w:tcW w:w="3279" w:type="dxa"/>
            <w:vAlign w:val="center"/>
          </w:tcPr>
          <w:p w14:paraId="03DE8A7C" w14:textId="77777777" w:rsidR="00F64260" w:rsidRPr="00A83A6C" w:rsidRDefault="00F64260" w:rsidP="00310D95">
            <w:pPr>
              <w:pStyle w:val="Heading5"/>
              <w:jc w:val="center"/>
            </w:pPr>
            <w:r w:rsidRPr="00A83A6C">
              <w:t>Position/affiliation</w:t>
            </w:r>
          </w:p>
        </w:tc>
        <w:tc>
          <w:tcPr>
            <w:tcW w:w="3280" w:type="dxa"/>
            <w:vAlign w:val="center"/>
          </w:tcPr>
          <w:p w14:paraId="0B735BB1" w14:textId="77777777" w:rsidR="00F64260" w:rsidRPr="00A87611" w:rsidRDefault="00E76D5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50" w:name="Signature_2"/>
            <w:bookmarkEnd w:id="50"/>
          </w:p>
        </w:tc>
        <w:tc>
          <w:tcPr>
            <w:tcW w:w="1178" w:type="dxa"/>
            <w:vAlign w:val="center"/>
          </w:tcPr>
          <w:p w14:paraId="639141F5" w14:textId="77777777" w:rsidR="00F64260" w:rsidRPr="00A83A6C" w:rsidRDefault="00F64260" w:rsidP="00310D95">
            <w:pPr>
              <w:pStyle w:val="Heading5"/>
              <w:jc w:val="center"/>
            </w:pPr>
            <w:r w:rsidRPr="00A83A6C">
              <w:t>Date</w:t>
            </w:r>
          </w:p>
        </w:tc>
      </w:tr>
      <w:tr w:rsidR="00F64260" w14:paraId="132785A0" w14:textId="77777777">
        <w:trPr>
          <w:cantSplit/>
          <w:trHeight w:val="489"/>
        </w:trPr>
        <w:tc>
          <w:tcPr>
            <w:tcW w:w="3279" w:type="dxa"/>
            <w:vAlign w:val="center"/>
          </w:tcPr>
          <w:p w14:paraId="4212F812" w14:textId="77777777" w:rsidR="00F64260" w:rsidRDefault="00F64260" w:rsidP="00120C12">
            <w:pPr>
              <w:spacing w:line="240" w:lineRule="auto"/>
            </w:pPr>
          </w:p>
        </w:tc>
        <w:tc>
          <w:tcPr>
            <w:tcW w:w="3279" w:type="dxa"/>
            <w:vAlign w:val="center"/>
          </w:tcPr>
          <w:p w14:paraId="6CC39D08" w14:textId="77777777" w:rsidR="00F64260" w:rsidRDefault="00F64260" w:rsidP="00120C12">
            <w:pPr>
              <w:spacing w:line="240" w:lineRule="auto"/>
            </w:pPr>
          </w:p>
        </w:tc>
        <w:tc>
          <w:tcPr>
            <w:tcW w:w="3280" w:type="dxa"/>
            <w:vAlign w:val="center"/>
          </w:tcPr>
          <w:p w14:paraId="276C3B96" w14:textId="77777777" w:rsidR="00F64260" w:rsidRDefault="00F64260" w:rsidP="00120C12">
            <w:pPr>
              <w:spacing w:line="240" w:lineRule="auto"/>
            </w:pPr>
          </w:p>
        </w:tc>
        <w:tc>
          <w:tcPr>
            <w:tcW w:w="1178" w:type="dxa"/>
            <w:vAlign w:val="center"/>
          </w:tcPr>
          <w:p w14:paraId="7E36B0BF" w14:textId="77777777" w:rsidR="00F64260" w:rsidRDefault="00F64260" w:rsidP="00120C12">
            <w:pPr>
              <w:spacing w:line="240" w:lineRule="auto"/>
            </w:pPr>
          </w:p>
        </w:tc>
      </w:tr>
      <w:tr w:rsidR="00F64260" w14:paraId="62BE87C2" w14:textId="77777777">
        <w:trPr>
          <w:cantSplit/>
          <w:trHeight w:val="489"/>
        </w:trPr>
        <w:tc>
          <w:tcPr>
            <w:tcW w:w="3279" w:type="dxa"/>
            <w:vAlign w:val="center"/>
          </w:tcPr>
          <w:p w14:paraId="6E3E16E0" w14:textId="77777777" w:rsidR="00F64260" w:rsidRDefault="00F64260" w:rsidP="00120C12">
            <w:pPr>
              <w:spacing w:line="240" w:lineRule="auto"/>
            </w:pPr>
          </w:p>
        </w:tc>
        <w:tc>
          <w:tcPr>
            <w:tcW w:w="3279" w:type="dxa"/>
            <w:vAlign w:val="center"/>
          </w:tcPr>
          <w:p w14:paraId="5F0081B7" w14:textId="77777777" w:rsidR="00F64260" w:rsidRDefault="00F64260" w:rsidP="00120C12">
            <w:pPr>
              <w:spacing w:line="240" w:lineRule="auto"/>
            </w:pPr>
          </w:p>
        </w:tc>
        <w:tc>
          <w:tcPr>
            <w:tcW w:w="3280" w:type="dxa"/>
            <w:vAlign w:val="center"/>
          </w:tcPr>
          <w:p w14:paraId="317D2A84" w14:textId="77777777" w:rsidR="00F64260" w:rsidRDefault="00F64260" w:rsidP="00120C12">
            <w:pPr>
              <w:spacing w:line="240" w:lineRule="auto"/>
            </w:pPr>
          </w:p>
        </w:tc>
        <w:tc>
          <w:tcPr>
            <w:tcW w:w="1178" w:type="dxa"/>
            <w:vAlign w:val="center"/>
          </w:tcPr>
          <w:p w14:paraId="29D4C60C" w14:textId="77777777" w:rsidR="00F64260" w:rsidRDefault="00F64260" w:rsidP="00120C12">
            <w:pPr>
              <w:spacing w:line="240" w:lineRule="auto"/>
            </w:pPr>
          </w:p>
        </w:tc>
      </w:tr>
      <w:tr w:rsidR="00F64260" w14:paraId="77FB39BF" w14:textId="77777777">
        <w:trPr>
          <w:cantSplit/>
          <w:trHeight w:val="489"/>
        </w:trPr>
        <w:tc>
          <w:tcPr>
            <w:tcW w:w="3279" w:type="dxa"/>
            <w:vAlign w:val="center"/>
          </w:tcPr>
          <w:p w14:paraId="426B0FAB" w14:textId="77777777" w:rsidR="00F64260" w:rsidRDefault="00F64260" w:rsidP="00120C12">
            <w:pPr>
              <w:spacing w:line="240" w:lineRule="auto"/>
            </w:pPr>
          </w:p>
        </w:tc>
        <w:tc>
          <w:tcPr>
            <w:tcW w:w="3279" w:type="dxa"/>
            <w:vAlign w:val="center"/>
          </w:tcPr>
          <w:p w14:paraId="2044E612" w14:textId="77777777" w:rsidR="00F64260" w:rsidRDefault="00F64260" w:rsidP="00120C12">
            <w:pPr>
              <w:spacing w:line="240" w:lineRule="auto"/>
            </w:pPr>
          </w:p>
        </w:tc>
        <w:tc>
          <w:tcPr>
            <w:tcW w:w="3280" w:type="dxa"/>
            <w:vAlign w:val="center"/>
          </w:tcPr>
          <w:p w14:paraId="0E3AF6F1" w14:textId="77777777" w:rsidR="00F64260" w:rsidRDefault="00F64260" w:rsidP="00120C12">
            <w:pPr>
              <w:spacing w:line="240" w:lineRule="auto"/>
            </w:pPr>
          </w:p>
        </w:tc>
        <w:tc>
          <w:tcPr>
            <w:tcW w:w="1178" w:type="dxa"/>
            <w:vAlign w:val="center"/>
          </w:tcPr>
          <w:p w14:paraId="07202A16" w14:textId="77777777" w:rsidR="00F64260" w:rsidRDefault="00F64260" w:rsidP="00120C12">
            <w:pPr>
              <w:spacing w:line="240" w:lineRule="auto"/>
            </w:pPr>
            <w:r>
              <w:t>Tab to add rows</w:t>
            </w:r>
          </w:p>
        </w:tc>
      </w:tr>
    </w:tbl>
    <w:p w14:paraId="7BE35795"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BEC8" w14:textId="77777777" w:rsidR="00EB095D" w:rsidRDefault="00EB095D" w:rsidP="00FA78CA">
      <w:pPr>
        <w:spacing w:line="240" w:lineRule="auto"/>
      </w:pPr>
      <w:r>
        <w:separator/>
      </w:r>
    </w:p>
  </w:endnote>
  <w:endnote w:type="continuationSeparator" w:id="0">
    <w:p w14:paraId="56D9D024" w14:textId="77777777" w:rsidR="00EB095D" w:rsidRDefault="00EB095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65FC" w14:textId="77777777" w:rsidR="00EB095D" w:rsidRPr="00310D95" w:rsidRDefault="00EB095D" w:rsidP="00310D95">
    <w:pPr>
      <w:pStyle w:val="Footer"/>
      <w:pBdr>
        <w:top w:val="single" w:sz="8" w:space="1" w:color="984806"/>
      </w:pBdr>
      <w:jc w:val="right"/>
      <w:rPr>
        <w:sz w:val="20"/>
      </w:rPr>
    </w:pPr>
    <w:r w:rsidRPr="00310D95">
      <w:rPr>
        <w:sz w:val="20"/>
      </w:rPr>
      <w:t>Form revised 1/4/13</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76D52">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76D52">
      <w:rPr>
        <w:b/>
        <w:bCs/>
        <w:noProof/>
        <w:sz w:val="20"/>
      </w:rPr>
      <w:t>7</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EAC6D" w14:textId="77777777" w:rsidR="00EB095D" w:rsidRDefault="00EB095D" w:rsidP="00FA78CA">
      <w:pPr>
        <w:spacing w:line="240" w:lineRule="auto"/>
      </w:pPr>
      <w:r>
        <w:separator/>
      </w:r>
    </w:p>
  </w:footnote>
  <w:footnote w:type="continuationSeparator" w:id="0">
    <w:p w14:paraId="3079C4A1" w14:textId="77777777" w:rsidR="00EB095D" w:rsidRDefault="00EB095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AC59" w14:textId="77777777" w:rsidR="00EB095D" w:rsidRPr="004254A0" w:rsidRDefault="00EB095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950C3">
      <w:rPr>
        <w:color w:val="4F6228"/>
      </w:rPr>
      <w:t>17-18-123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950C3">
      <w:rPr>
        <w:color w:val="4F6228"/>
      </w:rPr>
      <w:t>4/26/2018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083A7AD" w14:textId="77777777" w:rsidR="00EB095D" w:rsidRPr="008745BA" w:rsidRDefault="00EB095D"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27E"/>
    <w:multiLevelType w:val="hybridMultilevel"/>
    <w:tmpl w:val="89F2AC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BF3E1F"/>
    <w:multiLevelType w:val="hybridMultilevel"/>
    <w:tmpl w:val="7E34F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757541"/>
    <w:multiLevelType w:val="hybridMultilevel"/>
    <w:tmpl w:val="11E27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A63540"/>
    <w:multiLevelType w:val="hybridMultilevel"/>
    <w:tmpl w:val="1A5C9D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6C5304"/>
    <w:multiLevelType w:val="hybridMultilevel"/>
    <w:tmpl w:val="F9F4CD7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402A39"/>
    <w:multiLevelType w:val="hybridMultilevel"/>
    <w:tmpl w:val="FC90AC6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508540C6"/>
    <w:multiLevelType w:val="hybridMultilevel"/>
    <w:tmpl w:val="633C4FA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5A6F1329"/>
    <w:multiLevelType w:val="hybridMultilevel"/>
    <w:tmpl w:val="6C5A597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5E232582"/>
    <w:multiLevelType w:val="hybridMultilevel"/>
    <w:tmpl w:val="6AEA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7E4C4F"/>
    <w:multiLevelType w:val="hybridMultilevel"/>
    <w:tmpl w:val="71E6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00AD7"/>
    <w:multiLevelType w:val="hybridMultilevel"/>
    <w:tmpl w:val="FB82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6D801C2"/>
    <w:multiLevelType w:val="hybridMultilevel"/>
    <w:tmpl w:val="26781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5">
    <w:nsid w:val="7B7751E4"/>
    <w:multiLevelType w:val="hybridMultilevel"/>
    <w:tmpl w:val="AE2A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1"/>
  </w:num>
  <w:num w:numId="5">
    <w:abstractNumId w:val="9"/>
  </w:num>
  <w:num w:numId="6">
    <w:abstractNumId w:val="19"/>
  </w:num>
  <w:num w:numId="7">
    <w:abstractNumId w:val="2"/>
  </w:num>
  <w:num w:numId="8">
    <w:abstractNumId w:val="11"/>
  </w:num>
  <w:num w:numId="9">
    <w:abstractNumId w:val="13"/>
  </w:num>
  <w:num w:numId="10">
    <w:abstractNumId w:val="8"/>
  </w:num>
  <w:num w:numId="11">
    <w:abstractNumId w:val="24"/>
  </w:num>
  <w:num w:numId="12">
    <w:abstractNumId w:val="0"/>
  </w:num>
  <w:num w:numId="13">
    <w:abstractNumId w:val="7"/>
  </w:num>
  <w:num w:numId="14">
    <w:abstractNumId w:val="16"/>
  </w:num>
  <w:num w:numId="15">
    <w:abstractNumId w:val="17"/>
  </w:num>
  <w:num w:numId="16">
    <w:abstractNumId w:val="5"/>
  </w:num>
  <w:num w:numId="17">
    <w:abstractNumId w:val="15"/>
  </w:num>
  <w:num w:numId="18">
    <w:abstractNumId w:val="10"/>
  </w:num>
  <w:num w:numId="19">
    <w:abstractNumId w:val="22"/>
  </w:num>
  <w:num w:numId="20">
    <w:abstractNumId w:val="21"/>
  </w:num>
  <w:num w:numId="21">
    <w:abstractNumId w:val="4"/>
  </w:num>
  <w:num w:numId="22">
    <w:abstractNumId w:val="3"/>
  </w:num>
  <w:num w:numId="23">
    <w:abstractNumId w:val="23"/>
  </w:num>
  <w:num w:numId="24">
    <w:abstractNumId w:val="25"/>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610AA"/>
    <w:rsid w:val="000810FF"/>
    <w:rsid w:val="00092622"/>
    <w:rsid w:val="000950C3"/>
    <w:rsid w:val="000A36CD"/>
    <w:rsid w:val="000A645D"/>
    <w:rsid w:val="000D1497"/>
    <w:rsid w:val="000D21F2"/>
    <w:rsid w:val="000E2CBA"/>
    <w:rsid w:val="001010FA"/>
    <w:rsid w:val="00101BA4"/>
    <w:rsid w:val="0011690A"/>
    <w:rsid w:val="00120C12"/>
    <w:rsid w:val="001278A4"/>
    <w:rsid w:val="0013176C"/>
    <w:rsid w:val="00131B87"/>
    <w:rsid w:val="001362DE"/>
    <w:rsid w:val="001429AA"/>
    <w:rsid w:val="00176C55"/>
    <w:rsid w:val="00181A4B"/>
    <w:rsid w:val="001A026D"/>
    <w:rsid w:val="001A37FB"/>
    <w:rsid w:val="001A51ED"/>
    <w:rsid w:val="001B2E3A"/>
    <w:rsid w:val="0020058E"/>
    <w:rsid w:val="00237355"/>
    <w:rsid w:val="0026461B"/>
    <w:rsid w:val="0027634D"/>
    <w:rsid w:val="00282F0B"/>
    <w:rsid w:val="00284473"/>
    <w:rsid w:val="00290E18"/>
    <w:rsid w:val="00292D43"/>
    <w:rsid w:val="00293639"/>
    <w:rsid w:val="00296BA1"/>
    <w:rsid w:val="0029768B"/>
    <w:rsid w:val="002A3788"/>
    <w:rsid w:val="002A67A8"/>
    <w:rsid w:val="002B1FF7"/>
    <w:rsid w:val="002B24F6"/>
    <w:rsid w:val="002B7880"/>
    <w:rsid w:val="002C3D63"/>
    <w:rsid w:val="00310D95"/>
    <w:rsid w:val="00331910"/>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46D79"/>
    <w:rsid w:val="004779B4"/>
    <w:rsid w:val="004A1A57"/>
    <w:rsid w:val="004E57C5"/>
    <w:rsid w:val="00540195"/>
    <w:rsid w:val="005473BC"/>
    <w:rsid w:val="005873E3"/>
    <w:rsid w:val="005A60C1"/>
    <w:rsid w:val="005C23BD"/>
    <w:rsid w:val="005C3F83"/>
    <w:rsid w:val="005D389E"/>
    <w:rsid w:val="005F2A05"/>
    <w:rsid w:val="00605753"/>
    <w:rsid w:val="00660157"/>
    <w:rsid w:val="00670869"/>
    <w:rsid w:val="006761E1"/>
    <w:rsid w:val="006970B0"/>
    <w:rsid w:val="006E3AF2"/>
    <w:rsid w:val="006E6680"/>
    <w:rsid w:val="006F7F90"/>
    <w:rsid w:val="00704CFF"/>
    <w:rsid w:val="00706745"/>
    <w:rsid w:val="007072F7"/>
    <w:rsid w:val="0074235B"/>
    <w:rsid w:val="00743AD2"/>
    <w:rsid w:val="007445F4"/>
    <w:rsid w:val="00744B84"/>
    <w:rsid w:val="007554DE"/>
    <w:rsid w:val="00760EA6"/>
    <w:rsid w:val="00796AF7"/>
    <w:rsid w:val="007970C3"/>
    <w:rsid w:val="007A5702"/>
    <w:rsid w:val="007B10BE"/>
    <w:rsid w:val="008122C6"/>
    <w:rsid w:val="0085229B"/>
    <w:rsid w:val="008555D8"/>
    <w:rsid w:val="008628B1"/>
    <w:rsid w:val="00865915"/>
    <w:rsid w:val="00872775"/>
    <w:rsid w:val="008745BA"/>
    <w:rsid w:val="008847FE"/>
    <w:rsid w:val="0089234B"/>
    <w:rsid w:val="008927AF"/>
    <w:rsid w:val="0089400B"/>
    <w:rsid w:val="00896316"/>
    <w:rsid w:val="008A7E12"/>
    <w:rsid w:val="008B1F84"/>
    <w:rsid w:val="008D3B6A"/>
    <w:rsid w:val="008E0FCD"/>
    <w:rsid w:val="008E3EFA"/>
    <w:rsid w:val="00905E67"/>
    <w:rsid w:val="00936421"/>
    <w:rsid w:val="009458D2"/>
    <w:rsid w:val="00946B20"/>
    <w:rsid w:val="0098046D"/>
    <w:rsid w:val="009A42E9"/>
    <w:rsid w:val="009A4E6F"/>
    <w:rsid w:val="009A58C1"/>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62BF"/>
    <w:rsid w:val="00B87B39"/>
    <w:rsid w:val="00BB0E3E"/>
    <w:rsid w:val="00BB11B9"/>
    <w:rsid w:val="00BC42B6"/>
    <w:rsid w:val="00BD44F9"/>
    <w:rsid w:val="00BF1795"/>
    <w:rsid w:val="00C0654C"/>
    <w:rsid w:val="00C11283"/>
    <w:rsid w:val="00C1460D"/>
    <w:rsid w:val="00C25F9D"/>
    <w:rsid w:val="00C31E83"/>
    <w:rsid w:val="00C43BD9"/>
    <w:rsid w:val="00C518C1"/>
    <w:rsid w:val="00C53751"/>
    <w:rsid w:val="00C63F4F"/>
    <w:rsid w:val="00C94576"/>
    <w:rsid w:val="00C969FA"/>
    <w:rsid w:val="00C97577"/>
    <w:rsid w:val="00CA4250"/>
    <w:rsid w:val="00CA71A8"/>
    <w:rsid w:val="00CC3E7A"/>
    <w:rsid w:val="00CD1213"/>
    <w:rsid w:val="00CD18DD"/>
    <w:rsid w:val="00D56C09"/>
    <w:rsid w:val="00D64DF4"/>
    <w:rsid w:val="00D65F02"/>
    <w:rsid w:val="00D75FF8"/>
    <w:rsid w:val="00D9115D"/>
    <w:rsid w:val="00DA73A0"/>
    <w:rsid w:val="00DB23D4"/>
    <w:rsid w:val="00DB63D4"/>
    <w:rsid w:val="00DD69AE"/>
    <w:rsid w:val="00DE2B7A"/>
    <w:rsid w:val="00DF4FCD"/>
    <w:rsid w:val="00DF7C07"/>
    <w:rsid w:val="00E36AF7"/>
    <w:rsid w:val="00E4755D"/>
    <w:rsid w:val="00E641DE"/>
    <w:rsid w:val="00E76D52"/>
    <w:rsid w:val="00EB095D"/>
    <w:rsid w:val="00EB33FD"/>
    <w:rsid w:val="00EC63A4"/>
    <w:rsid w:val="00EC7B24"/>
    <w:rsid w:val="00ED1712"/>
    <w:rsid w:val="00F15B95"/>
    <w:rsid w:val="00F32980"/>
    <w:rsid w:val="00F64260"/>
    <w:rsid w:val="00F871BA"/>
    <w:rsid w:val="00FA6359"/>
    <w:rsid w:val="00FA6998"/>
    <w:rsid w:val="00FA769F"/>
    <w:rsid w:val="00FA78CA"/>
    <w:rsid w:val="00FC70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1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
    <w:name w:val="Body Text"/>
    <w:basedOn w:val="Normal"/>
    <w:link w:val="BodyTextChar"/>
    <w:uiPriority w:val="99"/>
    <w:semiHidden/>
    <w:unhideWhenUsed/>
    <w:rsid w:val="00282F0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282F0B"/>
    <w:rPr>
      <w:rFonts w:ascii="Times New Roman" w:hAnsi="Times New Roman"/>
      <w:sz w:val="24"/>
      <w:szCs w:val="24"/>
    </w:rPr>
  </w:style>
  <w:style w:type="paragraph" w:customStyle="1" w:styleId="xmsonormal">
    <w:name w:val="x_msonormal"/>
    <w:basedOn w:val="Normal"/>
    <w:rsid w:val="00282F0B"/>
    <w:pPr>
      <w:spacing w:beforeLines="1" w:afterLines="1" w:line="240" w:lineRule="auto"/>
    </w:pPr>
    <w:rPr>
      <w:rFonts w:ascii="Times" w:hAnsi="Times"/>
      <w:sz w:val="20"/>
      <w:szCs w:val="20"/>
    </w:rPr>
  </w:style>
  <w:style w:type="paragraph" w:customStyle="1" w:styleId="xmsolistparagraph">
    <w:name w:val="x_msolistparagraph"/>
    <w:basedOn w:val="Normal"/>
    <w:rsid w:val="00282F0B"/>
    <w:pPr>
      <w:spacing w:beforeLines="1" w:afterLines="1" w:line="240" w:lineRule="auto"/>
    </w:pPr>
    <w:rPr>
      <w:rFonts w:ascii="Times" w:hAnsi="Times"/>
      <w:sz w:val="20"/>
      <w:szCs w:val="20"/>
    </w:rPr>
  </w:style>
  <w:style w:type="paragraph" w:customStyle="1" w:styleId="sc-BodyText">
    <w:name w:val="sc-BodyText"/>
    <w:basedOn w:val="Normal"/>
    <w:rsid w:val="00C43BD9"/>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C43BD9"/>
    <w:pPr>
      <w:suppressAutoHyphens/>
      <w:spacing w:before="0" w:line="240" w:lineRule="auto"/>
    </w:pPr>
  </w:style>
  <w:style w:type="paragraph" w:customStyle="1" w:styleId="sc-RequirementRight">
    <w:name w:val="sc-RequirementRight"/>
    <w:basedOn w:val="sc-Requirement"/>
    <w:rsid w:val="00C43BD9"/>
    <w:pPr>
      <w:jc w:val="right"/>
    </w:pPr>
  </w:style>
  <w:style w:type="paragraph" w:customStyle="1" w:styleId="sc-RequirementsSubheading">
    <w:name w:val="sc-RequirementsSubheading"/>
    <w:basedOn w:val="sc-Requirement"/>
    <w:qFormat/>
    <w:rsid w:val="00C43BD9"/>
    <w:pPr>
      <w:keepNext/>
      <w:spacing w:before="80"/>
    </w:pPr>
    <w:rPr>
      <w:b/>
    </w:rPr>
  </w:style>
  <w:style w:type="paragraph" w:customStyle="1" w:styleId="sc-RequirementsHeading">
    <w:name w:val="sc-RequirementsHeading"/>
    <w:basedOn w:val="Heading3"/>
    <w:qFormat/>
    <w:rsid w:val="00C43BD9"/>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C43BD9"/>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Total">
    <w:name w:val="sc-Total"/>
    <w:basedOn w:val="sc-RequirementsSubheading"/>
    <w:qFormat/>
    <w:rsid w:val="00C43BD9"/>
    <w:rPr>
      <w:color w:val="000000" w:themeColor="text1"/>
    </w:rPr>
  </w:style>
  <w:style w:type="paragraph" w:customStyle="1" w:styleId="sc-RequirementsNote">
    <w:name w:val="sc-RequirementsNote"/>
    <w:basedOn w:val="sc-BodyText"/>
    <w:rsid w:val="00C43B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
    <w:name w:val="Body Text"/>
    <w:basedOn w:val="Normal"/>
    <w:link w:val="BodyTextChar"/>
    <w:uiPriority w:val="99"/>
    <w:semiHidden/>
    <w:unhideWhenUsed/>
    <w:rsid w:val="00282F0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282F0B"/>
    <w:rPr>
      <w:rFonts w:ascii="Times New Roman" w:hAnsi="Times New Roman"/>
      <w:sz w:val="24"/>
      <w:szCs w:val="24"/>
    </w:rPr>
  </w:style>
  <w:style w:type="paragraph" w:customStyle="1" w:styleId="xmsonormal">
    <w:name w:val="x_msonormal"/>
    <w:basedOn w:val="Normal"/>
    <w:rsid w:val="00282F0B"/>
    <w:pPr>
      <w:spacing w:beforeLines="1" w:afterLines="1" w:line="240" w:lineRule="auto"/>
    </w:pPr>
    <w:rPr>
      <w:rFonts w:ascii="Times" w:hAnsi="Times"/>
      <w:sz w:val="20"/>
      <w:szCs w:val="20"/>
    </w:rPr>
  </w:style>
  <w:style w:type="paragraph" w:customStyle="1" w:styleId="xmsolistparagraph">
    <w:name w:val="x_msolistparagraph"/>
    <w:basedOn w:val="Normal"/>
    <w:rsid w:val="00282F0B"/>
    <w:pPr>
      <w:spacing w:beforeLines="1" w:afterLines="1" w:line="240" w:lineRule="auto"/>
    </w:pPr>
    <w:rPr>
      <w:rFonts w:ascii="Times" w:hAnsi="Times"/>
      <w:sz w:val="20"/>
      <w:szCs w:val="20"/>
    </w:rPr>
  </w:style>
  <w:style w:type="paragraph" w:customStyle="1" w:styleId="sc-BodyText">
    <w:name w:val="sc-BodyText"/>
    <w:basedOn w:val="Normal"/>
    <w:rsid w:val="00C43BD9"/>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C43BD9"/>
    <w:pPr>
      <w:suppressAutoHyphens/>
      <w:spacing w:before="0" w:line="240" w:lineRule="auto"/>
    </w:pPr>
  </w:style>
  <w:style w:type="paragraph" w:customStyle="1" w:styleId="sc-RequirementRight">
    <w:name w:val="sc-RequirementRight"/>
    <w:basedOn w:val="sc-Requirement"/>
    <w:rsid w:val="00C43BD9"/>
    <w:pPr>
      <w:jc w:val="right"/>
    </w:pPr>
  </w:style>
  <w:style w:type="paragraph" w:customStyle="1" w:styleId="sc-RequirementsSubheading">
    <w:name w:val="sc-RequirementsSubheading"/>
    <w:basedOn w:val="sc-Requirement"/>
    <w:qFormat/>
    <w:rsid w:val="00C43BD9"/>
    <w:pPr>
      <w:keepNext/>
      <w:spacing w:before="80"/>
    </w:pPr>
    <w:rPr>
      <w:b/>
    </w:rPr>
  </w:style>
  <w:style w:type="paragraph" w:customStyle="1" w:styleId="sc-RequirementsHeading">
    <w:name w:val="sc-RequirementsHeading"/>
    <w:basedOn w:val="Heading3"/>
    <w:qFormat/>
    <w:rsid w:val="00C43BD9"/>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C43BD9"/>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Total">
    <w:name w:val="sc-Total"/>
    <w:basedOn w:val="sc-RequirementsSubheading"/>
    <w:qFormat/>
    <w:rsid w:val="00C43BD9"/>
    <w:rPr>
      <w:color w:val="000000" w:themeColor="text1"/>
    </w:rPr>
  </w:style>
  <w:style w:type="paragraph" w:customStyle="1" w:styleId="sc-RequirementsNote">
    <w:name w:val="sc-RequirementsNote"/>
    <w:basedOn w:val="sc-BodyText"/>
    <w:rsid w:val="00C4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67Z3ZXSPZZWZ-949-653</_dlc_DocId>
    <_dlc_DocIdUrl xmlns="67887a43-7e4d-4c1c-91d7-15e417b1b8ab">
      <Url>https://w3.ric.edu/curriculum_committee/_layouts/15/DocIdRedir.aspx?ID=67Z3ZXSPZZWZ-949-653</Url>
      <Description>67Z3ZXSPZZWZ-949-653</Description>
    </_dlc_DocIdUrl>
  </documentManagement>
</p:properties>
</file>

<file path=customXml/itemProps1.xml><?xml version="1.0" encoding="utf-8"?>
<ds:datastoreItem xmlns:ds="http://schemas.openxmlformats.org/officeDocument/2006/customXml" ds:itemID="{311C3862-7824-4999-AF63-125DC8A8F0E4}"/>
</file>

<file path=customXml/itemProps2.xml><?xml version="1.0" encoding="utf-8"?>
<ds:datastoreItem xmlns:ds="http://schemas.openxmlformats.org/officeDocument/2006/customXml" ds:itemID="{FCF4B949-AD14-464B-A14B-EF52287C51C0}"/>
</file>

<file path=customXml/itemProps3.xml><?xml version="1.0" encoding="utf-8"?>
<ds:datastoreItem xmlns:ds="http://schemas.openxmlformats.org/officeDocument/2006/customXml" ds:itemID="{F755B759-A213-4A2C-A7E8-85DCF89563F2}"/>
</file>

<file path=customXml/itemProps4.xml><?xml version="1.0" encoding="utf-8"?>
<ds:datastoreItem xmlns:ds="http://schemas.openxmlformats.org/officeDocument/2006/customXml" ds:itemID="{55899D61-C824-4A15-A1C1-E080053C8A76}"/>
</file>

<file path=docProps/app.xml><?xml version="1.0" encoding="utf-8"?>
<Properties xmlns="http://schemas.openxmlformats.org/officeDocument/2006/extended-properties" xmlns:vt="http://schemas.openxmlformats.org/officeDocument/2006/docPropsVTypes">
  <Template>Normal.dotm</Template>
  <TotalTime>0</TotalTime>
  <Pages>7</Pages>
  <Words>3382</Words>
  <Characters>19284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2015-04-14T14:15:00Z</cp:lastPrinted>
  <dcterms:created xsi:type="dcterms:W3CDTF">2018-04-27T12:33:00Z</dcterms:created>
  <dcterms:modified xsi:type="dcterms:W3CDTF">2018-04-30T20:24:00Z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270bafc8-232d-4840-a076-dea996bfedaa</vt:lpwstr>
  </property>
  <property fmtid="{D5CDD505-2E9C-101B-9397-08002B2CF9AE}" pid="8" name="ContentTypeId">
    <vt:lpwstr>0x0101009736D43DC7C38546B966A7508121890B</vt:lpwstr>
  </property>
</Properties>
</file>