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1204787" w:rsidR="00F64260" w:rsidRPr="00A83A6C" w:rsidRDefault="00042E6B" w:rsidP="00B862BF">
            <w:pPr>
              <w:pStyle w:val="Heading5"/>
              <w:rPr>
                <w:b/>
              </w:rPr>
            </w:pPr>
            <w:bookmarkStart w:id="1" w:name="Proposal"/>
            <w:bookmarkEnd w:id="1"/>
            <w:r>
              <w:rPr>
                <w:rFonts w:asciiTheme="minorHAnsi" w:hAnsiTheme="minorHAnsi" w:cstheme="minorHAnsi"/>
              </w:rPr>
              <w:t>SOC 404</w:t>
            </w:r>
            <w:r w:rsidR="00564766" w:rsidRPr="004B067F">
              <w:rPr>
                <w:rFonts w:asciiTheme="minorHAnsi" w:hAnsiTheme="minorHAnsi" w:cstheme="minorHAnsi"/>
              </w:rPr>
              <w:t xml:space="preserve"> - Social Research Methods</w:t>
            </w:r>
            <w:r w:rsidR="00564766">
              <w:rPr>
                <w:rFonts w:asciiTheme="minorHAnsi" w:hAnsiTheme="minorHAnsi" w:cstheme="minorHAnsi"/>
              </w:rPr>
              <w:t xml:space="preserve"> I</w:t>
            </w:r>
            <w:r>
              <w:rPr>
                <w:rFonts w:asciiTheme="minorHAnsi" w:hAnsiTheme="minorHAnsi" w:cstheme="minorHAnsi"/>
              </w:rPr>
              <w:t>I</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F5641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1F09E9" w:rsidR="00564766" w:rsidRPr="005F2A05" w:rsidRDefault="00F64260" w:rsidP="00564766">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p>
          <w:p w14:paraId="52ECEFB4" w14:textId="5D1B08B2"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E4365EE" w:rsidR="00F64260" w:rsidRPr="00B605CE" w:rsidRDefault="00564766" w:rsidP="00B862BF">
            <w:pPr>
              <w:rPr>
                <w:b/>
              </w:rPr>
            </w:pPr>
            <w:bookmarkStart w:id="6" w:name="Originator"/>
            <w:bookmarkEnd w:id="6"/>
            <w:proofErr w:type="spellStart"/>
            <w:r>
              <w:rPr>
                <w:b/>
              </w:rPr>
              <w:t>Mikaila</w:t>
            </w:r>
            <w:proofErr w:type="spellEnd"/>
            <w:r>
              <w:rPr>
                <w:b/>
              </w:rPr>
              <w:t xml:space="preserve"> Arthur</w:t>
            </w:r>
          </w:p>
        </w:tc>
        <w:tc>
          <w:tcPr>
            <w:tcW w:w="1210" w:type="pct"/>
          </w:tcPr>
          <w:p w14:paraId="788D9512" w14:textId="19B60691" w:rsidR="00F64260" w:rsidRPr="00946B20" w:rsidRDefault="00F5641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AA415D" w:rsidR="00F64260" w:rsidRPr="00B605CE" w:rsidRDefault="00564766" w:rsidP="00B862BF">
            <w:pPr>
              <w:rPr>
                <w:b/>
              </w:rPr>
            </w:pPr>
            <w:bookmarkStart w:id="7" w:name="home_dept"/>
            <w:bookmarkEnd w:id="7"/>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B687CFA" w14:textId="77777777" w:rsidR="00F64260" w:rsidRDefault="00F64260">
            <w:pPr>
              <w:spacing w:line="240" w:lineRule="auto"/>
              <w:rPr>
                <w:b/>
              </w:rPr>
            </w:pPr>
          </w:p>
          <w:p w14:paraId="528F72EA" w14:textId="1831272E" w:rsidR="00F64260" w:rsidRDefault="00564766">
            <w:pPr>
              <w:spacing w:line="240" w:lineRule="auto"/>
              <w:rPr>
                <w:b/>
              </w:rPr>
            </w:pPr>
            <w:r>
              <w:rPr>
                <w:b/>
              </w:rPr>
              <w:t xml:space="preserve">This proposal, along with </w:t>
            </w:r>
            <w:r w:rsidR="00042E6B">
              <w:rPr>
                <w:b/>
              </w:rPr>
              <w:t xml:space="preserve">a related proposal about </w:t>
            </w:r>
            <w:r w:rsidR="00CD0879">
              <w:rPr>
                <w:b/>
              </w:rPr>
              <w:t>SOC</w:t>
            </w:r>
            <w:r w:rsidR="00042E6B">
              <w:rPr>
                <w:b/>
              </w:rPr>
              <w:t xml:space="preserve"> 302</w:t>
            </w:r>
            <w:r>
              <w:rPr>
                <w:b/>
              </w:rPr>
              <w:t>, are designed to clarify the course titles so that students better understand the content and skills developed in each course and to align our course titles more closely to those at peer institutions.</w:t>
            </w: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6CEA5A3" w:rsidR="00517DB2" w:rsidRPr="00B649C4" w:rsidRDefault="00564766" w:rsidP="00517DB2">
            <w:pPr>
              <w:rPr>
                <w:b/>
              </w:rPr>
            </w:pPr>
            <w:bookmarkStart w:id="9" w:name="student_impact"/>
            <w:bookmarkEnd w:id="9"/>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0B8C5BC" w:rsidR="00517DB2" w:rsidRPr="00B649C4" w:rsidRDefault="00042E6B" w:rsidP="00042E6B">
            <w:pPr>
              <w:rPr>
                <w:b/>
              </w:rPr>
            </w:pPr>
            <w:bookmarkStart w:id="10" w:name="prog_impact"/>
            <w:bookmarkEnd w:id="10"/>
            <w:r>
              <w:rPr>
                <w:b/>
              </w:rPr>
              <w:t>Justice Studies and General Education are impacted, but as this is simply a name change the impact should be negligible.</w:t>
            </w:r>
            <w:r w:rsidR="00CD0879">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5641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B001ABA" w:rsidR="008D52B7" w:rsidRPr="00C25F9D" w:rsidRDefault="0056476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5641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E0E48C7" w:rsidR="008D52B7" w:rsidRPr="00C25F9D" w:rsidRDefault="0056476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5641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50AFA33" w:rsidR="008D52B7" w:rsidRPr="00C25F9D" w:rsidRDefault="0056476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5641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2D2C67" w:rsidR="008D52B7" w:rsidRPr="00C25F9D" w:rsidRDefault="0056476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0D35E6" w:rsidR="00F64260" w:rsidRPr="00B605CE" w:rsidRDefault="00564766"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BF1CD3A" w:rsidR="00F64260" w:rsidRPr="009F029C" w:rsidRDefault="00CD0879" w:rsidP="001429AA">
            <w:pPr>
              <w:spacing w:line="240" w:lineRule="auto"/>
              <w:rPr>
                <w:b/>
              </w:rPr>
            </w:pPr>
            <w:bookmarkStart w:id="13" w:name="cours_title"/>
            <w:bookmarkEnd w:id="13"/>
            <w:r>
              <w:rPr>
                <w:b/>
              </w:rPr>
              <w:t>SOC</w:t>
            </w:r>
            <w:r w:rsidR="00042E6B">
              <w:rPr>
                <w:b/>
              </w:rPr>
              <w:t xml:space="preserve"> 404</w:t>
            </w:r>
          </w:p>
        </w:tc>
        <w:tc>
          <w:tcPr>
            <w:tcW w:w="3924" w:type="dxa"/>
            <w:noWrap/>
          </w:tcPr>
          <w:p w14:paraId="6540064C" w14:textId="744C910D" w:rsidR="00F64260" w:rsidRPr="009F029C" w:rsidRDefault="00CD0879" w:rsidP="001429AA">
            <w:pPr>
              <w:spacing w:line="240" w:lineRule="auto"/>
              <w:rPr>
                <w:b/>
              </w:rPr>
            </w:pPr>
            <w:r>
              <w:rPr>
                <w:b/>
              </w:rPr>
              <w:t>SOC</w:t>
            </w:r>
            <w:r w:rsidR="00042E6B">
              <w:rPr>
                <w:b/>
              </w:rPr>
              <w:t xml:space="preserve"> 404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8B3E414" w:rsidR="00F64260" w:rsidRPr="009F029C" w:rsidRDefault="00564766" w:rsidP="001429AA">
            <w:pPr>
              <w:spacing w:line="240" w:lineRule="auto"/>
              <w:rPr>
                <w:b/>
              </w:rPr>
            </w:pPr>
            <w:bookmarkStart w:id="14" w:name="title"/>
            <w:bookmarkEnd w:id="14"/>
            <w:r>
              <w:rPr>
                <w:b/>
              </w:rPr>
              <w:t>Social Research Methods I</w:t>
            </w:r>
            <w:r w:rsidR="00042E6B">
              <w:rPr>
                <w:b/>
              </w:rPr>
              <w:t>I</w:t>
            </w:r>
          </w:p>
        </w:tc>
        <w:tc>
          <w:tcPr>
            <w:tcW w:w="3924" w:type="dxa"/>
            <w:noWrap/>
          </w:tcPr>
          <w:p w14:paraId="2B9DB727" w14:textId="1FF7DC2D" w:rsidR="00F64260" w:rsidRPr="009F029C" w:rsidRDefault="00564766" w:rsidP="00042E6B">
            <w:pPr>
              <w:spacing w:line="240" w:lineRule="auto"/>
              <w:rPr>
                <w:b/>
              </w:rPr>
            </w:pPr>
            <w:r>
              <w:rPr>
                <w:b/>
              </w:rPr>
              <w:t xml:space="preserve">Social </w:t>
            </w:r>
            <w:r w:rsidR="00042E6B">
              <w:rPr>
                <w:b/>
              </w:rPr>
              <w:t>Data Analysis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BF99EC8" w:rsidR="00F64260" w:rsidRPr="009F029C" w:rsidRDefault="00F64260" w:rsidP="000A36CD">
            <w:pPr>
              <w:spacing w:line="240" w:lineRule="auto"/>
              <w:rPr>
                <w:b/>
                <w:sz w:val="20"/>
              </w:rPr>
            </w:pPr>
          </w:p>
        </w:tc>
        <w:tc>
          <w:tcPr>
            <w:tcW w:w="3924" w:type="dxa"/>
            <w:noWrap/>
          </w:tcPr>
          <w:p w14:paraId="67D1137F" w14:textId="7865945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9B09889" w:rsidR="00F64260" w:rsidRPr="009F029C" w:rsidRDefault="00F64260" w:rsidP="001429AA">
            <w:pPr>
              <w:spacing w:line="240" w:lineRule="auto"/>
              <w:rPr>
                <w:b/>
                <w:sz w:val="20"/>
              </w:rPr>
            </w:pPr>
          </w:p>
        </w:tc>
        <w:tc>
          <w:tcPr>
            <w:tcW w:w="3924" w:type="dxa"/>
            <w:noWrap/>
          </w:tcPr>
          <w:p w14:paraId="2CF717EE" w14:textId="624D472E"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E164BC5" w:rsidR="00F64260" w:rsidRPr="009F029C" w:rsidRDefault="00F64260" w:rsidP="006B20A9">
            <w:pPr>
              <w:spacing w:line="240" w:lineRule="auto"/>
              <w:rPr>
                <w:b/>
                <w:sz w:val="20"/>
              </w:rPr>
            </w:pPr>
            <w:bookmarkStart w:id="20" w:name="instr_methods"/>
            <w:bookmarkEnd w:id="20"/>
          </w:p>
        </w:tc>
        <w:tc>
          <w:tcPr>
            <w:tcW w:w="3924" w:type="dxa"/>
            <w:noWrap/>
          </w:tcPr>
          <w:p w14:paraId="27D66483" w14:textId="0C79F77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F335FB7" w:rsidR="00F64260" w:rsidRPr="009F029C" w:rsidRDefault="00F64260" w:rsidP="00A87611">
            <w:pPr>
              <w:spacing w:line="240" w:lineRule="auto"/>
              <w:rPr>
                <w:b/>
                <w:sz w:val="20"/>
              </w:rPr>
            </w:pPr>
            <w:bookmarkStart w:id="21" w:name="required"/>
            <w:bookmarkEnd w:id="21"/>
          </w:p>
        </w:tc>
        <w:tc>
          <w:tcPr>
            <w:tcW w:w="3924" w:type="dxa"/>
            <w:noWrap/>
          </w:tcPr>
          <w:p w14:paraId="442E5788" w14:textId="16D89E08"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83F59A" w:rsidR="00F64260" w:rsidRPr="009F029C" w:rsidRDefault="00F64260" w:rsidP="001429AA">
            <w:pPr>
              <w:spacing w:line="240" w:lineRule="auto"/>
              <w:rPr>
                <w:b/>
              </w:rPr>
            </w:pPr>
          </w:p>
        </w:tc>
        <w:tc>
          <w:tcPr>
            <w:tcW w:w="3924" w:type="dxa"/>
            <w:noWrap/>
          </w:tcPr>
          <w:p w14:paraId="41CF798F" w14:textId="27B8C5A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980E142" w:rsidR="00F64260" w:rsidRPr="009F029C" w:rsidRDefault="00F3256C" w:rsidP="00564766">
            <w:pPr>
              <w:rPr>
                <w:b/>
                <w:sz w:val="20"/>
              </w:rPr>
            </w:pPr>
            <w:bookmarkStart w:id="22" w:name="ge"/>
            <w:bookmarkEnd w:id="22"/>
            <w:proofErr w:type="gramStart"/>
            <w:r>
              <w:rPr>
                <w:b/>
              </w:rPr>
              <w:t xml:space="preserve">YES  </w:t>
            </w:r>
            <w:r w:rsidR="00984B36">
              <w:rPr>
                <w:b/>
              </w:rPr>
              <w:t>category</w:t>
            </w:r>
            <w:proofErr w:type="gramEnd"/>
            <w:r w:rsidR="00984B36">
              <w:rPr>
                <w:b/>
              </w:rPr>
              <w:t>:</w:t>
            </w:r>
            <w:r w:rsidR="00564766">
              <w:rPr>
                <w:b/>
              </w:rPr>
              <w:t xml:space="preserve"> AQSR</w:t>
            </w:r>
          </w:p>
        </w:tc>
        <w:tc>
          <w:tcPr>
            <w:tcW w:w="3924" w:type="dxa"/>
            <w:noWrap/>
          </w:tcPr>
          <w:p w14:paraId="45B135E3" w14:textId="2CBAA965" w:rsidR="00F64260" w:rsidRPr="009F029C" w:rsidRDefault="00F3256C" w:rsidP="00564766">
            <w:pPr>
              <w:spacing w:line="240" w:lineRule="auto"/>
              <w:rPr>
                <w:b/>
                <w:sz w:val="20"/>
              </w:rPr>
            </w:pPr>
            <w:r>
              <w:rPr>
                <w:b/>
              </w:rPr>
              <w:t>Y</w:t>
            </w:r>
            <w:r w:rsidR="00564766">
              <w:rPr>
                <w:b/>
              </w:rPr>
              <w:t xml:space="preserve">ES </w:t>
            </w:r>
            <w:r w:rsidR="00984B36">
              <w:rPr>
                <w:b/>
              </w:rPr>
              <w:t>category:</w:t>
            </w:r>
            <w:r w:rsidR="00564766">
              <w:rPr>
                <w:b/>
              </w:rPr>
              <w:t xml:space="preserve"> AQSR</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AF42A89" w:rsidR="00F64260" w:rsidRPr="009F029C" w:rsidRDefault="00F64260" w:rsidP="0027634D">
            <w:pPr>
              <w:spacing w:line="240" w:lineRule="auto"/>
              <w:rPr>
                <w:b/>
                <w:sz w:val="20"/>
              </w:rPr>
            </w:pPr>
            <w:bookmarkStart w:id="23" w:name="performance"/>
            <w:bookmarkEnd w:id="23"/>
          </w:p>
        </w:tc>
        <w:tc>
          <w:tcPr>
            <w:tcW w:w="3924" w:type="dxa"/>
            <w:noWrap/>
          </w:tcPr>
          <w:p w14:paraId="33AC4615" w14:textId="10013FA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5641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F5641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48B1CD32" w14:textId="2AC0C79C" w:rsidR="00F64260" w:rsidRDefault="00F64260" w:rsidP="00564766">
      <w:pPr>
        <w:pStyle w:val="Heading3"/>
        <w:keepNext/>
        <w:jc w:val="left"/>
      </w:pPr>
    </w:p>
    <w:p w14:paraId="3024FE33" w14:textId="77777777" w:rsidR="00564766" w:rsidRDefault="00564766">
      <w:pPr>
        <w:spacing w:line="240" w:lineRule="auto"/>
        <w:rPr>
          <w:caps/>
          <w:color w:val="632423"/>
          <w:spacing w:val="15"/>
          <w:sz w:val="24"/>
          <w:szCs w:val="24"/>
        </w:rPr>
      </w:pPr>
      <w:r>
        <w:br w:type="page"/>
      </w:r>
    </w:p>
    <w:p w14:paraId="6819D7F8" w14:textId="40B663F1"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BD662F">
        <w:trPr>
          <w:cantSplit/>
          <w:tblHeader/>
        </w:trPr>
        <w:tc>
          <w:tcPr>
            <w:tcW w:w="3238" w:type="dxa"/>
            <w:vAlign w:val="center"/>
          </w:tcPr>
          <w:p w14:paraId="739386E3" w14:textId="77777777" w:rsidR="00115A68" w:rsidRPr="00A83A6C" w:rsidRDefault="00115A68" w:rsidP="0015571B">
            <w:pPr>
              <w:pStyle w:val="Heading5"/>
              <w:jc w:val="center"/>
            </w:pPr>
            <w:r w:rsidRPr="00A83A6C">
              <w:t>Name</w:t>
            </w:r>
          </w:p>
        </w:tc>
        <w:tc>
          <w:tcPr>
            <w:tcW w:w="3325"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6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6"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D662F">
        <w:trPr>
          <w:cantSplit/>
          <w:trHeight w:val="489"/>
        </w:trPr>
        <w:tc>
          <w:tcPr>
            <w:tcW w:w="3238" w:type="dxa"/>
            <w:vAlign w:val="center"/>
          </w:tcPr>
          <w:p w14:paraId="20877218" w14:textId="1638C8B7" w:rsidR="00115A68" w:rsidRDefault="00564766" w:rsidP="0015571B">
            <w:pPr>
              <w:spacing w:line="240" w:lineRule="auto"/>
            </w:pPr>
            <w:proofErr w:type="spellStart"/>
            <w:r>
              <w:t>Mikaila</w:t>
            </w:r>
            <w:proofErr w:type="spellEnd"/>
            <w:r>
              <w:t xml:space="preserve"> Arthur</w:t>
            </w:r>
          </w:p>
        </w:tc>
        <w:tc>
          <w:tcPr>
            <w:tcW w:w="3325" w:type="dxa"/>
            <w:vAlign w:val="center"/>
          </w:tcPr>
          <w:p w14:paraId="0730C1D0" w14:textId="1F76AD33" w:rsidR="00115A68" w:rsidRDefault="00564766" w:rsidP="0015571B">
            <w:pPr>
              <w:spacing w:line="240" w:lineRule="auto"/>
            </w:pPr>
            <w:r>
              <w:t>Chair of Sociology</w:t>
            </w:r>
          </w:p>
        </w:tc>
        <w:tc>
          <w:tcPr>
            <w:tcW w:w="3267" w:type="dxa"/>
            <w:vAlign w:val="center"/>
          </w:tcPr>
          <w:p w14:paraId="7487F9CA" w14:textId="77777777" w:rsidR="00115A68" w:rsidRDefault="00115A68" w:rsidP="0015571B">
            <w:pPr>
              <w:spacing w:line="240" w:lineRule="auto"/>
            </w:pPr>
          </w:p>
        </w:tc>
        <w:tc>
          <w:tcPr>
            <w:tcW w:w="1186" w:type="dxa"/>
            <w:vAlign w:val="center"/>
          </w:tcPr>
          <w:p w14:paraId="1F86A130" w14:textId="77777777" w:rsidR="00115A68" w:rsidRDefault="00115A68" w:rsidP="0015571B">
            <w:pPr>
              <w:spacing w:line="240" w:lineRule="auto"/>
            </w:pPr>
          </w:p>
        </w:tc>
      </w:tr>
      <w:tr w:rsidR="00115A68" w14:paraId="5FB4CB46" w14:textId="77777777" w:rsidTr="00BD662F">
        <w:trPr>
          <w:cantSplit/>
          <w:trHeight w:val="489"/>
        </w:trPr>
        <w:tc>
          <w:tcPr>
            <w:tcW w:w="3238" w:type="dxa"/>
            <w:vAlign w:val="center"/>
          </w:tcPr>
          <w:p w14:paraId="6ED2A8A6" w14:textId="5D2DF09A" w:rsidR="00115A68" w:rsidRDefault="00564766" w:rsidP="0015571B">
            <w:pPr>
              <w:spacing w:line="240" w:lineRule="auto"/>
            </w:pPr>
            <w:r>
              <w:t xml:space="preserve">Earl </w:t>
            </w:r>
            <w:proofErr w:type="spellStart"/>
            <w:r>
              <w:t>Simson</w:t>
            </w:r>
            <w:proofErr w:type="spellEnd"/>
          </w:p>
        </w:tc>
        <w:tc>
          <w:tcPr>
            <w:tcW w:w="3325" w:type="dxa"/>
            <w:vAlign w:val="center"/>
          </w:tcPr>
          <w:p w14:paraId="229CC930" w14:textId="46741E62" w:rsidR="00115A68" w:rsidRDefault="00115A68" w:rsidP="0015571B">
            <w:pPr>
              <w:spacing w:line="240" w:lineRule="auto"/>
            </w:pPr>
            <w:r>
              <w:t xml:space="preserve">Dean of </w:t>
            </w:r>
            <w:r w:rsidR="00564766">
              <w:t>Arts &amp; Sciences</w:t>
            </w:r>
          </w:p>
        </w:tc>
        <w:tc>
          <w:tcPr>
            <w:tcW w:w="3267" w:type="dxa"/>
            <w:vAlign w:val="center"/>
          </w:tcPr>
          <w:p w14:paraId="73DF0B07" w14:textId="77777777" w:rsidR="00115A68" w:rsidRDefault="00115A68" w:rsidP="0015571B">
            <w:pPr>
              <w:spacing w:line="240" w:lineRule="auto"/>
            </w:pPr>
          </w:p>
        </w:tc>
        <w:tc>
          <w:tcPr>
            <w:tcW w:w="1186" w:type="dxa"/>
            <w:vAlign w:val="center"/>
          </w:tcPr>
          <w:p w14:paraId="4EB70E84" w14:textId="26DF3CD8"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4"/>
        <w:gridCol w:w="8"/>
        <w:gridCol w:w="3324"/>
        <w:gridCol w:w="3264"/>
        <w:gridCol w:w="1186"/>
      </w:tblGrid>
      <w:tr w:rsidR="00115A68" w:rsidRPr="00402602" w14:paraId="1CE68611" w14:textId="77777777" w:rsidTr="00BD662F">
        <w:trPr>
          <w:cantSplit/>
          <w:tblHeader/>
        </w:trPr>
        <w:tc>
          <w:tcPr>
            <w:tcW w:w="3242" w:type="dxa"/>
            <w:gridSpan w:val="2"/>
            <w:vAlign w:val="center"/>
          </w:tcPr>
          <w:p w14:paraId="3E1DDF49" w14:textId="77777777" w:rsidR="00115A68" w:rsidRPr="00A83A6C" w:rsidRDefault="00115A68" w:rsidP="0015571B">
            <w:pPr>
              <w:pStyle w:val="Heading5"/>
              <w:jc w:val="center"/>
            </w:pPr>
            <w:r w:rsidRPr="00A83A6C">
              <w:t>Name</w:t>
            </w:r>
          </w:p>
        </w:tc>
        <w:tc>
          <w:tcPr>
            <w:tcW w:w="3324" w:type="dxa"/>
            <w:vAlign w:val="center"/>
          </w:tcPr>
          <w:p w14:paraId="1B0BC45F" w14:textId="77777777" w:rsidR="00115A68" w:rsidRPr="00A83A6C" w:rsidRDefault="00115A68" w:rsidP="0015571B">
            <w:pPr>
              <w:pStyle w:val="Heading5"/>
              <w:jc w:val="center"/>
            </w:pPr>
            <w:r w:rsidRPr="00A83A6C">
              <w:t>Position/affiliation</w:t>
            </w:r>
          </w:p>
        </w:tc>
        <w:tc>
          <w:tcPr>
            <w:tcW w:w="3264" w:type="dxa"/>
            <w:vAlign w:val="center"/>
          </w:tcPr>
          <w:p w14:paraId="2D79239D" w14:textId="77777777" w:rsidR="00115A68" w:rsidRPr="00A87611" w:rsidRDefault="00F5641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86"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BD662F">
        <w:trPr>
          <w:cantSplit/>
          <w:trHeight w:val="489"/>
        </w:trPr>
        <w:tc>
          <w:tcPr>
            <w:tcW w:w="3242" w:type="dxa"/>
            <w:gridSpan w:val="2"/>
            <w:vAlign w:val="center"/>
          </w:tcPr>
          <w:p w14:paraId="52B20687" w14:textId="6FBE78A7" w:rsidR="00115A68" w:rsidRDefault="00564766" w:rsidP="0015571B">
            <w:pPr>
              <w:spacing w:line="240" w:lineRule="auto"/>
            </w:pPr>
            <w:r>
              <w:t>Jill Harrison</w:t>
            </w:r>
          </w:p>
        </w:tc>
        <w:tc>
          <w:tcPr>
            <w:tcW w:w="3324" w:type="dxa"/>
            <w:vAlign w:val="center"/>
          </w:tcPr>
          <w:p w14:paraId="12B14668" w14:textId="7927A3D0" w:rsidR="00115A68" w:rsidRDefault="00564766" w:rsidP="0015571B">
            <w:pPr>
              <w:spacing w:line="240" w:lineRule="auto"/>
            </w:pPr>
            <w:r>
              <w:t>Director of Justice Studies</w:t>
            </w:r>
          </w:p>
        </w:tc>
        <w:tc>
          <w:tcPr>
            <w:tcW w:w="3264" w:type="dxa"/>
            <w:vAlign w:val="center"/>
          </w:tcPr>
          <w:p w14:paraId="35E6C3B2" w14:textId="77777777" w:rsidR="00115A68" w:rsidRDefault="00115A68" w:rsidP="0015571B">
            <w:pPr>
              <w:spacing w:line="240" w:lineRule="auto"/>
            </w:pPr>
          </w:p>
        </w:tc>
        <w:tc>
          <w:tcPr>
            <w:tcW w:w="1186" w:type="dxa"/>
            <w:vAlign w:val="center"/>
          </w:tcPr>
          <w:p w14:paraId="70EE5B2D" w14:textId="77777777" w:rsidR="00115A68" w:rsidRDefault="00115A68" w:rsidP="0015571B">
            <w:pPr>
              <w:spacing w:line="240" w:lineRule="auto"/>
            </w:pPr>
          </w:p>
        </w:tc>
      </w:tr>
      <w:tr w:rsidR="00BD662F" w14:paraId="6B4B643B" w14:textId="77777777" w:rsidTr="00BD662F">
        <w:trPr>
          <w:cantSplit/>
          <w:trHeight w:val="489"/>
        </w:trPr>
        <w:tc>
          <w:tcPr>
            <w:tcW w:w="3234" w:type="dxa"/>
            <w:vAlign w:val="center"/>
          </w:tcPr>
          <w:p w14:paraId="71F1D300" w14:textId="77777777" w:rsidR="00BD662F" w:rsidRDefault="00BD662F" w:rsidP="00FB0053">
            <w:pPr>
              <w:spacing w:line="240" w:lineRule="auto"/>
            </w:pPr>
            <w:r>
              <w:t>Jim Magyar</w:t>
            </w:r>
          </w:p>
        </w:tc>
        <w:tc>
          <w:tcPr>
            <w:tcW w:w="3332" w:type="dxa"/>
            <w:gridSpan w:val="2"/>
            <w:vAlign w:val="center"/>
          </w:tcPr>
          <w:p w14:paraId="6538A541" w14:textId="77777777" w:rsidR="00BD662F" w:rsidRDefault="00BD662F" w:rsidP="00FB0053">
            <w:pPr>
              <w:spacing w:line="240" w:lineRule="auto"/>
            </w:pPr>
            <w:r>
              <w:t>Chair of COGE</w:t>
            </w:r>
          </w:p>
        </w:tc>
        <w:tc>
          <w:tcPr>
            <w:tcW w:w="3264" w:type="dxa"/>
            <w:vAlign w:val="center"/>
          </w:tcPr>
          <w:p w14:paraId="49288B00" w14:textId="77777777" w:rsidR="00BD662F" w:rsidRDefault="00BD662F" w:rsidP="00FB0053">
            <w:pPr>
              <w:spacing w:line="240" w:lineRule="auto"/>
            </w:pPr>
          </w:p>
        </w:tc>
        <w:tc>
          <w:tcPr>
            <w:tcW w:w="1186" w:type="dxa"/>
            <w:vAlign w:val="center"/>
          </w:tcPr>
          <w:p w14:paraId="3369576B" w14:textId="77777777" w:rsidR="00BD662F" w:rsidRDefault="00BD662F" w:rsidP="00FB0053">
            <w:pPr>
              <w:spacing w:line="240" w:lineRule="auto"/>
            </w:pPr>
          </w:p>
        </w:tc>
      </w:tr>
      <w:tr w:rsidR="00BD662F" w14:paraId="290CC2B7" w14:textId="77777777" w:rsidTr="00BD662F">
        <w:trPr>
          <w:cantSplit/>
          <w:trHeight w:val="489"/>
        </w:trPr>
        <w:tc>
          <w:tcPr>
            <w:tcW w:w="3242" w:type="dxa"/>
            <w:gridSpan w:val="2"/>
            <w:vAlign w:val="center"/>
          </w:tcPr>
          <w:p w14:paraId="46512CC3" w14:textId="77777777" w:rsidR="00BD662F" w:rsidRDefault="00BD662F" w:rsidP="00FB0053">
            <w:pPr>
              <w:spacing w:line="240" w:lineRule="auto"/>
            </w:pPr>
            <w:r>
              <w:t>Jeff Mello</w:t>
            </w:r>
          </w:p>
        </w:tc>
        <w:tc>
          <w:tcPr>
            <w:tcW w:w="3324" w:type="dxa"/>
            <w:vAlign w:val="center"/>
          </w:tcPr>
          <w:p w14:paraId="332EFC19" w14:textId="77777777" w:rsidR="00BD662F" w:rsidRDefault="00BD662F" w:rsidP="00FB0053">
            <w:pPr>
              <w:spacing w:line="240" w:lineRule="auto"/>
            </w:pPr>
            <w:r>
              <w:t>Dean of SOB</w:t>
            </w:r>
          </w:p>
        </w:tc>
        <w:tc>
          <w:tcPr>
            <w:tcW w:w="3264" w:type="dxa"/>
            <w:vAlign w:val="center"/>
          </w:tcPr>
          <w:p w14:paraId="2C8A1AF5" w14:textId="77777777" w:rsidR="00BD662F" w:rsidRDefault="00BD662F" w:rsidP="00FB0053">
            <w:pPr>
              <w:spacing w:line="240" w:lineRule="auto"/>
            </w:pPr>
          </w:p>
        </w:tc>
        <w:tc>
          <w:tcPr>
            <w:tcW w:w="1186" w:type="dxa"/>
            <w:vAlign w:val="center"/>
          </w:tcPr>
          <w:p w14:paraId="4938F49B" w14:textId="77777777" w:rsidR="00BD662F" w:rsidRDefault="00BD662F" w:rsidP="00FB0053">
            <w:pPr>
              <w:spacing w:line="240" w:lineRule="auto"/>
            </w:pPr>
          </w:p>
        </w:tc>
      </w:tr>
      <w:tr w:rsidR="00BD662F" w14:paraId="658531FE" w14:textId="77777777" w:rsidTr="00BD662F">
        <w:trPr>
          <w:cantSplit/>
          <w:trHeight w:val="489"/>
        </w:trPr>
        <w:tc>
          <w:tcPr>
            <w:tcW w:w="3242" w:type="dxa"/>
            <w:gridSpan w:val="2"/>
            <w:vAlign w:val="center"/>
          </w:tcPr>
          <w:p w14:paraId="6996A93D" w14:textId="77777777" w:rsidR="00BD662F" w:rsidRDefault="00BD662F" w:rsidP="00FB0053">
            <w:pPr>
              <w:spacing w:line="240" w:lineRule="auto"/>
            </w:pPr>
            <w:r>
              <w:t>Jane Williams</w:t>
            </w:r>
          </w:p>
        </w:tc>
        <w:tc>
          <w:tcPr>
            <w:tcW w:w="3324" w:type="dxa"/>
            <w:vAlign w:val="center"/>
          </w:tcPr>
          <w:p w14:paraId="53E7834B" w14:textId="77777777" w:rsidR="00BD662F" w:rsidRDefault="00BD662F" w:rsidP="00FB0053">
            <w:pPr>
              <w:spacing w:line="240" w:lineRule="auto"/>
            </w:pPr>
            <w:r>
              <w:t>Dean of SON</w:t>
            </w:r>
          </w:p>
        </w:tc>
        <w:tc>
          <w:tcPr>
            <w:tcW w:w="3264" w:type="dxa"/>
            <w:vAlign w:val="center"/>
          </w:tcPr>
          <w:p w14:paraId="73A4B0EE" w14:textId="77777777" w:rsidR="00BD662F" w:rsidRDefault="00BD662F" w:rsidP="00FB0053">
            <w:pPr>
              <w:spacing w:line="240" w:lineRule="auto"/>
            </w:pPr>
          </w:p>
        </w:tc>
        <w:tc>
          <w:tcPr>
            <w:tcW w:w="1186" w:type="dxa"/>
            <w:vAlign w:val="center"/>
          </w:tcPr>
          <w:p w14:paraId="10248EC1" w14:textId="77777777" w:rsidR="00BD662F" w:rsidRDefault="00BD662F" w:rsidP="00FB0053">
            <w:pPr>
              <w:spacing w:line="240" w:lineRule="auto"/>
            </w:pPr>
          </w:p>
        </w:tc>
      </w:tr>
      <w:tr w:rsidR="00BD662F" w14:paraId="5D7EEA49" w14:textId="77777777" w:rsidTr="00BD662F">
        <w:trPr>
          <w:cantSplit/>
          <w:trHeight w:val="489"/>
        </w:trPr>
        <w:tc>
          <w:tcPr>
            <w:tcW w:w="3242" w:type="dxa"/>
            <w:gridSpan w:val="2"/>
            <w:vAlign w:val="center"/>
          </w:tcPr>
          <w:p w14:paraId="41DBB9BC" w14:textId="77777777" w:rsidR="00BD662F" w:rsidRDefault="00BD662F" w:rsidP="00FB0053">
            <w:pPr>
              <w:spacing w:line="240" w:lineRule="auto"/>
            </w:pPr>
            <w:r>
              <w:t xml:space="preserve">Gerri August/Julie </w:t>
            </w:r>
            <w:proofErr w:type="spellStart"/>
            <w:r>
              <w:t>Horwitz</w:t>
            </w:r>
            <w:proofErr w:type="spellEnd"/>
          </w:p>
        </w:tc>
        <w:tc>
          <w:tcPr>
            <w:tcW w:w="3324" w:type="dxa"/>
            <w:vAlign w:val="center"/>
          </w:tcPr>
          <w:p w14:paraId="257140AF" w14:textId="77777777" w:rsidR="00BD662F" w:rsidRDefault="00BD662F" w:rsidP="00FB0053">
            <w:pPr>
              <w:spacing w:line="240" w:lineRule="auto"/>
            </w:pPr>
            <w:r>
              <w:t>Co-Interim Deans of FSEHD</w:t>
            </w:r>
          </w:p>
        </w:tc>
        <w:tc>
          <w:tcPr>
            <w:tcW w:w="3264" w:type="dxa"/>
            <w:vAlign w:val="center"/>
          </w:tcPr>
          <w:p w14:paraId="04CB35D2" w14:textId="77777777" w:rsidR="00BD662F" w:rsidRDefault="00BD662F" w:rsidP="00FB0053">
            <w:pPr>
              <w:spacing w:line="240" w:lineRule="auto"/>
            </w:pPr>
          </w:p>
        </w:tc>
        <w:tc>
          <w:tcPr>
            <w:tcW w:w="1186" w:type="dxa"/>
            <w:vAlign w:val="center"/>
          </w:tcPr>
          <w:p w14:paraId="02DC6E44" w14:textId="77777777" w:rsidR="00BD662F" w:rsidRDefault="00BD662F" w:rsidP="00FB0053">
            <w:pPr>
              <w:spacing w:line="240" w:lineRule="auto"/>
            </w:pPr>
          </w:p>
        </w:tc>
      </w:tr>
      <w:tr w:rsidR="00BD662F" w14:paraId="4FB018B9" w14:textId="77777777" w:rsidTr="00BD662F">
        <w:trPr>
          <w:cantSplit/>
          <w:trHeight w:val="489"/>
        </w:trPr>
        <w:tc>
          <w:tcPr>
            <w:tcW w:w="3242" w:type="dxa"/>
            <w:gridSpan w:val="2"/>
            <w:vAlign w:val="center"/>
          </w:tcPr>
          <w:p w14:paraId="68EEEC94" w14:textId="77777777" w:rsidR="00BD662F" w:rsidRDefault="00BD662F" w:rsidP="00FB0053">
            <w:pPr>
              <w:spacing w:line="240" w:lineRule="auto"/>
            </w:pPr>
            <w:r>
              <w:t xml:space="preserve">Sue </w:t>
            </w:r>
            <w:proofErr w:type="spellStart"/>
            <w:r>
              <w:t>Pearlmutter</w:t>
            </w:r>
            <w:proofErr w:type="spellEnd"/>
          </w:p>
        </w:tc>
        <w:tc>
          <w:tcPr>
            <w:tcW w:w="3324" w:type="dxa"/>
            <w:vAlign w:val="center"/>
          </w:tcPr>
          <w:p w14:paraId="30F6D67D" w14:textId="77777777" w:rsidR="00BD662F" w:rsidRDefault="00BD662F" w:rsidP="00FB0053">
            <w:pPr>
              <w:spacing w:line="240" w:lineRule="auto"/>
            </w:pPr>
            <w:r>
              <w:t>Dean of SWRK</w:t>
            </w:r>
          </w:p>
        </w:tc>
        <w:tc>
          <w:tcPr>
            <w:tcW w:w="3264" w:type="dxa"/>
            <w:vAlign w:val="center"/>
          </w:tcPr>
          <w:p w14:paraId="088F4265" w14:textId="77777777" w:rsidR="00BD662F" w:rsidRDefault="00BD662F" w:rsidP="00FB0053">
            <w:pPr>
              <w:spacing w:line="240" w:lineRule="auto"/>
            </w:pPr>
          </w:p>
        </w:tc>
        <w:tc>
          <w:tcPr>
            <w:tcW w:w="1186" w:type="dxa"/>
            <w:vAlign w:val="center"/>
          </w:tcPr>
          <w:p w14:paraId="7AF2CD04" w14:textId="77777777" w:rsidR="00BD662F" w:rsidRDefault="00BD662F" w:rsidP="00FB0053">
            <w:pPr>
              <w:spacing w:line="240" w:lineRule="auto"/>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B5451" w14:textId="77777777" w:rsidR="006C2183" w:rsidRDefault="006C2183" w:rsidP="00FA78CA">
      <w:pPr>
        <w:spacing w:line="240" w:lineRule="auto"/>
      </w:pPr>
      <w:r>
        <w:separator/>
      </w:r>
    </w:p>
  </w:endnote>
  <w:endnote w:type="continuationSeparator" w:id="0">
    <w:p w14:paraId="66DC04AD" w14:textId="77777777" w:rsidR="006C2183" w:rsidRDefault="006C21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5641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5641F">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0013" w14:textId="77777777" w:rsidR="006C2183" w:rsidRDefault="006C2183" w:rsidP="00FA78CA">
      <w:pPr>
        <w:spacing w:line="240" w:lineRule="auto"/>
      </w:pPr>
      <w:r>
        <w:separator/>
      </w:r>
    </w:p>
  </w:footnote>
  <w:footnote w:type="continuationSeparator" w:id="0">
    <w:p w14:paraId="263F6F10" w14:textId="77777777" w:rsidR="006C2183" w:rsidRDefault="006C218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B2AB3B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5641F">
      <w:rPr>
        <w:color w:val="4F6228"/>
      </w:rPr>
      <w:t>17-18-101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5641F">
      <w:rPr>
        <w:color w:val="4F6228"/>
      </w:rPr>
      <w:t>3/28/2018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2E6B"/>
    <w:rsid w:val="0004554C"/>
    <w:rsid w:val="000556B3"/>
    <w:rsid w:val="00072D1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3DF4"/>
    <w:rsid w:val="004E57C5"/>
    <w:rsid w:val="00517DB2"/>
    <w:rsid w:val="005473BC"/>
    <w:rsid w:val="00564766"/>
    <w:rsid w:val="005873E3"/>
    <w:rsid w:val="005B1049"/>
    <w:rsid w:val="005C23BD"/>
    <w:rsid w:val="005C3F83"/>
    <w:rsid w:val="005D389E"/>
    <w:rsid w:val="005F2A05"/>
    <w:rsid w:val="00670869"/>
    <w:rsid w:val="006761E1"/>
    <w:rsid w:val="006970B0"/>
    <w:rsid w:val="006B20A9"/>
    <w:rsid w:val="006C2183"/>
    <w:rsid w:val="006D7615"/>
    <w:rsid w:val="006E3AF2"/>
    <w:rsid w:val="006E6680"/>
    <w:rsid w:val="006F7F90"/>
    <w:rsid w:val="00704CFF"/>
    <w:rsid w:val="00706745"/>
    <w:rsid w:val="007072F7"/>
    <w:rsid w:val="0074235B"/>
    <w:rsid w:val="00743AD2"/>
    <w:rsid w:val="007445F4"/>
    <w:rsid w:val="00753CCB"/>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A16BD"/>
    <w:rsid w:val="00BB11B9"/>
    <w:rsid w:val="00BC42B6"/>
    <w:rsid w:val="00BD662F"/>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0879"/>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5641F"/>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67Z3ZXSPZZWZ-949-630</_dlc_DocId>
    <_dlc_DocIdUrl xmlns="67887a43-7e4d-4c1c-91d7-15e417b1b8ab">
      <Url>https://w3.ric.edu/curriculum_committee/_layouts/15/DocIdRedir.aspx?ID=67Z3ZXSPZZWZ-949-630</Url>
      <Description>67Z3ZXSPZZWZ-949-630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FA49D-F14E-CB47-ACF0-FE4DD9484C71}"/>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D894972-21D1-41DA-8352-B04DE79F85B4}"/>
</file>

<file path=customXml/itemProps5.xml><?xml version="1.0" encoding="utf-8"?>
<ds:datastoreItem xmlns:ds="http://schemas.openxmlformats.org/officeDocument/2006/customXml" ds:itemID="{2EA2D555-D49E-4D5F-AC11-8CB410A63BBA}"/>
</file>

<file path=docProps/app.xml><?xml version="1.0" encoding="utf-8"?>
<Properties xmlns="http://schemas.openxmlformats.org/officeDocument/2006/extended-properties" xmlns:vt="http://schemas.openxmlformats.org/officeDocument/2006/docPropsVTypes">
  <Template>Normal.dotm</Template>
  <TotalTime>1</TotalTime>
  <Pages>3</Pages>
  <Words>1971</Words>
  <Characters>11236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2018-03-28T23:50:00Z</dcterms:created>
  <dcterms:modified xsi:type="dcterms:W3CDTF">2018-03-31T15:38:00Z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c77d0ee5-f6d4-4e60-91a4-94826d6ec76f</vt:lpwstr>
  </property>
</Properties>
</file>