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ACA3AE" w:rsidR="00F64260" w:rsidRPr="00A173C8" w:rsidRDefault="00A173C8" w:rsidP="00A173C8">
            <w:pPr>
              <w:pStyle w:val="Heading5"/>
              <w:rPr>
                <w:b/>
              </w:rPr>
            </w:pPr>
            <w:bookmarkStart w:id="0" w:name="Proposal"/>
            <w:bookmarkEnd w:id="0"/>
            <w:r>
              <w:rPr>
                <w:rFonts w:ascii="Times New Roman" w:hAnsi="Times New Roman"/>
                <w:b/>
                <w:sz w:val="20"/>
                <w:szCs w:val="20"/>
              </w:rPr>
              <w:t>CIS 2</w:t>
            </w:r>
            <w:r w:rsidR="007D710C" w:rsidRPr="00A173C8">
              <w:rPr>
                <w:rFonts w:ascii="Times New Roman" w:hAnsi="Times New Roman"/>
                <w:b/>
                <w:sz w:val="20"/>
                <w:szCs w:val="20"/>
              </w:rPr>
              <w:t xml:space="preserve">52 </w:t>
            </w:r>
            <w:r>
              <w:rPr>
                <w:rFonts w:ascii="Times New Roman" w:hAnsi="Times New Roman"/>
                <w:b/>
                <w:sz w:val="20"/>
                <w:szCs w:val="20"/>
              </w:rPr>
              <w:t>Introduction to</w:t>
            </w:r>
            <w:r w:rsidR="007D710C" w:rsidRPr="00A173C8">
              <w:rPr>
                <w:rFonts w:ascii="Times New Roman" w:hAnsi="Times New Roman"/>
                <w:b/>
                <w:sz w:val="20"/>
                <w:szCs w:val="20"/>
              </w:rPr>
              <w:t xml:space="preserve"> Information Systems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7602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AEE471F" w:rsidR="00F64260" w:rsidRPr="00A83A6C" w:rsidRDefault="00A173C8" w:rsidP="00B862BF">
            <w:pPr>
              <w:pStyle w:val="Heading5"/>
              <w:rPr>
                <w:b/>
              </w:rPr>
            </w:pPr>
            <w:bookmarkStart w:id="3" w:name="Ifapplicable"/>
            <w:bookmarkEnd w:id="3"/>
            <w:r w:rsidRPr="00A173C8">
              <w:rPr>
                <w:rFonts w:ascii="Times New Roman" w:hAnsi="Times New Roman"/>
                <w:b/>
                <w:sz w:val="20"/>
                <w:szCs w:val="20"/>
              </w:rPr>
              <w:t>CIS 352 Management Information Systems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5B75DE" w:rsidR="00F64260" w:rsidRPr="00B605CE" w:rsidRDefault="00E832EC" w:rsidP="00B862BF">
            <w:pPr>
              <w:rPr>
                <w:b/>
              </w:rPr>
            </w:pPr>
            <w:bookmarkStart w:id="6" w:name="Originator"/>
            <w:bookmarkEnd w:id="6"/>
            <w:r>
              <w:rPr>
                <w:b/>
              </w:rPr>
              <w:t>Lisa Bain</w:t>
            </w:r>
          </w:p>
        </w:tc>
        <w:tc>
          <w:tcPr>
            <w:tcW w:w="1210" w:type="pct"/>
          </w:tcPr>
          <w:p w14:paraId="788D9512" w14:textId="19B60691" w:rsidR="00F64260" w:rsidRPr="00946B20" w:rsidRDefault="0047602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C5AA20" w:rsidR="00F64260" w:rsidRPr="00B605CE" w:rsidRDefault="00E832EC"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0E353F72" w:rsidR="00745430" w:rsidRDefault="002D4C58" w:rsidP="005C5BB5">
            <w:pPr>
              <w:spacing w:line="240" w:lineRule="auto"/>
            </w:pPr>
            <w:bookmarkStart w:id="8" w:name="Rationale"/>
            <w:bookmarkEnd w:id="8"/>
            <w:r w:rsidRPr="00DF3934">
              <w:t xml:space="preserve">This is part of a </w:t>
            </w:r>
            <w:r>
              <w:t xml:space="preserve">major </w:t>
            </w:r>
            <w:r w:rsidR="00695929">
              <w:t>revision of</w:t>
            </w:r>
            <w:r w:rsidRPr="00DF3934">
              <w:t xml:space="preserve"> the CIS </w:t>
            </w:r>
            <w:r>
              <w:t xml:space="preserve">Program to </w:t>
            </w:r>
            <w:r w:rsidRPr="00DF3934">
              <w:t xml:space="preserve">4 Credit Courses.  </w:t>
            </w:r>
          </w:p>
          <w:p w14:paraId="4A871F85" w14:textId="77777777" w:rsidR="007D710C" w:rsidRDefault="007D710C" w:rsidP="007D710C">
            <w:pPr>
              <w:spacing w:line="240" w:lineRule="auto"/>
            </w:pPr>
          </w:p>
          <w:p w14:paraId="5EAD98F4" w14:textId="2A2333F8" w:rsidR="007D710C" w:rsidRDefault="007D710C" w:rsidP="008C36D1">
            <w:pPr>
              <w:spacing w:line="240" w:lineRule="auto"/>
            </w:pPr>
            <w:r>
              <w:t xml:space="preserve">CIS 251 and CIS 352 are currently 3 credit courses.  CIS 352 will be changed to a 4 credit course, renumbered to CIS 252, </w:t>
            </w:r>
            <w:r w:rsidR="00E504FA">
              <w:t xml:space="preserve">renamed to Introduction to Information Systems </w:t>
            </w:r>
            <w:r>
              <w:t xml:space="preserve">and its </w:t>
            </w:r>
            <w:proofErr w:type="spellStart"/>
            <w:r>
              <w:t>prereqs</w:t>
            </w:r>
            <w:proofErr w:type="spellEnd"/>
            <w:r>
              <w:t xml:space="preserve"> changed to 30 credits only</w:t>
            </w:r>
            <w:r w:rsidR="00A173C8">
              <w:t>, to allow students to take it earlier</w:t>
            </w:r>
            <w:r>
              <w:t>.  The new CIS 252 will include two major portions of CIS 251 (Microso</w:t>
            </w:r>
            <w:r w:rsidR="008C36D1">
              <w:t xml:space="preserve">ft Access and Microsoft Excel).  </w:t>
            </w:r>
            <w:r>
              <w:t>The new 252 course will continue to include the course objectives</w:t>
            </w:r>
            <w:r w:rsidR="00E504FA">
              <w:t xml:space="preserve"> of the previous CIS 352 course.  The new name will better reflect course content and standardize the course with other CIS programs.</w:t>
            </w:r>
            <w:r w:rsidR="00416E9F">
              <w:t xml:space="preserve"> It will be offered F, </w:t>
            </w:r>
            <w:proofErr w:type="spellStart"/>
            <w:r w:rsidR="00416E9F">
              <w:t>Sp</w:t>
            </w:r>
            <w:proofErr w:type="spellEnd"/>
            <w:r w:rsidR="00416E9F">
              <w:t>, and Su as the old CIS 251 was offered.</w:t>
            </w:r>
          </w:p>
          <w:p w14:paraId="41EFFC68" w14:textId="54A1CFCC" w:rsidR="00E504FA" w:rsidRPr="005C5BB5" w:rsidRDefault="00E504FA" w:rsidP="008C36D1">
            <w:pPr>
              <w:spacing w:line="240" w:lineRule="auto"/>
            </w:pPr>
          </w:p>
        </w:tc>
      </w:tr>
      <w:tr w:rsidR="00517DB2" w:rsidRPr="006E3AF2" w14:paraId="376213DA" w14:textId="77777777" w:rsidTr="00517DB2">
        <w:tc>
          <w:tcPr>
            <w:tcW w:w="1111" w:type="pct"/>
            <w:vAlign w:val="center"/>
          </w:tcPr>
          <w:p w14:paraId="64288573" w14:textId="44D1AC4C"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8C9C7AC" w:rsidR="00517DB2" w:rsidRPr="005C5BB5" w:rsidRDefault="00E832EC" w:rsidP="007D710C">
            <w:bookmarkStart w:id="9" w:name="student_impact"/>
            <w:bookmarkEnd w:id="9"/>
            <w:r>
              <w:t xml:space="preserve">Positive - </w:t>
            </w:r>
            <w:r w:rsidR="00604106">
              <w:t>The s</w:t>
            </w:r>
            <w:r w:rsidR="007D710C">
              <w:t>tudents will no longer need</w:t>
            </w:r>
            <w:r w:rsidR="00604106">
              <w:t xml:space="preserve"> CIS </w:t>
            </w:r>
            <w:r w:rsidR="007D710C">
              <w:t>251</w:t>
            </w:r>
            <w:r w:rsidR="00604106">
              <w:t xml:space="preserve"> </w:t>
            </w:r>
            <w:r w:rsidR="007D710C">
              <w:t>as a prerequisite</w:t>
            </w:r>
            <w:r w:rsidR="003702AD">
              <w:t xml:space="preserve"> and be able to move faster through the program</w:t>
            </w:r>
            <w:r w:rsidR="007D710C">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1674D5C" w14:textId="436ACA6F" w:rsidR="008C36D1" w:rsidRDefault="008C36D1" w:rsidP="008C36D1">
            <w:pPr>
              <w:pStyle w:val="NoSpacing"/>
            </w:pPr>
            <w:bookmarkStart w:id="10" w:name="prog_impact"/>
            <w:bookmarkEnd w:id="10"/>
            <w:r>
              <w:t>(1) School of Business - CIS 251 and 352 are currently required cour</w:t>
            </w:r>
            <w:r w:rsidR="00191250">
              <w:t>ses in the Accounting, Finance,</w:t>
            </w:r>
            <w:r>
              <w:t xml:space="preserve"> </w:t>
            </w:r>
            <w:r w:rsidR="003702AD">
              <w:t xml:space="preserve">HCA (required elective), </w:t>
            </w:r>
            <w:r>
              <w:t xml:space="preserve">Management, </w:t>
            </w:r>
            <w:r w:rsidR="00191250">
              <w:t xml:space="preserve">and Marketing Programs.  </w:t>
            </w:r>
            <w:r>
              <w:t xml:space="preserve">This will change to CIS 252 only and </w:t>
            </w:r>
            <w:r w:rsidR="003702AD">
              <w:t xml:space="preserve">is </w:t>
            </w:r>
            <w:r>
              <w:t xml:space="preserve">readily supported by each program, reducing the credit requirement from two </w:t>
            </w:r>
            <w:proofErr w:type="gramStart"/>
            <w:r>
              <w:t>3 credit</w:t>
            </w:r>
            <w:proofErr w:type="gramEnd"/>
            <w:r>
              <w:t xml:space="preserve"> cour</w:t>
            </w:r>
            <w:r w:rsidR="003702AD">
              <w:t>ses to one 4 credit course.  Only HCA will see an increase of one credit. This is also covered in the CIS 251 deletion proposal</w:t>
            </w:r>
            <w:r w:rsidR="00476025">
              <w:t>,</w:t>
            </w:r>
            <w:bookmarkStart w:id="11" w:name="_GoBack"/>
            <w:bookmarkEnd w:id="11"/>
            <w:r w:rsidR="003702AD">
              <w:t xml:space="preserve"> which contains the signatures of all the affected chairs.</w:t>
            </w:r>
          </w:p>
          <w:p w14:paraId="45C3A50E" w14:textId="6027BE0A" w:rsidR="00517DB2" w:rsidRPr="005C5BB5" w:rsidRDefault="003702AD" w:rsidP="003702AD">
            <w:pPr>
              <w:pStyle w:val="NoSpacing"/>
            </w:pPr>
            <w:r>
              <w:t>Also ACCT 441 had CIS 352 as a prerequisite, and this should be changed to CIS 252</w:t>
            </w:r>
            <w:r w:rsidR="00191250">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7602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9D0EA63" w:rsidR="008D52B7" w:rsidRPr="005C5BB5" w:rsidRDefault="00695929" w:rsidP="008D52B7">
            <w:r>
              <w:t>Full time and part time faculty currently teach CIS 251 and CIS 352. The combined number of sections offered will be reduced, resulting in a reduced need for the number of part time faculty and different skillsets for part time faculty teaching the CIS 252.</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7602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7602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FB26BE8" w:rsidR="008D52B7" w:rsidRPr="005C5BB5" w:rsidRDefault="003702AD"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7602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54996BC" w:rsidR="00F64260" w:rsidRPr="00B605CE" w:rsidRDefault="003702AD" w:rsidP="003702AD">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58F26C3" w:rsidR="00F64260" w:rsidRPr="003A2DF7" w:rsidRDefault="003A2DF7" w:rsidP="003A2DF7">
            <w:pPr>
              <w:spacing w:line="240" w:lineRule="auto"/>
              <w:jc w:val="center"/>
            </w:pPr>
            <w:bookmarkStart w:id="14" w:name="cours_title"/>
            <w:bookmarkEnd w:id="14"/>
            <w:r w:rsidRPr="003A2DF7">
              <w:t>CIS 352</w:t>
            </w:r>
          </w:p>
        </w:tc>
        <w:tc>
          <w:tcPr>
            <w:tcW w:w="3924" w:type="dxa"/>
            <w:noWrap/>
          </w:tcPr>
          <w:p w14:paraId="6540064C" w14:textId="5FCEC421" w:rsidR="00F64260" w:rsidRPr="003A2DF7" w:rsidRDefault="003A2DF7" w:rsidP="003A2DF7">
            <w:pPr>
              <w:spacing w:line="240" w:lineRule="auto"/>
              <w:jc w:val="center"/>
            </w:pPr>
            <w:r w:rsidRPr="003A2DF7">
              <w:t>CIS 252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E504FA"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4BC6843" w:rsidR="00F64260" w:rsidRPr="00E504FA" w:rsidRDefault="00E504FA" w:rsidP="001429AA">
            <w:pPr>
              <w:spacing w:line="240" w:lineRule="auto"/>
            </w:pPr>
            <w:bookmarkStart w:id="15" w:name="title"/>
            <w:bookmarkEnd w:id="15"/>
            <w:r w:rsidRPr="00E504FA">
              <w:t>Management Information Systems</w:t>
            </w:r>
          </w:p>
        </w:tc>
        <w:tc>
          <w:tcPr>
            <w:tcW w:w="3924" w:type="dxa"/>
            <w:noWrap/>
          </w:tcPr>
          <w:p w14:paraId="2B9DB727" w14:textId="0302B36F" w:rsidR="00F64260" w:rsidRPr="00E504FA" w:rsidRDefault="00E504FA" w:rsidP="001429AA">
            <w:pPr>
              <w:spacing w:line="240" w:lineRule="auto"/>
            </w:pPr>
            <w:r w:rsidRPr="00E504FA">
              <w:t>Introduction to Information Systems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5BECE0" w:rsidR="00F64260" w:rsidRPr="009F029C" w:rsidRDefault="003A2DF7" w:rsidP="00C73FC0">
            <w:pPr>
              <w:pStyle w:val="NoSpacing"/>
              <w:jc w:val="center"/>
              <w:rPr>
                <w:b/>
              </w:rPr>
            </w:pPr>
            <w:bookmarkStart w:id="17" w:name="prereqs"/>
            <w:bookmarkEnd w:id="17"/>
            <w:r>
              <w:t>60cr</w:t>
            </w:r>
            <w:r w:rsidR="00A173C8">
              <w:t>edits</w:t>
            </w:r>
            <w:r>
              <w:t xml:space="preserve"> and </w:t>
            </w:r>
            <w:r w:rsidR="00527A41">
              <w:t xml:space="preserve">CIS </w:t>
            </w:r>
            <w:r>
              <w:t>251</w:t>
            </w:r>
          </w:p>
        </w:tc>
        <w:tc>
          <w:tcPr>
            <w:tcW w:w="3924" w:type="dxa"/>
            <w:noWrap/>
          </w:tcPr>
          <w:p w14:paraId="4DA91B44" w14:textId="572244B3" w:rsidR="00F64260" w:rsidRPr="00527A41" w:rsidRDefault="003A2DF7" w:rsidP="00C73FC0">
            <w:pPr>
              <w:spacing w:line="240" w:lineRule="auto"/>
              <w:jc w:val="center"/>
            </w:pPr>
            <w:r>
              <w:t>30</w:t>
            </w:r>
            <w:r w:rsidR="003702AD">
              <w:t xml:space="preserve"> </w:t>
            </w:r>
            <w:r>
              <w:t>cr</w:t>
            </w:r>
            <w:r w:rsidR="003702AD">
              <w:t>edits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85721F8" w:rsidR="00F64260" w:rsidRPr="00F037C2" w:rsidRDefault="00F037C2" w:rsidP="000A36CD">
            <w:pPr>
              <w:spacing w:line="240" w:lineRule="auto"/>
              <w:rPr>
                <w:sz w:val="20"/>
              </w:rPr>
            </w:pPr>
            <w:r w:rsidRPr="00F037C2">
              <w:rPr>
                <w:sz w:val="20"/>
              </w:rPr>
              <w:t>Fall, Spring</w:t>
            </w:r>
          </w:p>
        </w:tc>
        <w:tc>
          <w:tcPr>
            <w:tcW w:w="3924" w:type="dxa"/>
            <w:noWrap/>
          </w:tcPr>
          <w:p w14:paraId="67D1137F" w14:textId="238D76C7" w:rsidR="00F64260" w:rsidRPr="00416E9F" w:rsidRDefault="00416E9F" w:rsidP="00C25F9D">
            <w:pPr>
              <w:spacing w:line="240" w:lineRule="auto"/>
              <w:rPr>
                <w:sz w:val="20"/>
              </w:rPr>
            </w:pPr>
            <w:r w:rsidRPr="00416E9F">
              <w:rPr>
                <w:sz w:val="20"/>
              </w:rPr>
              <w:t>Fall, Spring, Summer</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F037C2">
            <w:pPr>
              <w:pStyle w:val="Heading5"/>
              <w:jc w:val="center"/>
            </w:pPr>
            <w:r w:rsidRPr="00A83A6C">
              <w:t>Name</w:t>
            </w:r>
          </w:p>
        </w:tc>
        <w:tc>
          <w:tcPr>
            <w:tcW w:w="3254" w:type="dxa"/>
            <w:vAlign w:val="center"/>
          </w:tcPr>
          <w:p w14:paraId="7DAAAD1E" w14:textId="77777777" w:rsidR="00115A68" w:rsidRPr="00A83A6C" w:rsidRDefault="00115A68" w:rsidP="00F037C2">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F037C2">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F037C2">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F037C2">
            <w:pPr>
              <w:spacing w:line="240" w:lineRule="auto"/>
            </w:pPr>
            <w:r>
              <w:t>Lisa Bain</w:t>
            </w:r>
          </w:p>
        </w:tc>
        <w:tc>
          <w:tcPr>
            <w:tcW w:w="3254" w:type="dxa"/>
            <w:vAlign w:val="center"/>
          </w:tcPr>
          <w:p w14:paraId="0730C1D0" w14:textId="123EFD52" w:rsidR="00115A68" w:rsidRDefault="00952F33" w:rsidP="00F037C2">
            <w:pPr>
              <w:spacing w:line="240" w:lineRule="auto"/>
            </w:pPr>
            <w:r>
              <w:t xml:space="preserve">Chair of Accounting &amp; CIS </w:t>
            </w:r>
          </w:p>
        </w:tc>
        <w:tc>
          <w:tcPr>
            <w:tcW w:w="3197" w:type="dxa"/>
            <w:vAlign w:val="center"/>
          </w:tcPr>
          <w:p w14:paraId="7487F9CA" w14:textId="77777777" w:rsidR="00115A68" w:rsidRDefault="00115A68" w:rsidP="00F037C2">
            <w:pPr>
              <w:spacing w:line="240" w:lineRule="auto"/>
            </w:pPr>
          </w:p>
        </w:tc>
        <w:tc>
          <w:tcPr>
            <w:tcW w:w="1161" w:type="dxa"/>
            <w:vAlign w:val="center"/>
          </w:tcPr>
          <w:p w14:paraId="1F86A130" w14:textId="77777777" w:rsidR="00115A68" w:rsidRDefault="00115A68" w:rsidP="00F037C2">
            <w:pPr>
              <w:spacing w:line="240" w:lineRule="auto"/>
            </w:pPr>
          </w:p>
        </w:tc>
      </w:tr>
      <w:tr w:rsidR="00115A68" w14:paraId="3308AC9C" w14:textId="77777777" w:rsidTr="00952F33">
        <w:trPr>
          <w:cantSplit/>
          <w:trHeight w:val="489"/>
        </w:trPr>
        <w:tc>
          <w:tcPr>
            <w:tcW w:w="3168" w:type="dxa"/>
            <w:vAlign w:val="center"/>
          </w:tcPr>
          <w:p w14:paraId="2B0991B7" w14:textId="17DBF014" w:rsidR="00115A68" w:rsidRDefault="00BB16C1" w:rsidP="00F037C2">
            <w:pPr>
              <w:spacing w:line="240" w:lineRule="auto"/>
            </w:pPr>
            <w:r>
              <w:t>Jeff Mello</w:t>
            </w:r>
          </w:p>
        </w:tc>
        <w:tc>
          <w:tcPr>
            <w:tcW w:w="3254" w:type="dxa"/>
            <w:vAlign w:val="center"/>
          </w:tcPr>
          <w:p w14:paraId="2927DBCB" w14:textId="4A561873" w:rsidR="00115A68" w:rsidRDefault="00952F33" w:rsidP="00F037C2">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F037C2">
            <w:pPr>
              <w:spacing w:line="240" w:lineRule="auto"/>
            </w:pPr>
          </w:p>
        </w:tc>
        <w:tc>
          <w:tcPr>
            <w:tcW w:w="1161" w:type="dxa"/>
            <w:vAlign w:val="center"/>
          </w:tcPr>
          <w:p w14:paraId="06A64098" w14:textId="77777777" w:rsidR="00115A68" w:rsidRDefault="00115A68" w:rsidP="00F037C2">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F037C2">
            <w:pPr>
              <w:pStyle w:val="Heading5"/>
              <w:jc w:val="center"/>
            </w:pPr>
            <w:r w:rsidRPr="00A83A6C">
              <w:t>Name</w:t>
            </w:r>
          </w:p>
        </w:tc>
        <w:tc>
          <w:tcPr>
            <w:tcW w:w="3254" w:type="dxa"/>
            <w:vAlign w:val="center"/>
          </w:tcPr>
          <w:p w14:paraId="1B0BC45F" w14:textId="77777777" w:rsidR="00115A68" w:rsidRPr="00A83A6C" w:rsidRDefault="00115A68" w:rsidP="00F037C2">
            <w:pPr>
              <w:pStyle w:val="Heading5"/>
              <w:jc w:val="center"/>
            </w:pPr>
            <w:r w:rsidRPr="00A83A6C">
              <w:t>Position/affiliation</w:t>
            </w:r>
          </w:p>
        </w:tc>
        <w:tc>
          <w:tcPr>
            <w:tcW w:w="3197" w:type="dxa"/>
            <w:vAlign w:val="center"/>
          </w:tcPr>
          <w:p w14:paraId="2D79239D" w14:textId="77777777" w:rsidR="00115A68" w:rsidRPr="00A87611" w:rsidRDefault="00476025" w:rsidP="00F037C2">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F037C2">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0E5D4303" w:rsidR="00115A68" w:rsidRDefault="00115A68" w:rsidP="00F037C2">
            <w:pPr>
              <w:spacing w:line="240" w:lineRule="auto"/>
            </w:pPr>
          </w:p>
        </w:tc>
        <w:tc>
          <w:tcPr>
            <w:tcW w:w="3254" w:type="dxa"/>
            <w:vAlign w:val="center"/>
          </w:tcPr>
          <w:p w14:paraId="12B14668" w14:textId="2AE08CA1" w:rsidR="00115A68" w:rsidRDefault="00115A68" w:rsidP="00F037C2">
            <w:pPr>
              <w:spacing w:line="240" w:lineRule="auto"/>
            </w:pPr>
          </w:p>
        </w:tc>
        <w:tc>
          <w:tcPr>
            <w:tcW w:w="3197" w:type="dxa"/>
            <w:vAlign w:val="center"/>
          </w:tcPr>
          <w:p w14:paraId="35E6C3B2" w14:textId="77777777" w:rsidR="00115A68" w:rsidRDefault="00115A68" w:rsidP="00F037C2">
            <w:pPr>
              <w:spacing w:line="240" w:lineRule="auto"/>
            </w:pPr>
          </w:p>
        </w:tc>
        <w:tc>
          <w:tcPr>
            <w:tcW w:w="1161" w:type="dxa"/>
            <w:vAlign w:val="center"/>
          </w:tcPr>
          <w:p w14:paraId="70EE5B2D" w14:textId="77777777" w:rsidR="00115A68" w:rsidRDefault="00115A68" w:rsidP="00F037C2">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F037C2">
            <w:pPr>
              <w:spacing w:line="240" w:lineRule="auto"/>
            </w:pPr>
          </w:p>
        </w:tc>
        <w:tc>
          <w:tcPr>
            <w:tcW w:w="3254" w:type="dxa"/>
            <w:vAlign w:val="center"/>
          </w:tcPr>
          <w:p w14:paraId="7AFA00B4" w14:textId="77777777" w:rsidR="00115A68" w:rsidRDefault="00115A68" w:rsidP="00F037C2">
            <w:pPr>
              <w:spacing w:line="240" w:lineRule="auto"/>
            </w:pPr>
          </w:p>
        </w:tc>
        <w:tc>
          <w:tcPr>
            <w:tcW w:w="3197" w:type="dxa"/>
            <w:vAlign w:val="center"/>
          </w:tcPr>
          <w:p w14:paraId="63F9F878" w14:textId="77777777" w:rsidR="00115A68" w:rsidRDefault="00115A68" w:rsidP="00F037C2">
            <w:pPr>
              <w:spacing w:line="240" w:lineRule="auto"/>
            </w:pPr>
          </w:p>
        </w:tc>
        <w:tc>
          <w:tcPr>
            <w:tcW w:w="1161" w:type="dxa"/>
            <w:vAlign w:val="center"/>
          </w:tcPr>
          <w:p w14:paraId="07BDEFD6" w14:textId="77777777" w:rsidR="00115A68" w:rsidRDefault="00115A68" w:rsidP="00F037C2">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F13D" w14:textId="77777777" w:rsidR="00A173C8" w:rsidRDefault="00A173C8" w:rsidP="00FA78CA">
      <w:pPr>
        <w:spacing w:line="240" w:lineRule="auto"/>
      </w:pPr>
      <w:r>
        <w:separator/>
      </w:r>
    </w:p>
  </w:endnote>
  <w:endnote w:type="continuationSeparator" w:id="0">
    <w:p w14:paraId="638B6DCF" w14:textId="77777777" w:rsidR="00A173C8" w:rsidRDefault="00A173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A173C8" w:rsidRDefault="00A173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A173C8" w:rsidRPr="00310D95" w:rsidRDefault="00A173C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7602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76025">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A173C8" w:rsidRDefault="00A173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31DA" w14:textId="77777777" w:rsidR="00A173C8" w:rsidRDefault="00A173C8" w:rsidP="00FA78CA">
      <w:pPr>
        <w:spacing w:line="240" w:lineRule="auto"/>
      </w:pPr>
      <w:r>
        <w:separator/>
      </w:r>
    </w:p>
  </w:footnote>
  <w:footnote w:type="continuationSeparator" w:id="0">
    <w:p w14:paraId="75619164" w14:textId="77777777" w:rsidR="00A173C8" w:rsidRDefault="00A173C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A173C8" w:rsidRDefault="00A173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FE4CE82" w:rsidR="00A173C8" w:rsidRPr="004254A0" w:rsidRDefault="00A173C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702AD">
      <w:rPr>
        <w:color w:val="4F6228"/>
      </w:rPr>
      <w:t>17-18-025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702AD">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173C8" w:rsidRPr="008745BA" w:rsidRDefault="00A173C8"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A173C8" w:rsidRDefault="00A173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A92"/>
    <w:rsid w:val="00010085"/>
    <w:rsid w:val="00013152"/>
    <w:rsid w:val="000301C7"/>
    <w:rsid w:val="00036FA0"/>
    <w:rsid w:val="0004554C"/>
    <w:rsid w:val="000556B3"/>
    <w:rsid w:val="000810FF"/>
    <w:rsid w:val="00084F4C"/>
    <w:rsid w:val="000A36CD"/>
    <w:rsid w:val="000D1497"/>
    <w:rsid w:val="000D21F2"/>
    <w:rsid w:val="000E2CBA"/>
    <w:rsid w:val="001010FA"/>
    <w:rsid w:val="00101BA4"/>
    <w:rsid w:val="0010291E"/>
    <w:rsid w:val="0010723D"/>
    <w:rsid w:val="00115A68"/>
    <w:rsid w:val="0011690A"/>
    <w:rsid w:val="00120C12"/>
    <w:rsid w:val="001278A4"/>
    <w:rsid w:val="0013176C"/>
    <w:rsid w:val="00131B87"/>
    <w:rsid w:val="001429AA"/>
    <w:rsid w:val="00176C55"/>
    <w:rsid w:val="00181A4B"/>
    <w:rsid w:val="00191250"/>
    <w:rsid w:val="001A37FB"/>
    <w:rsid w:val="001A51ED"/>
    <w:rsid w:val="001B2E3A"/>
    <w:rsid w:val="001C21A8"/>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F36B8"/>
    <w:rsid w:val="00310D95"/>
    <w:rsid w:val="00345149"/>
    <w:rsid w:val="0035578D"/>
    <w:rsid w:val="00360C08"/>
    <w:rsid w:val="003702AD"/>
    <w:rsid w:val="00376A8B"/>
    <w:rsid w:val="003A2DF7"/>
    <w:rsid w:val="003A45F6"/>
    <w:rsid w:val="003B4A52"/>
    <w:rsid w:val="003C1A54"/>
    <w:rsid w:val="003C511E"/>
    <w:rsid w:val="003D7372"/>
    <w:rsid w:val="003E2D64"/>
    <w:rsid w:val="003F099C"/>
    <w:rsid w:val="003F4E82"/>
    <w:rsid w:val="003F6174"/>
    <w:rsid w:val="003F75C5"/>
    <w:rsid w:val="00402602"/>
    <w:rsid w:val="0040664B"/>
    <w:rsid w:val="00416E9F"/>
    <w:rsid w:val="004254A0"/>
    <w:rsid w:val="004313E6"/>
    <w:rsid w:val="004403BD"/>
    <w:rsid w:val="00442EEA"/>
    <w:rsid w:val="00476025"/>
    <w:rsid w:val="004779B4"/>
    <w:rsid w:val="0049589D"/>
    <w:rsid w:val="004B102D"/>
    <w:rsid w:val="004E57C5"/>
    <w:rsid w:val="00515BFA"/>
    <w:rsid w:val="00517DB2"/>
    <w:rsid w:val="00527A41"/>
    <w:rsid w:val="005473BC"/>
    <w:rsid w:val="00575CF9"/>
    <w:rsid w:val="005873E3"/>
    <w:rsid w:val="005B1049"/>
    <w:rsid w:val="005C23BD"/>
    <w:rsid w:val="005C3F83"/>
    <w:rsid w:val="005C5BB5"/>
    <w:rsid w:val="005D389E"/>
    <w:rsid w:val="005F2A05"/>
    <w:rsid w:val="00604106"/>
    <w:rsid w:val="00612E5B"/>
    <w:rsid w:val="00623264"/>
    <w:rsid w:val="00670869"/>
    <w:rsid w:val="006761E1"/>
    <w:rsid w:val="00695929"/>
    <w:rsid w:val="006970B0"/>
    <w:rsid w:val="006B0779"/>
    <w:rsid w:val="006B20A9"/>
    <w:rsid w:val="006E3AF2"/>
    <w:rsid w:val="006E6680"/>
    <w:rsid w:val="006F7F90"/>
    <w:rsid w:val="00704CFF"/>
    <w:rsid w:val="00706745"/>
    <w:rsid w:val="007072F7"/>
    <w:rsid w:val="00730BE1"/>
    <w:rsid w:val="0074235B"/>
    <w:rsid w:val="00743AD2"/>
    <w:rsid w:val="007445F4"/>
    <w:rsid w:val="00745430"/>
    <w:rsid w:val="007554DE"/>
    <w:rsid w:val="00760EA6"/>
    <w:rsid w:val="00766E24"/>
    <w:rsid w:val="00795D54"/>
    <w:rsid w:val="00796AF7"/>
    <w:rsid w:val="007970C3"/>
    <w:rsid w:val="007A5702"/>
    <w:rsid w:val="007B10BE"/>
    <w:rsid w:val="007B1887"/>
    <w:rsid w:val="007D710C"/>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36D1"/>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F029C"/>
    <w:rsid w:val="009F2F3E"/>
    <w:rsid w:val="00A01611"/>
    <w:rsid w:val="00A04A92"/>
    <w:rsid w:val="00A06E22"/>
    <w:rsid w:val="00A11DCD"/>
    <w:rsid w:val="00A13EAF"/>
    <w:rsid w:val="00A173C8"/>
    <w:rsid w:val="00A32214"/>
    <w:rsid w:val="00A442D7"/>
    <w:rsid w:val="00A44AF8"/>
    <w:rsid w:val="00A54093"/>
    <w:rsid w:val="00A54783"/>
    <w:rsid w:val="00A5525B"/>
    <w:rsid w:val="00A56D5F"/>
    <w:rsid w:val="00A6264E"/>
    <w:rsid w:val="00A73779"/>
    <w:rsid w:val="00A76B76"/>
    <w:rsid w:val="00A83A6C"/>
    <w:rsid w:val="00A85BAB"/>
    <w:rsid w:val="00A87611"/>
    <w:rsid w:val="00A90E95"/>
    <w:rsid w:val="00A94B5A"/>
    <w:rsid w:val="00AA0243"/>
    <w:rsid w:val="00AC3032"/>
    <w:rsid w:val="00AD4006"/>
    <w:rsid w:val="00AE552A"/>
    <w:rsid w:val="00AE78C2"/>
    <w:rsid w:val="00AE7A3D"/>
    <w:rsid w:val="00B04731"/>
    <w:rsid w:val="00B12BAB"/>
    <w:rsid w:val="00B20954"/>
    <w:rsid w:val="00B24AAC"/>
    <w:rsid w:val="00B25878"/>
    <w:rsid w:val="00B26F16"/>
    <w:rsid w:val="00B35315"/>
    <w:rsid w:val="00B36060"/>
    <w:rsid w:val="00B4771F"/>
    <w:rsid w:val="00B4784B"/>
    <w:rsid w:val="00B51B79"/>
    <w:rsid w:val="00B605CE"/>
    <w:rsid w:val="00B649C4"/>
    <w:rsid w:val="00B82B64"/>
    <w:rsid w:val="00B85F49"/>
    <w:rsid w:val="00B862BF"/>
    <w:rsid w:val="00B87B39"/>
    <w:rsid w:val="00BB11B9"/>
    <w:rsid w:val="00BB16C1"/>
    <w:rsid w:val="00BC42B6"/>
    <w:rsid w:val="00BF1795"/>
    <w:rsid w:val="00C0654C"/>
    <w:rsid w:val="00C10640"/>
    <w:rsid w:val="00C11283"/>
    <w:rsid w:val="00C256CC"/>
    <w:rsid w:val="00C25F57"/>
    <w:rsid w:val="00C25F9D"/>
    <w:rsid w:val="00C31E83"/>
    <w:rsid w:val="00C344AB"/>
    <w:rsid w:val="00C518C1"/>
    <w:rsid w:val="00C53751"/>
    <w:rsid w:val="00C63F4F"/>
    <w:rsid w:val="00C73FC0"/>
    <w:rsid w:val="00C94576"/>
    <w:rsid w:val="00C969FA"/>
    <w:rsid w:val="00C97577"/>
    <w:rsid w:val="00CA71A8"/>
    <w:rsid w:val="00CC03A7"/>
    <w:rsid w:val="00CC3E7A"/>
    <w:rsid w:val="00CD18DD"/>
    <w:rsid w:val="00CE0B81"/>
    <w:rsid w:val="00D56C09"/>
    <w:rsid w:val="00D64DF4"/>
    <w:rsid w:val="00D65F02"/>
    <w:rsid w:val="00D75B84"/>
    <w:rsid w:val="00D75FF8"/>
    <w:rsid w:val="00DA73A0"/>
    <w:rsid w:val="00DB23D4"/>
    <w:rsid w:val="00DB63D4"/>
    <w:rsid w:val="00DD69AE"/>
    <w:rsid w:val="00DE2B7A"/>
    <w:rsid w:val="00DF4FCD"/>
    <w:rsid w:val="00DF7C07"/>
    <w:rsid w:val="00E14B99"/>
    <w:rsid w:val="00E36AF7"/>
    <w:rsid w:val="00E4755D"/>
    <w:rsid w:val="00E504FA"/>
    <w:rsid w:val="00E641DE"/>
    <w:rsid w:val="00E832EC"/>
    <w:rsid w:val="00EB33FD"/>
    <w:rsid w:val="00EC63A4"/>
    <w:rsid w:val="00EC7B24"/>
    <w:rsid w:val="00ED1712"/>
    <w:rsid w:val="00EE2054"/>
    <w:rsid w:val="00F037C2"/>
    <w:rsid w:val="00F141B1"/>
    <w:rsid w:val="00F15B95"/>
    <w:rsid w:val="00F2539F"/>
    <w:rsid w:val="00F3256C"/>
    <w:rsid w:val="00F32980"/>
    <w:rsid w:val="00F64260"/>
    <w:rsid w:val="00F871BA"/>
    <w:rsid w:val="00FA6359"/>
    <w:rsid w:val="00FA6998"/>
    <w:rsid w:val="00FA769F"/>
    <w:rsid w:val="00FA78CA"/>
    <w:rsid w:val="00FD72B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67Z3ZXSPZZWZ-949-541</_dlc_DocId>
    <_dlc_DocIdUrl xmlns="67887a43-7e4d-4c1c-91d7-15e417b1b8ab">
      <Url>https://w3.ric.edu/curriculum_committee/_layouts/15/DocIdRedir.aspx?ID=67Z3ZXSPZZWZ-949-541</Url>
      <Description>67Z3ZXSPZZWZ-949-541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15E01D0-BA3D-41CC-BD82-1E66D3FA2E92}"/>
</file>

<file path=docProps/app.xml><?xml version="1.0" encoding="utf-8"?>
<Properties xmlns="http://schemas.openxmlformats.org/officeDocument/2006/extended-properties" xmlns:vt="http://schemas.openxmlformats.org/officeDocument/2006/docPropsVTypes">
  <Template>Normal.dotm</Template>
  <TotalTime>1</TotalTime>
  <Pages>3</Pages>
  <Words>2086</Words>
  <Characters>10201</Characters>
  <Application>Microsoft Macintosh Word</Application>
  <DocSecurity>0</DocSecurity>
  <Lines>150</Lines>
  <Paragraphs>17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2017-11-20T15:41:00Z</cp:lastPrinted>
  <dcterms:created xsi:type="dcterms:W3CDTF">2017-11-21T03:52:00Z</dcterms:created>
  <dcterms:modified xsi:type="dcterms:W3CDTF">2017-11-21T21:45:00Z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61861e32-d8bf-4d21-a4c3-b9979298916d</vt:lpwstr>
  </property>
</Properties>
</file>