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269E382A" w:rsidR="00F64260" w:rsidRPr="00B649C4" w:rsidRDefault="00F64260" w:rsidP="00877728">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w:t>
              </w:r>
            </w:hyperlink>
          </w:p>
        </w:tc>
        <w:tc>
          <w:tcPr>
            <w:tcW w:w="3758" w:type="pct"/>
            <w:gridSpan w:val="4"/>
          </w:tcPr>
          <w:p w14:paraId="3DD8DB7A" w14:textId="03AA83A9" w:rsidR="00F64260" w:rsidRPr="00A83A6C" w:rsidRDefault="00877728" w:rsidP="00B862BF">
            <w:pPr>
              <w:pStyle w:val="Heading5"/>
              <w:rPr>
                <w:b/>
              </w:rPr>
            </w:pPr>
            <w:bookmarkStart w:id="0" w:name="Proposal"/>
            <w:bookmarkEnd w:id="0"/>
            <w:r>
              <w:rPr>
                <w:b/>
              </w:rPr>
              <w:t>Art 235 Sculpture: Metal Fabrication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B7F6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91392F8" w:rsidR="00F64260" w:rsidRPr="00A83A6C" w:rsidRDefault="00877728" w:rsidP="00B862BF">
            <w:pPr>
              <w:pStyle w:val="Heading5"/>
              <w:rPr>
                <w:b/>
              </w:rPr>
            </w:pPr>
            <w:bookmarkStart w:id="3" w:name="Ifapplicable"/>
            <w:bookmarkEnd w:id="3"/>
            <w:r>
              <w:rPr>
                <w:b/>
              </w:rPr>
              <w:t>Art 235 Sculpture: Metal cas</w:t>
            </w:r>
            <w:r w:rsidR="0021606D">
              <w:rPr>
                <w:b/>
              </w:rPr>
              <w:t>t</w:t>
            </w:r>
            <w:r>
              <w:rPr>
                <w:b/>
              </w:rPr>
              <w:t>ing and fabrication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59369F0" w:rsidR="00F64260" w:rsidRPr="005F2A05" w:rsidRDefault="00F64260" w:rsidP="00FA78CA">
            <w:pPr>
              <w:rPr>
                <w:b/>
              </w:rPr>
            </w:pPr>
            <w:bookmarkStart w:id="4" w:name="type"/>
            <w:r w:rsidRPr="005F2A05">
              <w:rPr>
                <w:b/>
              </w:rPr>
              <w:t>Course</w:t>
            </w:r>
            <w:bookmarkEnd w:id="4"/>
            <w:r w:rsidR="005349AC">
              <w:rPr>
                <w:b/>
              </w:rPr>
              <w:t xml:space="preserve"> </w:t>
            </w:r>
            <w:r w:rsidRPr="00A87611">
              <w:rPr>
                <w:b/>
              </w:rPr>
              <w:t>revision</w:t>
            </w:r>
            <w:r w:rsidRPr="005F2A05">
              <w:rPr>
                <w:b/>
              </w:rPr>
              <w:t xml:space="preserve"> </w:t>
            </w:r>
            <w:bookmarkStart w:id="5" w:name="deletion"/>
            <w:bookmarkEnd w:id="5"/>
          </w:p>
          <w:p w14:paraId="52ECEFB4" w14:textId="0367B758"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00877728">
        <w:trPr>
          <w:cantSplit/>
          <w:trHeight w:val="178"/>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F1529B" w:rsidR="00F64260" w:rsidRPr="00B605CE" w:rsidRDefault="00877728" w:rsidP="00B862BF">
            <w:pPr>
              <w:rPr>
                <w:b/>
              </w:rPr>
            </w:pPr>
            <w:bookmarkStart w:id="6" w:name="Originator"/>
            <w:bookmarkEnd w:id="6"/>
            <w:r>
              <w:rPr>
                <w:b/>
              </w:rPr>
              <w:t>William Martin</w:t>
            </w:r>
          </w:p>
        </w:tc>
        <w:tc>
          <w:tcPr>
            <w:tcW w:w="1210" w:type="pct"/>
          </w:tcPr>
          <w:p w14:paraId="788D9512" w14:textId="19B60691" w:rsidR="00F64260" w:rsidRPr="00946B20" w:rsidRDefault="007B7F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0FAE186" w:rsidR="00F64260" w:rsidRPr="00B605CE" w:rsidRDefault="00877728"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7D3C07F0" w14:textId="0B9A39A5" w:rsidR="0021606D" w:rsidRDefault="0021606D">
            <w:pPr>
              <w:spacing w:line="240" w:lineRule="auto"/>
              <w:rPr>
                <w:b/>
              </w:rPr>
            </w:pPr>
            <w:r>
              <w:rPr>
                <w:b/>
              </w:rPr>
              <w:t>The casting portion of ART 235 has always been problematic</w:t>
            </w:r>
            <w:r w:rsidR="00B864F5">
              <w:rPr>
                <w:b/>
              </w:rPr>
              <w:t>,</w:t>
            </w:r>
            <w:r>
              <w:rPr>
                <w:b/>
              </w:rPr>
              <w:t xml:space="preserve"> due to a lack of dedicated metal casting facilities and specialized equipment. A proper introduction to casting techniques would require the use of equipment </w:t>
            </w:r>
            <w:r w:rsidR="00CC0E29">
              <w:rPr>
                <w:b/>
              </w:rPr>
              <w:t xml:space="preserve">and spaces </w:t>
            </w:r>
            <w:r>
              <w:rPr>
                <w:b/>
              </w:rPr>
              <w:t>in other Art studio areas that are already in high demand. Due to this limitation, greater emphasis has been placed on the metal fab</w:t>
            </w:r>
            <w:r w:rsidR="00E5263F">
              <w:rPr>
                <w:b/>
              </w:rPr>
              <w:t>rication portion of the course. The course now includes numerous additional discussions and demonstration about metal fabrication and forming techniques. There is no longer adequate time to cover metal casting.</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41EFFC68" w14:textId="77777777" w:rsidR="00F64260" w:rsidRPr="00FA6998" w:rsidRDefault="00F64260" w:rsidP="00CB684F">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D2466B5" w:rsidR="00517DB2" w:rsidRPr="00B649C4" w:rsidRDefault="00D64133" w:rsidP="00517DB2">
            <w:pPr>
              <w:rPr>
                <w:b/>
              </w:rPr>
            </w:pPr>
            <w:bookmarkStart w:id="9" w:name="student_impact"/>
            <w:bookmarkEnd w:id="9"/>
            <w:r>
              <w:rPr>
                <w:b/>
              </w:rPr>
              <w:t>None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C84649F" w:rsidR="00517DB2" w:rsidRPr="00B649C4" w:rsidRDefault="00773970" w:rsidP="00773970">
            <w:pPr>
              <w:rPr>
                <w:b/>
              </w:rPr>
            </w:pPr>
            <w:bookmarkStart w:id="10" w:name="prog_impact"/>
            <w:bookmarkEnd w:id="10"/>
            <w:r>
              <w:rPr>
                <w:b/>
              </w:rPr>
              <w:t>Need to update the title in ARTE BS and ARTE BFA</w:t>
            </w:r>
          </w:p>
        </w:tc>
      </w:tr>
      <w:tr w:rsidR="008D52B7" w:rsidRPr="00C25F9D" w14:paraId="45F9633F" w14:textId="77777777" w:rsidTr="008D52B7">
        <w:trPr>
          <w:cantSplit/>
        </w:trPr>
        <w:tc>
          <w:tcPr>
            <w:tcW w:w="1111" w:type="pct"/>
            <w:vMerge w:val="restart"/>
            <w:vAlign w:val="center"/>
          </w:tcPr>
          <w:p w14:paraId="42B7BD53" w14:textId="5B9A5E91" w:rsidR="008D52B7" w:rsidRPr="00B649C4" w:rsidRDefault="008D52B7" w:rsidP="008D52B7"/>
        </w:tc>
        <w:tc>
          <w:tcPr>
            <w:tcW w:w="1160" w:type="pct"/>
          </w:tcPr>
          <w:p w14:paraId="1DE6FEAF" w14:textId="77777777" w:rsidR="008D52B7" w:rsidRDefault="007B7F6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3115944" w:rsidR="008D52B7" w:rsidRPr="00C25F9D" w:rsidRDefault="00877728"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B7F6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3869EAE" w:rsidR="008D52B7" w:rsidRPr="00C25F9D" w:rsidRDefault="0087772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B7F6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E824C61" w:rsidR="008D52B7" w:rsidRPr="00C25F9D" w:rsidRDefault="00877728"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B7F6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9CD00AE" w:rsidR="008D52B7" w:rsidRPr="00C25F9D" w:rsidRDefault="00877728" w:rsidP="008D52B7">
            <w:pPr>
              <w:rPr>
                <w:b/>
              </w:rPr>
            </w:pPr>
            <w:r>
              <w:rPr>
                <w:b/>
              </w:rPr>
              <w:t xml:space="preserve">None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5D5B78" w:rsidR="00F64260" w:rsidRPr="00B605CE" w:rsidRDefault="00877728" w:rsidP="00B862BF">
            <w:pPr>
              <w:rPr>
                <w:b/>
              </w:rPr>
            </w:pPr>
            <w:bookmarkStart w:id="11" w:name="date_submitted"/>
            <w:bookmarkEnd w:id="11"/>
            <w:r>
              <w:rPr>
                <w:b/>
              </w:rPr>
              <w:t>Fall 2018</w:t>
            </w:r>
          </w:p>
        </w:tc>
        <w:tc>
          <w:tcPr>
            <w:tcW w:w="1373" w:type="pct"/>
            <w:gridSpan w:val="2"/>
          </w:tcPr>
          <w:p w14:paraId="5496F461" w14:textId="2ED4A07C" w:rsidR="00F64260" w:rsidRPr="00B605CE" w:rsidRDefault="00F64260" w:rsidP="00877728">
            <w:pPr>
              <w:rPr>
                <w:b/>
              </w:rPr>
            </w:pPr>
            <w:r>
              <w:rPr>
                <w:b/>
              </w:rPr>
              <w:t xml:space="preserve"> </w:t>
            </w:r>
            <w:r w:rsidR="007B7F63">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7B7F63"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w:t>
            </w:r>
            <w:bookmarkStart w:id="13" w:name="_GoBack"/>
            <w:bookmarkEnd w:id="13"/>
            <w:r w:rsidR="00913143" w:rsidRPr="00913143">
              <w:rPr>
                <w:sz w:val="20"/>
                <w:szCs w:val="20"/>
              </w:rPr>
              <w:t>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832BE24" w:rsidR="00F64260" w:rsidRPr="009F029C" w:rsidRDefault="00877728" w:rsidP="001429AA">
            <w:pPr>
              <w:spacing w:line="240" w:lineRule="auto"/>
              <w:rPr>
                <w:b/>
              </w:rPr>
            </w:pPr>
            <w:bookmarkStart w:id="14" w:name="cours_title"/>
            <w:bookmarkEnd w:id="14"/>
            <w:r>
              <w:rPr>
                <w:b/>
              </w:rPr>
              <w:t>Art 235</w:t>
            </w:r>
          </w:p>
        </w:tc>
        <w:tc>
          <w:tcPr>
            <w:tcW w:w="3924" w:type="dxa"/>
            <w:noWrap/>
          </w:tcPr>
          <w:p w14:paraId="6540064C" w14:textId="6DB5254C" w:rsidR="00F64260" w:rsidRPr="009F029C" w:rsidRDefault="00877728" w:rsidP="001429AA">
            <w:pPr>
              <w:spacing w:line="240" w:lineRule="auto"/>
              <w:rPr>
                <w:b/>
              </w:rPr>
            </w:pPr>
            <w:r>
              <w:rPr>
                <w:b/>
              </w:rPr>
              <w:t>Art 235</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6F10C1F" w:rsidR="00F64260" w:rsidRPr="009F029C" w:rsidRDefault="00877728" w:rsidP="001429AA">
            <w:pPr>
              <w:spacing w:line="240" w:lineRule="auto"/>
              <w:rPr>
                <w:b/>
              </w:rPr>
            </w:pPr>
            <w:bookmarkStart w:id="15" w:name="title"/>
            <w:bookmarkEnd w:id="15"/>
            <w:r>
              <w:rPr>
                <w:b/>
              </w:rPr>
              <w:t>Sculpture: Metal Casting and Fabrication</w:t>
            </w:r>
          </w:p>
        </w:tc>
        <w:tc>
          <w:tcPr>
            <w:tcW w:w="3924" w:type="dxa"/>
            <w:noWrap/>
          </w:tcPr>
          <w:p w14:paraId="2B9DB727" w14:textId="586AD1E2" w:rsidR="00F64260" w:rsidRPr="009F029C" w:rsidRDefault="00877728" w:rsidP="001429AA">
            <w:pPr>
              <w:spacing w:line="240" w:lineRule="auto"/>
              <w:rPr>
                <w:b/>
              </w:rPr>
            </w:pPr>
            <w:r>
              <w:rPr>
                <w:b/>
              </w:rPr>
              <w:t>Sculpture: Metal Fabrication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C24145C" w14:textId="078279B1" w:rsidR="00877728" w:rsidRPr="00CB684F" w:rsidRDefault="00877728" w:rsidP="00877728">
            <w:pPr>
              <w:widowControl w:val="0"/>
              <w:autoSpaceDE w:val="0"/>
              <w:autoSpaceDN w:val="0"/>
              <w:adjustRightInd w:val="0"/>
              <w:spacing w:line="240" w:lineRule="auto"/>
              <w:rPr>
                <w:rFonts w:asciiTheme="minorHAnsi" w:hAnsiTheme="minorHAnsi"/>
                <w:b/>
              </w:rPr>
            </w:pPr>
            <w:bookmarkStart w:id="16" w:name="description"/>
            <w:bookmarkEnd w:id="16"/>
            <w:r w:rsidRPr="00CB684F">
              <w:rPr>
                <w:rFonts w:asciiTheme="minorHAnsi" w:hAnsiTheme="minorHAnsi"/>
                <w:b/>
              </w:rPr>
              <w:t>Traditional and contemporary approaches to sculptural form are explored</w:t>
            </w:r>
            <w:r w:rsidR="00CB684F" w:rsidRPr="00CB684F">
              <w:rPr>
                <w:rFonts w:asciiTheme="minorHAnsi" w:hAnsiTheme="minorHAnsi"/>
                <w:b/>
              </w:rPr>
              <w:t xml:space="preserve"> </w:t>
            </w:r>
            <w:r w:rsidRPr="00CB684F">
              <w:rPr>
                <w:rFonts w:asciiTheme="minorHAnsi" w:hAnsiTheme="minorHAnsi"/>
                <w:b/>
              </w:rPr>
              <w:t>using metalworking techniques, including welding, cold fabrication, forging</w:t>
            </w:r>
          </w:p>
          <w:p w14:paraId="7D376918" w14:textId="0AB51067" w:rsidR="00F64260" w:rsidRPr="00CB684F" w:rsidRDefault="00877728" w:rsidP="00877728">
            <w:pPr>
              <w:tabs>
                <w:tab w:val="left" w:pos="690"/>
              </w:tabs>
              <w:spacing w:line="240" w:lineRule="auto"/>
              <w:rPr>
                <w:rFonts w:asciiTheme="minorHAnsi" w:hAnsiTheme="minorHAnsi"/>
                <w:b/>
              </w:rPr>
            </w:pPr>
            <w:proofErr w:type="gramStart"/>
            <w:r w:rsidRPr="00CB684F">
              <w:rPr>
                <w:rFonts w:asciiTheme="minorHAnsi" w:hAnsiTheme="minorHAnsi"/>
                <w:b/>
              </w:rPr>
              <w:t>and</w:t>
            </w:r>
            <w:proofErr w:type="gramEnd"/>
            <w:r w:rsidRPr="00CB684F">
              <w:rPr>
                <w:rFonts w:asciiTheme="minorHAnsi" w:hAnsiTheme="minorHAnsi"/>
                <w:b/>
              </w:rPr>
              <w:t xml:space="preserve"> casting. </w:t>
            </w:r>
          </w:p>
        </w:tc>
        <w:tc>
          <w:tcPr>
            <w:tcW w:w="3924" w:type="dxa"/>
            <w:noWrap/>
          </w:tcPr>
          <w:p w14:paraId="0D850BEE" w14:textId="257A9EF6" w:rsidR="00877728" w:rsidRPr="00CB684F" w:rsidRDefault="00877728" w:rsidP="00877728">
            <w:pPr>
              <w:widowControl w:val="0"/>
              <w:autoSpaceDE w:val="0"/>
              <w:autoSpaceDN w:val="0"/>
              <w:adjustRightInd w:val="0"/>
              <w:spacing w:line="240" w:lineRule="auto"/>
              <w:rPr>
                <w:rFonts w:asciiTheme="minorHAnsi" w:hAnsiTheme="minorHAnsi"/>
                <w:b/>
              </w:rPr>
            </w:pPr>
            <w:r w:rsidRPr="00CB684F">
              <w:rPr>
                <w:rFonts w:asciiTheme="minorHAnsi" w:hAnsiTheme="minorHAnsi"/>
                <w:b/>
              </w:rPr>
              <w:t>Traditional and contemporary approaches to sculptural form are explored</w:t>
            </w:r>
            <w:r w:rsidR="00CB684F" w:rsidRPr="00CB684F">
              <w:rPr>
                <w:rFonts w:asciiTheme="minorHAnsi" w:hAnsiTheme="minorHAnsi"/>
                <w:b/>
              </w:rPr>
              <w:t xml:space="preserve"> </w:t>
            </w:r>
            <w:r w:rsidRPr="00CB684F">
              <w:rPr>
                <w:rFonts w:asciiTheme="minorHAnsi" w:hAnsiTheme="minorHAnsi"/>
                <w:b/>
              </w:rPr>
              <w:t>using metalworking techniques, including welding, cold fabrication, and forging</w:t>
            </w:r>
            <w:r w:rsidR="00CB684F">
              <w:rPr>
                <w:rFonts w:asciiTheme="minorHAnsi" w:hAnsiTheme="minorHAnsi"/>
                <w:b/>
              </w:rPr>
              <w:t>.</w:t>
            </w:r>
          </w:p>
          <w:p w14:paraId="51C7BE85" w14:textId="6A614E16" w:rsidR="00F64260" w:rsidRPr="00CB684F" w:rsidRDefault="00F64260" w:rsidP="00877728">
            <w:pPr>
              <w:spacing w:line="240" w:lineRule="auto"/>
              <w:rPr>
                <w:rFonts w:asciiTheme="minorHAnsi" w:hAnsiTheme="minorHAnsi"/>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CEAC455" w:rsidR="00F64260" w:rsidRPr="009F029C" w:rsidRDefault="00F64260" w:rsidP="00114515">
            <w:pPr>
              <w:spacing w:line="240" w:lineRule="auto"/>
              <w:rPr>
                <w:b/>
              </w:rPr>
            </w:pPr>
            <w:bookmarkStart w:id="17" w:name="prereqs"/>
            <w:bookmarkEnd w:id="17"/>
          </w:p>
        </w:tc>
        <w:tc>
          <w:tcPr>
            <w:tcW w:w="3924" w:type="dxa"/>
            <w:noWrap/>
          </w:tcPr>
          <w:p w14:paraId="4DA91B44" w14:textId="33831EF8" w:rsidR="00F64260" w:rsidRPr="009F029C" w:rsidRDefault="00F64260" w:rsidP="00114515">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502B607" w:rsidR="00F64260" w:rsidRPr="009F029C" w:rsidRDefault="00F64260" w:rsidP="00CB684F">
            <w:pPr>
              <w:spacing w:line="240" w:lineRule="auto"/>
              <w:rPr>
                <w:b/>
                <w:sz w:val="20"/>
              </w:rPr>
            </w:pPr>
          </w:p>
        </w:tc>
        <w:tc>
          <w:tcPr>
            <w:tcW w:w="3924" w:type="dxa"/>
            <w:noWrap/>
          </w:tcPr>
          <w:p w14:paraId="67D1137F" w14:textId="7EB12A89" w:rsidR="00F64260" w:rsidRPr="009F029C" w:rsidRDefault="00F64260" w:rsidP="00CB684F">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3AAE032A" w:rsidR="00F64260" w:rsidRPr="009F029C" w:rsidRDefault="00F64260" w:rsidP="001429AA">
            <w:pPr>
              <w:spacing w:line="240" w:lineRule="auto"/>
              <w:rPr>
                <w:b/>
              </w:rPr>
            </w:pPr>
            <w:bookmarkStart w:id="18" w:name="contacthours"/>
            <w:bookmarkEnd w:id="18"/>
          </w:p>
        </w:tc>
        <w:tc>
          <w:tcPr>
            <w:tcW w:w="3924" w:type="dxa"/>
            <w:noWrap/>
          </w:tcPr>
          <w:p w14:paraId="57D144B9" w14:textId="4847D541"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195CB89" w:rsidR="00F64260" w:rsidRPr="009F029C" w:rsidRDefault="00F64260" w:rsidP="001429AA">
            <w:pPr>
              <w:spacing w:line="240" w:lineRule="auto"/>
              <w:rPr>
                <w:b/>
              </w:rPr>
            </w:pPr>
            <w:bookmarkStart w:id="19" w:name="credits"/>
            <w:bookmarkEnd w:id="19"/>
          </w:p>
        </w:tc>
        <w:tc>
          <w:tcPr>
            <w:tcW w:w="3924" w:type="dxa"/>
            <w:noWrap/>
          </w:tcPr>
          <w:p w14:paraId="7DD4CAFF" w14:textId="06CCEB32" w:rsidR="00F64260" w:rsidRPr="009F029C" w:rsidRDefault="00F64260" w:rsidP="001429AA">
            <w:pPr>
              <w:spacing w:line="240" w:lineRule="auto"/>
              <w:rPr>
                <w:b/>
              </w:rPr>
            </w:pPr>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AA0B03C" w:rsidR="00F64260" w:rsidRPr="009F029C" w:rsidRDefault="00F64260" w:rsidP="00877728">
            <w:pPr>
              <w:spacing w:line="240" w:lineRule="auto"/>
              <w:rPr>
                <w:b/>
                <w:sz w:val="20"/>
              </w:rPr>
            </w:pPr>
          </w:p>
        </w:tc>
        <w:tc>
          <w:tcPr>
            <w:tcW w:w="3924" w:type="dxa"/>
            <w:noWrap/>
          </w:tcPr>
          <w:p w14:paraId="2CF717EE" w14:textId="7E6782B3" w:rsidR="00F64260" w:rsidRPr="009F029C" w:rsidRDefault="00F64260" w:rsidP="00877728">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73B6E5F4" w:rsidR="00F64260" w:rsidRPr="009F029C" w:rsidRDefault="00F64260" w:rsidP="00877728">
            <w:pPr>
              <w:spacing w:line="240" w:lineRule="auto"/>
              <w:rPr>
                <w:b/>
                <w:sz w:val="20"/>
              </w:rPr>
            </w:pPr>
            <w:bookmarkStart w:id="20" w:name="instr_methods"/>
            <w:bookmarkEnd w:id="20"/>
          </w:p>
        </w:tc>
        <w:tc>
          <w:tcPr>
            <w:tcW w:w="3924" w:type="dxa"/>
            <w:noWrap/>
          </w:tcPr>
          <w:p w14:paraId="27D66483" w14:textId="640E0D4D" w:rsidR="00F64260" w:rsidRPr="009F029C" w:rsidRDefault="00F64260" w:rsidP="00877728">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8ECE917" w:rsidR="00F64260" w:rsidRPr="009F029C" w:rsidRDefault="00F64260" w:rsidP="00877728">
            <w:pPr>
              <w:spacing w:line="240" w:lineRule="auto"/>
              <w:rPr>
                <w:b/>
                <w:sz w:val="20"/>
              </w:rPr>
            </w:pPr>
            <w:bookmarkStart w:id="21" w:name="required"/>
            <w:bookmarkEnd w:id="21"/>
          </w:p>
        </w:tc>
        <w:tc>
          <w:tcPr>
            <w:tcW w:w="3924" w:type="dxa"/>
            <w:noWrap/>
          </w:tcPr>
          <w:p w14:paraId="442E5788" w14:textId="0A2141FB" w:rsidR="00F64260" w:rsidRPr="009F029C" w:rsidRDefault="00F64260" w:rsidP="00877728">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58670A0" w:rsidR="00F64260" w:rsidRPr="009F029C" w:rsidRDefault="00F3256C" w:rsidP="001429AA">
            <w:pPr>
              <w:spacing w:line="240" w:lineRule="auto"/>
              <w:rPr>
                <w:b/>
              </w:rPr>
            </w:pPr>
            <w:r>
              <w:rPr>
                <w:b/>
              </w:rPr>
              <w:t>NO</w:t>
            </w:r>
          </w:p>
        </w:tc>
        <w:tc>
          <w:tcPr>
            <w:tcW w:w="3924" w:type="dxa"/>
            <w:noWrap/>
          </w:tcPr>
          <w:p w14:paraId="41CF798F" w14:textId="019B8C5C"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073D88F" w:rsidR="00984B36" w:rsidRDefault="00F3256C" w:rsidP="001A51ED">
            <w:pPr>
              <w:rPr>
                <w:rFonts w:ascii="MS Mincho" w:eastAsia="MS Mincho" w:hAnsi="MS Mincho" w:cs="MS Mincho"/>
                <w:b/>
                <w:sz w:val="20"/>
              </w:rPr>
            </w:pPr>
            <w:bookmarkStart w:id="22" w:name="ge"/>
            <w:bookmarkEnd w:id="22"/>
            <w:r>
              <w:rPr>
                <w:b/>
              </w:rPr>
              <w:t>NO</w:t>
            </w:r>
            <w:r w:rsidR="00984B36">
              <w:rPr>
                <w:b/>
              </w:rPr>
              <w:t xml:space="preserve">  </w:t>
            </w:r>
          </w:p>
          <w:p w14:paraId="071181E7" w14:textId="52850594" w:rsidR="00F64260" w:rsidRPr="009F029C" w:rsidRDefault="00F64260" w:rsidP="001A51ED">
            <w:pPr>
              <w:rPr>
                <w:b/>
                <w:sz w:val="20"/>
              </w:rPr>
            </w:pPr>
          </w:p>
        </w:tc>
        <w:tc>
          <w:tcPr>
            <w:tcW w:w="3924" w:type="dxa"/>
            <w:noWrap/>
          </w:tcPr>
          <w:p w14:paraId="411B25D5" w14:textId="0CD971F8" w:rsidR="00984B36" w:rsidRDefault="00F3256C" w:rsidP="001429AA">
            <w:pPr>
              <w:spacing w:line="240" w:lineRule="auto"/>
              <w:rPr>
                <w:rFonts w:ascii="MS Mincho" w:eastAsia="MS Mincho" w:hAnsi="MS Mincho" w:cs="MS Mincho"/>
                <w:b/>
                <w:sz w:val="20"/>
              </w:rPr>
            </w:pPr>
            <w:r>
              <w:rPr>
                <w:b/>
              </w:rPr>
              <w:t>NO</w:t>
            </w:r>
            <w:r w:rsidR="00984B36">
              <w:rPr>
                <w:b/>
              </w:rPr>
              <w:t xml:space="preserve"> </w:t>
            </w:r>
          </w:p>
          <w:p w14:paraId="45B135E3" w14:textId="0CF5F357"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760E3726" w14:textId="0D41EA3A" w:rsidR="00877728" w:rsidRPr="009F029C" w:rsidRDefault="00F64260" w:rsidP="00877728">
            <w:pPr>
              <w:spacing w:line="240" w:lineRule="auto"/>
              <w:rPr>
                <w:b/>
                <w:sz w:val="20"/>
              </w:rPr>
            </w:pPr>
            <w:bookmarkStart w:id="23" w:name="performance"/>
            <w:bookmarkEnd w:id="23"/>
            <w:r w:rsidRPr="009F029C">
              <w:rPr>
                <w:b/>
                <w:sz w:val="20"/>
              </w:rPr>
              <w:t>Projects</w:t>
            </w:r>
          </w:p>
          <w:p w14:paraId="1A66AF8F" w14:textId="6673882C" w:rsidR="00F64260" w:rsidRPr="009F029C" w:rsidRDefault="00F64260" w:rsidP="0027634D">
            <w:pPr>
              <w:spacing w:line="240" w:lineRule="auto"/>
              <w:rPr>
                <w:b/>
                <w:sz w:val="20"/>
              </w:rPr>
            </w:pPr>
            <w:r w:rsidRPr="009F029C">
              <w:rPr>
                <w:b/>
                <w:sz w:val="20"/>
              </w:rPr>
              <w:t xml:space="preserve"> </w:t>
            </w:r>
          </w:p>
        </w:tc>
        <w:tc>
          <w:tcPr>
            <w:tcW w:w="3924" w:type="dxa"/>
            <w:noWrap/>
          </w:tcPr>
          <w:p w14:paraId="20673D6D" w14:textId="6FFF51CA" w:rsidR="00F64260" w:rsidRPr="009F029C" w:rsidRDefault="00F64260" w:rsidP="0027634D">
            <w:pPr>
              <w:spacing w:line="240" w:lineRule="auto"/>
              <w:rPr>
                <w:b/>
                <w:sz w:val="20"/>
              </w:rPr>
            </w:pPr>
            <w:r w:rsidRPr="009F029C">
              <w:rPr>
                <w:b/>
                <w:sz w:val="20"/>
              </w:rPr>
              <w:t xml:space="preserve">Projects </w:t>
            </w:r>
          </w:p>
          <w:p w14:paraId="33AC4615" w14:textId="46AC6142" w:rsidR="00F64260" w:rsidRPr="009F029C" w:rsidRDefault="00F64260" w:rsidP="00FA769F">
            <w:pPr>
              <w:spacing w:line="240" w:lineRule="auto"/>
              <w:rPr>
                <w:b/>
                <w:sz w:val="20"/>
              </w:rPr>
            </w:pPr>
          </w:p>
        </w:tc>
      </w:tr>
    </w:tbl>
    <w:p w14:paraId="0A7F01A1" w14:textId="77777777" w:rsidR="00F64260" w:rsidRDefault="00F64260">
      <w:pPr>
        <w:spacing w:line="240" w:lineRule="auto"/>
      </w:pPr>
      <w:bookmarkStart w:id="24" w:name="competing"/>
      <w:bookmarkEnd w:id="24"/>
    </w:p>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21606D">
        <w:trPr>
          <w:cantSplit/>
          <w:tblHeader/>
        </w:trPr>
        <w:tc>
          <w:tcPr>
            <w:tcW w:w="3279" w:type="dxa"/>
            <w:vAlign w:val="center"/>
          </w:tcPr>
          <w:p w14:paraId="739386E3" w14:textId="77777777" w:rsidR="00115A68" w:rsidRPr="00A83A6C" w:rsidRDefault="00115A68" w:rsidP="0021606D">
            <w:pPr>
              <w:pStyle w:val="Heading5"/>
              <w:jc w:val="center"/>
            </w:pPr>
            <w:r w:rsidRPr="00A83A6C">
              <w:t>Name</w:t>
            </w:r>
          </w:p>
        </w:tc>
        <w:tc>
          <w:tcPr>
            <w:tcW w:w="3279" w:type="dxa"/>
            <w:vAlign w:val="center"/>
          </w:tcPr>
          <w:p w14:paraId="7DAAAD1E" w14:textId="77777777" w:rsidR="00115A68" w:rsidRPr="00A83A6C" w:rsidRDefault="00115A68" w:rsidP="0021606D">
            <w:pPr>
              <w:pStyle w:val="Heading5"/>
              <w:jc w:val="center"/>
            </w:pPr>
            <w:r w:rsidRPr="00A83A6C">
              <w:t>Position/affiliation</w:t>
            </w:r>
          </w:p>
        </w:tc>
        <w:bookmarkStart w:id="25" w:name="_Signature"/>
        <w:bookmarkEnd w:id="25"/>
        <w:tc>
          <w:tcPr>
            <w:tcW w:w="3280" w:type="dxa"/>
            <w:vAlign w:val="center"/>
          </w:tcPr>
          <w:p w14:paraId="17C06571" w14:textId="77777777" w:rsidR="00115A68" w:rsidRPr="00A83A6C" w:rsidRDefault="00115A68" w:rsidP="0021606D">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1606D">
            <w:pPr>
              <w:pStyle w:val="Heading5"/>
              <w:jc w:val="center"/>
            </w:pPr>
            <w:r w:rsidRPr="00A83A6C">
              <w:t>Date</w:t>
            </w:r>
          </w:p>
        </w:tc>
      </w:tr>
      <w:tr w:rsidR="00115A68" w14:paraId="0AE26A02" w14:textId="77777777" w:rsidTr="0021606D">
        <w:trPr>
          <w:cantSplit/>
          <w:trHeight w:val="489"/>
        </w:trPr>
        <w:tc>
          <w:tcPr>
            <w:tcW w:w="3279" w:type="dxa"/>
            <w:vAlign w:val="center"/>
          </w:tcPr>
          <w:p w14:paraId="20877218" w14:textId="26CF0E89" w:rsidR="00115A68" w:rsidRDefault="00890D47" w:rsidP="0021606D">
            <w:pPr>
              <w:spacing w:line="240" w:lineRule="auto"/>
            </w:pPr>
            <w:r>
              <w:t>William Martin</w:t>
            </w:r>
          </w:p>
        </w:tc>
        <w:tc>
          <w:tcPr>
            <w:tcW w:w="3279" w:type="dxa"/>
            <w:vAlign w:val="center"/>
          </w:tcPr>
          <w:p w14:paraId="0730C1D0" w14:textId="706D639A" w:rsidR="00115A68" w:rsidRDefault="00115A68" w:rsidP="0021606D">
            <w:pPr>
              <w:spacing w:line="240" w:lineRule="auto"/>
            </w:pPr>
            <w:r>
              <w:t xml:space="preserve">Program Director of </w:t>
            </w:r>
            <w:r w:rsidR="00890D47">
              <w:t>Sculpture</w:t>
            </w:r>
          </w:p>
        </w:tc>
        <w:tc>
          <w:tcPr>
            <w:tcW w:w="3280" w:type="dxa"/>
            <w:vAlign w:val="center"/>
          </w:tcPr>
          <w:p w14:paraId="7487F9CA" w14:textId="77777777" w:rsidR="00115A68" w:rsidRDefault="00115A68" w:rsidP="0021606D">
            <w:pPr>
              <w:spacing w:line="240" w:lineRule="auto"/>
            </w:pPr>
          </w:p>
        </w:tc>
        <w:tc>
          <w:tcPr>
            <w:tcW w:w="1178" w:type="dxa"/>
            <w:vAlign w:val="center"/>
          </w:tcPr>
          <w:p w14:paraId="1F86A130" w14:textId="77777777" w:rsidR="00115A68" w:rsidRDefault="00115A68" w:rsidP="0021606D">
            <w:pPr>
              <w:spacing w:line="240" w:lineRule="auto"/>
            </w:pPr>
          </w:p>
        </w:tc>
      </w:tr>
      <w:tr w:rsidR="00115A68" w14:paraId="3308AC9C" w14:textId="77777777" w:rsidTr="0021606D">
        <w:trPr>
          <w:cantSplit/>
          <w:trHeight w:val="489"/>
        </w:trPr>
        <w:tc>
          <w:tcPr>
            <w:tcW w:w="3279" w:type="dxa"/>
            <w:vAlign w:val="center"/>
          </w:tcPr>
          <w:p w14:paraId="2B0991B7" w14:textId="2F92EFE0" w:rsidR="00115A68" w:rsidRDefault="00890D47" w:rsidP="0021606D">
            <w:pPr>
              <w:spacing w:line="240" w:lineRule="auto"/>
            </w:pPr>
            <w:r>
              <w:t>Richard Whitten</w:t>
            </w:r>
          </w:p>
        </w:tc>
        <w:tc>
          <w:tcPr>
            <w:tcW w:w="3279" w:type="dxa"/>
            <w:vAlign w:val="center"/>
          </w:tcPr>
          <w:p w14:paraId="2927DBCB" w14:textId="47144A4A" w:rsidR="00115A68" w:rsidRDefault="00115A68" w:rsidP="0021606D">
            <w:pPr>
              <w:spacing w:line="240" w:lineRule="auto"/>
            </w:pPr>
            <w:r>
              <w:t xml:space="preserve">Chair of </w:t>
            </w:r>
            <w:r w:rsidR="0030318D">
              <w:t>Art Departme</w:t>
            </w:r>
            <w:r w:rsidR="00890D47">
              <w:t>nt</w:t>
            </w:r>
          </w:p>
        </w:tc>
        <w:tc>
          <w:tcPr>
            <w:tcW w:w="3280" w:type="dxa"/>
            <w:vAlign w:val="center"/>
          </w:tcPr>
          <w:p w14:paraId="7927CB11" w14:textId="77777777" w:rsidR="00115A68" w:rsidRDefault="00115A68" w:rsidP="0021606D">
            <w:pPr>
              <w:spacing w:line="240" w:lineRule="auto"/>
            </w:pPr>
          </w:p>
        </w:tc>
        <w:tc>
          <w:tcPr>
            <w:tcW w:w="1178" w:type="dxa"/>
            <w:vAlign w:val="center"/>
          </w:tcPr>
          <w:p w14:paraId="06A64098" w14:textId="77777777" w:rsidR="00115A68" w:rsidRDefault="00115A68" w:rsidP="0021606D">
            <w:pPr>
              <w:spacing w:line="240" w:lineRule="auto"/>
            </w:pPr>
          </w:p>
        </w:tc>
      </w:tr>
      <w:tr w:rsidR="00115A68" w14:paraId="5FB4CB46" w14:textId="77777777" w:rsidTr="0021606D">
        <w:trPr>
          <w:cantSplit/>
          <w:trHeight w:val="489"/>
        </w:trPr>
        <w:tc>
          <w:tcPr>
            <w:tcW w:w="3279" w:type="dxa"/>
            <w:vAlign w:val="center"/>
          </w:tcPr>
          <w:p w14:paraId="6ED2A8A6" w14:textId="02C1AB62" w:rsidR="00115A68" w:rsidRDefault="00890D47" w:rsidP="0021606D">
            <w:pPr>
              <w:spacing w:line="240" w:lineRule="auto"/>
            </w:pPr>
            <w:r>
              <w:t>Earl Simpson</w:t>
            </w:r>
          </w:p>
        </w:tc>
        <w:tc>
          <w:tcPr>
            <w:tcW w:w="3279" w:type="dxa"/>
            <w:vAlign w:val="center"/>
          </w:tcPr>
          <w:p w14:paraId="229CC930" w14:textId="753B674A" w:rsidR="00115A68" w:rsidRDefault="00115A68" w:rsidP="0021606D">
            <w:pPr>
              <w:spacing w:line="240" w:lineRule="auto"/>
            </w:pPr>
            <w:r>
              <w:t xml:space="preserve">Dean </w:t>
            </w:r>
            <w:proofErr w:type="gramStart"/>
            <w:r>
              <w:t xml:space="preserve">of </w:t>
            </w:r>
            <w:r w:rsidR="00890D47">
              <w:t xml:space="preserve"> FA</w:t>
            </w:r>
            <w:r w:rsidR="0030318D">
              <w:t>S</w:t>
            </w:r>
            <w:proofErr w:type="gramEnd"/>
          </w:p>
        </w:tc>
        <w:tc>
          <w:tcPr>
            <w:tcW w:w="3280" w:type="dxa"/>
            <w:vAlign w:val="center"/>
          </w:tcPr>
          <w:p w14:paraId="73DF0B07" w14:textId="77777777" w:rsidR="00115A68" w:rsidRDefault="00115A68" w:rsidP="0021606D">
            <w:pPr>
              <w:spacing w:line="240" w:lineRule="auto"/>
            </w:pPr>
          </w:p>
        </w:tc>
        <w:tc>
          <w:tcPr>
            <w:tcW w:w="1178" w:type="dxa"/>
            <w:vAlign w:val="center"/>
          </w:tcPr>
          <w:p w14:paraId="4EB70E84" w14:textId="77777777" w:rsidR="00115A68" w:rsidRDefault="00115A68" w:rsidP="0021606D">
            <w:pPr>
              <w:spacing w:line="240" w:lineRule="auto"/>
            </w:pPr>
            <w:r>
              <w:t>Tab to add rows</w:t>
            </w: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CB684F" w:rsidRDefault="00CB684F" w:rsidP="00FA78CA">
      <w:pPr>
        <w:spacing w:line="240" w:lineRule="auto"/>
      </w:pPr>
      <w:r>
        <w:separator/>
      </w:r>
    </w:p>
  </w:endnote>
  <w:endnote w:type="continuationSeparator" w:id="0">
    <w:p w14:paraId="70078B4E" w14:textId="77777777" w:rsidR="00CB684F" w:rsidRDefault="00CB684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CB684F" w:rsidRPr="00310D95" w:rsidRDefault="00CB684F"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B7F63">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B7F63">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CB684F" w:rsidRDefault="00CB684F" w:rsidP="00FA78CA">
      <w:pPr>
        <w:spacing w:line="240" w:lineRule="auto"/>
      </w:pPr>
      <w:r>
        <w:separator/>
      </w:r>
    </w:p>
  </w:footnote>
  <w:footnote w:type="continuationSeparator" w:id="0">
    <w:p w14:paraId="6C9742C7" w14:textId="77777777" w:rsidR="00CB684F" w:rsidRDefault="00CB684F"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45A1C4D" w:rsidR="00CB684F" w:rsidRPr="004254A0" w:rsidRDefault="00CB684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17-18-007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CB684F" w:rsidRPr="008745BA" w:rsidRDefault="00CB684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4515"/>
    <w:rsid w:val="00115A68"/>
    <w:rsid w:val="0011690A"/>
    <w:rsid w:val="00120C12"/>
    <w:rsid w:val="001278A4"/>
    <w:rsid w:val="0013176C"/>
    <w:rsid w:val="00131B87"/>
    <w:rsid w:val="001429AA"/>
    <w:rsid w:val="0017594A"/>
    <w:rsid w:val="00176C55"/>
    <w:rsid w:val="00181A4B"/>
    <w:rsid w:val="001A37FB"/>
    <w:rsid w:val="001A51ED"/>
    <w:rsid w:val="001B2E3A"/>
    <w:rsid w:val="0020058E"/>
    <w:rsid w:val="0021606D"/>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318D"/>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349AC"/>
    <w:rsid w:val="005473BC"/>
    <w:rsid w:val="005873E3"/>
    <w:rsid w:val="005B1049"/>
    <w:rsid w:val="005C23BD"/>
    <w:rsid w:val="005C3F83"/>
    <w:rsid w:val="005D389E"/>
    <w:rsid w:val="005F2A05"/>
    <w:rsid w:val="005F37E6"/>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73970"/>
    <w:rsid w:val="00795D54"/>
    <w:rsid w:val="00796AF7"/>
    <w:rsid w:val="007970C3"/>
    <w:rsid w:val="007A5702"/>
    <w:rsid w:val="007B10BE"/>
    <w:rsid w:val="007B7F63"/>
    <w:rsid w:val="008122C6"/>
    <w:rsid w:val="00837BD6"/>
    <w:rsid w:val="0085229B"/>
    <w:rsid w:val="008555D8"/>
    <w:rsid w:val="008628B1"/>
    <w:rsid w:val="00865915"/>
    <w:rsid w:val="00872775"/>
    <w:rsid w:val="008745BA"/>
    <w:rsid w:val="00877728"/>
    <w:rsid w:val="00880392"/>
    <w:rsid w:val="008836DF"/>
    <w:rsid w:val="008847FE"/>
    <w:rsid w:val="00890D47"/>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64F5"/>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B684F"/>
    <w:rsid w:val="00CC03A7"/>
    <w:rsid w:val="00CC0E29"/>
    <w:rsid w:val="00CC3E7A"/>
    <w:rsid w:val="00CD18DD"/>
    <w:rsid w:val="00D56C09"/>
    <w:rsid w:val="00D64133"/>
    <w:rsid w:val="00D64DF4"/>
    <w:rsid w:val="00D65F02"/>
    <w:rsid w:val="00D75B84"/>
    <w:rsid w:val="00D75FF8"/>
    <w:rsid w:val="00DA73A0"/>
    <w:rsid w:val="00DB23D4"/>
    <w:rsid w:val="00DB63D4"/>
    <w:rsid w:val="00DD69AE"/>
    <w:rsid w:val="00DE2B7A"/>
    <w:rsid w:val="00DF4FCD"/>
    <w:rsid w:val="00DF7C07"/>
    <w:rsid w:val="00E36AF7"/>
    <w:rsid w:val="00E4755D"/>
    <w:rsid w:val="00E5263F"/>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67Z3ZXSPZZWZ-949-522</_dlc_DocId>
    <_dlc_DocIdUrl xmlns="67887a43-7e4d-4c1c-91d7-15e417b1b8ab">
      <Url>https://w3.ric.edu/curriculum_committee/_layouts/15/DocIdRedir.aspx?ID=67Z3ZXSPZZWZ-949-522</Url>
      <Description>67Z3ZXSPZZWZ-949-522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9B38DC53-23F3-4F3F-886B-007802EE03E9}"/>
</file>

<file path=docProps/app.xml><?xml version="1.0" encoding="utf-8"?>
<Properties xmlns="http://schemas.openxmlformats.org/officeDocument/2006/extended-properties" xmlns:vt="http://schemas.openxmlformats.org/officeDocument/2006/docPropsVTypes">
  <Template>Normal.dotm</Template>
  <TotalTime>0</TotalTime>
  <Pages>3</Pages>
  <Words>1666</Words>
  <Characters>9499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2017-10-30T16:47:00Z</dcterms:created>
  <dcterms:modified xsi:type="dcterms:W3CDTF">2017-10-30T17:17:00Z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c5434733-595d-4cf0-86fd-07af61aeaf41</vt:lpwstr>
  </property>
</Properties>
</file>