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626D3DC" w:rsidR="00F64260" w:rsidRPr="00A83A6C" w:rsidRDefault="009D44A8" w:rsidP="00B862BF">
            <w:pPr>
              <w:pStyle w:val="Heading5"/>
              <w:rPr>
                <w:b/>
              </w:rPr>
            </w:pPr>
            <w:bookmarkStart w:id="0" w:name="Proposal"/>
            <w:bookmarkEnd w:id="0"/>
            <w:r>
              <w:rPr>
                <w:b/>
              </w:rPr>
              <w:t>PSCI 214 Introduction to Meteorology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9040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4C7383F" w:rsidR="00F64260" w:rsidRPr="005F2A05" w:rsidRDefault="00F64260" w:rsidP="000A36CD">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9C5AA38" w:rsidR="00F64260" w:rsidRPr="00B605CE" w:rsidRDefault="009D44A8" w:rsidP="00B862BF">
            <w:pPr>
              <w:rPr>
                <w:b/>
              </w:rPr>
            </w:pPr>
            <w:bookmarkStart w:id="5" w:name="Originator"/>
            <w:bookmarkEnd w:id="5"/>
            <w:r>
              <w:rPr>
                <w:b/>
              </w:rPr>
              <w:t>Peter S. Meyer</w:t>
            </w:r>
          </w:p>
        </w:tc>
        <w:tc>
          <w:tcPr>
            <w:tcW w:w="1210" w:type="pct"/>
          </w:tcPr>
          <w:p w14:paraId="788D9512" w14:textId="19B60691" w:rsidR="00F64260" w:rsidRPr="00946B20" w:rsidRDefault="0039040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F1FFE50" w:rsidR="00F64260" w:rsidRPr="00B605CE" w:rsidRDefault="009D44A8" w:rsidP="00B862BF">
            <w:pPr>
              <w:rPr>
                <w:b/>
              </w:rPr>
            </w:pPr>
            <w:bookmarkStart w:id="6" w:name="home_dept"/>
            <w:bookmarkEnd w:id="6"/>
            <w:r>
              <w:rPr>
                <w:b/>
              </w:rPr>
              <w:t>Physical Sciences</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7" w:name="Rationale"/>
            <w:bookmarkEnd w:id="7"/>
          </w:p>
          <w:p w14:paraId="4D4A7206" w14:textId="77777777" w:rsidR="00F64260" w:rsidRDefault="00F64260">
            <w:pPr>
              <w:spacing w:line="240" w:lineRule="auto"/>
              <w:rPr>
                <w:b/>
              </w:rPr>
            </w:pPr>
          </w:p>
          <w:p w14:paraId="2CAE390D" w14:textId="3F35E502" w:rsidR="00F64260" w:rsidRDefault="009D44A8">
            <w:pPr>
              <w:spacing w:line="240" w:lineRule="auto"/>
              <w:rPr>
                <w:b/>
              </w:rPr>
            </w:pPr>
            <w:r>
              <w:rPr>
                <w:b/>
              </w:rPr>
              <w:t xml:space="preserve">This course will provide a scientific foundation for understanding weather and climate. It will address topics such as </w:t>
            </w:r>
            <w:r w:rsidR="00515DC9">
              <w:rPr>
                <w:b/>
              </w:rPr>
              <w:t xml:space="preserve">weather forecasting and </w:t>
            </w:r>
            <w:r>
              <w:rPr>
                <w:b/>
              </w:rPr>
              <w:t>climate change that are of interest and concern to a large population of students. This course will serve as a new Advanced Quantitative and Scientific Reasoning course for the General Education Program.</w:t>
            </w:r>
            <w:r w:rsidR="00F60871">
              <w:rPr>
                <w:b/>
              </w:rPr>
              <w:t xml:space="preserve"> The revised course will have a new workshop component that will allow students to </w:t>
            </w:r>
            <w:r w:rsidR="000D2823">
              <w:rPr>
                <w:b/>
              </w:rPr>
              <w:t>collect meteorological data from a number of different weather stations, to analyze and interpret their data</w:t>
            </w:r>
            <w:r w:rsidR="00F60871">
              <w:rPr>
                <w:b/>
              </w:rPr>
              <w:t xml:space="preserve"> in groups, </w:t>
            </w:r>
            <w:r w:rsidR="000D2823">
              <w:rPr>
                <w:b/>
              </w:rPr>
              <w:t>and to present their findings in class.</w:t>
            </w: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6C3447D3" w:rsidR="00F64260" w:rsidRPr="00B605CE" w:rsidRDefault="00880C61" w:rsidP="00B862BF">
            <w:pPr>
              <w:rPr>
                <w:b/>
              </w:rPr>
            </w:pPr>
            <w:bookmarkStart w:id="8" w:name="date_submitted"/>
            <w:bookmarkEnd w:id="8"/>
            <w:r>
              <w:rPr>
                <w:b/>
              </w:rPr>
              <w:t>4/17/17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06545457" w:rsidR="00F64260" w:rsidRPr="00B605CE" w:rsidRDefault="00880C61" w:rsidP="00B862BF">
            <w:pPr>
              <w:rPr>
                <w:b/>
              </w:rPr>
            </w:pPr>
            <w:bookmarkStart w:id="9" w:name="Semester_effective"/>
            <w:bookmarkEnd w:id="9"/>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76EA8492" w:rsidR="00F64260" w:rsidRPr="00C25F9D" w:rsidRDefault="002D76D7" w:rsidP="002D76D7">
            <w:pPr>
              <w:rPr>
                <w:b/>
              </w:rPr>
            </w:pPr>
            <w:bookmarkStart w:id="11" w:name="faculty"/>
            <w:bookmarkEnd w:id="11"/>
            <w:r>
              <w:rPr>
                <w:b/>
              </w:rPr>
              <w:t>Minimal impact on Faculty load with 1 section per year</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39040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6EC12706" w:rsidR="00F64260" w:rsidRPr="00C25F9D" w:rsidRDefault="002D76D7" w:rsidP="00C25F9D">
            <w:pPr>
              <w:rPr>
                <w:b/>
              </w:rPr>
            </w:pPr>
            <w:bookmarkStart w:id="12" w:name="library"/>
            <w:bookmarkEnd w:id="12"/>
            <w:r>
              <w:rPr>
                <w:b/>
              </w:rPr>
              <w:t>No new resources are necessary</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39040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5C79F79C" w:rsidR="00F64260" w:rsidRPr="00C25F9D" w:rsidRDefault="002D76D7" w:rsidP="00C25F9D">
            <w:pPr>
              <w:rPr>
                <w:b/>
              </w:rPr>
            </w:pPr>
            <w:bookmarkStart w:id="13" w:name="technology"/>
            <w:bookmarkEnd w:id="13"/>
            <w:r>
              <w:rPr>
                <w:b/>
              </w:rPr>
              <w:t>No new resources are necessary</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39040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4E1CFE80" w:rsidR="00F64260" w:rsidRPr="00C25F9D" w:rsidRDefault="002D76D7" w:rsidP="00C25F9D">
            <w:pPr>
              <w:rPr>
                <w:b/>
              </w:rPr>
            </w:pPr>
            <w:bookmarkStart w:id="14" w:name="facilities"/>
            <w:bookmarkEnd w:id="14"/>
            <w:r>
              <w:rPr>
                <w:b/>
              </w:rPr>
              <w:t>No new resources are necessary</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207E6B8D" w:rsidR="00F64260" w:rsidRPr="00B649C4" w:rsidRDefault="002D76D7" w:rsidP="00C25F9D">
            <w:pPr>
              <w:rPr>
                <w:b/>
              </w:rPr>
            </w:pPr>
            <w:bookmarkStart w:id="15" w:name="prog_impact"/>
            <w:bookmarkEnd w:id="15"/>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1DECCCED" w:rsidR="00F64260" w:rsidRPr="00B649C4" w:rsidRDefault="002D76D7" w:rsidP="00C25F9D">
            <w:pPr>
              <w:rPr>
                <w:b/>
              </w:rPr>
            </w:pPr>
            <w:bookmarkStart w:id="16" w:name="student_impact"/>
            <w:bookmarkEnd w:id="16"/>
            <w:r>
              <w:rPr>
                <w:b/>
              </w:rPr>
              <w:t>New AQSR option that is of broad interest and impact.</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CF0D6B1" w:rsidR="00F64260" w:rsidRPr="009F029C" w:rsidRDefault="002D76D7" w:rsidP="001429AA">
            <w:pPr>
              <w:spacing w:line="240" w:lineRule="auto"/>
              <w:rPr>
                <w:b/>
              </w:rPr>
            </w:pPr>
            <w:bookmarkStart w:id="18" w:name="cours_title"/>
            <w:bookmarkEnd w:id="18"/>
            <w:r>
              <w:rPr>
                <w:b/>
              </w:rPr>
              <w:t>PSCI 214</w:t>
            </w:r>
          </w:p>
        </w:tc>
        <w:tc>
          <w:tcPr>
            <w:tcW w:w="3924" w:type="dxa"/>
            <w:noWrap/>
          </w:tcPr>
          <w:p w14:paraId="6540064C" w14:textId="2E690F4E" w:rsidR="00F64260" w:rsidRPr="009F029C" w:rsidRDefault="002D76D7" w:rsidP="001429AA">
            <w:pPr>
              <w:spacing w:line="240" w:lineRule="auto"/>
              <w:rPr>
                <w:b/>
              </w:rPr>
            </w:pPr>
            <w:r>
              <w:rPr>
                <w:b/>
              </w:rPr>
              <w:t>PSCI 214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82F8CDC" w:rsidR="00F64260" w:rsidRPr="009F029C" w:rsidRDefault="002D76D7" w:rsidP="001429AA">
            <w:pPr>
              <w:spacing w:line="240" w:lineRule="auto"/>
              <w:rPr>
                <w:b/>
              </w:rPr>
            </w:pPr>
            <w:bookmarkStart w:id="19" w:name="title"/>
            <w:bookmarkEnd w:id="19"/>
            <w:r>
              <w:rPr>
                <w:b/>
              </w:rPr>
              <w:t>Introduction to Meteorology</w:t>
            </w:r>
          </w:p>
        </w:tc>
        <w:tc>
          <w:tcPr>
            <w:tcW w:w="3924" w:type="dxa"/>
            <w:noWrap/>
          </w:tcPr>
          <w:p w14:paraId="2B9DB727" w14:textId="4E3F5D18" w:rsidR="00F64260" w:rsidRPr="009F029C" w:rsidRDefault="002D76D7" w:rsidP="001429AA">
            <w:pPr>
              <w:spacing w:line="240" w:lineRule="auto"/>
              <w:rPr>
                <w:b/>
              </w:rPr>
            </w:pPr>
            <w:r>
              <w:rPr>
                <w:b/>
              </w:rPr>
              <w:t>Introduction to Meteorology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01FA5402" w:rsidR="00F64260" w:rsidRPr="00A26064" w:rsidRDefault="00A26064" w:rsidP="009F029C">
            <w:pPr>
              <w:tabs>
                <w:tab w:val="left" w:pos="690"/>
              </w:tabs>
              <w:spacing w:line="240" w:lineRule="auto"/>
            </w:pPr>
            <w:bookmarkStart w:id="20" w:name="description"/>
            <w:bookmarkEnd w:id="20"/>
            <w:r w:rsidRPr="00A26064">
              <w:t>The structure of the atmosphere and the processes relevant to the study of weather are considered. Emphasis</w:t>
            </w:r>
            <w:r w:rsidR="003B68A1">
              <w:t xml:space="preserve"> </w:t>
            </w:r>
            <w:r w:rsidR="00C762D4">
              <w:t>is on the physical laws that go</w:t>
            </w:r>
            <w:r w:rsidRPr="00A26064">
              <w:t>vern atmospheric phenomena. Lecture.</w:t>
            </w:r>
          </w:p>
        </w:tc>
        <w:tc>
          <w:tcPr>
            <w:tcW w:w="3924" w:type="dxa"/>
            <w:noWrap/>
          </w:tcPr>
          <w:p w14:paraId="51C7BE85" w14:textId="275CA890" w:rsidR="00F64260" w:rsidRPr="009F029C" w:rsidRDefault="003B68A1" w:rsidP="001429AA">
            <w:pPr>
              <w:spacing w:line="240" w:lineRule="auto"/>
              <w:rPr>
                <w:b/>
              </w:rPr>
            </w:pPr>
            <w:r>
              <w:t>Students will focus</w:t>
            </w:r>
            <w:r w:rsidR="00A26064">
              <w:t xml:space="preserve"> on the structure, composition, and phenomena of the atmosphere. Students examine local and global scale weather patterns, and century to millennial scale climate change.</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6FE3461F" w:rsidR="00F64260" w:rsidRPr="009F029C" w:rsidRDefault="002D76D7" w:rsidP="001429AA">
            <w:pPr>
              <w:spacing w:line="240" w:lineRule="auto"/>
              <w:rPr>
                <w:b/>
              </w:rPr>
            </w:pPr>
            <w:bookmarkStart w:id="21" w:name="prereqs"/>
            <w:bookmarkEnd w:id="21"/>
            <w:r>
              <w:rPr>
                <w:b/>
              </w:rPr>
              <w:t>None</w:t>
            </w:r>
          </w:p>
        </w:tc>
        <w:tc>
          <w:tcPr>
            <w:tcW w:w="3924" w:type="dxa"/>
            <w:noWrap/>
          </w:tcPr>
          <w:p w14:paraId="4DA91B44" w14:textId="3334C96D" w:rsidR="00F64260" w:rsidRPr="009F029C" w:rsidRDefault="00DA6D21" w:rsidP="001E3A17">
            <w:pPr>
              <w:spacing w:line="240" w:lineRule="auto"/>
              <w:rPr>
                <w:b/>
              </w:rPr>
            </w:pPr>
            <w:r>
              <w:rPr>
                <w:b/>
              </w:rPr>
              <w:t>Completion of a</w:t>
            </w:r>
            <w:r w:rsidR="002D76D7">
              <w:rPr>
                <w:b/>
              </w:rPr>
              <w:t xml:space="preserve">ny </w:t>
            </w:r>
            <w:r>
              <w:rPr>
                <w:b/>
              </w:rPr>
              <w:t>m</w:t>
            </w:r>
            <w:r w:rsidR="001E3A17">
              <w:rPr>
                <w:b/>
              </w:rPr>
              <w:t xml:space="preserve">athematics or </w:t>
            </w:r>
            <w:r>
              <w:rPr>
                <w:b/>
              </w:rPr>
              <w:t>n</w:t>
            </w:r>
            <w:r w:rsidR="00A67478">
              <w:rPr>
                <w:b/>
              </w:rPr>
              <w:t xml:space="preserve">atural </w:t>
            </w:r>
            <w:r>
              <w:rPr>
                <w:b/>
              </w:rPr>
              <w:t>s</w:t>
            </w:r>
            <w:r w:rsidR="00A67478">
              <w:rPr>
                <w:b/>
              </w:rPr>
              <w:t>cience</w:t>
            </w:r>
            <w:r w:rsidR="006B3FB5">
              <w:rPr>
                <w:b/>
              </w:rPr>
              <w:t xml:space="preserve"> </w:t>
            </w:r>
            <w:r>
              <w:rPr>
                <w:b/>
              </w:rPr>
              <w:t>general education distribution.</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4D4BE94" w:rsidR="00F64260" w:rsidRPr="009F029C" w:rsidRDefault="00F64260" w:rsidP="000A36CD">
            <w:pPr>
              <w:spacing w:line="240" w:lineRule="auto"/>
              <w:rPr>
                <w:b/>
                <w:sz w:val="20"/>
              </w:rPr>
            </w:pPr>
            <w:r w:rsidRPr="009F029C">
              <w:rPr>
                <w:b/>
                <w:sz w:val="20"/>
              </w:rPr>
              <w:t xml:space="preserve">Spring  </w:t>
            </w:r>
            <w:r w:rsidRPr="009F029C">
              <w:rPr>
                <w:rFonts w:ascii="MS Mincho" w:eastAsia="MS Mincho" w:hAnsi="MS Mincho" w:cs="MS Mincho"/>
                <w:b/>
                <w:sz w:val="20"/>
              </w:rPr>
              <w:t>|</w:t>
            </w:r>
            <w:r w:rsidRPr="009F029C">
              <w:rPr>
                <w:b/>
                <w:sz w:val="20"/>
              </w:rPr>
              <w:t>Annually</w:t>
            </w:r>
          </w:p>
        </w:tc>
        <w:tc>
          <w:tcPr>
            <w:tcW w:w="3924" w:type="dxa"/>
            <w:noWrap/>
          </w:tcPr>
          <w:p w14:paraId="67D1137F" w14:textId="70C731F7" w:rsidR="00F64260" w:rsidRPr="009F029C" w:rsidRDefault="00F64260" w:rsidP="00C25F9D">
            <w:pPr>
              <w:spacing w:line="240" w:lineRule="auto"/>
              <w:rPr>
                <w:b/>
                <w:sz w:val="20"/>
              </w:rPr>
            </w:pPr>
            <w:r w:rsidRPr="009F029C">
              <w:rPr>
                <w:b/>
                <w:sz w:val="20"/>
              </w:rPr>
              <w:t xml:space="preserve">Fall  </w:t>
            </w:r>
            <w:r w:rsidRPr="009F029C">
              <w:rPr>
                <w:rFonts w:ascii="MS Mincho" w:eastAsia="MS Mincho" w:hAnsi="MS Mincho" w:cs="MS Mincho"/>
                <w:b/>
                <w:sz w:val="20"/>
              </w:rPr>
              <w:t>|</w:t>
            </w:r>
            <w:r w:rsidRPr="009F029C">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9FF255" w:rsidR="00F64260" w:rsidRPr="009F029C" w:rsidRDefault="002D76D7" w:rsidP="001429AA">
            <w:pPr>
              <w:spacing w:line="240" w:lineRule="auto"/>
              <w:rPr>
                <w:b/>
              </w:rPr>
            </w:pPr>
            <w:bookmarkStart w:id="22" w:name="contacthours"/>
            <w:bookmarkEnd w:id="22"/>
            <w:r>
              <w:rPr>
                <w:b/>
              </w:rPr>
              <w:t>3</w:t>
            </w:r>
          </w:p>
        </w:tc>
        <w:tc>
          <w:tcPr>
            <w:tcW w:w="3924" w:type="dxa"/>
            <w:noWrap/>
          </w:tcPr>
          <w:p w14:paraId="57D144B9" w14:textId="6320740E" w:rsidR="00F64260" w:rsidRPr="009F029C" w:rsidRDefault="002D76D7"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F111A5E" w:rsidR="00F64260" w:rsidRPr="009F029C" w:rsidRDefault="002D76D7" w:rsidP="001429AA">
            <w:pPr>
              <w:spacing w:line="240" w:lineRule="auto"/>
              <w:rPr>
                <w:b/>
              </w:rPr>
            </w:pPr>
            <w:bookmarkStart w:id="23" w:name="credits"/>
            <w:bookmarkEnd w:id="23"/>
            <w:r>
              <w:rPr>
                <w:b/>
              </w:rPr>
              <w:t>3</w:t>
            </w:r>
          </w:p>
        </w:tc>
        <w:tc>
          <w:tcPr>
            <w:tcW w:w="3924" w:type="dxa"/>
            <w:noWrap/>
          </w:tcPr>
          <w:p w14:paraId="7DD4CAFF" w14:textId="7E2D8DD1" w:rsidR="00F64260" w:rsidRPr="009F029C" w:rsidRDefault="002D76D7"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8CF7A78" w:rsidR="00F64260" w:rsidRPr="009F029C" w:rsidRDefault="00A67478" w:rsidP="001429AA">
            <w:pPr>
              <w:spacing w:line="240" w:lineRule="auto"/>
              <w:rPr>
                <w:rStyle w:val="TEXT"/>
              </w:rPr>
            </w:pPr>
            <w:bookmarkStart w:id="24" w:name="differences"/>
            <w:bookmarkEnd w:id="24"/>
            <w:r>
              <w:rPr>
                <w:rStyle w:val="TEXT"/>
              </w:rPr>
              <w:t>The extra hour of class time will be used for in-class activities.</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A8AF407" w:rsidR="00F64260" w:rsidRPr="009F029C" w:rsidRDefault="00F64260" w:rsidP="00A67478">
            <w:pPr>
              <w:spacing w:line="240" w:lineRule="auto"/>
              <w:rPr>
                <w:b/>
                <w:sz w:val="20"/>
              </w:rPr>
            </w:pPr>
            <w:r w:rsidRPr="009F029C">
              <w:rPr>
                <w:b/>
                <w:sz w:val="20"/>
              </w:rPr>
              <w:t xml:space="preserve">Letter </w:t>
            </w:r>
            <w:proofErr w:type="gramStart"/>
            <w:r w:rsidRPr="009F029C">
              <w:rPr>
                <w:b/>
                <w:sz w:val="20"/>
              </w:rPr>
              <w:t xml:space="preserve">grade  </w:t>
            </w:r>
            <w:proofErr w:type="gramEnd"/>
          </w:p>
        </w:tc>
        <w:tc>
          <w:tcPr>
            <w:tcW w:w="3924" w:type="dxa"/>
            <w:noWrap/>
          </w:tcPr>
          <w:p w14:paraId="2CF717EE" w14:textId="6FC0AA26" w:rsidR="00F64260" w:rsidRPr="009F029C" w:rsidRDefault="00F64260" w:rsidP="00A67478">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532B2A8" w:rsidR="00F64260" w:rsidRPr="009F029C" w:rsidRDefault="00F64260" w:rsidP="00A67478">
            <w:pPr>
              <w:spacing w:line="240" w:lineRule="auto"/>
              <w:rPr>
                <w:b/>
                <w:sz w:val="20"/>
              </w:rPr>
            </w:pPr>
            <w:bookmarkStart w:id="25" w:name="instr_methods"/>
            <w:bookmarkEnd w:id="25"/>
            <w:r w:rsidRPr="009F029C">
              <w:rPr>
                <w:rFonts w:ascii="MS Mincho" w:eastAsia="MS Mincho" w:hAnsi="MS Mincho" w:cs="MS Mincho"/>
                <w:b/>
                <w:sz w:val="20"/>
              </w:rPr>
              <w:t xml:space="preserve">| </w:t>
            </w:r>
            <w:proofErr w:type="gramStart"/>
            <w:r w:rsidRPr="009F029C">
              <w:rPr>
                <w:b/>
                <w:sz w:val="20"/>
              </w:rPr>
              <w:t xml:space="preserve">Lecture  </w:t>
            </w:r>
            <w:proofErr w:type="gramEnd"/>
          </w:p>
        </w:tc>
        <w:tc>
          <w:tcPr>
            <w:tcW w:w="3924" w:type="dxa"/>
            <w:noWrap/>
          </w:tcPr>
          <w:p w14:paraId="27D66483" w14:textId="710A7AD0" w:rsidR="00F64260" w:rsidRPr="009F029C" w:rsidRDefault="00F64260" w:rsidP="00F46900">
            <w:pPr>
              <w:spacing w:line="240" w:lineRule="auto"/>
              <w:rPr>
                <w:b/>
                <w:sz w:val="20"/>
              </w:rPr>
            </w:pPr>
            <w:r w:rsidRPr="009F029C">
              <w:rPr>
                <w:rFonts w:ascii="MS Mincho" w:eastAsia="MS Mincho" w:hAnsi="MS Mincho" w:cs="MS Mincho"/>
                <w:b/>
                <w:sz w:val="20"/>
              </w:rPr>
              <w:t>|</w:t>
            </w:r>
            <w:r w:rsidRPr="009F029C">
              <w:rPr>
                <w:b/>
                <w:sz w:val="20"/>
              </w:rPr>
              <w:t xml:space="preserve">Lecture  </w:t>
            </w:r>
            <w:r w:rsidR="00F46900" w:rsidRPr="009F029C">
              <w:rPr>
                <w:rFonts w:ascii="MS Mincho" w:eastAsia="MS Mincho" w:hAnsi="MS Mincho" w:cs="MS Mincho"/>
                <w:b/>
                <w:sz w:val="20"/>
              </w:rPr>
              <w:t>|</w:t>
            </w:r>
            <w:r w:rsidRPr="009F029C">
              <w:rPr>
                <w:b/>
                <w:sz w:val="20"/>
              </w:rPr>
              <w:t xml:space="preserve">Small group | </w:t>
            </w:r>
            <w:r w:rsidR="00F46900">
              <w:rPr>
                <w:b/>
                <w:sz w:val="20"/>
              </w:rPr>
              <w:t>In-Class Activities</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92C19F3" w:rsidR="00F64260" w:rsidRPr="009F029C" w:rsidRDefault="00F64260" w:rsidP="00A67478">
            <w:pPr>
              <w:spacing w:line="240" w:lineRule="auto"/>
              <w:rPr>
                <w:b/>
                <w:sz w:val="20"/>
              </w:rPr>
            </w:pPr>
            <w:bookmarkStart w:id="26" w:name="required"/>
            <w:bookmarkEnd w:id="26"/>
            <w:r w:rsidRPr="009F029C">
              <w:rPr>
                <w:b/>
                <w:sz w:val="20"/>
              </w:rPr>
              <w:t xml:space="preserve">Free elective </w:t>
            </w:r>
          </w:p>
        </w:tc>
        <w:tc>
          <w:tcPr>
            <w:tcW w:w="3924" w:type="dxa"/>
            <w:noWrap/>
          </w:tcPr>
          <w:p w14:paraId="442E5788" w14:textId="3143FA9C" w:rsidR="00F64260" w:rsidRPr="009F029C" w:rsidRDefault="00F64260" w:rsidP="00A67478">
            <w:pPr>
              <w:spacing w:line="240" w:lineRule="auto"/>
              <w:rPr>
                <w:b/>
                <w:sz w:val="20"/>
              </w:rPr>
            </w:pPr>
            <w:r w:rsidRPr="009F029C">
              <w:rPr>
                <w:rFonts w:ascii="MS Mincho" w:eastAsia="MS Mincho" w:hAnsi="MS Mincho" w:cs="MS Mincho"/>
                <w:b/>
                <w:sz w:val="20"/>
              </w:rPr>
              <w:t>|</w:t>
            </w:r>
            <w:r>
              <w:rPr>
                <w:b/>
                <w:sz w:val="20"/>
              </w:rPr>
              <w:t>Free elective</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A166F87" w:rsidR="00F64260" w:rsidRPr="009F029C" w:rsidRDefault="00F3256C" w:rsidP="001429AA">
            <w:pPr>
              <w:spacing w:line="240" w:lineRule="auto"/>
              <w:rPr>
                <w:b/>
              </w:rPr>
            </w:pPr>
            <w:r>
              <w:rPr>
                <w:b/>
              </w:rPr>
              <w:t>NO</w:t>
            </w:r>
          </w:p>
        </w:tc>
        <w:tc>
          <w:tcPr>
            <w:tcW w:w="3924" w:type="dxa"/>
            <w:noWrap/>
          </w:tcPr>
          <w:p w14:paraId="41CF798F" w14:textId="09C17287"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D534868" w:rsidR="00984B36" w:rsidRDefault="00F3256C" w:rsidP="001A51ED">
            <w:pPr>
              <w:rPr>
                <w:rFonts w:ascii="MS Mincho" w:eastAsia="MS Mincho" w:hAnsi="MS Mincho" w:cs="MS Mincho"/>
                <w:b/>
                <w:sz w:val="20"/>
              </w:rPr>
            </w:pPr>
            <w:bookmarkStart w:id="27" w:name="ge"/>
            <w:bookmarkEnd w:id="27"/>
            <w:r>
              <w:rPr>
                <w:b/>
              </w:rPr>
              <w:t xml:space="preserve">YES  </w:t>
            </w:r>
            <w:r w:rsidRPr="009F029C">
              <w:rPr>
                <w:rFonts w:ascii="MS Mincho" w:eastAsia="MS Mincho" w:hAnsi="MS Mincho" w:cs="MS Mincho"/>
                <w:b/>
                <w:sz w:val="20"/>
              </w:rPr>
              <w:t>|</w:t>
            </w:r>
          </w:p>
          <w:p w14:paraId="071181E7" w14:textId="68461491" w:rsidR="00F64260" w:rsidRPr="009F029C" w:rsidRDefault="00984B36" w:rsidP="00512DAE">
            <w:pPr>
              <w:rPr>
                <w:b/>
                <w:sz w:val="20"/>
              </w:rPr>
            </w:pPr>
            <w:proofErr w:type="gramStart"/>
            <w:r>
              <w:rPr>
                <w:b/>
              </w:rPr>
              <w:t>category</w:t>
            </w:r>
            <w:proofErr w:type="gramEnd"/>
            <w:r>
              <w:rPr>
                <w:b/>
              </w:rPr>
              <w:t>:</w:t>
            </w:r>
            <w:r w:rsidR="00F46900">
              <w:rPr>
                <w:b/>
              </w:rPr>
              <w:t xml:space="preserve"> </w:t>
            </w:r>
            <w:r w:rsidR="00512DAE">
              <w:rPr>
                <w:b/>
              </w:rPr>
              <w:t xml:space="preserve">SM in </w:t>
            </w:r>
            <w:r w:rsidR="00F46900">
              <w:rPr>
                <w:b/>
              </w:rPr>
              <w:t xml:space="preserve">Old Gen. Ed. </w:t>
            </w:r>
            <w:r w:rsidR="00512DAE">
              <w:rPr>
                <w:b/>
              </w:rPr>
              <w:t>program</w:t>
            </w:r>
          </w:p>
        </w:tc>
        <w:tc>
          <w:tcPr>
            <w:tcW w:w="3924" w:type="dxa"/>
            <w:noWrap/>
          </w:tcPr>
          <w:p w14:paraId="411B25D5" w14:textId="1B8E5C07" w:rsidR="00984B36" w:rsidRDefault="00F3256C" w:rsidP="001429AA">
            <w:pPr>
              <w:spacing w:line="240" w:lineRule="auto"/>
              <w:rPr>
                <w:rFonts w:ascii="MS Mincho" w:eastAsia="MS Mincho" w:hAnsi="MS Mincho" w:cs="MS Mincho"/>
                <w:b/>
                <w:sz w:val="20"/>
              </w:rPr>
            </w:pPr>
            <w:r>
              <w:rPr>
                <w:b/>
              </w:rPr>
              <w:t xml:space="preserve">YES  </w:t>
            </w:r>
            <w:r w:rsidRPr="009F029C">
              <w:rPr>
                <w:rFonts w:ascii="MS Mincho" w:eastAsia="MS Mincho" w:hAnsi="MS Mincho" w:cs="MS Mincho"/>
                <w:b/>
                <w:sz w:val="20"/>
              </w:rPr>
              <w:t>|</w:t>
            </w:r>
          </w:p>
          <w:p w14:paraId="45B135E3" w14:textId="6D3DCB67" w:rsidR="00F64260" w:rsidRPr="009F029C" w:rsidRDefault="00984B36" w:rsidP="001429AA">
            <w:pPr>
              <w:spacing w:line="240" w:lineRule="auto"/>
              <w:rPr>
                <w:b/>
                <w:sz w:val="20"/>
              </w:rPr>
            </w:pPr>
            <w:proofErr w:type="gramStart"/>
            <w:r>
              <w:rPr>
                <w:b/>
              </w:rPr>
              <w:t>category</w:t>
            </w:r>
            <w:proofErr w:type="gramEnd"/>
            <w:r>
              <w:rPr>
                <w:b/>
              </w:rPr>
              <w:t>:</w:t>
            </w:r>
            <w:r w:rsidR="007D1408">
              <w:rPr>
                <w:b/>
              </w:rPr>
              <w:t xml:space="preserve"> Advanced Quantitative and Scientific Reasoning </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7C93A9A5" w:rsidR="00F64260" w:rsidRPr="007D1408" w:rsidRDefault="00F64260" w:rsidP="0027634D">
            <w:pPr>
              <w:spacing w:line="240" w:lineRule="auto"/>
              <w:rPr>
                <w:rFonts w:ascii="MS Mincho" w:eastAsia="MS Mincho" w:hAnsi="MS Mincho" w:cs="MS Mincho"/>
                <w:b/>
                <w:sz w:val="20"/>
              </w:rPr>
            </w:pPr>
            <w:bookmarkStart w:id="28" w:name="performance"/>
            <w:bookmarkEnd w:id="28"/>
            <w:r w:rsidRPr="009F029C">
              <w:rPr>
                <w:b/>
                <w:sz w:val="20"/>
              </w:rPr>
              <w:t xml:space="preserve">Class participation </w:t>
            </w:r>
            <w:r w:rsidRPr="009F029C">
              <w:rPr>
                <w:rFonts w:ascii="MS Mincho" w:eastAsia="MS Mincho" w:hAnsi="MS Mincho" w:cs="MS Mincho"/>
                <w:b/>
                <w:sz w:val="20"/>
              </w:rPr>
              <w:t>|</w:t>
            </w:r>
            <w:r w:rsidR="007D1408">
              <w:rPr>
                <w:b/>
                <w:sz w:val="20"/>
              </w:rPr>
              <w:t xml:space="preserve"> </w:t>
            </w:r>
            <w:r w:rsidRPr="009F029C">
              <w:rPr>
                <w:b/>
                <w:sz w:val="20"/>
              </w:rPr>
              <w:t xml:space="preserve">Exams  </w:t>
            </w:r>
            <w:r w:rsidRPr="009F029C">
              <w:rPr>
                <w:rFonts w:ascii="MS Mincho" w:eastAsia="MS Mincho" w:hAnsi="MS Mincho" w:cs="MS Mincho"/>
                <w:b/>
                <w:sz w:val="20"/>
              </w:rPr>
              <w:t>|</w:t>
            </w:r>
            <w:r w:rsidRPr="009F029C">
              <w:rPr>
                <w:b/>
                <w:sz w:val="20"/>
              </w:rPr>
              <w:t>Quizzes |</w:t>
            </w:r>
          </w:p>
          <w:p w14:paraId="1A66AF8F" w14:textId="6076AE9A" w:rsidR="00F64260" w:rsidRPr="009F029C" w:rsidRDefault="00F64260" w:rsidP="0027634D">
            <w:pPr>
              <w:spacing w:line="240" w:lineRule="auto"/>
              <w:rPr>
                <w:b/>
                <w:sz w:val="20"/>
              </w:rPr>
            </w:pPr>
            <w:r w:rsidRPr="009F029C">
              <w:rPr>
                <w:b/>
                <w:sz w:val="20"/>
              </w:rPr>
              <w:t xml:space="preserve"> </w:t>
            </w:r>
          </w:p>
        </w:tc>
        <w:tc>
          <w:tcPr>
            <w:tcW w:w="3924" w:type="dxa"/>
            <w:noWrap/>
          </w:tcPr>
          <w:p w14:paraId="7069B313" w14:textId="6C64476E" w:rsidR="00F64260" w:rsidRPr="009F029C" w:rsidRDefault="00F64260" w:rsidP="0027634D">
            <w:pPr>
              <w:spacing w:line="240" w:lineRule="auto"/>
              <w:rPr>
                <w:rFonts w:ascii="MS Mincho" w:eastAsia="MS Mincho" w:hAnsi="MS Mincho" w:cs="MS Mincho"/>
                <w:b/>
                <w:sz w:val="20"/>
              </w:rPr>
            </w:pPr>
            <w:r w:rsidRPr="009F029C">
              <w:rPr>
                <w:b/>
                <w:sz w:val="20"/>
              </w:rPr>
              <w:t xml:space="preserve">Class </w:t>
            </w:r>
            <w:r w:rsidR="00EE531A">
              <w:rPr>
                <w:b/>
                <w:sz w:val="20"/>
              </w:rPr>
              <w:t>P</w:t>
            </w:r>
            <w:r w:rsidRPr="009F029C">
              <w:rPr>
                <w:b/>
                <w:sz w:val="20"/>
              </w:rPr>
              <w:t xml:space="preserve">articipation </w:t>
            </w:r>
            <w:r w:rsidRPr="009F029C">
              <w:rPr>
                <w:rFonts w:ascii="MS Mincho" w:eastAsia="MS Mincho" w:hAnsi="MS Mincho" w:cs="MS Mincho"/>
                <w:b/>
                <w:sz w:val="20"/>
              </w:rPr>
              <w:t>|</w:t>
            </w:r>
            <w:r w:rsidR="007D1408">
              <w:rPr>
                <w:b/>
                <w:sz w:val="20"/>
              </w:rPr>
              <w:t xml:space="preserve"> </w:t>
            </w:r>
            <w:r w:rsidRPr="009F029C">
              <w:rPr>
                <w:b/>
                <w:sz w:val="20"/>
              </w:rPr>
              <w:t xml:space="preserve">Exams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33AC4615" w14:textId="441C2BFF" w:rsidR="00F64260" w:rsidRPr="009F029C" w:rsidRDefault="00EE531A" w:rsidP="00FA769F">
            <w:pPr>
              <w:spacing w:line="240" w:lineRule="auto"/>
              <w:rPr>
                <w:b/>
                <w:sz w:val="20"/>
              </w:rPr>
            </w:pPr>
            <w:r>
              <w:rPr>
                <w:b/>
                <w:sz w:val="20"/>
              </w:rPr>
              <w:t>In-Class Activities</w:t>
            </w:r>
            <w:r w:rsidR="00F64260" w:rsidRPr="009F029C">
              <w:rPr>
                <w:b/>
                <w:sz w:val="20"/>
              </w:rPr>
              <w:t xml:space="preserve">  </w:t>
            </w:r>
            <w:r w:rsidR="00F64260" w:rsidRPr="009F029C">
              <w:rPr>
                <w:rFonts w:ascii="MS Mincho" w:eastAsia="MS Mincho" w:hAnsi="MS Mincho" w:cs="MS Mincho"/>
                <w:b/>
                <w:sz w:val="20"/>
              </w:rPr>
              <w:t>|</w:t>
            </w:r>
            <w:r w:rsidR="00F64260" w:rsidRPr="009F029C">
              <w:rPr>
                <w:b/>
                <w:sz w:val="20"/>
              </w:rPr>
              <w:t>Quizzes |</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5E6B3DDD" w:rsidR="00F64260" w:rsidRPr="009F029C" w:rsidRDefault="007D1408" w:rsidP="001429AA">
            <w:pPr>
              <w:spacing w:line="240" w:lineRule="auto"/>
              <w:rPr>
                <w:b/>
              </w:rPr>
            </w:pPr>
            <w:bookmarkStart w:id="29" w:name="competing"/>
            <w:bookmarkEnd w:id="29"/>
            <w:r>
              <w:rPr>
                <w:b/>
              </w:rPr>
              <w:t>NA</w:t>
            </w:r>
          </w:p>
        </w:tc>
        <w:tc>
          <w:tcPr>
            <w:tcW w:w="3924" w:type="dxa"/>
            <w:noWrap/>
          </w:tcPr>
          <w:p w14:paraId="15AF74BC" w14:textId="638FFE94" w:rsidR="00F64260" w:rsidRPr="009F029C" w:rsidRDefault="00512DAE" w:rsidP="001429AA">
            <w:pPr>
              <w:spacing w:line="240" w:lineRule="auto"/>
              <w:rPr>
                <w:b/>
              </w:rPr>
            </w:pPr>
            <w:r>
              <w:rPr>
                <w:b/>
              </w:rPr>
              <w:t>NA</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39040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39040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4B177BA5" w:rsidR="00F64260" w:rsidRDefault="00B1435E" w:rsidP="00F679FD">
            <w:pPr>
              <w:spacing w:line="240" w:lineRule="auto"/>
            </w:pPr>
            <w:bookmarkStart w:id="30" w:name="outcomes"/>
            <w:bookmarkEnd w:id="30"/>
            <w:r>
              <w:t xml:space="preserve">1. </w:t>
            </w:r>
            <w:r w:rsidR="00EE531A">
              <w:t>Students understand the elements of weather and develop skills to measure temperature, pressure, humidity, wind speed</w:t>
            </w:r>
            <w:r w:rsidR="00F679FD">
              <w:t>,</w:t>
            </w:r>
            <w:r w:rsidR="00EE531A">
              <w:t xml:space="preserve"> </w:t>
            </w:r>
            <w:r w:rsidR="00F679FD">
              <w:t>wind</w:t>
            </w:r>
            <w:r w:rsidR="00EE531A">
              <w:t xml:space="preserve"> direction, and precipitation.</w:t>
            </w:r>
          </w:p>
        </w:tc>
        <w:tc>
          <w:tcPr>
            <w:tcW w:w="1710" w:type="dxa"/>
          </w:tcPr>
          <w:p w14:paraId="6D2C61BA" w14:textId="7CD37E9F" w:rsidR="00F64260" w:rsidRDefault="003E604C" w:rsidP="003E604C">
            <w:pPr>
              <w:spacing w:line="240" w:lineRule="auto"/>
            </w:pPr>
            <w:bookmarkStart w:id="31" w:name="standards"/>
            <w:bookmarkEnd w:id="31"/>
            <w:r>
              <w:t>Gen. Ed. Outcomes 10, 11</w:t>
            </w:r>
          </w:p>
        </w:tc>
        <w:tc>
          <w:tcPr>
            <w:tcW w:w="4788" w:type="dxa"/>
          </w:tcPr>
          <w:p w14:paraId="5AAE18CD" w14:textId="475C098C" w:rsidR="00F64260" w:rsidRDefault="00EE531A">
            <w:pPr>
              <w:spacing w:line="240" w:lineRule="auto"/>
            </w:pPr>
            <w:bookmarkStart w:id="32" w:name="measured"/>
            <w:bookmarkEnd w:id="32"/>
            <w:r>
              <w:t>See B.15</w:t>
            </w:r>
          </w:p>
        </w:tc>
      </w:tr>
      <w:tr w:rsidR="00F64260" w14:paraId="1257D502" w14:textId="77777777">
        <w:trPr>
          <w:cantSplit/>
        </w:trPr>
        <w:tc>
          <w:tcPr>
            <w:tcW w:w="4518" w:type="dxa"/>
          </w:tcPr>
          <w:p w14:paraId="14F325E0" w14:textId="0A32D21B" w:rsidR="00F64260" w:rsidRDefault="00B1435E">
            <w:pPr>
              <w:spacing w:line="240" w:lineRule="auto"/>
            </w:pPr>
            <w:r>
              <w:t xml:space="preserve">2. </w:t>
            </w:r>
            <w:r w:rsidR="00EE531A">
              <w:t>Students understand the composition and structure of the atmosphere, construct plots of meteorological data, and identify layers in the atmosphere.</w:t>
            </w:r>
          </w:p>
        </w:tc>
        <w:tc>
          <w:tcPr>
            <w:tcW w:w="1710" w:type="dxa"/>
          </w:tcPr>
          <w:p w14:paraId="4F00B480" w14:textId="19DE0624" w:rsidR="00F64260" w:rsidRDefault="003E604C">
            <w:pPr>
              <w:spacing w:line="240" w:lineRule="auto"/>
            </w:pPr>
            <w:r>
              <w:t>Gen. Ed. Outcomes 10, 11</w:t>
            </w:r>
          </w:p>
        </w:tc>
        <w:tc>
          <w:tcPr>
            <w:tcW w:w="4788" w:type="dxa"/>
          </w:tcPr>
          <w:p w14:paraId="69198031" w14:textId="34F3C7C5" w:rsidR="00F64260" w:rsidRDefault="00EE531A">
            <w:pPr>
              <w:spacing w:line="240" w:lineRule="auto"/>
            </w:pPr>
            <w:r>
              <w:t>See B.15</w:t>
            </w:r>
          </w:p>
        </w:tc>
      </w:tr>
      <w:tr w:rsidR="00F64260" w14:paraId="017267C2" w14:textId="77777777">
        <w:trPr>
          <w:cantSplit/>
        </w:trPr>
        <w:tc>
          <w:tcPr>
            <w:tcW w:w="4518" w:type="dxa"/>
          </w:tcPr>
          <w:p w14:paraId="4E937535" w14:textId="5AB31BF1" w:rsidR="00F64260" w:rsidRDefault="00B1435E">
            <w:pPr>
              <w:spacing w:line="240" w:lineRule="auto"/>
            </w:pPr>
            <w:r>
              <w:t xml:space="preserve">3. </w:t>
            </w:r>
            <w:r w:rsidR="00EE531A">
              <w:t>Students understand the atmospheric greenhouse effect</w:t>
            </w:r>
            <w:r w:rsidR="00840CAB">
              <w:t xml:space="preserve"> </w:t>
            </w:r>
            <w:r w:rsidR="00E70D30">
              <w:t>and its significance to life on Earth.</w:t>
            </w:r>
          </w:p>
        </w:tc>
        <w:tc>
          <w:tcPr>
            <w:tcW w:w="1710" w:type="dxa"/>
          </w:tcPr>
          <w:p w14:paraId="0A045709" w14:textId="55B4B3DC" w:rsidR="00F64260" w:rsidRDefault="003E604C">
            <w:pPr>
              <w:spacing w:line="240" w:lineRule="auto"/>
            </w:pPr>
            <w:r>
              <w:t>Gen. Ed. Outcomes 2, 10, 11</w:t>
            </w:r>
          </w:p>
        </w:tc>
        <w:tc>
          <w:tcPr>
            <w:tcW w:w="4788" w:type="dxa"/>
          </w:tcPr>
          <w:p w14:paraId="638BB382" w14:textId="6C4BE043" w:rsidR="00F64260" w:rsidRDefault="008E2935" w:rsidP="00AE7A3D">
            <w:pPr>
              <w:spacing w:line="240" w:lineRule="auto"/>
            </w:pPr>
            <w:r>
              <w:t>See B.15</w:t>
            </w:r>
          </w:p>
        </w:tc>
      </w:tr>
      <w:tr w:rsidR="00EE531A" w14:paraId="3F36D0C4" w14:textId="77777777">
        <w:trPr>
          <w:cantSplit/>
        </w:trPr>
        <w:tc>
          <w:tcPr>
            <w:tcW w:w="4518" w:type="dxa"/>
          </w:tcPr>
          <w:p w14:paraId="089A91DD" w14:textId="4C35B6FE" w:rsidR="00EE531A" w:rsidRDefault="00B1435E">
            <w:pPr>
              <w:spacing w:line="240" w:lineRule="auto"/>
            </w:pPr>
            <w:r>
              <w:lastRenderedPageBreak/>
              <w:t xml:space="preserve">4. </w:t>
            </w:r>
            <w:r w:rsidR="00E70D30">
              <w:t>Students understand the role of heat and pressure in controlling the dynamics of the atmosphere.</w:t>
            </w:r>
            <w:r w:rsidR="00EE531A">
              <w:t xml:space="preserve"> </w:t>
            </w:r>
            <w:r w:rsidR="000234F5">
              <w:t>They calculate horizontal and vertical pressure and temperature gradients.</w:t>
            </w:r>
          </w:p>
        </w:tc>
        <w:tc>
          <w:tcPr>
            <w:tcW w:w="1710" w:type="dxa"/>
          </w:tcPr>
          <w:p w14:paraId="2CDA8881" w14:textId="1064D3F8" w:rsidR="00EE531A" w:rsidRDefault="003E604C">
            <w:pPr>
              <w:spacing w:line="240" w:lineRule="auto"/>
            </w:pPr>
            <w:r>
              <w:t>Gen. Ed. Outcomes 10, 11</w:t>
            </w:r>
          </w:p>
        </w:tc>
        <w:tc>
          <w:tcPr>
            <w:tcW w:w="4788" w:type="dxa"/>
          </w:tcPr>
          <w:p w14:paraId="56B37FB3" w14:textId="3CFCE43E" w:rsidR="00EE531A" w:rsidRDefault="008E2935" w:rsidP="00AE7A3D">
            <w:pPr>
              <w:spacing w:line="240" w:lineRule="auto"/>
            </w:pPr>
            <w:r>
              <w:t>See B.15</w:t>
            </w:r>
          </w:p>
        </w:tc>
      </w:tr>
      <w:tr w:rsidR="00EE531A" w14:paraId="396F949E" w14:textId="77777777">
        <w:trPr>
          <w:cantSplit/>
        </w:trPr>
        <w:tc>
          <w:tcPr>
            <w:tcW w:w="4518" w:type="dxa"/>
          </w:tcPr>
          <w:p w14:paraId="2F709068" w14:textId="5735BAF7" w:rsidR="00EE531A" w:rsidRDefault="00B1435E" w:rsidP="008E2935">
            <w:pPr>
              <w:spacing w:line="240" w:lineRule="auto"/>
            </w:pPr>
            <w:r>
              <w:t xml:space="preserve">5. </w:t>
            </w:r>
            <w:r w:rsidR="00E70D30">
              <w:t>St</w:t>
            </w:r>
            <w:r w:rsidR="002F6F84">
              <w:t>udents can read weather maps and</w:t>
            </w:r>
            <w:r w:rsidR="00E70D30">
              <w:t xml:space="preserve"> con</w:t>
            </w:r>
            <w:r w:rsidR="002F6F84">
              <w:t>struct them using data</w:t>
            </w:r>
            <w:r w:rsidR="00E70D30">
              <w:t xml:space="preserve"> from weather stations in the U.S</w:t>
            </w:r>
            <w:r w:rsidR="002F6F84">
              <w:t xml:space="preserve">. Students make forecasts based on </w:t>
            </w:r>
            <w:r w:rsidR="008E2935">
              <w:t xml:space="preserve">the analysis of </w:t>
            </w:r>
            <w:r w:rsidR="002F6F84">
              <w:t xml:space="preserve">weather </w:t>
            </w:r>
            <w:r w:rsidR="008E2935">
              <w:t>maps</w:t>
            </w:r>
            <w:r w:rsidR="002F6F84">
              <w:t>.</w:t>
            </w:r>
          </w:p>
        </w:tc>
        <w:tc>
          <w:tcPr>
            <w:tcW w:w="1710" w:type="dxa"/>
          </w:tcPr>
          <w:p w14:paraId="0C60B6C8" w14:textId="1FED3BFB" w:rsidR="00EE531A" w:rsidRDefault="003E604C">
            <w:pPr>
              <w:spacing w:line="240" w:lineRule="auto"/>
            </w:pPr>
            <w:r>
              <w:t>Gen. Ed. Outcomes 2, 10, 11</w:t>
            </w:r>
          </w:p>
        </w:tc>
        <w:tc>
          <w:tcPr>
            <w:tcW w:w="4788" w:type="dxa"/>
          </w:tcPr>
          <w:p w14:paraId="7550D7B1" w14:textId="4CCCEDA6" w:rsidR="00EE531A" w:rsidRDefault="008E2935" w:rsidP="00AE7A3D">
            <w:pPr>
              <w:spacing w:line="240" w:lineRule="auto"/>
            </w:pPr>
            <w:r>
              <w:t>See B.15</w:t>
            </w:r>
          </w:p>
        </w:tc>
      </w:tr>
      <w:tr w:rsidR="00EE531A" w14:paraId="78FBCD84" w14:textId="77777777">
        <w:trPr>
          <w:cantSplit/>
        </w:trPr>
        <w:tc>
          <w:tcPr>
            <w:tcW w:w="4518" w:type="dxa"/>
          </w:tcPr>
          <w:p w14:paraId="064DACC1" w14:textId="0047B082" w:rsidR="00EE531A" w:rsidRDefault="00B9552B" w:rsidP="00F679FD">
            <w:pPr>
              <w:spacing w:line="240" w:lineRule="auto"/>
            </w:pPr>
            <w:r>
              <w:t>6. Students under</w:t>
            </w:r>
            <w:r w:rsidR="00F679FD">
              <w:t xml:space="preserve">stand seasonal variations in </w:t>
            </w:r>
            <w:r>
              <w:t xml:space="preserve">mean </w:t>
            </w:r>
            <w:r w:rsidR="00F679FD">
              <w:t xml:space="preserve">monthly </w:t>
            </w:r>
            <w:r>
              <w:t>temperature</w:t>
            </w:r>
            <w:r w:rsidR="00F679FD">
              <w:t>s</w:t>
            </w:r>
            <w:r>
              <w:t xml:space="preserve"> at different l</w:t>
            </w:r>
            <w:r w:rsidR="00F679FD">
              <w:t>ocations</w:t>
            </w:r>
            <w:r>
              <w:t xml:space="preserve"> on Earth.</w:t>
            </w:r>
          </w:p>
        </w:tc>
        <w:tc>
          <w:tcPr>
            <w:tcW w:w="1710" w:type="dxa"/>
          </w:tcPr>
          <w:p w14:paraId="6CE918E4" w14:textId="3D2B2CA9" w:rsidR="00EE531A" w:rsidRDefault="003E604C">
            <w:pPr>
              <w:spacing w:line="240" w:lineRule="auto"/>
            </w:pPr>
            <w:r>
              <w:t>Gen. Ed. Outcomes 10, 11</w:t>
            </w:r>
          </w:p>
        </w:tc>
        <w:tc>
          <w:tcPr>
            <w:tcW w:w="4788" w:type="dxa"/>
          </w:tcPr>
          <w:p w14:paraId="456CC62F" w14:textId="354A45A0" w:rsidR="00EE531A" w:rsidRDefault="00F679FD" w:rsidP="00AE7A3D">
            <w:pPr>
              <w:spacing w:line="240" w:lineRule="auto"/>
            </w:pPr>
            <w:r>
              <w:t>See B.15</w:t>
            </w:r>
          </w:p>
        </w:tc>
      </w:tr>
      <w:tr w:rsidR="00EE531A" w14:paraId="66B64B30" w14:textId="77777777">
        <w:trPr>
          <w:cantSplit/>
        </w:trPr>
        <w:tc>
          <w:tcPr>
            <w:tcW w:w="4518" w:type="dxa"/>
          </w:tcPr>
          <w:p w14:paraId="795AC6D1" w14:textId="16B562F0" w:rsidR="00EE531A" w:rsidRDefault="00F679FD">
            <w:pPr>
              <w:spacing w:line="240" w:lineRule="auto"/>
            </w:pPr>
            <w:r>
              <w:t>7. Students can identify climate zones based on weather data and detect shifting zones from historical data.</w:t>
            </w:r>
          </w:p>
        </w:tc>
        <w:tc>
          <w:tcPr>
            <w:tcW w:w="1710" w:type="dxa"/>
          </w:tcPr>
          <w:p w14:paraId="2A8A48AC" w14:textId="525FB838" w:rsidR="00EE531A" w:rsidRDefault="003E604C">
            <w:pPr>
              <w:spacing w:line="240" w:lineRule="auto"/>
            </w:pPr>
            <w:r>
              <w:t>Gen. Ed. Outcomes 10, 11</w:t>
            </w:r>
          </w:p>
        </w:tc>
        <w:tc>
          <w:tcPr>
            <w:tcW w:w="4788" w:type="dxa"/>
          </w:tcPr>
          <w:p w14:paraId="1612B4FF" w14:textId="47A15C57" w:rsidR="00EE531A" w:rsidRDefault="00F679FD" w:rsidP="00AE7A3D">
            <w:pPr>
              <w:spacing w:line="240" w:lineRule="auto"/>
            </w:pPr>
            <w:r>
              <w:t>See B.15</w:t>
            </w:r>
          </w:p>
        </w:tc>
      </w:tr>
      <w:tr w:rsidR="00F679FD" w14:paraId="34B4B90E" w14:textId="77777777">
        <w:trPr>
          <w:cantSplit/>
        </w:trPr>
        <w:tc>
          <w:tcPr>
            <w:tcW w:w="4518" w:type="dxa"/>
          </w:tcPr>
          <w:p w14:paraId="06679C18" w14:textId="31D471D7" w:rsidR="00F679FD" w:rsidRDefault="00F679FD">
            <w:pPr>
              <w:spacing w:line="240" w:lineRule="auto"/>
            </w:pPr>
            <w:r>
              <w:t>8. Students can describe climate change in different parts of the country using historical data from weather stations.</w:t>
            </w:r>
          </w:p>
        </w:tc>
        <w:tc>
          <w:tcPr>
            <w:tcW w:w="1710" w:type="dxa"/>
          </w:tcPr>
          <w:p w14:paraId="4FDBF4D2" w14:textId="6D618CB4" w:rsidR="00F679FD" w:rsidRDefault="003E604C">
            <w:pPr>
              <w:spacing w:line="240" w:lineRule="auto"/>
            </w:pPr>
            <w:r>
              <w:t>Gen. Ed. Outcomes 10, 11</w:t>
            </w:r>
          </w:p>
        </w:tc>
        <w:tc>
          <w:tcPr>
            <w:tcW w:w="4788" w:type="dxa"/>
          </w:tcPr>
          <w:p w14:paraId="444C0DA8" w14:textId="3E201F3F" w:rsidR="00F679FD" w:rsidRDefault="00F679FD" w:rsidP="00AE7A3D">
            <w:pPr>
              <w:spacing w:line="240" w:lineRule="auto"/>
            </w:pPr>
            <w:r>
              <w:t>See B.15</w:t>
            </w:r>
          </w:p>
        </w:tc>
      </w:tr>
      <w:tr w:rsidR="00F679FD" w14:paraId="49FEF052" w14:textId="77777777">
        <w:trPr>
          <w:cantSplit/>
        </w:trPr>
        <w:tc>
          <w:tcPr>
            <w:tcW w:w="4518" w:type="dxa"/>
          </w:tcPr>
          <w:p w14:paraId="66C72D9D" w14:textId="045F8582" w:rsidR="00F679FD" w:rsidRDefault="00F679FD">
            <w:pPr>
              <w:spacing w:line="240" w:lineRule="auto"/>
            </w:pPr>
            <w:r>
              <w:t xml:space="preserve">9. </w:t>
            </w:r>
            <w:r w:rsidR="00992CF0">
              <w:t>Students understand natural and anthropogenic causes of climate change</w:t>
            </w:r>
            <w:r w:rsidR="00512DAE">
              <w:t>.</w:t>
            </w:r>
            <w:r w:rsidR="005E228C">
              <w:t xml:space="preserve"> They develop hypotheses to support or refute their opinion on human-induced climate change.</w:t>
            </w:r>
          </w:p>
        </w:tc>
        <w:tc>
          <w:tcPr>
            <w:tcW w:w="1710" w:type="dxa"/>
          </w:tcPr>
          <w:p w14:paraId="022DC890" w14:textId="39397C47" w:rsidR="00F679FD" w:rsidRDefault="003E604C">
            <w:pPr>
              <w:spacing w:line="240" w:lineRule="auto"/>
            </w:pPr>
            <w:r>
              <w:t>Gen. Ed. Outcome 2</w:t>
            </w:r>
          </w:p>
        </w:tc>
        <w:tc>
          <w:tcPr>
            <w:tcW w:w="4788" w:type="dxa"/>
          </w:tcPr>
          <w:p w14:paraId="3173FEB3" w14:textId="3E234152" w:rsidR="00F679FD" w:rsidRDefault="00512DAE" w:rsidP="00AE7A3D">
            <w:pPr>
              <w:spacing w:line="240" w:lineRule="auto"/>
            </w:pPr>
            <w:r>
              <w:t>See B.15</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3D8FAE70" w14:textId="37E9FFE4" w:rsidR="00A502F9" w:rsidRDefault="00A502F9" w:rsidP="00A502F9">
            <w:pPr>
              <w:pStyle w:val="ListParagraph"/>
              <w:numPr>
                <w:ilvl w:val="0"/>
                <w:numId w:val="8"/>
              </w:numPr>
              <w:spacing w:line="240" w:lineRule="auto"/>
            </w:pPr>
            <w:bookmarkStart w:id="33" w:name="outline"/>
            <w:bookmarkEnd w:id="33"/>
            <w:r>
              <w:t xml:space="preserve">Weather and Climate </w:t>
            </w:r>
          </w:p>
          <w:p w14:paraId="2BE394EF" w14:textId="17238E0D" w:rsidR="00A502F9" w:rsidRDefault="00A502F9" w:rsidP="00A502F9">
            <w:pPr>
              <w:pStyle w:val="ListParagraph"/>
              <w:numPr>
                <w:ilvl w:val="1"/>
                <w:numId w:val="8"/>
              </w:numPr>
              <w:spacing w:line="240" w:lineRule="auto"/>
            </w:pPr>
            <w:r>
              <w:t>Elements of Weather</w:t>
            </w:r>
          </w:p>
          <w:p w14:paraId="725CBF86" w14:textId="3199855F" w:rsidR="00F64260" w:rsidRDefault="00A502F9" w:rsidP="000556B3">
            <w:pPr>
              <w:pStyle w:val="ListParagraph"/>
              <w:numPr>
                <w:ilvl w:val="0"/>
                <w:numId w:val="8"/>
              </w:numPr>
              <w:spacing w:line="240" w:lineRule="auto"/>
            </w:pPr>
            <w:r>
              <w:t>Earth’s Atmosphere</w:t>
            </w:r>
          </w:p>
          <w:p w14:paraId="4CF5BEA4" w14:textId="77777777" w:rsidR="00F64260" w:rsidRDefault="00A502F9" w:rsidP="00A87611">
            <w:pPr>
              <w:pStyle w:val="ListParagraph"/>
              <w:numPr>
                <w:ilvl w:val="1"/>
                <w:numId w:val="8"/>
              </w:numPr>
              <w:spacing w:line="240" w:lineRule="auto"/>
            </w:pPr>
            <w:r>
              <w:t>Composition of the Atmosphere Today</w:t>
            </w:r>
          </w:p>
          <w:p w14:paraId="0A9F6868" w14:textId="5DD506E2" w:rsidR="00A502F9" w:rsidRDefault="00A502F9" w:rsidP="00A87611">
            <w:pPr>
              <w:pStyle w:val="ListParagraph"/>
              <w:numPr>
                <w:ilvl w:val="1"/>
                <w:numId w:val="8"/>
              </w:numPr>
              <w:spacing w:line="240" w:lineRule="auto"/>
            </w:pPr>
            <w:r>
              <w:t>Early History of the Atmosphere</w:t>
            </w:r>
          </w:p>
          <w:p w14:paraId="79131EF6" w14:textId="77777777" w:rsidR="00A502F9" w:rsidRDefault="00A502F9" w:rsidP="00A87611">
            <w:pPr>
              <w:pStyle w:val="ListParagraph"/>
              <w:numPr>
                <w:ilvl w:val="1"/>
                <w:numId w:val="8"/>
              </w:numPr>
              <w:spacing w:line="240" w:lineRule="auto"/>
            </w:pPr>
            <w:r>
              <w:t>Vertical Structure of the Atmosphere (Temperature, Pressure, Density, Composition)</w:t>
            </w:r>
          </w:p>
          <w:p w14:paraId="6D97CF2E" w14:textId="75F5C15F" w:rsidR="00A502F9" w:rsidRDefault="00A502F9" w:rsidP="00A502F9">
            <w:pPr>
              <w:pStyle w:val="ListParagraph"/>
              <w:numPr>
                <w:ilvl w:val="0"/>
                <w:numId w:val="8"/>
              </w:numPr>
              <w:spacing w:line="240" w:lineRule="auto"/>
            </w:pPr>
            <w:r>
              <w:t>Energy, Temperature, and Heat</w:t>
            </w:r>
          </w:p>
          <w:p w14:paraId="7008609B" w14:textId="77777777" w:rsidR="00A502F9" w:rsidRDefault="00A502F9" w:rsidP="00A87611">
            <w:pPr>
              <w:pStyle w:val="ListParagraph"/>
              <w:numPr>
                <w:ilvl w:val="1"/>
                <w:numId w:val="8"/>
              </w:numPr>
              <w:spacing w:line="240" w:lineRule="auto"/>
            </w:pPr>
            <w:r>
              <w:t>Temperature Scales</w:t>
            </w:r>
          </w:p>
          <w:p w14:paraId="1A790672" w14:textId="77777777" w:rsidR="00A502F9" w:rsidRDefault="00A502F9" w:rsidP="00A87611">
            <w:pPr>
              <w:pStyle w:val="ListParagraph"/>
              <w:numPr>
                <w:ilvl w:val="1"/>
                <w:numId w:val="8"/>
              </w:numPr>
              <w:spacing w:line="240" w:lineRule="auto"/>
            </w:pPr>
            <w:r>
              <w:t>Specific Heat</w:t>
            </w:r>
          </w:p>
          <w:p w14:paraId="00FE4E25" w14:textId="77777777" w:rsidR="00A502F9" w:rsidRDefault="00A502F9" w:rsidP="00A87611">
            <w:pPr>
              <w:pStyle w:val="ListParagraph"/>
              <w:numPr>
                <w:ilvl w:val="1"/>
                <w:numId w:val="8"/>
              </w:numPr>
              <w:spacing w:line="240" w:lineRule="auto"/>
            </w:pPr>
            <w:r>
              <w:t>Latent Heat</w:t>
            </w:r>
          </w:p>
          <w:p w14:paraId="691322C2" w14:textId="77777777" w:rsidR="00A502F9" w:rsidRDefault="00A502F9" w:rsidP="00A87611">
            <w:pPr>
              <w:pStyle w:val="ListParagraph"/>
              <w:numPr>
                <w:ilvl w:val="1"/>
                <w:numId w:val="8"/>
              </w:numPr>
              <w:spacing w:line="240" w:lineRule="auto"/>
            </w:pPr>
            <w:r>
              <w:t>Heat Transfer  (Conduction, Convection, Radiation)</w:t>
            </w:r>
          </w:p>
          <w:p w14:paraId="35CB05ED" w14:textId="77777777" w:rsidR="00A502F9" w:rsidRDefault="00A502F9" w:rsidP="00A87611">
            <w:pPr>
              <w:pStyle w:val="ListParagraph"/>
              <w:numPr>
                <w:ilvl w:val="1"/>
                <w:numId w:val="8"/>
              </w:numPr>
              <w:spacing w:line="240" w:lineRule="auto"/>
            </w:pPr>
            <w:r>
              <w:t>The Atmospheric Greenhouse Effect</w:t>
            </w:r>
          </w:p>
          <w:p w14:paraId="04AE1318" w14:textId="3A3528BD" w:rsidR="00A502F9" w:rsidRDefault="00A502F9" w:rsidP="00A502F9">
            <w:pPr>
              <w:pStyle w:val="ListParagraph"/>
              <w:numPr>
                <w:ilvl w:val="0"/>
                <w:numId w:val="8"/>
              </w:numPr>
              <w:spacing w:line="240" w:lineRule="auto"/>
            </w:pPr>
            <w:r>
              <w:t>Seasonal and Daily Temperature Variations</w:t>
            </w:r>
          </w:p>
          <w:p w14:paraId="23C2FC29" w14:textId="4A861268" w:rsidR="006D4D50" w:rsidRDefault="006D4D50" w:rsidP="00A87611">
            <w:pPr>
              <w:pStyle w:val="ListParagraph"/>
              <w:numPr>
                <w:ilvl w:val="1"/>
                <w:numId w:val="8"/>
              </w:numPr>
              <w:spacing w:line="240" w:lineRule="auto"/>
            </w:pPr>
            <w:r>
              <w:t>Temperature Measurements and Scales</w:t>
            </w:r>
          </w:p>
          <w:p w14:paraId="27AAF2E9" w14:textId="77777777" w:rsidR="00A502F9" w:rsidRDefault="00346CAE" w:rsidP="00A87611">
            <w:pPr>
              <w:pStyle w:val="ListParagraph"/>
              <w:numPr>
                <w:ilvl w:val="1"/>
                <w:numId w:val="8"/>
              </w:numPr>
              <w:spacing w:line="240" w:lineRule="auto"/>
            </w:pPr>
            <w:r>
              <w:t>Earth-Sun Geometry</w:t>
            </w:r>
          </w:p>
          <w:p w14:paraId="7599D496" w14:textId="77777777" w:rsidR="00346CAE" w:rsidRDefault="00346CAE" w:rsidP="00A87611">
            <w:pPr>
              <w:pStyle w:val="ListParagraph"/>
              <w:numPr>
                <w:ilvl w:val="1"/>
                <w:numId w:val="8"/>
              </w:numPr>
              <w:spacing w:line="240" w:lineRule="auto"/>
            </w:pPr>
            <w:r>
              <w:t>Seasons in the Northern and Southern Hemispheres</w:t>
            </w:r>
          </w:p>
          <w:p w14:paraId="17C49AA8" w14:textId="77777777" w:rsidR="00346CAE" w:rsidRDefault="00346CAE" w:rsidP="00346CAE">
            <w:pPr>
              <w:pStyle w:val="ListParagraph"/>
              <w:numPr>
                <w:ilvl w:val="1"/>
                <w:numId w:val="8"/>
              </w:numPr>
              <w:spacing w:line="240" w:lineRule="auto"/>
            </w:pPr>
            <w:r>
              <w:t>Determination of Daily and Monthly Mean Temperatures</w:t>
            </w:r>
          </w:p>
          <w:p w14:paraId="0078985F" w14:textId="77777777" w:rsidR="00346CAE" w:rsidRDefault="006D4D50" w:rsidP="00346CAE">
            <w:pPr>
              <w:pStyle w:val="ListParagraph"/>
              <w:numPr>
                <w:ilvl w:val="1"/>
                <w:numId w:val="8"/>
              </w:numPr>
              <w:spacing w:line="240" w:lineRule="auto"/>
            </w:pPr>
            <w:r>
              <w:t>Temperature Variations in Inland, Coastal, and Mountainous Regions</w:t>
            </w:r>
          </w:p>
          <w:p w14:paraId="2D7A22D2" w14:textId="7322C111" w:rsidR="006D4D50" w:rsidRDefault="006D4D50" w:rsidP="006D4D50">
            <w:pPr>
              <w:pStyle w:val="ListParagraph"/>
              <w:numPr>
                <w:ilvl w:val="0"/>
                <w:numId w:val="8"/>
              </w:numPr>
              <w:spacing w:line="240" w:lineRule="auto"/>
            </w:pPr>
            <w:r>
              <w:t>Atmospheric Humidity</w:t>
            </w:r>
          </w:p>
          <w:p w14:paraId="5C9E604B" w14:textId="42E10B3E" w:rsidR="00923B44" w:rsidRDefault="00923B44" w:rsidP="00346CAE">
            <w:pPr>
              <w:pStyle w:val="ListParagraph"/>
              <w:numPr>
                <w:ilvl w:val="1"/>
                <w:numId w:val="8"/>
              </w:numPr>
              <w:spacing w:line="240" w:lineRule="auto"/>
            </w:pPr>
            <w:r>
              <w:t>Evaporation, Condensation, and Saturation</w:t>
            </w:r>
          </w:p>
          <w:p w14:paraId="17559FDD" w14:textId="3642AE8F" w:rsidR="006D4D50" w:rsidRDefault="00923B44" w:rsidP="00346CAE">
            <w:pPr>
              <w:pStyle w:val="ListParagraph"/>
              <w:numPr>
                <w:ilvl w:val="1"/>
                <w:numId w:val="8"/>
              </w:numPr>
              <w:spacing w:line="240" w:lineRule="auto"/>
            </w:pPr>
            <w:r>
              <w:t>Specific Humidity, Mixing Ratio</w:t>
            </w:r>
            <w:r w:rsidR="006D4D50">
              <w:t>, and Relative Humidity</w:t>
            </w:r>
          </w:p>
          <w:p w14:paraId="153991E3" w14:textId="331CF087" w:rsidR="006D4D50" w:rsidRDefault="00923B44" w:rsidP="00346CAE">
            <w:pPr>
              <w:pStyle w:val="ListParagraph"/>
              <w:numPr>
                <w:ilvl w:val="1"/>
                <w:numId w:val="8"/>
              </w:numPr>
              <w:spacing w:line="240" w:lineRule="auto"/>
            </w:pPr>
            <w:r>
              <w:t>Measuring Humidity, Computing Relative Humidity and Dew Point</w:t>
            </w:r>
          </w:p>
          <w:p w14:paraId="5D716A68" w14:textId="77777777" w:rsidR="00923B44" w:rsidRDefault="00436B13" w:rsidP="00346CAE">
            <w:pPr>
              <w:pStyle w:val="ListParagraph"/>
              <w:numPr>
                <w:ilvl w:val="1"/>
                <w:numId w:val="8"/>
              </w:numPr>
              <w:spacing w:line="240" w:lineRule="auto"/>
            </w:pPr>
            <w:r>
              <w:t>Formation of Dew, Radiation Fog, Advection Fog, Evaporation Fog, and Upslope Fog</w:t>
            </w:r>
          </w:p>
          <w:p w14:paraId="3D287314" w14:textId="77777777" w:rsidR="00436B13" w:rsidRDefault="00436B13" w:rsidP="00346CAE">
            <w:pPr>
              <w:pStyle w:val="ListParagraph"/>
              <w:numPr>
                <w:ilvl w:val="1"/>
                <w:numId w:val="8"/>
              </w:numPr>
              <w:spacing w:line="240" w:lineRule="auto"/>
            </w:pPr>
            <w:r>
              <w:t>Types of Clouds</w:t>
            </w:r>
          </w:p>
          <w:p w14:paraId="04720725" w14:textId="0D71BA21" w:rsidR="00436B13" w:rsidRDefault="00436B13" w:rsidP="00436B13">
            <w:pPr>
              <w:pStyle w:val="ListParagraph"/>
              <w:numPr>
                <w:ilvl w:val="0"/>
                <w:numId w:val="8"/>
              </w:numPr>
              <w:spacing w:line="240" w:lineRule="auto"/>
            </w:pPr>
            <w:r>
              <w:t xml:space="preserve"> Atmospheric Stability</w:t>
            </w:r>
          </w:p>
          <w:p w14:paraId="6B4D2E2C" w14:textId="77777777" w:rsidR="00436B13" w:rsidRDefault="00436B13" w:rsidP="00346CAE">
            <w:pPr>
              <w:pStyle w:val="ListParagraph"/>
              <w:numPr>
                <w:ilvl w:val="1"/>
                <w:numId w:val="8"/>
              </w:numPr>
              <w:spacing w:line="240" w:lineRule="auto"/>
            </w:pPr>
            <w:r>
              <w:t>Determin</w:t>
            </w:r>
            <w:r w:rsidR="00654304">
              <w:t>ing Stability</w:t>
            </w:r>
          </w:p>
          <w:p w14:paraId="5E702112" w14:textId="77777777" w:rsidR="00654304" w:rsidRDefault="00654304" w:rsidP="00346CAE">
            <w:pPr>
              <w:pStyle w:val="ListParagraph"/>
              <w:numPr>
                <w:ilvl w:val="1"/>
                <w:numId w:val="8"/>
              </w:numPr>
              <w:spacing w:line="240" w:lineRule="auto"/>
            </w:pPr>
            <w:r>
              <w:lastRenderedPageBreak/>
              <w:t>Environmental and Adiabatic Lapse Rates</w:t>
            </w:r>
          </w:p>
          <w:p w14:paraId="3478BEE1" w14:textId="77777777" w:rsidR="00654304" w:rsidRDefault="00654304" w:rsidP="00346CAE">
            <w:pPr>
              <w:pStyle w:val="ListParagraph"/>
              <w:numPr>
                <w:ilvl w:val="1"/>
                <w:numId w:val="8"/>
              </w:numPr>
              <w:spacing w:line="240" w:lineRule="auto"/>
            </w:pPr>
            <w:r>
              <w:t>Stability and Cloud Development</w:t>
            </w:r>
          </w:p>
          <w:p w14:paraId="173F9A34" w14:textId="77777777" w:rsidR="00654304" w:rsidRDefault="00654304" w:rsidP="00346CAE">
            <w:pPr>
              <w:pStyle w:val="ListParagraph"/>
              <w:numPr>
                <w:ilvl w:val="1"/>
                <w:numId w:val="8"/>
              </w:numPr>
              <w:spacing w:line="240" w:lineRule="auto"/>
            </w:pPr>
            <w:r>
              <w:t>Causes of Instability</w:t>
            </w:r>
          </w:p>
          <w:p w14:paraId="18B74E41" w14:textId="77777777" w:rsidR="00654304" w:rsidRDefault="00654304" w:rsidP="00346CAE">
            <w:pPr>
              <w:pStyle w:val="ListParagraph"/>
              <w:numPr>
                <w:ilvl w:val="1"/>
                <w:numId w:val="8"/>
              </w:numPr>
              <w:spacing w:line="240" w:lineRule="auto"/>
            </w:pPr>
            <w:r>
              <w:t>Inversions</w:t>
            </w:r>
          </w:p>
          <w:p w14:paraId="35B90C71" w14:textId="1FEB5B1B" w:rsidR="00654304" w:rsidRDefault="00654304" w:rsidP="00654304">
            <w:pPr>
              <w:pStyle w:val="ListParagraph"/>
              <w:numPr>
                <w:ilvl w:val="0"/>
                <w:numId w:val="8"/>
              </w:numPr>
              <w:spacing w:line="240" w:lineRule="auto"/>
            </w:pPr>
            <w:r>
              <w:t>Precipitation</w:t>
            </w:r>
          </w:p>
          <w:p w14:paraId="2312ECDB" w14:textId="29A555D9" w:rsidR="00654304" w:rsidRDefault="00654304" w:rsidP="00346CAE">
            <w:pPr>
              <w:pStyle w:val="ListParagraph"/>
              <w:numPr>
                <w:ilvl w:val="1"/>
                <w:numId w:val="8"/>
              </w:numPr>
              <w:spacing w:line="240" w:lineRule="auto"/>
            </w:pPr>
            <w:r>
              <w:t xml:space="preserve">Formation and Evolution of Cloud Droplets </w:t>
            </w:r>
          </w:p>
          <w:p w14:paraId="3DC58263" w14:textId="77777777" w:rsidR="00654304" w:rsidRDefault="00654304" w:rsidP="00346CAE">
            <w:pPr>
              <w:pStyle w:val="ListParagraph"/>
              <w:numPr>
                <w:ilvl w:val="1"/>
                <w:numId w:val="8"/>
              </w:numPr>
              <w:spacing w:line="240" w:lineRule="auto"/>
            </w:pPr>
            <w:r>
              <w:t>Types of Precipitation and Atmospheric Conditions</w:t>
            </w:r>
          </w:p>
          <w:p w14:paraId="5D27F138" w14:textId="0DB528CC" w:rsidR="00F83D59" w:rsidRDefault="00F83D59" w:rsidP="00F83D59">
            <w:pPr>
              <w:pStyle w:val="ListParagraph"/>
              <w:numPr>
                <w:ilvl w:val="0"/>
                <w:numId w:val="8"/>
              </w:numPr>
              <w:spacing w:line="240" w:lineRule="auto"/>
            </w:pPr>
            <w:r>
              <w:t>Air Pressure and Winds</w:t>
            </w:r>
          </w:p>
          <w:p w14:paraId="2292909B" w14:textId="1F81F2D7" w:rsidR="00F83D59" w:rsidRDefault="00E93DEE" w:rsidP="00346CAE">
            <w:pPr>
              <w:pStyle w:val="ListParagraph"/>
              <w:numPr>
                <w:ilvl w:val="1"/>
                <w:numId w:val="8"/>
              </w:numPr>
              <w:spacing w:line="240" w:lineRule="auto"/>
            </w:pPr>
            <w:r>
              <w:t>Dai</w:t>
            </w:r>
            <w:r w:rsidR="0054108D">
              <w:t>ly Pressure Variations</w:t>
            </w:r>
          </w:p>
          <w:p w14:paraId="10DA965E" w14:textId="2CC740E2" w:rsidR="00E93DEE" w:rsidRDefault="00E93DEE" w:rsidP="00346CAE">
            <w:pPr>
              <w:pStyle w:val="ListParagraph"/>
              <w:numPr>
                <w:ilvl w:val="1"/>
                <w:numId w:val="8"/>
              </w:numPr>
              <w:spacing w:line="240" w:lineRule="auto"/>
            </w:pPr>
            <w:r>
              <w:t>Pressure Measur</w:t>
            </w:r>
            <w:r w:rsidR="002E765D">
              <w:t>e</w:t>
            </w:r>
            <w:r>
              <w:t>ments</w:t>
            </w:r>
          </w:p>
          <w:p w14:paraId="50BC7FA1" w14:textId="6A79372D" w:rsidR="00751424" w:rsidRDefault="00751424" w:rsidP="00346CAE">
            <w:pPr>
              <w:pStyle w:val="ListParagraph"/>
              <w:numPr>
                <w:ilvl w:val="1"/>
                <w:numId w:val="8"/>
              </w:numPr>
              <w:spacing w:line="240" w:lineRule="auto"/>
            </w:pPr>
            <w:r>
              <w:t>Station Pressure and Surface Pressure</w:t>
            </w:r>
          </w:p>
          <w:p w14:paraId="4C4E50FC" w14:textId="29A22B2C" w:rsidR="002E765D" w:rsidRDefault="002E765D" w:rsidP="00346CAE">
            <w:pPr>
              <w:pStyle w:val="ListParagraph"/>
              <w:numPr>
                <w:ilvl w:val="1"/>
                <w:numId w:val="8"/>
              </w:numPr>
              <w:spacing w:line="240" w:lineRule="auto"/>
            </w:pPr>
            <w:r>
              <w:t>Surface and Upper Level Charts</w:t>
            </w:r>
            <w:r w:rsidR="00CA4611">
              <w:t xml:space="preserve"> (Constant Pressure and Constant Height Charts)</w:t>
            </w:r>
          </w:p>
          <w:p w14:paraId="7385A870" w14:textId="77777777" w:rsidR="00CA4611" w:rsidRDefault="00CA4611" w:rsidP="00346CAE">
            <w:pPr>
              <w:pStyle w:val="ListParagraph"/>
              <w:numPr>
                <w:ilvl w:val="1"/>
                <w:numId w:val="8"/>
              </w:numPr>
              <w:spacing w:line="240" w:lineRule="auto"/>
            </w:pPr>
            <w:r>
              <w:t>Pressure Gradient Force</w:t>
            </w:r>
          </w:p>
          <w:p w14:paraId="4D5EEDD5" w14:textId="77777777" w:rsidR="00CA4611" w:rsidRDefault="00CA4611" w:rsidP="00346CAE">
            <w:pPr>
              <w:pStyle w:val="ListParagraph"/>
              <w:numPr>
                <w:ilvl w:val="1"/>
                <w:numId w:val="8"/>
              </w:numPr>
              <w:spacing w:line="240" w:lineRule="auto"/>
            </w:pPr>
            <w:proofErr w:type="spellStart"/>
            <w:r>
              <w:t>Coriolis</w:t>
            </w:r>
            <w:proofErr w:type="spellEnd"/>
            <w:r>
              <w:t xml:space="preserve"> Force </w:t>
            </w:r>
          </w:p>
          <w:p w14:paraId="4FE1D1B0" w14:textId="574DE444" w:rsidR="00CA4611" w:rsidRDefault="00CA4611" w:rsidP="00346CAE">
            <w:pPr>
              <w:pStyle w:val="ListParagraph"/>
              <w:numPr>
                <w:ilvl w:val="1"/>
                <w:numId w:val="8"/>
              </w:numPr>
              <w:spacing w:line="240" w:lineRule="auto"/>
            </w:pPr>
            <w:r>
              <w:t>Air</w:t>
            </w:r>
            <w:r w:rsidR="0054108D">
              <w:t xml:space="preserve"> </w:t>
            </w:r>
            <w:r>
              <w:t>flow around High and Low Pressure</w:t>
            </w:r>
          </w:p>
          <w:p w14:paraId="25361C83" w14:textId="401384AA" w:rsidR="00CA4611" w:rsidRDefault="0054108D" w:rsidP="00CA4611">
            <w:pPr>
              <w:pStyle w:val="ListParagraph"/>
              <w:numPr>
                <w:ilvl w:val="0"/>
                <w:numId w:val="8"/>
              </w:numPr>
              <w:spacing w:line="240" w:lineRule="auto"/>
            </w:pPr>
            <w:r>
              <w:t>Small-Scale and Local Wind Systems</w:t>
            </w:r>
          </w:p>
          <w:p w14:paraId="7520BF81" w14:textId="77777777" w:rsidR="00CA4611" w:rsidRDefault="0054108D" w:rsidP="00346CAE">
            <w:pPr>
              <w:pStyle w:val="ListParagraph"/>
              <w:numPr>
                <w:ilvl w:val="1"/>
                <w:numId w:val="8"/>
              </w:numPr>
              <w:spacing w:line="240" w:lineRule="auto"/>
            </w:pPr>
            <w:r>
              <w:t>Sea and Land Breezes</w:t>
            </w:r>
          </w:p>
          <w:p w14:paraId="6414794D" w14:textId="77777777" w:rsidR="0054108D" w:rsidRDefault="0054108D" w:rsidP="00346CAE">
            <w:pPr>
              <w:pStyle w:val="ListParagraph"/>
              <w:numPr>
                <w:ilvl w:val="1"/>
                <w:numId w:val="8"/>
              </w:numPr>
              <w:spacing w:line="240" w:lineRule="auto"/>
            </w:pPr>
            <w:r>
              <w:t>Katabatic, Chinook, and Santa Ana Winds</w:t>
            </w:r>
          </w:p>
          <w:p w14:paraId="072C3A53" w14:textId="46C6479C" w:rsidR="00B848F0" w:rsidRDefault="00B848F0" w:rsidP="00346CAE">
            <w:pPr>
              <w:pStyle w:val="ListParagraph"/>
              <w:numPr>
                <w:ilvl w:val="1"/>
                <w:numId w:val="8"/>
              </w:numPr>
              <w:spacing w:line="240" w:lineRule="auto"/>
            </w:pPr>
            <w:r>
              <w:t>Tornadoes</w:t>
            </w:r>
          </w:p>
          <w:p w14:paraId="0E07685D" w14:textId="77777777" w:rsidR="0054108D" w:rsidRDefault="0054108D" w:rsidP="00346CAE">
            <w:pPr>
              <w:pStyle w:val="ListParagraph"/>
              <w:numPr>
                <w:ilvl w:val="1"/>
                <w:numId w:val="8"/>
              </w:numPr>
              <w:spacing w:line="240" w:lineRule="auto"/>
            </w:pPr>
            <w:r>
              <w:t>Determining Wind Direction and Speed</w:t>
            </w:r>
          </w:p>
          <w:p w14:paraId="79E83985" w14:textId="6F9929CE" w:rsidR="0054108D" w:rsidRDefault="0054108D" w:rsidP="0054108D">
            <w:pPr>
              <w:pStyle w:val="ListParagraph"/>
              <w:numPr>
                <w:ilvl w:val="0"/>
                <w:numId w:val="8"/>
              </w:numPr>
              <w:spacing w:line="240" w:lineRule="auto"/>
            </w:pPr>
            <w:r>
              <w:t>Global Wind Systems</w:t>
            </w:r>
          </w:p>
          <w:p w14:paraId="65B7AE22" w14:textId="77777777" w:rsidR="0054108D" w:rsidRDefault="00190521" w:rsidP="00346CAE">
            <w:pPr>
              <w:pStyle w:val="ListParagraph"/>
              <w:numPr>
                <w:ilvl w:val="1"/>
                <w:numId w:val="8"/>
              </w:numPr>
              <w:spacing w:line="240" w:lineRule="auto"/>
            </w:pPr>
            <w:r>
              <w:t>General Circulation of the Atmosphere</w:t>
            </w:r>
          </w:p>
          <w:p w14:paraId="3AEBF82D" w14:textId="77777777" w:rsidR="00190521" w:rsidRDefault="00190521" w:rsidP="00346CAE">
            <w:pPr>
              <w:pStyle w:val="ListParagraph"/>
              <w:numPr>
                <w:ilvl w:val="1"/>
                <w:numId w:val="8"/>
              </w:numPr>
              <w:spacing w:line="240" w:lineRule="auto"/>
            </w:pPr>
            <w:r>
              <w:t>Prevailing Surface Winds, Pressure, and Precipitation</w:t>
            </w:r>
          </w:p>
          <w:p w14:paraId="57DE589D" w14:textId="77777777" w:rsidR="00190521" w:rsidRDefault="00190521" w:rsidP="00346CAE">
            <w:pPr>
              <w:pStyle w:val="ListParagraph"/>
              <w:numPr>
                <w:ilvl w:val="1"/>
                <w:numId w:val="8"/>
              </w:numPr>
              <w:spacing w:line="240" w:lineRule="auto"/>
            </w:pPr>
            <w:r>
              <w:t>Jet Streams</w:t>
            </w:r>
          </w:p>
          <w:p w14:paraId="2AFF51BD" w14:textId="77777777" w:rsidR="00190521" w:rsidRDefault="00190521" w:rsidP="00346CAE">
            <w:pPr>
              <w:pStyle w:val="ListParagraph"/>
              <w:numPr>
                <w:ilvl w:val="1"/>
                <w:numId w:val="8"/>
              </w:numPr>
              <w:spacing w:line="240" w:lineRule="auto"/>
            </w:pPr>
            <w:r>
              <w:t>El Nino and the Southern Oscillation</w:t>
            </w:r>
          </w:p>
          <w:p w14:paraId="41968693" w14:textId="3E678DA5" w:rsidR="00190521" w:rsidRDefault="00190521" w:rsidP="00190521">
            <w:pPr>
              <w:pStyle w:val="ListParagraph"/>
              <w:numPr>
                <w:ilvl w:val="0"/>
                <w:numId w:val="8"/>
              </w:numPr>
              <w:spacing w:line="240" w:lineRule="auto"/>
            </w:pPr>
            <w:r>
              <w:t>Air Masses and Fronts</w:t>
            </w:r>
          </w:p>
          <w:p w14:paraId="25B1C13E" w14:textId="77777777" w:rsidR="00190521" w:rsidRDefault="00190521" w:rsidP="00346CAE">
            <w:pPr>
              <w:pStyle w:val="ListParagraph"/>
              <w:numPr>
                <w:ilvl w:val="1"/>
                <w:numId w:val="8"/>
              </w:numPr>
              <w:spacing w:line="240" w:lineRule="auto"/>
            </w:pPr>
            <w:r>
              <w:t>Source Regions and Air Masses of North America</w:t>
            </w:r>
          </w:p>
          <w:p w14:paraId="09FEEFFE" w14:textId="77777777" w:rsidR="00190521" w:rsidRDefault="00190521" w:rsidP="00346CAE">
            <w:pPr>
              <w:pStyle w:val="ListParagraph"/>
              <w:numPr>
                <w:ilvl w:val="1"/>
                <w:numId w:val="8"/>
              </w:numPr>
              <w:spacing w:line="240" w:lineRule="auto"/>
            </w:pPr>
            <w:r>
              <w:t>Cold Fronts, Warm Fronts, Occluded Fronts, Stationary Fronts</w:t>
            </w:r>
          </w:p>
          <w:p w14:paraId="1449ABA8" w14:textId="7FE5111E" w:rsidR="001F3FC4" w:rsidRDefault="001F3FC4" w:rsidP="001F3FC4">
            <w:pPr>
              <w:pStyle w:val="ListParagraph"/>
              <w:numPr>
                <w:ilvl w:val="0"/>
                <w:numId w:val="8"/>
              </w:numPr>
              <w:spacing w:line="240" w:lineRule="auto"/>
            </w:pPr>
            <w:r>
              <w:t>Mid-Latitude Cyclones</w:t>
            </w:r>
          </w:p>
          <w:p w14:paraId="2AE090E8" w14:textId="77777777" w:rsidR="001F3FC4" w:rsidRDefault="00265521" w:rsidP="00346CAE">
            <w:pPr>
              <w:pStyle w:val="ListParagraph"/>
              <w:numPr>
                <w:ilvl w:val="1"/>
                <w:numId w:val="8"/>
              </w:numPr>
              <w:spacing w:line="240" w:lineRule="auto"/>
            </w:pPr>
            <w:r>
              <w:t xml:space="preserve">Formation and </w:t>
            </w:r>
            <w:proofErr w:type="spellStart"/>
            <w:r>
              <w:t>Cyclogenesis</w:t>
            </w:r>
            <w:proofErr w:type="spellEnd"/>
          </w:p>
          <w:p w14:paraId="6EC10BF8" w14:textId="77777777" w:rsidR="00265521" w:rsidRDefault="00265521" w:rsidP="00346CAE">
            <w:pPr>
              <w:pStyle w:val="ListParagraph"/>
              <w:numPr>
                <w:ilvl w:val="1"/>
                <w:numId w:val="8"/>
              </w:numPr>
              <w:spacing w:line="240" w:lineRule="auto"/>
            </w:pPr>
            <w:r>
              <w:t>Vertical Structure of Deep Dynamic Lows</w:t>
            </w:r>
          </w:p>
          <w:p w14:paraId="680C52D9" w14:textId="77777777" w:rsidR="00265521" w:rsidRDefault="00265521" w:rsidP="00346CAE">
            <w:pPr>
              <w:pStyle w:val="ListParagraph"/>
              <w:numPr>
                <w:ilvl w:val="1"/>
                <w:numId w:val="8"/>
              </w:numPr>
              <w:spacing w:line="240" w:lineRule="auto"/>
            </w:pPr>
            <w:r>
              <w:t>Upper-Level Waves, Convergence, and Divergence</w:t>
            </w:r>
          </w:p>
          <w:p w14:paraId="3ACCB0C0" w14:textId="77777777" w:rsidR="00185B43" w:rsidRDefault="00185B43" w:rsidP="00185B43">
            <w:pPr>
              <w:pStyle w:val="ListParagraph"/>
              <w:numPr>
                <w:ilvl w:val="1"/>
                <w:numId w:val="8"/>
              </w:numPr>
              <w:spacing w:line="240" w:lineRule="auto"/>
            </w:pPr>
            <w:r>
              <w:t>The Role of the Jet Stream</w:t>
            </w:r>
          </w:p>
          <w:p w14:paraId="59A57B48" w14:textId="4BF3AD10" w:rsidR="00185B43" w:rsidRDefault="00185B43" w:rsidP="00185B43">
            <w:pPr>
              <w:pStyle w:val="ListParagraph"/>
              <w:numPr>
                <w:ilvl w:val="0"/>
                <w:numId w:val="8"/>
              </w:numPr>
              <w:spacing w:line="240" w:lineRule="auto"/>
            </w:pPr>
            <w:r>
              <w:t>Weather Maps and Weather Forecasting</w:t>
            </w:r>
          </w:p>
          <w:p w14:paraId="35F0D65D" w14:textId="7D3CE340" w:rsidR="00185B43" w:rsidRDefault="00886B43" w:rsidP="00185B43">
            <w:pPr>
              <w:pStyle w:val="ListParagraph"/>
              <w:numPr>
                <w:ilvl w:val="1"/>
                <w:numId w:val="8"/>
              </w:numPr>
              <w:spacing w:line="240" w:lineRule="auto"/>
            </w:pPr>
            <w:r>
              <w:t xml:space="preserve">Map Symbols, </w:t>
            </w:r>
            <w:r w:rsidR="00AF4CAB">
              <w:t xml:space="preserve">Station Model, </w:t>
            </w:r>
            <w:r>
              <w:t>Isotherms, Isobars</w:t>
            </w:r>
          </w:p>
          <w:p w14:paraId="25EA195C" w14:textId="77777777" w:rsidR="00886B43" w:rsidRDefault="00584EFB" w:rsidP="00185B43">
            <w:pPr>
              <w:pStyle w:val="ListParagraph"/>
              <w:numPr>
                <w:ilvl w:val="1"/>
                <w:numId w:val="8"/>
              </w:numPr>
              <w:spacing w:line="240" w:lineRule="auto"/>
            </w:pPr>
            <w:r>
              <w:t>Weather Forecasting Tools and Methods</w:t>
            </w:r>
          </w:p>
          <w:p w14:paraId="22FD3048" w14:textId="77777777" w:rsidR="00584EFB" w:rsidRDefault="00584EFB" w:rsidP="00185B43">
            <w:pPr>
              <w:pStyle w:val="ListParagraph"/>
              <w:numPr>
                <w:ilvl w:val="1"/>
                <w:numId w:val="8"/>
              </w:numPr>
              <w:spacing w:line="240" w:lineRule="auto"/>
            </w:pPr>
            <w:r>
              <w:t>Types of Forecasts</w:t>
            </w:r>
          </w:p>
          <w:p w14:paraId="24BB2E6C" w14:textId="1A7AF4A2" w:rsidR="00584EFB" w:rsidRDefault="00584EFB" w:rsidP="00584EFB">
            <w:pPr>
              <w:pStyle w:val="ListParagraph"/>
              <w:numPr>
                <w:ilvl w:val="0"/>
                <w:numId w:val="8"/>
              </w:numPr>
              <w:spacing w:line="240" w:lineRule="auto"/>
            </w:pPr>
            <w:r>
              <w:t>Hurricanes</w:t>
            </w:r>
          </w:p>
          <w:p w14:paraId="6C77E995" w14:textId="77777777" w:rsidR="00B848F0" w:rsidRDefault="00B848F0" w:rsidP="00185B43">
            <w:pPr>
              <w:pStyle w:val="ListParagraph"/>
              <w:numPr>
                <w:ilvl w:val="1"/>
                <w:numId w:val="8"/>
              </w:numPr>
              <w:spacing w:line="240" w:lineRule="auto"/>
            </w:pPr>
            <w:r>
              <w:t>Anatomy of a Hurricane</w:t>
            </w:r>
          </w:p>
          <w:p w14:paraId="7A07AECF" w14:textId="2CE5A35B" w:rsidR="00584EFB" w:rsidRDefault="00AF4CAB" w:rsidP="00185B43">
            <w:pPr>
              <w:pStyle w:val="ListParagraph"/>
              <w:numPr>
                <w:ilvl w:val="1"/>
                <w:numId w:val="8"/>
              </w:numPr>
              <w:spacing w:line="240" w:lineRule="auto"/>
            </w:pPr>
            <w:r>
              <w:t>Stages in the</w:t>
            </w:r>
            <w:r w:rsidR="00584EFB">
              <w:t xml:space="preserve"> Formation and Dissipation</w:t>
            </w:r>
            <w:r>
              <w:t xml:space="preserve"> of Hurricanes</w:t>
            </w:r>
          </w:p>
          <w:p w14:paraId="4EE2E0EC" w14:textId="5C2D8324" w:rsidR="00584EFB" w:rsidRDefault="00414BF2" w:rsidP="00185B43">
            <w:pPr>
              <w:pStyle w:val="ListParagraph"/>
              <w:numPr>
                <w:ilvl w:val="1"/>
                <w:numId w:val="8"/>
              </w:numPr>
              <w:spacing w:line="240" w:lineRule="auto"/>
            </w:pPr>
            <w:r>
              <w:t>Hurricane</w:t>
            </w:r>
            <w:r w:rsidR="00584EFB">
              <w:t xml:space="preserve"> Tracking</w:t>
            </w:r>
          </w:p>
          <w:p w14:paraId="3DFF3EB6" w14:textId="77777777" w:rsidR="00584EFB" w:rsidRDefault="00B848F0" w:rsidP="00185B43">
            <w:pPr>
              <w:pStyle w:val="ListParagraph"/>
              <w:numPr>
                <w:ilvl w:val="1"/>
                <w:numId w:val="8"/>
              </w:numPr>
              <w:spacing w:line="240" w:lineRule="auto"/>
            </w:pPr>
            <w:r>
              <w:t>Notable Hurricanes</w:t>
            </w:r>
          </w:p>
          <w:p w14:paraId="4E0DD3DB" w14:textId="2D99FA83" w:rsidR="00B848F0" w:rsidRDefault="00B848F0" w:rsidP="00B848F0">
            <w:pPr>
              <w:pStyle w:val="ListParagraph"/>
              <w:numPr>
                <w:ilvl w:val="0"/>
                <w:numId w:val="8"/>
              </w:numPr>
              <w:spacing w:line="240" w:lineRule="auto"/>
            </w:pPr>
            <w:r>
              <w:t>Climate Change</w:t>
            </w:r>
          </w:p>
          <w:p w14:paraId="4AF71FE6" w14:textId="77777777" w:rsidR="00B848F0" w:rsidRDefault="008A2CD9" w:rsidP="00185B43">
            <w:pPr>
              <w:pStyle w:val="ListParagraph"/>
              <w:numPr>
                <w:ilvl w:val="1"/>
                <w:numId w:val="8"/>
              </w:numPr>
              <w:spacing w:line="240" w:lineRule="auto"/>
            </w:pPr>
            <w:r>
              <w:t>Prehistoric Climate Change</w:t>
            </w:r>
          </w:p>
          <w:p w14:paraId="71116ECA" w14:textId="77777777" w:rsidR="008A2CD9" w:rsidRDefault="008A2CD9" w:rsidP="00185B43">
            <w:pPr>
              <w:pStyle w:val="ListParagraph"/>
              <w:numPr>
                <w:ilvl w:val="1"/>
                <w:numId w:val="8"/>
              </w:numPr>
              <w:spacing w:line="240" w:lineRule="auto"/>
            </w:pPr>
            <w:r>
              <w:t>Recent Climate Change</w:t>
            </w:r>
          </w:p>
          <w:p w14:paraId="1D3838A8" w14:textId="77777777" w:rsidR="008A2CD9" w:rsidRDefault="008A2CD9" w:rsidP="00185B43">
            <w:pPr>
              <w:pStyle w:val="ListParagraph"/>
              <w:numPr>
                <w:ilvl w:val="1"/>
                <w:numId w:val="8"/>
              </w:numPr>
              <w:spacing w:line="240" w:lineRule="auto"/>
            </w:pPr>
            <w:r>
              <w:t>Natural Causes of Climate Change</w:t>
            </w:r>
          </w:p>
          <w:p w14:paraId="51BE437A" w14:textId="77777777" w:rsidR="008A2CD9" w:rsidRDefault="008A2CD9" w:rsidP="00185B43">
            <w:pPr>
              <w:pStyle w:val="ListParagraph"/>
              <w:numPr>
                <w:ilvl w:val="1"/>
                <w:numId w:val="8"/>
              </w:numPr>
              <w:spacing w:line="240" w:lineRule="auto"/>
            </w:pPr>
            <w:r>
              <w:t>Anthropogenic Causes of Climate Change</w:t>
            </w:r>
          </w:p>
          <w:p w14:paraId="362B585F" w14:textId="77777777" w:rsidR="008A2CD9" w:rsidRDefault="008A2CD9" w:rsidP="00185B43">
            <w:pPr>
              <w:pStyle w:val="ListParagraph"/>
              <w:numPr>
                <w:ilvl w:val="1"/>
                <w:numId w:val="8"/>
              </w:numPr>
              <w:spacing w:line="240" w:lineRule="auto"/>
            </w:pPr>
            <w:r>
              <w:t>Impact of Climate Change</w:t>
            </w:r>
          </w:p>
          <w:p w14:paraId="6B2C7A47" w14:textId="270A9D54" w:rsidR="008A2CD9" w:rsidRDefault="008A2CD9" w:rsidP="00185B43">
            <w:pPr>
              <w:pStyle w:val="ListParagraph"/>
              <w:numPr>
                <w:ilvl w:val="1"/>
                <w:numId w:val="8"/>
              </w:numPr>
              <w:spacing w:line="240" w:lineRule="auto"/>
            </w:pPr>
            <w:r>
              <w:t>Projections</w:t>
            </w:r>
          </w:p>
        </w:tc>
      </w:tr>
    </w:tbl>
    <w:p w14:paraId="74AEA3C3" w14:textId="77777777" w:rsidR="00F64260" w:rsidRDefault="00F64260">
      <w:pPr>
        <w:spacing w:line="240" w:lineRule="auto"/>
      </w:pPr>
    </w:p>
    <w:p w14:paraId="48B1CD32" w14:textId="5CB61514" w:rsidR="00F64260" w:rsidRDefault="00F64260" w:rsidP="00C975CA">
      <w:pPr>
        <w:pStyle w:val="Heading3"/>
        <w:keepNext/>
        <w:jc w:val="left"/>
      </w:pPr>
      <w:r>
        <w:lastRenderedPageBreak/>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4" w:name="_Signature"/>
        <w:bookmarkEnd w:id="34"/>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3CB74471" w:rsidR="00F64260" w:rsidRDefault="00947063" w:rsidP="00293639">
            <w:pPr>
              <w:spacing w:line="240" w:lineRule="auto"/>
            </w:pPr>
            <w:r>
              <w:t xml:space="preserve">Peter </w:t>
            </w:r>
            <w:r w:rsidR="002D09A8">
              <w:t>Meyer</w:t>
            </w:r>
          </w:p>
        </w:tc>
        <w:tc>
          <w:tcPr>
            <w:tcW w:w="3279" w:type="dxa"/>
            <w:vAlign w:val="center"/>
          </w:tcPr>
          <w:p w14:paraId="1296A34E" w14:textId="68D9C77F" w:rsidR="00F64260" w:rsidRDefault="00947063" w:rsidP="00293639">
            <w:pPr>
              <w:spacing w:line="240" w:lineRule="auto"/>
            </w:pPr>
            <w:r>
              <w:t xml:space="preserve">Chair / </w:t>
            </w:r>
            <w:r w:rsidR="002D09A8">
              <w:t>Physical Sciences</w:t>
            </w:r>
            <w:r>
              <w:t xml:space="preserve"> </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947063" w14:paraId="5AC4D05A" w14:textId="77777777" w:rsidTr="00EE531A">
        <w:trPr>
          <w:cantSplit/>
          <w:trHeight w:val="489"/>
        </w:trPr>
        <w:tc>
          <w:tcPr>
            <w:tcW w:w="3279" w:type="dxa"/>
            <w:vAlign w:val="center"/>
          </w:tcPr>
          <w:p w14:paraId="63D8E239" w14:textId="213448EC" w:rsidR="00947063" w:rsidRDefault="00947063" w:rsidP="00EE531A">
            <w:pPr>
              <w:spacing w:line="240" w:lineRule="auto"/>
            </w:pPr>
            <w:r>
              <w:t>James Magyar</w:t>
            </w:r>
          </w:p>
        </w:tc>
        <w:tc>
          <w:tcPr>
            <w:tcW w:w="3279" w:type="dxa"/>
            <w:vAlign w:val="center"/>
          </w:tcPr>
          <w:p w14:paraId="126B94BA" w14:textId="7AE6ABC1" w:rsidR="00947063" w:rsidRDefault="00947063" w:rsidP="00947063">
            <w:pPr>
              <w:spacing w:line="240" w:lineRule="auto"/>
            </w:pPr>
            <w:r>
              <w:t>Chair / Committee on General Education</w:t>
            </w:r>
          </w:p>
        </w:tc>
        <w:tc>
          <w:tcPr>
            <w:tcW w:w="3280" w:type="dxa"/>
            <w:vAlign w:val="center"/>
          </w:tcPr>
          <w:p w14:paraId="44356C40" w14:textId="77777777" w:rsidR="00947063" w:rsidRDefault="00947063" w:rsidP="00EE531A">
            <w:pPr>
              <w:spacing w:line="240" w:lineRule="auto"/>
            </w:pPr>
          </w:p>
        </w:tc>
        <w:tc>
          <w:tcPr>
            <w:tcW w:w="1178" w:type="dxa"/>
            <w:vAlign w:val="center"/>
          </w:tcPr>
          <w:p w14:paraId="5086B46E" w14:textId="77777777" w:rsidR="00947063" w:rsidRDefault="00947063" w:rsidP="00EE531A">
            <w:pPr>
              <w:spacing w:line="240" w:lineRule="auto"/>
            </w:pPr>
          </w:p>
        </w:tc>
      </w:tr>
      <w:tr w:rsidR="00F64260" w14:paraId="02874DC8" w14:textId="77777777">
        <w:trPr>
          <w:cantSplit/>
          <w:trHeight w:val="489"/>
        </w:trPr>
        <w:tc>
          <w:tcPr>
            <w:tcW w:w="3279" w:type="dxa"/>
            <w:vAlign w:val="center"/>
          </w:tcPr>
          <w:p w14:paraId="68DE7DAE" w14:textId="56959EDE" w:rsidR="00F64260" w:rsidRDefault="002D09A8" w:rsidP="00293639">
            <w:pPr>
              <w:spacing w:line="240" w:lineRule="auto"/>
            </w:pPr>
            <w:r>
              <w:t xml:space="preserve">Earl </w:t>
            </w:r>
            <w:proofErr w:type="spellStart"/>
            <w:r>
              <w:t>Simson</w:t>
            </w:r>
            <w:proofErr w:type="spellEnd"/>
          </w:p>
        </w:tc>
        <w:tc>
          <w:tcPr>
            <w:tcW w:w="3279" w:type="dxa"/>
            <w:vAlign w:val="center"/>
          </w:tcPr>
          <w:p w14:paraId="3A88733C" w14:textId="1CA6A6FC" w:rsidR="00F64260" w:rsidRDefault="00947063" w:rsidP="00293639">
            <w:pPr>
              <w:spacing w:line="240" w:lineRule="auto"/>
            </w:pPr>
            <w:r>
              <w:t xml:space="preserve">Dean / Faculty of </w:t>
            </w:r>
            <w:r w:rsidR="002D09A8">
              <w:t>Arts and Sciences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4B4BA7E8" w14:textId="77777777" w:rsidR="00947063" w:rsidRDefault="00947063" w:rsidP="00293639">
            <w:pPr>
              <w:spacing w:line="240" w:lineRule="auto"/>
            </w:pPr>
          </w:p>
          <w:p w14:paraId="0F69F470" w14:textId="30755D0D" w:rsidR="00F64260" w:rsidRDefault="00947063" w:rsidP="00293639">
            <w:pPr>
              <w:spacing w:line="240" w:lineRule="auto"/>
            </w:pPr>
            <w:r>
              <w:t xml:space="preserve">Donald </w:t>
            </w:r>
            <w:proofErr w:type="spellStart"/>
            <w:r>
              <w:t>Halquist</w:t>
            </w:r>
            <w:proofErr w:type="spellEnd"/>
          </w:p>
          <w:p w14:paraId="1BBFA0A4" w14:textId="77777777" w:rsidR="00700504" w:rsidRDefault="00700504" w:rsidP="00293639">
            <w:pPr>
              <w:spacing w:line="240" w:lineRule="auto"/>
            </w:pPr>
          </w:p>
        </w:tc>
        <w:tc>
          <w:tcPr>
            <w:tcW w:w="3279" w:type="dxa"/>
            <w:vAlign w:val="center"/>
          </w:tcPr>
          <w:p w14:paraId="218262CA" w14:textId="4060CA7E" w:rsidR="00F64260" w:rsidRDefault="00947063" w:rsidP="00293639">
            <w:pPr>
              <w:spacing w:line="240" w:lineRule="auto"/>
            </w:pPr>
            <w:r>
              <w:t xml:space="preserve">Dean / </w:t>
            </w:r>
            <w:r w:rsidR="00700504">
              <w:t xml:space="preserve">Feinstein School of </w:t>
            </w:r>
            <w:r>
              <w:t>Education and Human Development</w:t>
            </w: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5C451F69" w:rsidR="00F64260" w:rsidRDefault="00F64260" w:rsidP="00293639">
            <w:pPr>
              <w:spacing w:line="240" w:lineRule="auto"/>
            </w:pPr>
          </w:p>
        </w:tc>
      </w:tr>
      <w:tr w:rsidR="00947063" w14:paraId="1FC4E746" w14:textId="77777777">
        <w:trPr>
          <w:cantSplit/>
          <w:trHeight w:val="489"/>
        </w:trPr>
        <w:tc>
          <w:tcPr>
            <w:tcW w:w="3279" w:type="dxa"/>
            <w:vAlign w:val="center"/>
          </w:tcPr>
          <w:p w14:paraId="27F6EFD2" w14:textId="6DAB36FA" w:rsidR="00947063" w:rsidRDefault="00947063" w:rsidP="00293639">
            <w:pPr>
              <w:spacing w:line="240" w:lineRule="auto"/>
            </w:pPr>
            <w:r>
              <w:t>Jeffrey Mello</w:t>
            </w:r>
          </w:p>
        </w:tc>
        <w:tc>
          <w:tcPr>
            <w:tcW w:w="3279" w:type="dxa"/>
            <w:vAlign w:val="center"/>
          </w:tcPr>
          <w:p w14:paraId="475B055C" w14:textId="62D2DE9A" w:rsidR="00947063" w:rsidRDefault="00947063" w:rsidP="00293639">
            <w:pPr>
              <w:spacing w:line="240" w:lineRule="auto"/>
            </w:pPr>
            <w:r>
              <w:t>Dean / School of Management</w:t>
            </w:r>
          </w:p>
        </w:tc>
        <w:tc>
          <w:tcPr>
            <w:tcW w:w="3280" w:type="dxa"/>
            <w:vAlign w:val="center"/>
          </w:tcPr>
          <w:p w14:paraId="09E96B7F" w14:textId="77777777" w:rsidR="00947063" w:rsidRDefault="00947063" w:rsidP="00293639">
            <w:pPr>
              <w:spacing w:line="240" w:lineRule="auto"/>
            </w:pPr>
          </w:p>
        </w:tc>
        <w:tc>
          <w:tcPr>
            <w:tcW w:w="1178" w:type="dxa"/>
            <w:vAlign w:val="center"/>
          </w:tcPr>
          <w:p w14:paraId="5ACDAF24" w14:textId="77777777" w:rsidR="00947063" w:rsidRDefault="00947063" w:rsidP="00293639">
            <w:pPr>
              <w:spacing w:line="240" w:lineRule="auto"/>
            </w:pPr>
          </w:p>
        </w:tc>
      </w:tr>
      <w:tr w:rsidR="00947063" w14:paraId="749CCA0F" w14:textId="77777777">
        <w:trPr>
          <w:cantSplit/>
          <w:trHeight w:val="489"/>
        </w:trPr>
        <w:tc>
          <w:tcPr>
            <w:tcW w:w="3279" w:type="dxa"/>
            <w:vAlign w:val="center"/>
          </w:tcPr>
          <w:p w14:paraId="090FE59A" w14:textId="372CCD86" w:rsidR="00947063" w:rsidRDefault="00947063" w:rsidP="00293639">
            <w:pPr>
              <w:spacing w:line="240" w:lineRule="auto"/>
            </w:pPr>
            <w:r>
              <w:t>Jane Williams</w:t>
            </w:r>
          </w:p>
        </w:tc>
        <w:tc>
          <w:tcPr>
            <w:tcW w:w="3279" w:type="dxa"/>
            <w:vAlign w:val="center"/>
          </w:tcPr>
          <w:p w14:paraId="41E7FFEA" w14:textId="4EB2A385" w:rsidR="00947063" w:rsidRDefault="00947063" w:rsidP="00293639">
            <w:pPr>
              <w:spacing w:line="240" w:lineRule="auto"/>
            </w:pPr>
            <w:r>
              <w:t>Dean / School of Nursing</w:t>
            </w:r>
          </w:p>
        </w:tc>
        <w:tc>
          <w:tcPr>
            <w:tcW w:w="3280" w:type="dxa"/>
            <w:vAlign w:val="center"/>
          </w:tcPr>
          <w:p w14:paraId="7C518BF8" w14:textId="77777777" w:rsidR="00947063" w:rsidRDefault="00947063" w:rsidP="00293639">
            <w:pPr>
              <w:spacing w:line="240" w:lineRule="auto"/>
            </w:pPr>
          </w:p>
        </w:tc>
        <w:tc>
          <w:tcPr>
            <w:tcW w:w="1178" w:type="dxa"/>
            <w:vAlign w:val="center"/>
          </w:tcPr>
          <w:p w14:paraId="5F73B2BC" w14:textId="77777777" w:rsidR="00947063" w:rsidRDefault="00947063" w:rsidP="00293639">
            <w:pPr>
              <w:spacing w:line="240" w:lineRule="auto"/>
            </w:pPr>
          </w:p>
        </w:tc>
      </w:tr>
      <w:tr w:rsidR="00947063" w14:paraId="1DFD1930" w14:textId="77777777">
        <w:trPr>
          <w:cantSplit/>
          <w:trHeight w:val="489"/>
        </w:trPr>
        <w:tc>
          <w:tcPr>
            <w:tcW w:w="3279" w:type="dxa"/>
            <w:vAlign w:val="center"/>
          </w:tcPr>
          <w:p w14:paraId="64D524AB" w14:textId="74389A20" w:rsidR="00947063" w:rsidRDefault="00947063" w:rsidP="00293639">
            <w:pPr>
              <w:spacing w:line="240" w:lineRule="auto"/>
            </w:pPr>
            <w:r>
              <w:t xml:space="preserve">Sue </w:t>
            </w:r>
            <w:proofErr w:type="spellStart"/>
            <w:r>
              <w:t>Pearlmutter</w:t>
            </w:r>
            <w:proofErr w:type="spellEnd"/>
          </w:p>
        </w:tc>
        <w:tc>
          <w:tcPr>
            <w:tcW w:w="3279" w:type="dxa"/>
            <w:vAlign w:val="center"/>
          </w:tcPr>
          <w:p w14:paraId="5FECA87C" w14:textId="3637FC89" w:rsidR="00947063" w:rsidRDefault="00947063" w:rsidP="00293639">
            <w:pPr>
              <w:spacing w:line="240" w:lineRule="auto"/>
            </w:pPr>
            <w:r>
              <w:t xml:space="preserve">Dean / School of Social Work </w:t>
            </w:r>
          </w:p>
        </w:tc>
        <w:tc>
          <w:tcPr>
            <w:tcW w:w="3280" w:type="dxa"/>
            <w:vAlign w:val="center"/>
          </w:tcPr>
          <w:p w14:paraId="15087A43" w14:textId="77777777" w:rsidR="00947063" w:rsidRDefault="00947063" w:rsidP="00293639">
            <w:pPr>
              <w:spacing w:line="240" w:lineRule="auto"/>
            </w:pPr>
          </w:p>
        </w:tc>
        <w:tc>
          <w:tcPr>
            <w:tcW w:w="1178" w:type="dxa"/>
            <w:vAlign w:val="center"/>
          </w:tcPr>
          <w:p w14:paraId="01470E52" w14:textId="77777777" w:rsidR="00947063" w:rsidRDefault="00947063" w:rsidP="00293639">
            <w:pPr>
              <w:spacing w:line="240" w:lineRule="auto"/>
            </w:pP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39040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6" w:name="Signature_2"/>
            <w:bookmarkEnd w:id="36"/>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3B68A1" w:rsidRDefault="003B68A1" w:rsidP="00FA78CA">
      <w:pPr>
        <w:spacing w:line="240" w:lineRule="auto"/>
      </w:pPr>
      <w:r>
        <w:separator/>
      </w:r>
    </w:p>
  </w:endnote>
  <w:endnote w:type="continuationSeparator" w:id="0">
    <w:p w14:paraId="70078B4E" w14:textId="77777777" w:rsidR="003B68A1" w:rsidRDefault="003B68A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3B68A1" w:rsidRDefault="003B68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3B68A1" w:rsidRPr="00310D95" w:rsidRDefault="003B68A1"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9040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9040A">
      <w:rPr>
        <w:b/>
        <w:bCs/>
        <w:noProof/>
        <w:sz w:val="20"/>
      </w:rPr>
      <w:t>6</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3B68A1" w:rsidRDefault="003B68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3B68A1" w:rsidRDefault="003B68A1" w:rsidP="00FA78CA">
      <w:pPr>
        <w:spacing w:line="240" w:lineRule="auto"/>
      </w:pPr>
      <w:r>
        <w:separator/>
      </w:r>
    </w:p>
  </w:footnote>
  <w:footnote w:type="continuationSeparator" w:id="0">
    <w:p w14:paraId="6C9742C7" w14:textId="77777777" w:rsidR="003B68A1" w:rsidRDefault="003B68A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3B68A1" w:rsidRDefault="003B68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2910121" w:rsidR="003B68A1" w:rsidRPr="004254A0" w:rsidRDefault="003B68A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9040A">
      <w:rPr>
        <w:color w:val="4F6228"/>
      </w:rPr>
      <w:t>16-17-117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9040A">
      <w:rPr>
        <w:color w:val="4F6228"/>
      </w:rPr>
      <w:t>4/20/2017</w:t>
    </w:r>
    <w:bookmarkStart w:id="37" w:name="_GoBack"/>
    <w:bookmarkEnd w:id="37"/>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B68A1" w:rsidRPr="008745BA" w:rsidRDefault="003B68A1"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3B68A1" w:rsidRDefault="003B68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34F5"/>
    <w:rsid w:val="000301C7"/>
    <w:rsid w:val="0004554C"/>
    <w:rsid w:val="000556B3"/>
    <w:rsid w:val="000810FF"/>
    <w:rsid w:val="000A36CD"/>
    <w:rsid w:val="000D1497"/>
    <w:rsid w:val="000D21F2"/>
    <w:rsid w:val="000D2823"/>
    <w:rsid w:val="000E2CBA"/>
    <w:rsid w:val="001010FA"/>
    <w:rsid w:val="00101BA4"/>
    <w:rsid w:val="0010291E"/>
    <w:rsid w:val="0011690A"/>
    <w:rsid w:val="00120C12"/>
    <w:rsid w:val="001278A4"/>
    <w:rsid w:val="0013176C"/>
    <w:rsid w:val="00131B87"/>
    <w:rsid w:val="001429AA"/>
    <w:rsid w:val="00176C55"/>
    <w:rsid w:val="00181A4B"/>
    <w:rsid w:val="00185B43"/>
    <w:rsid w:val="00190521"/>
    <w:rsid w:val="001A37FB"/>
    <w:rsid w:val="001A51ED"/>
    <w:rsid w:val="001B2E3A"/>
    <w:rsid w:val="001E3A17"/>
    <w:rsid w:val="001F3FC4"/>
    <w:rsid w:val="0020058E"/>
    <w:rsid w:val="00237355"/>
    <w:rsid w:val="0026461B"/>
    <w:rsid w:val="00265521"/>
    <w:rsid w:val="0027634D"/>
    <w:rsid w:val="00284473"/>
    <w:rsid w:val="00290E18"/>
    <w:rsid w:val="00292D43"/>
    <w:rsid w:val="00293639"/>
    <w:rsid w:val="00296BA1"/>
    <w:rsid w:val="0029768B"/>
    <w:rsid w:val="002A3788"/>
    <w:rsid w:val="002B1FF7"/>
    <w:rsid w:val="002B24F6"/>
    <w:rsid w:val="002B7880"/>
    <w:rsid w:val="002C3D63"/>
    <w:rsid w:val="002D09A8"/>
    <w:rsid w:val="002D194C"/>
    <w:rsid w:val="002D76D7"/>
    <w:rsid w:val="002E765D"/>
    <w:rsid w:val="002F36B8"/>
    <w:rsid w:val="002F6F84"/>
    <w:rsid w:val="002F7B22"/>
    <w:rsid w:val="00310D95"/>
    <w:rsid w:val="00345149"/>
    <w:rsid w:val="00346CAE"/>
    <w:rsid w:val="00376A8B"/>
    <w:rsid w:val="0039040A"/>
    <w:rsid w:val="003A45F6"/>
    <w:rsid w:val="003B4A52"/>
    <w:rsid w:val="003B68A1"/>
    <w:rsid w:val="003C1A54"/>
    <w:rsid w:val="003C511E"/>
    <w:rsid w:val="003D7372"/>
    <w:rsid w:val="003E604C"/>
    <w:rsid w:val="003F099C"/>
    <w:rsid w:val="003F4E82"/>
    <w:rsid w:val="00402602"/>
    <w:rsid w:val="00414BF2"/>
    <w:rsid w:val="004254A0"/>
    <w:rsid w:val="004313E6"/>
    <w:rsid w:val="00436B13"/>
    <w:rsid w:val="004403BD"/>
    <w:rsid w:val="00442EEA"/>
    <w:rsid w:val="004779B4"/>
    <w:rsid w:val="004E57C5"/>
    <w:rsid w:val="005065B6"/>
    <w:rsid w:val="00512DAE"/>
    <w:rsid w:val="00515DC9"/>
    <w:rsid w:val="00531564"/>
    <w:rsid w:val="0054108D"/>
    <w:rsid w:val="005473BC"/>
    <w:rsid w:val="00584EFB"/>
    <w:rsid w:val="005873E3"/>
    <w:rsid w:val="005B1049"/>
    <w:rsid w:val="005C23BD"/>
    <w:rsid w:val="005C3F83"/>
    <w:rsid w:val="005D389E"/>
    <w:rsid w:val="005E228C"/>
    <w:rsid w:val="005F2A05"/>
    <w:rsid w:val="00654304"/>
    <w:rsid w:val="00670869"/>
    <w:rsid w:val="006761E1"/>
    <w:rsid w:val="006970B0"/>
    <w:rsid w:val="006B3FB5"/>
    <w:rsid w:val="006D4D50"/>
    <w:rsid w:val="006E3AF2"/>
    <w:rsid w:val="006E6680"/>
    <w:rsid w:val="006F7F90"/>
    <w:rsid w:val="00700504"/>
    <w:rsid w:val="00704CFF"/>
    <w:rsid w:val="00706745"/>
    <w:rsid w:val="007072F7"/>
    <w:rsid w:val="0074235B"/>
    <w:rsid w:val="00743AD2"/>
    <w:rsid w:val="007445F4"/>
    <w:rsid w:val="00751424"/>
    <w:rsid w:val="007554DE"/>
    <w:rsid w:val="00760EA6"/>
    <w:rsid w:val="00796AF7"/>
    <w:rsid w:val="007970C3"/>
    <w:rsid w:val="007A5702"/>
    <w:rsid w:val="007B10BE"/>
    <w:rsid w:val="007D1408"/>
    <w:rsid w:val="008122C6"/>
    <w:rsid w:val="00840CAB"/>
    <w:rsid w:val="00847049"/>
    <w:rsid w:val="0085229B"/>
    <w:rsid w:val="008555D8"/>
    <w:rsid w:val="008628B1"/>
    <w:rsid w:val="00865915"/>
    <w:rsid w:val="00872775"/>
    <w:rsid w:val="008745BA"/>
    <w:rsid w:val="00880392"/>
    <w:rsid w:val="00880C61"/>
    <w:rsid w:val="008847FE"/>
    <w:rsid w:val="00886B43"/>
    <w:rsid w:val="0089234B"/>
    <w:rsid w:val="008927AF"/>
    <w:rsid w:val="0089400B"/>
    <w:rsid w:val="00896CC5"/>
    <w:rsid w:val="008A2CD9"/>
    <w:rsid w:val="008B1F84"/>
    <w:rsid w:val="008E0FCD"/>
    <w:rsid w:val="008E2935"/>
    <w:rsid w:val="008E3EFA"/>
    <w:rsid w:val="008F175C"/>
    <w:rsid w:val="00905E67"/>
    <w:rsid w:val="00923B44"/>
    <w:rsid w:val="00936421"/>
    <w:rsid w:val="009458D2"/>
    <w:rsid w:val="00946B20"/>
    <w:rsid w:val="00947063"/>
    <w:rsid w:val="0098046D"/>
    <w:rsid w:val="00984B36"/>
    <w:rsid w:val="00992CF0"/>
    <w:rsid w:val="009A4E6F"/>
    <w:rsid w:val="009A58C1"/>
    <w:rsid w:val="009B4B02"/>
    <w:rsid w:val="009C1440"/>
    <w:rsid w:val="009D44A8"/>
    <w:rsid w:val="009E3D5A"/>
    <w:rsid w:val="009F029C"/>
    <w:rsid w:val="009F2F3E"/>
    <w:rsid w:val="00A01611"/>
    <w:rsid w:val="00A04A92"/>
    <w:rsid w:val="00A06E22"/>
    <w:rsid w:val="00A11DCD"/>
    <w:rsid w:val="00A14E83"/>
    <w:rsid w:val="00A26064"/>
    <w:rsid w:val="00A32214"/>
    <w:rsid w:val="00A442D7"/>
    <w:rsid w:val="00A502F9"/>
    <w:rsid w:val="00A54783"/>
    <w:rsid w:val="00A5525B"/>
    <w:rsid w:val="00A56D5F"/>
    <w:rsid w:val="00A6264E"/>
    <w:rsid w:val="00A67478"/>
    <w:rsid w:val="00A76B76"/>
    <w:rsid w:val="00A83A6C"/>
    <w:rsid w:val="00A85BAB"/>
    <w:rsid w:val="00A87611"/>
    <w:rsid w:val="00A94B5A"/>
    <w:rsid w:val="00AC3032"/>
    <w:rsid w:val="00AE78C2"/>
    <w:rsid w:val="00AE7A3D"/>
    <w:rsid w:val="00AF4CAB"/>
    <w:rsid w:val="00B12BAB"/>
    <w:rsid w:val="00B1435E"/>
    <w:rsid w:val="00B20954"/>
    <w:rsid w:val="00B24AAC"/>
    <w:rsid w:val="00B26F16"/>
    <w:rsid w:val="00B35315"/>
    <w:rsid w:val="00B4771F"/>
    <w:rsid w:val="00B4784B"/>
    <w:rsid w:val="00B51B79"/>
    <w:rsid w:val="00B605CE"/>
    <w:rsid w:val="00B649C4"/>
    <w:rsid w:val="00B82B64"/>
    <w:rsid w:val="00B848F0"/>
    <w:rsid w:val="00B85F49"/>
    <w:rsid w:val="00B862BF"/>
    <w:rsid w:val="00B87B39"/>
    <w:rsid w:val="00B9552B"/>
    <w:rsid w:val="00BB11B9"/>
    <w:rsid w:val="00BC42B6"/>
    <w:rsid w:val="00BD1692"/>
    <w:rsid w:val="00BF1795"/>
    <w:rsid w:val="00C0654C"/>
    <w:rsid w:val="00C11283"/>
    <w:rsid w:val="00C25F9D"/>
    <w:rsid w:val="00C31E83"/>
    <w:rsid w:val="00C344AB"/>
    <w:rsid w:val="00C518C1"/>
    <w:rsid w:val="00C53751"/>
    <w:rsid w:val="00C60D53"/>
    <w:rsid w:val="00C63F4F"/>
    <w:rsid w:val="00C762D4"/>
    <w:rsid w:val="00C94576"/>
    <w:rsid w:val="00C969FA"/>
    <w:rsid w:val="00C97577"/>
    <w:rsid w:val="00C975CA"/>
    <w:rsid w:val="00CA4611"/>
    <w:rsid w:val="00CA71A8"/>
    <w:rsid w:val="00CC3E7A"/>
    <w:rsid w:val="00CD18DD"/>
    <w:rsid w:val="00D56C09"/>
    <w:rsid w:val="00D64DF4"/>
    <w:rsid w:val="00D65F02"/>
    <w:rsid w:val="00D75FF8"/>
    <w:rsid w:val="00DA6D21"/>
    <w:rsid w:val="00DA73A0"/>
    <w:rsid w:val="00DB23D4"/>
    <w:rsid w:val="00DB63D4"/>
    <w:rsid w:val="00DD69AE"/>
    <w:rsid w:val="00DE2B7A"/>
    <w:rsid w:val="00DF4FCD"/>
    <w:rsid w:val="00DF7C07"/>
    <w:rsid w:val="00E36AF7"/>
    <w:rsid w:val="00E4755D"/>
    <w:rsid w:val="00E641DE"/>
    <w:rsid w:val="00E70D30"/>
    <w:rsid w:val="00E93DEE"/>
    <w:rsid w:val="00EB33FD"/>
    <w:rsid w:val="00EC63A4"/>
    <w:rsid w:val="00EC7B24"/>
    <w:rsid w:val="00ED1712"/>
    <w:rsid w:val="00EE531A"/>
    <w:rsid w:val="00F15B95"/>
    <w:rsid w:val="00F3256C"/>
    <w:rsid w:val="00F32980"/>
    <w:rsid w:val="00F46900"/>
    <w:rsid w:val="00F60871"/>
    <w:rsid w:val="00F64260"/>
    <w:rsid w:val="00F679FD"/>
    <w:rsid w:val="00F83D59"/>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67Z3ZXSPZZWZ-949-4</_dlc_DocId>
    <_dlc_DocIdUrl xmlns="67887a43-7e4d-4c1c-91d7-15e417b1b8ab">
      <Url>http://www-prod.ric.edu/curriculum_committee/_layouts/15/DocIdRedir.aspx?ID=67Z3ZXSPZZWZ-949-4</Url>
      <Description>67Z3ZXSPZZWZ-949-4</Description>
    </_dlc_DocIdUrl>
  </documentManagement>
</p:properties>
</file>

<file path=customXml/itemProps1.xml><?xml version="1.0" encoding="utf-8"?>
<ds:datastoreItem xmlns:ds="http://schemas.openxmlformats.org/officeDocument/2006/customXml" ds:itemID="{39B3D628-024A-4A09-844D-47ADD9DF88ED}"/>
</file>

<file path=customXml/itemProps2.xml><?xml version="1.0" encoding="utf-8"?>
<ds:datastoreItem xmlns:ds="http://schemas.openxmlformats.org/officeDocument/2006/customXml" ds:itemID="{F3EF0AD0-06FF-4331-9E8D-839A5443A434}"/>
</file>

<file path=customXml/itemProps3.xml><?xml version="1.0" encoding="utf-8"?>
<ds:datastoreItem xmlns:ds="http://schemas.openxmlformats.org/officeDocument/2006/customXml" ds:itemID="{44486EC0-AC24-4815-885B-9498712EB7B8}"/>
</file>

<file path=customXml/itemProps4.xml><?xml version="1.0" encoding="utf-8"?>
<ds:datastoreItem xmlns:ds="http://schemas.openxmlformats.org/officeDocument/2006/customXml" ds:itemID="{FA56B88F-CA58-42FC-9CC3-32AB65E0B952}"/>
</file>

<file path=docProps/app.xml><?xml version="1.0" encoding="utf-8"?>
<Properties xmlns="http://schemas.openxmlformats.org/officeDocument/2006/extended-properties" xmlns:vt="http://schemas.openxmlformats.org/officeDocument/2006/docPropsVTypes">
  <Template>Normal.dotm</Template>
  <TotalTime>13</TotalTime>
  <Pages>6</Pages>
  <Words>2657</Words>
  <Characters>15151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2017-04-19T02:28:00Z</cp:lastPrinted>
  <dcterms:created xsi:type="dcterms:W3CDTF">2017-04-21T22:17:00Z</dcterms:created>
  <dcterms:modified xsi:type="dcterms:W3CDTF">2017-05-08T16:14:00Z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ac7a24c7-69cb-44bc-a8b0-8faf4efa6bc4</vt:lpwstr>
  </property>
</Properties>
</file>