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DBC43B2" w:rsidR="00F64260" w:rsidRPr="00A83A6C" w:rsidRDefault="007600F2" w:rsidP="00B862BF">
            <w:pPr>
              <w:pStyle w:val="Heading5"/>
              <w:rPr>
                <w:b/>
              </w:rPr>
            </w:pPr>
            <w:bookmarkStart w:id="0" w:name="Proposal"/>
            <w:bookmarkEnd w:id="0"/>
            <w:r>
              <w:rPr>
                <w:b/>
              </w:rPr>
              <w:t>COMM 244 Digital media lab</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D53F6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D7EE5B5" w:rsidR="00F64260" w:rsidRPr="005F2A05" w:rsidRDefault="00F64260" w:rsidP="000A36CD">
            <w:pPr>
              <w:rPr>
                <w:b/>
              </w:rPr>
            </w:pPr>
            <w:bookmarkStart w:id="4" w:name="type"/>
            <w:r w:rsidRPr="005F2A05">
              <w:rPr>
                <w:b/>
              </w:rPr>
              <w:t>Course:</w:t>
            </w:r>
            <w:bookmarkEnd w:id="4"/>
            <w:r w:rsidR="009E4F5A">
              <w:rPr>
                <w:b/>
              </w:rPr>
              <w:t xml:space="preserve">  </w:t>
            </w:r>
            <w:r w:rsidRPr="00A87611">
              <w:rPr>
                <w:b/>
              </w:rPr>
              <w:t>revision</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18F0293" w:rsidR="00F64260" w:rsidRPr="00B605CE" w:rsidRDefault="007600F2" w:rsidP="00B862BF">
            <w:pPr>
              <w:rPr>
                <w:b/>
              </w:rPr>
            </w:pPr>
            <w:bookmarkStart w:id="6" w:name="Originator"/>
            <w:bookmarkEnd w:id="6"/>
            <w:r>
              <w:rPr>
                <w:b/>
              </w:rPr>
              <w:t>Brian Knoth</w:t>
            </w:r>
          </w:p>
        </w:tc>
        <w:tc>
          <w:tcPr>
            <w:tcW w:w="1210" w:type="pct"/>
          </w:tcPr>
          <w:p w14:paraId="788D9512" w14:textId="19B60691" w:rsidR="00F64260" w:rsidRPr="00946B20" w:rsidRDefault="00D53F6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662AB33" w:rsidR="00F64260" w:rsidRPr="00B605CE" w:rsidRDefault="007600F2"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4F9B23CD" w14:textId="77777777" w:rsidR="009E4F5A" w:rsidRDefault="009E4F5A" w:rsidP="00946B20">
            <w:pPr>
              <w:rPr>
                <w:b/>
              </w:rPr>
            </w:pPr>
            <w:bookmarkStart w:id="8" w:name="Rationale"/>
            <w:bookmarkEnd w:id="8"/>
          </w:p>
          <w:p w14:paraId="3C28E240" w14:textId="77777777" w:rsidR="005F1AD0" w:rsidRDefault="007600F2" w:rsidP="00946B20">
            <w:r w:rsidRPr="009E4F5A">
              <w:t>In conjunction with our r</w:t>
            </w:r>
            <w:r w:rsidR="009E4F5A">
              <w:t xml:space="preserve">equest to include </w:t>
            </w:r>
            <w:r w:rsidR="009E4F5A" w:rsidRPr="009E4F5A">
              <w:t xml:space="preserve">COMM 244 </w:t>
            </w:r>
            <w:r w:rsidR="009E4F5A">
              <w:t xml:space="preserve">as </w:t>
            </w:r>
            <w:r w:rsidR="009E4F5A" w:rsidRPr="009E4F5A">
              <w:t xml:space="preserve">a General Education Distribution Course </w:t>
            </w:r>
            <w:r w:rsidR="009E4F5A">
              <w:t xml:space="preserve">option </w:t>
            </w:r>
            <w:r w:rsidR="009E4F5A" w:rsidRPr="009E4F5A">
              <w:t xml:space="preserve">in the </w:t>
            </w:r>
            <w:r w:rsidR="009E4F5A">
              <w:t>“</w:t>
            </w:r>
            <w:r w:rsidR="009E4F5A" w:rsidRPr="009E4F5A">
              <w:t>Arts – Visual and Performing</w:t>
            </w:r>
            <w:r w:rsidR="009E4F5A">
              <w:t xml:space="preserve">” </w:t>
            </w:r>
            <w:r w:rsidR="009E4F5A" w:rsidRPr="009E4F5A">
              <w:t>category, we are modifying the course description to mor</w:t>
            </w:r>
            <w:r w:rsidR="009E4F5A">
              <w:t xml:space="preserve">e explicitly address the arts </w:t>
            </w:r>
            <w:r w:rsidR="009E4F5A" w:rsidRPr="009E4F5A">
              <w:t>category components</w:t>
            </w:r>
            <w:r w:rsidR="009E4F5A">
              <w:t xml:space="preserve"> of the course. This will help make the objectives and goals of the course clear to students.</w:t>
            </w:r>
            <w:r w:rsidR="005F1AD0">
              <w:t xml:space="preserve"> Also, ad</w:t>
            </w:r>
            <w:r w:rsidR="005F1AD0" w:rsidRPr="005F1AD0">
              <w:t>ding a summer section may be needed</w:t>
            </w:r>
            <w:r w:rsidR="005F1AD0">
              <w:t xml:space="preserve"> due to increased demand as a General Education Course option.</w:t>
            </w:r>
          </w:p>
          <w:p w14:paraId="077C8B3E" w14:textId="169161FB" w:rsidR="005F1AD0" w:rsidRDefault="00D53F61" w:rsidP="00946B20">
            <w:r>
              <w:t xml:space="preserve">We will be updating the description to reflect the changes and adding </w:t>
            </w:r>
            <w:r w:rsidR="00B06ADB">
              <w:t xml:space="preserve">Summer to </w:t>
            </w:r>
            <w:r>
              <w:t xml:space="preserve">when </w:t>
            </w:r>
            <w:r w:rsidR="00B06ADB">
              <w:t>on offer</w:t>
            </w:r>
          </w:p>
          <w:p w14:paraId="41EFFC68" w14:textId="118F291C" w:rsidR="005F1AD0" w:rsidRPr="009E4F5A" w:rsidRDefault="005F1AD0" w:rsidP="00946B20"/>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0E62BDEB" w:rsidR="00F64260" w:rsidRPr="00B605CE" w:rsidRDefault="009E4F5A" w:rsidP="00B862BF">
            <w:pPr>
              <w:rPr>
                <w:b/>
              </w:rPr>
            </w:pPr>
            <w:bookmarkStart w:id="9" w:name="date_submitted"/>
            <w:bookmarkEnd w:id="9"/>
            <w:r>
              <w:rPr>
                <w:b/>
              </w:rPr>
              <w:t>4/11/17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7D1C8648" w:rsidR="00F64260" w:rsidRPr="00B605CE" w:rsidRDefault="009E4F5A" w:rsidP="00B862BF">
            <w:pPr>
              <w:rPr>
                <w:b/>
              </w:rPr>
            </w:pPr>
            <w:bookmarkStart w:id="10" w:name="Semester_effective"/>
            <w:bookmarkEnd w:id="10"/>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4A5874E9" w:rsidR="00F64260" w:rsidRPr="00C25F9D" w:rsidRDefault="009E4F5A" w:rsidP="00C25F9D">
            <w:pPr>
              <w:rPr>
                <w:b/>
              </w:rPr>
            </w:pPr>
            <w:bookmarkStart w:id="12" w:name="faculty"/>
            <w:bookmarkEnd w:id="12"/>
            <w:r>
              <w:rPr>
                <w:b/>
              </w:rPr>
              <w:t>N/A</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D53F61"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3E89F91E" w:rsidR="00F64260" w:rsidRPr="00C25F9D" w:rsidRDefault="009E4F5A" w:rsidP="00C25F9D">
            <w:pPr>
              <w:rPr>
                <w:b/>
              </w:rPr>
            </w:pPr>
            <w:bookmarkStart w:id="13" w:name="library"/>
            <w:bookmarkEnd w:id="13"/>
            <w:r>
              <w:rPr>
                <w:b/>
              </w:rPr>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D53F61"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4E26D202" w:rsidR="00F64260" w:rsidRPr="00C25F9D" w:rsidRDefault="009E4F5A" w:rsidP="00C25F9D">
            <w:pPr>
              <w:rPr>
                <w:b/>
              </w:rPr>
            </w:pPr>
            <w:bookmarkStart w:id="14" w:name="technology"/>
            <w:bookmarkEnd w:id="14"/>
            <w:r>
              <w:rPr>
                <w:b/>
              </w:rPr>
              <w:t>N/A</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D53F61"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425375F6" w:rsidR="00F64260" w:rsidRPr="00C25F9D" w:rsidRDefault="009E4F5A" w:rsidP="00C25F9D">
            <w:pPr>
              <w:rPr>
                <w:b/>
              </w:rPr>
            </w:pPr>
            <w:bookmarkStart w:id="15" w:name="facilities"/>
            <w:bookmarkEnd w:id="15"/>
            <w:r>
              <w:rPr>
                <w:b/>
              </w:rPr>
              <w:t>N/A</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37039CC8" w:rsidR="00F64260" w:rsidRPr="00B649C4" w:rsidRDefault="00D53F61" w:rsidP="00C25F9D">
            <w:pPr>
              <w:rPr>
                <w:b/>
              </w:rPr>
            </w:pPr>
            <w:bookmarkStart w:id="16" w:name="prog_impact"/>
            <w:bookmarkEnd w:id="16"/>
            <w:r>
              <w:rPr>
                <w:b/>
              </w:rPr>
              <w:t>More variety in Gen Ed. Arts distribution</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169409AC" w:rsidR="00F64260" w:rsidRPr="00B649C4" w:rsidRDefault="009E4F5A" w:rsidP="009E4F5A">
            <w:pPr>
              <w:rPr>
                <w:b/>
              </w:rPr>
            </w:pPr>
            <w:bookmarkStart w:id="17" w:name="student_impact"/>
            <w:bookmarkEnd w:id="17"/>
            <w:r>
              <w:rPr>
                <w:b/>
              </w:rPr>
              <w:t>This change will have a positive impact on students because they will have a digital media arts related option in the General Education Arts category. The skills learned are relevant to many disciplines in the sense that students will be learning about creative ways to use digital media to communicate meaningful messages and stories.</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9" w:name="cours_title"/>
            <w:bookmarkEnd w:id="19"/>
          </w:p>
        </w:tc>
        <w:tc>
          <w:tcPr>
            <w:tcW w:w="3924" w:type="dxa"/>
            <w:noWrap/>
          </w:tcPr>
          <w:p w14:paraId="6540064C" w14:textId="20A27728" w:rsidR="00F64260" w:rsidRPr="009F029C" w:rsidRDefault="00D53F61" w:rsidP="001429AA">
            <w:pPr>
              <w:spacing w:line="240" w:lineRule="auto"/>
              <w:rPr>
                <w:b/>
              </w:rPr>
            </w:pPr>
            <w:r>
              <w:rPr>
                <w:b/>
              </w:rPr>
              <w:t>COMM 244</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13C1EC7C" w:rsidR="00F64260" w:rsidRPr="009F029C" w:rsidRDefault="00D53F61" w:rsidP="001429AA">
            <w:pPr>
              <w:spacing w:line="240" w:lineRule="auto"/>
              <w:rPr>
                <w:b/>
              </w:rPr>
            </w:pPr>
            <w:r>
              <w:rPr>
                <w:b/>
              </w:rPr>
              <w:t>Digital Media Lab</w:t>
            </w:r>
          </w:p>
        </w:tc>
      </w:tr>
      <w:tr w:rsidR="00F64260" w:rsidRPr="006E3AF2" w14:paraId="5C8827C3" w14:textId="77777777" w:rsidTr="009E4F5A">
        <w:trPr>
          <w:trHeight w:val="286"/>
        </w:trPr>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0" w:name="title"/>
            <w:bookmarkEnd w:id="20"/>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41718D62" w14:textId="77777777" w:rsidR="005F1AD0" w:rsidRPr="005F1AD0" w:rsidRDefault="005F1AD0" w:rsidP="005F1AD0">
            <w:bookmarkStart w:id="21" w:name="description"/>
            <w:bookmarkEnd w:id="21"/>
            <w:r w:rsidRPr="005F1AD0">
              <w:t>Students gain the working knowledge required for the basic production of digital graphics, audio, video, and interactive media.</w:t>
            </w:r>
          </w:p>
          <w:p w14:paraId="7D376918" w14:textId="77777777" w:rsidR="00F64260" w:rsidRPr="009F029C" w:rsidRDefault="00F64260" w:rsidP="009F029C">
            <w:pPr>
              <w:tabs>
                <w:tab w:val="left" w:pos="690"/>
              </w:tabs>
              <w:spacing w:line="240" w:lineRule="auto"/>
              <w:rPr>
                <w:b/>
              </w:rPr>
            </w:pPr>
          </w:p>
        </w:tc>
        <w:tc>
          <w:tcPr>
            <w:tcW w:w="3924" w:type="dxa"/>
            <w:noWrap/>
          </w:tcPr>
          <w:p w14:paraId="51C7BE85" w14:textId="3C49C909" w:rsidR="00F64260" w:rsidRPr="005F1AD0" w:rsidRDefault="00336944" w:rsidP="005F1AD0">
            <w:r w:rsidRPr="00336944">
              <w:t>Students learn to create and analyze digital media in multiple forms, including still image work, motion graphics composition, audio and video production, and web design.</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2" w:name="prereqs"/>
            <w:bookmarkEnd w:id="22"/>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7362107E" w:rsidR="005F1AD0" w:rsidRPr="009F029C" w:rsidRDefault="00F64260" w:rsidP="005F1AD0">
            <w:pPr>
              <w:spacing w:line="240" w:lineRule="auto"/>
              <w:rPr>
                <w:b/>
                <w:sz w:val="20"/>
              </w:rPr>
            </w:pPr>
            <w:bookmarkStart w:id="23" w:name="offered"/>
            <w:r w:rsidRPr="009F029C">
              <w:rPr>
                <w:b/>
                <w:sz w:val="20"/>
              </w:rPr>
              <w:t xml:space="preserve">Fall  </w:t>
            </w:r>
            <w:bookmarkEnd w:id="23"/>
            <w:r w:rsidRPr="009F029C">
              <w:rPr>
                <w:rFonts w:ascii="MS Mincho" w:eastAsia="MS Mincho" w:hAnsi="MS Mincho" w:cs="MS Mincho"/>
                <w:b/>
                <w:sz w:val="20"/>
              </w:rPr>
              <w:t xml:space="preserve">| </w:t>
            </w:r>
            <w:r w:rsidR="005F1AD0">
              <w:rPr>
                <w:b/>
                <w:sz w:val="20"/>
              </w:rPr>
              <w:t>Spring</w:t>
            </w:r>
          </w:p>
          <w:p w14:paraId="08F2FAD3" w14:textId="75B22F57" w:rsidR="00F64260" w:rsidRPr="009F029C" w:rsidRDefault="00F64260" w:rsidP="000A36CD">
            <w:pPr>
              <w:spacing w:line="240" w:lineRule="auto"/>
              <w:rPr>
                <w:b/>
                <w:sz w:val="20"/>
              </w:rPr>
            </w:pPr>
          </w:p>
        </w:tc>
        <w:tc>
          <w:tcPr>
            <w:tcW w:w="3924" w:type="dxa"/>
            <w:noWrap/>
          </w:tcPr>
          <w:p w14:paraId="67D1137F" w14:textId="13F456B1" w:rsidR="00F64260" w:rsidRPr="005F1AD0" w:rsidRDefault="00F64260" w:rsidP="00C25F9D">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Summer</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4" w:name="contacthours"/>
            <w:bookmarkEnd w:id="24"/>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5" w:name="credits"/>
            <w:bookmarkEnd w:id="25"/>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534FCC15" w:rsidR="00F64260" w:rsidRPr="005F1AD0" w:rsidRDefault="00F64260" w:rsidP="005F1AD0">
            <w:bookmarkStart w:id="26" w:name="differences"/>
            <w:bookmarkEnd w:id="26"/>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A787FDB" w:rsidR="00F64260" w:rsidRPr="009F029C" w:rsidRDefault="005F1AD0" w:rsidP="005F1AD0">
            <w:pPr>
              <w:spacing w:line="240" w:lineRule="auto"/>
              <w:rPr>
                <w:b/>
                <w:sz w:val="20"/>
              </w:rPr>
            </w:pPr>
            <w:r>
              <w:rPr>
                <w:b/>
                <w:sz w:val="20"/>
              </w:rPr>
              <w:t>Letter grade</w:t>
            </w:r>
          </w:p>
        </w:tc>
        <w:tc>
          <w:tcPr>
            <w:tcW w:w="3924" w:type="dxa"/>
            <w:noWrap/>
          </w:tcPr>
          <w:p w14:paraId="2CF717EE" w14:textId="4C67812C" w:rsidR="00F64260" w:rsidRPr="009F029C" w:rsidRDefault="00F64260" w:rsidP="005F1AD0">
            <w:pPr>
              <w:spacing w:line="240" w:lineRule="auto"/>
              <w:rPr>
                <w:b/>
                <w:sz w:val="20"/>
              </w:rPr>
            </w:pPr>
            <w:r w:rsidRPr="009F029C">
              <w:rPr>
                <w:b/>
                <w:sz w:val="20"/>
              </w:rPr>
              <w:t>Letter grad</w:t>
            </w:r>
            <w:r w:rsidR="005F1AD0">
              <w:rPr>
                <w:b/>
                <w:sz w:val="20"/>
              </w:rPr>
              <w:t>e</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F285CC9" w:rsidR="00F64260" w:rsidRPr="009F029C" w:rsidRDefault="00F64260" w:rsidP="00984B36">
            <w:pPr>
              <w:spacing w:line="240" w:lineRule="auto"/>
              <w:rPr>
                <w:b/>
                <w:sz w:val="20"/>
              </w:rPr>
            </w:pPr>
            <w:bookmarkStart w:id="27" w:name="instr_methods"/>
            <w:bookmarkEnd w:id="27"/>
          </w:p>
        </w:tc>
        <w:tc>
          <w:tcPr>
            <w:tcW w:w="3924" w:type="dxa"/>
            <w:noWrap/>
          </w:tcPr>
          <w:p w14:paraId="27D66483" w14:textId="79F9CC87" w:rsidR="00F64260" w:rsidRPr="009F029C" w:rsidRDefault="00F64260" w:rsidP="005F1AD0">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9157CF9" w:rsidR="00F64260" w:rsidRPr="009F029C" w:rsidRDefault="00F64260" w:rsidP="00A87611">
            <w:pPr>
              <w:spacing w:line="240" w:lineRule="auto"/>
              <w:rPr>
                <w:b/>
                <w:sz w:val="20"/>
              </w:rPr>
            </w:pPr>
            <w:bookmarkStart w:id="28" w:name="required"/>
            <w:bookmarkEnd w:id="28"/>
          </w:p>
        </w:tc>
        <w:tc>
          <w:tcPr>
            <w:tcW w:w="3924" w:type="dxa"/>
            <w:noWrap/>
          </w:tcPr>
          <w:p w14:paraId="442E5788" w14:textId="48686341" w:rsidR="00F64260" w:rsidRPr="009F029C" w:rsidRDefault="00F64260" w:rsidP="001A51ED">
            <w:pPr>
              <w:spacing w:line="240" w:lineRule="auto"/>
              <w:rPr>
                <w:b/>
                <w:sz w:val="20"/>
              </w:rPr>
            </w:pPr>
          </w:p>
        </w:tc>
      </w:tr>
      <w:tr w:rsidR="00F64260" w:rsidRPr="006E3AF2" w14:paraId="4F77409C" w14:textId="77777777" w:rsidTr="005F1AD0">
        <w:trPr>
          <w:trHeight w:val="286"/>
        </w:trPr>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7B485C2" w:rsidR="00F64260" w:rsidRPr="009F029C" w:rsidRDefault="00F64260" w:rsidP="001429AA">
            <w:pPr>
              <w:spacing w:line="240" w:lineRule="auto"/>
              <w:rPr>
                <w:b/>
              </w:rPr>
            </w:pPr>
          </w:p>
        </w:tc>
        <w:tc>
          <w:tcPr>
            <w:tcW w:w="3924" w:type="dxa"/>
            <w:noWrap/>
          </w:tcPr>
          <w:p w14:paraId="41CF798F" w14:textId="137C58D1"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AE027F5" w:rsidR="005F1AD0" w:rsidRPr="009F029C" w:rsidRDefault="00F3256C" w:rsidP="005F1AD0">
            <w:pPr>
              <w:rPr>
                <w:b/>
                <w:sz w:val="20"/>
              </w:rPr>
            </w:pPr>
            <w:bookmarkStart w:id="29" w:name="ge"/>
            <w:bookmarkEnd w:id="29"/>
            <w:r>
              <w:rPr>
                <w:b/>
              </w:rPr>
              <w:t>NO</w:t>
            </w:r>
          </w:p>
          <w:p w14:paraId="071181E7" w14:textId="47064C58" w:rsidR="00F64260" w:rsidRPr="009F029C" w:rsidRDefault="00F64260" w:rsidP="001A51ED">
            <w:pPr>
              <w:rPr>
                <w:b/>
                <w:sz w:val="20"/>
              </w:rPr>
            </w:pPr>
          </w:p>
        </w:tc>
        <w:tc>
          <w:tcPr>
            <w:tcW w:w="3924" w:type="dxa"/>
            <w:noWrap/>
          </w:tcPr>
          <w:p w14:paraId="411B25D5" w14:textId="18DD192F" w:rsidR="005F1AD0" w:rsidRPr="009F029C" w:rsidRDefault="005F1AD0" w:rsidP="005F1AD0">
            <w:pPr>
              <w:spacing w:line="240" w:lineRule="auto"/>
              <w:rPr>
                <w:b/>
                <w:sz w:val="20"/>
              </w:rPr>
            </w:pPr>
            <w:r>
              <w:rPr>
                <w:b/>
              </w:rPr>
              <w:t>YES</w:t>
            </w:r>
            <w:r w:rsidR="00DA72F8">
              <w:rPr>
                <w:b/>
              </w:rPr>
              <w:t xml:space="preserve"> - Arts</w:t>
            </w:r>
          </w:p>
          <w:p w14:paraId="45B135E3" w14:textId="5E9B4DEA"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469897D" w:rsidR="00F64260" w:rsidRPr="009F029C" w:rsidRDefault="00F64260" w:rsidP="0027634D">
            <w:pPr>
              <w:spacing w:line="240" w:lineRule="auto"/>
              <w:rPr>
                <w:b/>
                <w:sz w:val="20"/>
              </w:rPr>
            </w:pPr>
            <w:bookmarkStart w:id="30" w:name="performance"/>
            <w:bookmarkEnd w:id="30"/>
            <w:r w:rsidRPr="009F029C">
              <w:rPr>
                <w:b/>
                <w:sz w:val="20"/>
              </w:rPr>
              <w:t xml:space="preserve"> </w:t>
            </w:r>
          </w:p>
        </w:tc>
        <w:tc>
          <w:tcPr>
            <w:tcW w:w="3924" w:type="dxa"/>
            <w:noWrap/>
          </w:tcPr>
          <w:p w14:paraId="33AC4615" w14:textId="6FCC760C"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1" w:name="competing"/>
            <w:bookmarkEnd w:id="31"/>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D53F61">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D53F61"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rsidTr="00B06ADB">
        <w:tc>
          <w:tcPr>
            <w:tcW w:w="4518" w:type="dxa"/>
          </w:tcPr>
          <w:p w14:paraId="5D0D957A" w14:textId="386D3FF1" w:rsidR="00F64260" w:rsidRDefault="00B06ADB" w:rsidP="00B06ADB">
            <w:pPr>
              <w:spacing w:line="240" w:lineRule="auto"/>
            </w:pPr>
            <w:bookmarkStart w:id="32" w:name="outcomes"/>
            <w:bookmarkEnd w:id="32"/>
            <w:r>
              <w:t xml:space="preserve">Gen Ed. outcomes for </w:t>
            </w:r>
            <w:r>
              <w:t xml:space="preserve">Creative/Critical </w:t>
            </w:r>
            <w:r>
              <w:t>Thinking (</w:t>
            </w:r>
            <w:r w:rsidRPr="00C94864">
              <w:t xml:space="preserve">demonstrate an ability to </w:t>
            </w:r>
            <w:r>
              <w:t xml:space="preserve">understand and </w:t>
            </w:r>
            <w:r w:rsidRPr="00C94864">
              <w:t>ana</w:t>
            </w:r>
            <w:r>
              <w:t xml:space="preserve">lyze </w:t>
            </w:r>
            <w:r w:rsidRPr="00C94864">
              <w:t>digital media production workflow pr</w:t>
            </w:r>
            <w:r w:rsidRPr="00C94864">
              <w:t>o</w:t>
            </w:r>
            <w:r w:rsidRPr="00C94864">
              <w:t>cesses from multiple perspectives, including those of professional produ</w:t>
            </w:r>
            <w:r w:rsidRPr="00C94864">
              <w:t>c</w:t>
            </w:r>
            <w:r w:rsidRPr="00C94864">
              <w:t>ers/artists, professional critics, academic experts, their student peers, and general audiences</w:t>
            </w:r>
            <w:r>
              <w:t>)</w:t>
            </w:r>
            <w:r w:rsidRPr="00C94864">
              <w:t xml:space="preserve"> </w:t>
            </w:r>
            <w:r>
              <w:t>and Arts (</w:t>
            </w:r>
            <w:r w:rsidRPr="00565D9C">
              <w:t>d</w:t>
            </w:r>
            <w:r>
              <w:t xml:space="preserve">emonstrate a foundational understanding of the digital media arts through the analysis and </w:t>
            </w:r>
            <w:r w:rsidRPr="00565D9C">
              <w:t>creation</w:t>
            </w:r>
            <w:r>
              <w:t xml:space="preserve"> of various digital media production projects</w:t>
            </w:r>
            <w:r>
              <w:t>).</w:t>
            </w:r>
          </w:p>
        </w:tc>
        <w:tc>
          <w:tcPr>
            <w:tcW w:w="1710" w:type="dxa"/>
          </w:tcPr>
          <w:p w14:paraId="6D2C61BA" w14:textId="77777777" w:rsidR="00F64260" w:rsidRDefault="00F64260">
            <w:pPr>
              <w:spacing w:line="240" w:lineRule="auto"/>
            </w:pPr>
            <w:bookmarkStart w:id="33" w:name="standards"/>
            <w:bookmarkEnd w:id="33"/>
          </w:p>
        </w:tc>
        <w:tc>
          <w:tcPr>
            <w:tcW w:w="4788" w:type="dxa"/>
          </w:tcPr>
          <w:p w14:paraId="5AAE18CD" w14:textId="1AED5318" w:rsidR="00F64260" w:rsidRDefault="00B06ADB">
            <w:pPr>
              <w:spacing w:line="240" w:lineRule="auto"/>
            </w:pPr>
            <w:bookmarkStart w:id="34" w:name="measured"/>
            <w:bookmarkEnd w:id="34"/>
            <w:r w:rsidRPr="00C94864">
              <w:t xml:space="preserve">They do this </w:t>
            </w:r>
            <w:r>
              <w:t xml:space="preserve">primarily through project-based work that incorporates mid-process feedback/workshop sessions, guided critique sessions, </w:t>
            </w:r>
            <w:r w:rsidRPr="00C94864">
              <w:t xml:space="preserve">and analysis of </w:t>
            </w:r>
            <w:r>
              <w:t xml:space="preserve">relevant </w:t>
            </w:r>
            <w:r w:rsidRPr="00C94864">
              <w:t>professional work, the work of their st</w:t>
            </w:r>
            <w:r w:rsidRPr="00C94864">
              <w:t>u</w:t>
            </w:r>
            <w:r w:rsidRPr="00C94864">
              <w:t>dent peers (past and present), and their own creative produc</w:t>
            </w:r>
            <w:r>
              <w:t xml:space="preserve">tions. </w:t>
            </w:r>
            <w:r w:rsidRPr="00C94864">
              <w:t>In add</w:t>
            </w:r>
            <w:r w:rsidRPr="00C94864">
              <w:t>i</w:t>
            </w:r>
            <w:r w:rsidRPr="00C94864">
              <w:t xml:space="preserve">tion, through </w:t>
            </w:r>
            <w:r>
              <w:t xml:space="preserve">this </w:t>
            </w:r>
            <w:r w:rsidRPr="00C94864">
              <w:t>creative project-based production work, they are r</w:t>
            </w:r>
            <w:r w:rsidRPr="00C94864">
              <w:t>e</w:t>
            </w:r>
            <w:r w:rsidRPr="00C94864">
              <w:t>minded to question their own assumptions and the perceived/potential assumptions of others. In the process, they also learn to anticipate and question the potential conclusions of general audiences and “experts” alike</w:t>
            </w:r>
            <w:r>
              <w:t xml:space="preserve"> on the work they do, </w:t>
            </w:r>
            <w:r w:rsidRPr="00C94864">
              <w:t>while also considering the impact of biases, including the</w:t>
            </w:r>
            <w:r>
              <w:t>ir own.</w:t>
            </w:r>
          </w:p>
        </w:tc>
      </w:tr>
      <w:tr w:rsidR="00F64260" w14:paraId="1257D502" w14:textId="77777777">
        <w:trPr>
          <w:cantSplit/>
        </w:trPr>
        <w:tc>
          <w:tcPr>
            <w:tcW w:w="4518" w:type="dxa"/>
          </w:tcPr>
          <w:p w14:paraId="14F325E0" w14:textId="04EF4B32" w:rsidR="00F64260" w:rsidRDefault="00B06ADB">
            <w:pPr>
              <w:spacing w:line="240" w:lineRule="auto"/>
            </w:pPr>
            <w:r w:rsidRPr="003774BF">
              <w:lastRenderedPageBreak/>
              <w:t>Create and communicate a story or message using a variety of digital media including still images/graphics, motion graphics, animated text, audio, video, and web pages.</w:t>
            </w:r>
          </w:p>
        </w:tc>
        <w:tc>
          <w:tcPr>
            <w:tcW w:w="1710" w:type="dxa"/>
          </w:tcPr>
          <w:p w14:paraId="4F00B480" w14:textId="77777777" w:rsidR="00F64260" w:rsidRDefault="00F64260">
            <w:pPr>
              <w:spacing w:line="240" w:lineRule="auto"/>
            </w:pPr>
          </w:p>
        </w:tc>
        <w:tc>
          <w:tcPr>
            <w:tcW w:w="4788" w:type="dxa"/>
          </w:tcPr>
          <w:p w14:paraId="69198031" w14:textId="19742285" w:rsidR="00F64260" w:rsidRDefault="00B06ADB">
            <w:pPr>
              <w:spacing w:line="240" w:lineRule="auto"/>
            </w:pPr>
            <w:r>
              <w:t xml:space="preserve">All projects will encourage the incorporation of diverse </w:t>
            </w:r>
            <w:r w:rsidRPr="00565D9C">
              <w:t>aesthetic, cultural, and historical perspectives</w:t>
            </w:r>
            <w:r>
              <w:t xml:space="preserve"> regarding the media arts, while still emphasizing a personal and individ</w:t>
            </w:r>
            <w:r>
              <w:t>u</w:t>
            </w:r>
            <w:r>
              <w:t>alized approach to storytelling and/or message communication.</w:t>
            </w:r>
          </w:p>
        </w:tc>
      </w:tr>
      <w:tr w:rsidR="00F64260" w14:paraId="017267C2" w14:textId="77777777" w:rsidTr="00CC03A7">
        <w:tc>
          <w:tcPr>
            <w:tcW w:w="4518" w:type="dxa"/>
          </w:tcPr>
          <w:p w14:paraId="4E937535" w14:textId="39E183A6" w:rsidR="00F64260" w:rsidRDefault="00B06ADB">
            <w:pPr>
              <w:spacing w:line="240" w:lineRule="auto"/>
            </w:pPr>
            <w:r w:rsidRPr="003774BF">
              <w:t>Exhibit basic composition, design and production techniques used in digital media.</w:t>
            </w:r>
          </w:p>
        </w:tc>
        <w:tc>
          <w:tcPr>
            <w:tcW w:w="1710" w:type="dxa"/>
          </w:tcPr>
          <w:p w14:paraId="0A045709" w14:textId="77777777" w:rsidR="00F64260" w:rsidRDefault="00F64260">
            <w:pPr>
              <w:spacing w:line="240" w:lineRule="auto"/>
            </w:pPr>
          </w:p>
        </w:tc>
        <w:tc>
          <w:tcPr>
            <w:tcW w:w="4788" w:type="dxa"/>
          </w:tcPr>
          <w:p w14:paraId="638BB382" w14:textId="4800FA7A" w:rsidR="00F64260" w:rsidRDefault="00B06ADB" w:rsidP="00AE7A3D">
            <w:pPr>
              <w:spacing w:line="240" w:lineRule="auto"/>
            </w:pPr>
            <w:r>
              <w:t>Through projects and tutorials</w:t>
            </w:r>
          </w:p>
        </w:tc>
      </w:tr>
      <w:tr w:rsidR="00B06ADB" w14:paraId="0577D29F" w14:textId="77777777" w:rsidTr="00CC03A7">
        <w:tc>
          <w:tcPr>
            <w:tcW w:w="4518" w:type="dxa"/>
          </w:tcPr>
          <w:p w14:paraId="71AAE0B9" w14:textId="1B8445D5" w:rsidR="00B06ADB" w:rsidRPr="003774BF" w:rsidRDefault="00B06ADB" w:rsidP="00B06ADB">
            <w:pPr>
              <w:spacing w:line="240" w:lineRule="auto"/>
            </w:pPr>
            <w:r w:rsidRPr="003774BF">
              <w:t>Identify and consider the major issues in digital media production including designing for and communicating to specific audiences, usability testing, and legal/ethical considerations.</w:t>
            </w:r>
          </w:p>
        </w:tc>
        <w:tc>
          <w:tcPr>
            <w:tcW w:w="1710" w:type="dxa"/>
          </w:tcPr>
          <w:p w14:paraId="437C0AB9" w14:textId="77777777" w:rsidR="00B06ADB" w:rsidRDefault="00B06ADB">
            <w:pPr>
              <w:spacing w:line="240" w:lineRule="auto"/>
            </w:pPr>
          </w:p>
        </w:tc>
        <w:tc>
          <w:tcPr>
            <w:tcW w:w="4788" w:type="dxa"/>
          </w:tcPr>
          <w:p w14:paraId="08B43C3E" w14:textId="1AF1F714" w:rsidR="00B06ADB" w:rsidRDefault="00B06ADB" w:rsidP="00AE7A3D">
            <w:pPr>
              <w:spacing w:line="240" w:lineRule="auto"/>
            </w:pPr>
            <w:r>
              <w:t>P</w:t>
            </w:r>
            <w:r>
              <w:t xml:space="preserve">roject-based work that incorporates mid-process feedback/workshop sessions, guided critique sessions, </w:t>
            </w:r>
            <w:r w:rsidRPr="00C94864">
              <w:t xml:space="preserve">and analysis of </w:t>
            </w:r>
            <w:r>
              <w:t xml:space="preserve">relevant </w:t>
            </w:r>
            <w:r w:rsidRPr="00C94864">
              <w:t>professional work, the work of their st</w:t>
            </w:r>
            <w:r w:rsidRPr="00C94864">
              <w:t>u</w:t>
            </w:r>
            <w:r w:rsidRPr="00C94864">
              <w:t>dent peers (past and present), and their own creative produc</w:t>
            </w:r>
            <w:r>
              <w:t>tions.</w:t>
            </w:r>
          </w:p>
        </w:tc>
      </w:tr>
      <w:tr w:rsidR="00B06ADB" w14:paraId="7DDD7BBD" w14:textId="77777777" w:rsidTr="00CC03A7">
        <w:tc>
          <w:tcPr>
            <w:tcW w:w="4518" w:type="dxa"/>
          </w:tcPr>
          <w:p w14:paraId="03A6F823" w14:textId="64BD6E1B" w:rsidR="00B06ADB" w:rsidRPr="003774BF" w:rsidRDefault="00B06ADB" w:rsidP="00B06ADB">
            <w:pPr>
              <w:spacing w:line="240" w:lineRule="auto"/>
            </w:pPr>
            <w:r w:rsidRPr="003774BF">
              <w:t>Demonstrate a foundational understanding of creative digital media production techniques including still image/graphics editing and compositing, motion graphics/animation composition and design, audio/video production/editing, and web design</w:t>
            </w:r>
          </w:p>
        </w:tc>
        <w:tc>
          <w:tcPr>
            <w:tcW w:w="1710" w:type="dxa"/>
          </w:tcPr>
          <w:p w14:paraId="378A053F" w14:textId="77777777" w:rsidR="00B06ADB" w:rsidRDefault="00B06ADB">
            <w:pPr>
              <w:spacing w:line="240" w:lineRule="auto"/>
            </w:pPr>
          </w:p>
        </w:tc>
        <w:tc>
          <w:tcPr>
            <w:tcW w:w="4788" w:type="dxa"/>
          </w:tcPr>
          <w:p w14:paraId="44F81F81" w14:textId="09E70D4F" w:rsidR="00B06ADB" w:rsidRDefault="00B06ADB" w:rsidP="00AE7A3D">
            <w:pPr>
              <w:spacing w:line="240" w:lineRule="auto"/>
            </w:pPr>
            <w:r>
              <w:t>Through projects and tutorials</w:t>
            </w:r>
          </w:p>
        </w:tc>
      </w:tr>
      <w:tr w:rsidR="00B06ADB" w14:paraId="2DDC55C6" w14:textId="77777777" w:rsidTr="00CC03A7">
        <w:tc>
          <w:tcPr>
            <w:tcW w:w="4518" w:type="dxa"/>
          </w:tcPr>
          <w:p w14:paraId="1A39EFC7" w14:textId="3C77BDA4" w:rsidR="00B06ADB" w:rsidRPr="003774BF" w:rsidRDefault="00B06ADB" w:rsidP="00B06ADB">
            <w:pPr>
              <w:spacing w:line="240" w:lineRule="auto"/>
            </w:pPr>
            <w:r w:rsidRPr="003774BF">
              <w:t>Express an ability to understand and analyze creative processes related to digital media production from multiple perspectives.</w:t>
            </w:r>
          </w:p>
        </w:tc>
        <w:tc>
          <w:tcPr>
            <w:tcW w:w="1710" w:type="dxa"/>
          </w:tcPr>
          <w:p w14:paraId="3BB05D6A" w14:textId="77777777" w:rsidR="00B06ADB" w:rsidRDefault="00B06ADB">
            <w:pPr>
              <w:spacing w:line="240" w:lineRule="auto"/>
            </w:pPr>
          </w:p>
        </w:tc>
        <w:tc>
          <w:tcPr>
            <w:tcW w:w="4788" w:type="dxa"/>
          </w:tcPr>
          <w:p w14:paraId="77FC8738" w14:textId="250EABF0" w:rsidR="00B06ADB" w:rsidRDefault="00B06ADB" w:rsidP="00AE7A3D">
            <w:pPr>
              <w:spacing w:line="240" w:lineRule="auto"/>
            </w:pPr>
            <w:r>
              <w:t>Through projects and tutorials</w:t>
            </w:r>
          </w:p>
        </w:tc>
      </w:tr>
      <w:tr w:rsidR="00B06ADB" w14:paraId="56D70147" w14:textId="77777777" w:rsidTr="00CC03A7">
        <w:tc>
          <w:tcPr>
            <w:tcW w:w="4518" w:type="dxa"/>
          </w:tcPr>
          <w:p w14:paraId="5D446D04" w14:textId="1CEFE624" w:rsidR="00B06ADB" w:rsidRPr="003774BF" w:rsidRDefault="00B06ADB" w:rsidP="00B06ADB">
            <w:pPr>
              <w:spacing w:line="240" w:lineRule="auto"/>
            </w:pPr>
            <w:r w:rsidRPr="003774BF">
              <w:t>Question the potential assumptions and conclusions of general audiences and “experts” alike while also considering the impact of biases, including their own, on opinions of the digital media production work they do</w:t>
            </w:r>
            <w:r>
              <w:t>.</w:t>
            </w:r>
          </w:p>
        </w:tc>
        <w:tc>
          <w:tcPr>
            <w:tcW w:w="1710" w:type="dxa"/>
          </w:tcPr>
          <w:p w14:paraId="25171429" w14:textId="77777777" w:rsidR="00B06ADB" w:rsidRDefault="00B06ADB">
            <w:pPr>
              <w:spacing w:line="240" w:lineRule="auto"/>
            </w:pPr>
          </w:p>
        </w:tc>
        <w:tc>
          <w:tcPr>
            <w:tcW w:w="4788" w:type="dxa"/>
          </w:tcPr>
          <w:p w14:paraId="016D3D58" w14:textId="373ACBC6" w:rsidR="00B06ADB" w:rsidRDefault="00B06ADB" w:rsidP="00AE7A3D">
            <w:pPr>
              <w:spacing w:line="240" w:lineRule="auto"/>
            </w:pPr>
            <w:r>
              <w:t>Through projects and tutorials</w:t>
            </w:r>
            <w:bookmarkStart w:id="35" w:name="_GoBack"/>
            <w:bookmarkEnd w:id="35"/>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rsidTr="005F1AD0">
        <w:trPr>
          <w:trHeight w:val="1276"/>
        </w:trPr>
        <w:tc>
          <w:tcPr>
            <w:tcW w:w="11016" w:type="dxa"/>
          </w:tcPr>
          <w:p w14:paraId="780EDD2D" w14:textId="77777777" w:rsidR="00B06ADB" w:rsidRPr="003774BF" w:rsidRDefault="00B06ADB" w:rsidP="00B06ADB">
            <w:pPr>
              <w:rPr>
                <w:b/>
              </w:rPr>
            </w:pPr>
            <w:bookmarkStart w:id="36" w:name="outline"/>
            <w:bookmarkEnd w:id="36"/>
            <w:r w:rsidRPr="003774BF">
              <w:rPr>
                <w:b/>
              </w:rPr>
              <w:t>Description</w:t>
            </w:r>
          </w:p>
          <w:p w14:paraId="39DDC74B" w14:textId="3A5CA7D4" w:rsidR="00B06ADB" w:rsidRPr="00B06ADB" w:rsidRDefault="00B06ADB" w:rsidP="00B06ADB">
            <w:r w:rsidRPr="003774BF">
              <w:t>Students learn to create and analyze digital media in multiple forms, including still image work, motion graphics composition, audio and video production, and web design.</w:t>
            </w:r>
          </w:p>
          <w:p w14:paraId="0C3347F0" w14:textId="77777777" w:rsidR="00B06ADB" w:rsidRPr="003774BF" w:rsidRDefault="00B06ADB" w:rsidP="00B06ADB">
            <w:pPr>
              <w:rPr>
                <w:b/>
              </w:rPr>
            </w:pPr>
            <w:r w:rsidRPr="003774BF">
              <w:rPr>
                <w:b/>
              </w:rPr>
              <w:t>Required Texts</w:t>
            </w:r>
          </w:p>
          <w:p w14:paraId="021EBCD2" w14:textId="0F9F4510" w:rsidR="00B06ADB" w:rsidRPr="00B06ADB" w:rsidRDefault="00B06ADB" w:rsidP="00B06ADB">
            <w:pPr>
              <w:rPr>
                <w:b/>
              </w:rPr>
            </w:pPr>
            <w:r w:rsidRPr="003774BF">
              <w:t>Selected readings/materials/links provided online via Blackboard</w:t>
            </w:r>
          </w:p>
          <w:p w14:paraId="703E87A6" w14:textId="77777777" w:rsidR="00B06ADB" w:rsidRPr="003774BF" w:rsidRDefault="00B06ADB" w:rsidP="00B06ADB">
            <w:pPr>
              <w:rPr>
                <w:b/>
              </w:rPr>
            </w:pPr>
            <w:r w:rsidRPr="003774BF">
              <w:rPr>
                <w:b/>
              </w:rPr>
              <w:t>Recommended Materials/Equipment</w:t>
            </w:r>
          </w:p>
          <w:p w14:paraId="29E6D076" w14:textId="77777777" w:rsidR="00B06ADB" w:rsidRPr="003774BF" w:rsidRDefault="00B06ADB" w:rsidP="00B06ADB">
            <w:pPr>
              <w:rPr>
                <w:b/>
              </w:rPr>
            </w:pPr>
            <w:r w:rsidRPr="003774BF">
              <w:rPr>
                <w:b/>
              </w:rPr>
              <w:t>(*if going on to other digital media production courses)</w:t>
            </w:r>
          </w:p>
          <w:p w14:paraId="16D811AA" w14:textId="77777777" w:rsidR="00B06ADB" w:rsidRPr="003774BF" w:rsidRDefault="00B06ADB" w:rsidP="00B06ADB">
            <w:pPr>
              <w:numPr>
                <w:ilvl w:val="0"/>
                <w:numId w:val="13"/>
              </w:numPr>
              <w:spacing w:line="240" w:lineRule="auto"/>
            </w:pPr>
            <w:r w:rsidRPr="003774BF">
              <w:t>External USB 3.0 or Thunderbolt Drive (for back-up/storage)</w:t>
            </w:r>
          </w:p>
          <w:p w14:paraId="7A2A7594" w14:textId="77777777" w:rsidR="00B06ADB" w:rsidRPr="003774BF" w:rsidRDefault="00B06ADB" w:rsidP="00B06ADB">
            <w:pPr>
              <w:numPr>
                <w:ilvl w:val="0"/>
                <w:numId w:val="13"/>
              </w:numPr>
              <w:spacing w:line="240" w:lineRule="auto"/>
            </w:pPr>
            <w:r w:rsidRPr="003774BF">
              <w:t>Professional (circumaural) Headphones (*not earbuds)</w:t>
            </w:r>
          </w:p>
          <w:p w14:paraId="3EDCAC27" w14:textId="42B8ED40" w:rsidR="00B06ADB" w:rsidRPr="003774BF" w:rsidRDefault="00B06ADB" w:rsidP="00B06ADB">
            <w:pPr>
              <w:numPr>
                <w:ilvl w:val="0"/>
                <w:numId w:val="13"/>
              </w:numPr>
              <w:spacing w:line="240" w:lineRule="auto"/>
            </w:pPr>
            <w:r w:rsidRPr="003774BF">
              <w:t>SDHC (secure digital high capacity) card (class 10) for HD video recording (preferably 16 GB or larger)</w:t>
            </w:r>
          </w:p>
          <w:p w14:paraId="4E4F9941" w14:textId="58B31E6F" w:rsidR="00B06ADB" w:rsidRPr="003774BF" w:rsidRDefault="00B06ADB" w:rsidP="00B06ADB">
            <w:r w:rsidRPr="003774BF">
              <w:t>*We will discuss the equipment options (above) in class. I will provide you with a list of suggestions (with links) on Blackboard.</w:t>
            </w:r>
          </w:p>
          <w:p w14:paraId="5EB7439B" w14:textId="77777777" w:rsidR="00B06ADB" w:rsidRPr="003774BF" w:rsidRDefault="00B06ADB" w:rsidP="00B06ADB">
            <w:pPr>
              <w:rPr>
                <w:b/>
              </w:rPr>
            </w:pPr>
            <w:r w:rsidRPr="003774BF">
              <w:rPr>
                <w:b/>
              </w:rPr>
              <w:t>Required Software</w:t>
            </w:r>
          </w:p>
          <w:p w14:paraId="37A967DA" w14:textId="77777777" w:rsidR="00B06ADB" w:rsidRPr="003774BF" w:rsidRDefault="00B06ADB" w:rsidP="00B06ADB">
            <w:r w:rsidRPr="003774BF">
              <w:t>All Adobe Creative Cloud software used, including Photoshop, After Effects, and Premiere Pro is available in the classroom lab and in other labs on campus. Website work will be done in WordPress and is freely available.</w:t>
            </w:r>
          </w:p>
          <w:p w14:paraId="7901E82A" w14:textId="77777777" w:rsidR="00B06ADB" w:rsidRPr="003774BF" w:rsidRDefault="00B06ADB" w:rsidP="00B06ADB"/>
          <w:p w14:paraId="59348885" w14:textId="77777777" w:rsidR="00B06ADB" w:rsidRPr="003774BF" w:rsidRDefault="00B06ADB" w:rsidP="00B06ADB">
            <w:pPr>
              <w:rPr>
                <w:b/>
              </w:rPr>
            </w:pPr>
            <w:r w:rsidRPr="003774BF">
              <w:rPr>
                <w:b/>
              </w:rPr>
              <w:t>Video and Audio Production Gear</w:t>
            </w:r>
          </w:p>
          <w:p w14:paraId="4F663A7F" w14:textId="77777777" w:rsidR="00B06ADB" w:rsidRPr="003774BF" w:rsidRDefault="00B06ADB" w:rsidP="00B06ADB">
            <w:r w:rsidRPr="003774BF">
              <w:lastRenderedPageBreak/>
              <w:t>You can check out equipment from the Audiovisual Services Department. The policies for checkout and the list of available equipment will be posted on Blackboard. We will discuss how to decide about appropr</w:t>
            </w:r>
            <w:r w:rsidRPr="003774BF">
              <w:t xml:space="preserve">iate equipment for your work. </w:t>
            </w:r>
            <w:hyperlink r:id="rId9" w:history="1">
              <w:r w:rsidRPr="003774BF">
                <w:rPr>
                  <w:rStyle w:val="Hyperlink"/>
                </w:rPr>
                <w:t>http://www.ric.edu/audiov</w:t>
              </w:r>
              <w:r w:rsidRPr="003774BF">
                <w:rPr>
                  <w:rStyle w:val="Hyperlink"/>
                </w:rPr>
                <w:t>i</w:t>
              </w:r>
              <w:r w:rsidRPr="003774BF">
                <w:rPr>
                  <w:rStyle w:val="Hyperlink"/>
                </w:rPr>
                <w:t>sual/</w:t>
              </w:r>
            </w:hyperlink>
          </w:p>
          <w:p w14:paraId="1FDEEE5C" w14:textId="77777777" w:rsidR="00B06ADB" w:rsidRPr="003774BF" w:rsidRDefault="00B06ADB" w:rsidP="00B06ADB">
            <w:pPr>
              <w:rPr>
                <w:b/>
              </w:rPr>
            </w:pPr>
          </w:p>
          <w:p w14:paraId="466AF931" w14:textId="77777777" w:rsidR="00B06ADB" w:rsidRPr="003774BF" w:rsidRDefault="00B06ADB" w:rsidP="00B06ADB">
            <w:pPr>
              <w:rPr>
                <w:b/>
              </w:rPr>
            </w:pPr>
            <w:r w:rsidRPr="003774BF">
              <w:rPr>
                <w:b/>
              </w:rPr>
              <w:t>Teaching Procedures/Learning Methods:</w:t>
            </w:r>
          </w:p>
          <w:p w14:paraId="10E6A85E" w14:textId="77777777" w:rsidR="00B06ADB" w:rsidRPr="003774BF" w:rsidRDefault="00B06ADB" w:rsidP="00B06ADB">
            <w:r w:rsidRPr="003774BF">
              <w:t>Most of the teaching and learning approaches will be active, experiential, participatory, collaborative, and/or project based.</w:t>
            </w:r>
          </w:p>
          <w:p w14:paraId="54A3FB20" w14:textId="6AA36AB4" w:rsidR="00B06ADB" w:rsidRPr="00B06ADB" w:rsidRDefault="00B06ADB" w:rsidP="00B06ADB">
            <w:r w:rsidRPr="003774BF">
              <w:rPr>
                <w:b/>
              </w:rPr>
              <w:t>Sample Schedule/Topics Outline</w:t>
            </w:r>
          </w:p>
          <w:p w14:paraId="31E5D178" w14:textId="77777777" w:rsidR="00B06ADB" w:rsidRPr="003774BF" w:rsidRDefault="00B06ADB" w:rsidP="00B06ADB">
            <w:r w:rsidRPr="003774BF">
              <w:t>Week 1 Topic(s): Course Introduction, Digital Imaging Basics</w:t>
            </w:r>
          </w:p>
          <w:p w14:paraId="58A1B013" w14:textId="77777777" w:rsidR="00B06ADB" w:rsidRPr="003774BF" w:rsidRDefault="00B06ADB" w:rsidP="00B06ADB">
            <w:pPr>
              <w:numPr>
                <w:ilvl w:val="0"/>
                <w:numId w:val="14"/>
              </w:numPr>
              <w:spacing w:line="240" w:lineRule="auto"/>
              <w:rPr>
                <w:b/>
              </w:rPr>
            </w:pPr>
            <w:r w:rsidRPr="003774BF">
              <w:t>Using a Mac or PC (depending on the lab)</w:t>
            </w:r>
          </w:p>
          <w:p w14:paraId="4DECADAE" w14:textId="77777777" w:rsidR="00B06ADB" w:rsidRPr="003774BF" w:rsidRDefault="00B06ADB" w:rsidP="00B06ADB">
            <w:pPr>
              <w:numPr>
                <w:ilvl w:val="0"/>
                <w:numId w:val="14"/>
              </w:numPr>
              <w:spacing w:line="240" w:lineRule="auto"/>
            </w:pPr>
            <w:r w:rsidRPr="003774BF">
              <w:t>Intro to Digital Imaging Software, Image/Graphics File Formats, Resolution</w:t>
            </w:r>
          </w:p>
          <w:p w14:paraId="0BCFD1D1" w14:textId="77777777" w:rsidR="00B06ADB" w:rsidRPr="003774BF" w:rsidRDefault="00B06ADB" w:rsidP="00B06ADB">
            <w:pPr>
              <w:numPr>
                <w:ilvl w:val="0"/>
                <w:numId w:val="14"/>
              </w:numPr>
              <w:spacing w:line="240" w:lineRule="auto"/>
              <w:rPr>
                <w:b/>
              </w:rPr>
            </w:pPr>
            <w:r w:rsidRPr="003774BF">
              <w:t>Digital Imaging Basics Tutorial</w:t>
            </w:r>
          </w:p>
          <w:p w14:paraId="3EB0FE17" w14:textId="77777777" w:rsidR="00B06ADB" w:rsidRPr="003774BF" w:rsidRDefault="00B06ADB" w:rsidP="00B06ADB"/>
          <w:p w14:paraId="271096EB" w14:textId="77777777" w:rsidR="00B06ADB" w:rsidRPr="003774BF" w:rsidRDefault="00B06ADB" w:rsidP="00B06ADB">
            <w:r w:rsidRPr="003774BF">
              <w:t>Week 2 Topic(s): Cameras and Scanners - Terminology and Techniques</w:t>
            </w:r>
          </w:p>
          <w:p w14:paraId="427A71B0" w14:textId="77777777" w:rsidR="00B06ADB" w:rsidRPr="003774BF" w:rsidRDefault="00B06ADB" w:rsidP="00B06ADB">
            <w:pPr>
              <w:numPr>
                <w:ilvl w:val="0"/>
                <w:numId w:val="15"/>
              </w:numPr>
              <w:spacing w:line="240" w:lineRule="auto"/>
            </w:pPr>
            <w:r w:rsidRPr="003774BF">
              <w:t>Composing, Framing, Shooting, and Working with your own Images</w:t>
            </w:r>
          </w:p>
          <w:p w14:paraId="6E684F3E" w14:textId="77777777" w:rsidR="00B06ADB" w:rsidRPr="003774BF" w:rsidRDefault="00B06ADB" w:rsidP="00B06ADB">
            <w:pPr>
              <w:numPr>
                <w:ilvl w:val="0"/>
                <w:numId w:val="15"/>
              </w:numPr>
              <w:spacing w:line="240" w:lineRule="auto"/>
              <w:rPr>
                <w:b/>
              </w:rPr>
            </w:pPr>
            <w:r w:rsidRPr="003774BF">
              <w:t>Scanning and Working with Scanned Images</w:t>
            </w:r>
          </w:p>
          <w:p w14:paraId="32B4E35A" w14:textId="77777777" w:rsidR="00B06ADB" w:rsidRPr="003774BF" w:rsidRDefault="00B06ADB" w:rsidP="00B06ADB">
            <w:pPr>
              <w:numPr>
                <w:ilvl w:val="0"/>
                <w:numId w:val="15"/>
              </w:numPr>
              <w:spacing w:line="240" w:lineRule="auto"/>
            </w:pPr>
            <w:r w:rsidRPr="003774BF">
              <w:t>Tutorial based on topic</w:t>
            </w:r>
          </w:p>
          <w:p w14:paraId="6082C7D7" w14:textId="77777777" w:rsidR="00B06ADB" w:rsidRPr="003774BF" w:rsidRDefault="00B06ADB" w:rsidP="00B06ADB"/>
          <w:p w14:paraId="14395C46" w14:textId="77777777" w:rsidR="00B06ADB" w:rsidRPr="003774BF" w:rsidRDefault="00B06ADB" w:rsidP="00B06ADB">
            <w:pPr>
              <w:rPr>
                <w:b/>
              </w:rPr>
            </w:pPr>
            <w:r w:rsidRPr="003774BF">
              <w:t>Week 3 Topic(s): Copyright and Fair Use, Working Creatively with Digital Images</w:t>
            </w:r>
          </w:p>
          <w:p w14:paraId="7795A2BF" w14:textId="77777777" w:rsidR="00B06ADB" w:rsidRPr="003774BF" w:rsidRDefault="00B06ADB" w:rsidP="00B06ADB">
            <w:pPr>
              <w:numPr>
                <w:ilvl w:val="0"/>
                <w:numId w:val="16"/>
              </w:numPr>
              <w:spacing w:line="240" w:lineRule="auto"/>
              <w:rPr>
                <w:b/>
              </w:rPr>
            </w:pPr>
            <w:r w:rsidRPr="003774BF">
              <w:t>Using Stock Photography</w:t>
            </w:r>
          </w:p>
          <w:p w14:paraId="429177DE" w14:textId="77777777" w:rsidR="00B06ADB" w:rsidRPr="003774BF" w:rsidRDefault="00B06ADB" w:rsidP="00B06ADB">
            <w:pPr>
              <w:numPr>
                <w:ilvl w:val="0"/>
                <w:numId w:val="16"/>
              </w:numPr>
              <w:spacing w:line="240" w:lineRule="auto"/>
            </w:pPr>
            <w:r w:rsidRPr="003774BF">
              <w:t>Editing, Correcting, and Fine-tuning Images</w:t>
            </w:r>
          </w:p>
          <w:p w14:paraId="61B04A80" w14:textId="77777777" w:rsidR="00B06ADB" w:rsidRPr="003774BF" w:rsidRDefault="00B06ADB" w:rsidP="00B06ADB">
            <w:pPr>
              <w:numPr>
                <w:ilvl w:val="0"/>
                <w:numId w:val="16"/>
              </w:numPr>
              <w:spacing w:line="240" w:lineRule="auto"/>
            </w:pPr>
            <w:r w:rsidRPr="003774BF">
              <w:t>Telling a Story with Images</w:t>
            </w:r>
          </w:p>
          <w:p w14:paraId="4326FBF3" w14:textId="77777777" w:rsidR="00B06ADB" w:rsidRPr="003774BF" w:rsidRDefault="00B06ADB" w:rsidP="00B06ADB">
            <w:pPr>
              <w:numPr>
                <w:ilvl w:val="0"/>
                <w:numId w:val="16"/>
              </w:numPr>
              <w:spacing w:line="240" w:lineRule="auto"/>
              <w:rPr>
                <w:b/>
              </w:rPr>
            </w:pPr>
            <w:r w:rsidRPr="003774BF">
              <w:t>Working with Digital Images</w:t>
            </w:r>
            <w:r w:rsidRPr="003774BF">
              <w:rPr>
                <w:b/>
              </w:rPr>
              <w:t xml:space="preserve"> </w:t>
            </w:r>
            <w:r w:rsidRPr="003774BF">
              <w:t>Tutorial</w:t>
            </w:r>
          </w:p>
          <w:p w14:paraId="499C5EE3" w14:textId="77777777" w:rsidR="00B06ADB" w:rsidRPr="003774BF" w:rsidRDefault="00B06ADB" w:rsidP="00B06ADB">
            <w:pPr>
              <w:numPr>
                <w:ilvl w:val="0"/>
                <w:numId w:val="16"/>
              </w:numPr>
              <w:spacing w:line="240" w:lineRule="auto"/>
            </w:pPr>
            <w:r w:rsidRPr="003774BF">
              <w:rPr>
                <w:b/>
              </w:rPr>
              <w:t>Slideshow Project</w:t>
            </w:r>
            <w:r w:rsidRPr="003774BF">
              <w:t xml:space="preserve"> - Assigned and Discussed</w:t>
            </w:r>
          </w:p>
          <w:p w14:paraId="0EF0FA7E" w14:textId="77777777" w:rsidR="00B06ADB" w:rsidRPr="003774BF" w:rsidRDefault="00B06ADB" w:rsidP="00B06ADB">
            <w:pPr>
              <w:rPr>
                <w:b/>
              </w:rPr>
            </w:pPr>
          </w:p>
          <w:p w14:paraId="4DC666F3" w14:textId="77777777" w:rsidR="00B06ADB" w:rsidRPr="003774BF" w:rsidRDefault="00B06ADB" w:rsidP="00B06ADB">
            <w:pPr>
              <w:rPr>
                <w:b/>
              </w:rPr>
            </w:pPr>
            <w:r w:rsidRPr="003774BF">
              <w:t>Week 4 Topic(s): Working with and Compositing Layers</w:t>
            </w:r>
          </w:p>
          <w:p w14:paraId="4F685470" w14:textId="77777777" w:rsidR="00B06ADB" w:rsidRPr="003774BF" w:rsidRDefault="00B06ADB" w:rsidP="00B06ADB">
            <w:pPr>
              <w:numPr>
                <w:ilvl w:val="0"/>
                <w:numId w:val="17"/>
              </w:numPr>
              <w:spacing w:line="240" w:lineRule="auto"/>
            </w:pPr>
            <w:r w:rsidRPr="003774BF">
              <w:t>Combining/Compositing Images</w:t>
            </w:r>
          </w:p>
          <w:p w14:paraId="707C368F" w14:textId="77777777" w:rsidR="00B06ADB" w:rsidRPr="003774BF" w:rsidRDefault="00B06ADB" w:rsidP="00B06ADB">
            <w:pPr>
              <w:numPr>
                <w:ilvl w:val="0"/>
                <w:numId w:val="17"/>
              </w:numPr>
              <w:spacing w:line="240" w:lineRule="auto"/>
            </w:pPr>
            <w:r w:rsidRPr="003774BF">
              <w:t>Related Visual Design and Composition Principles</w:t>
            </w:r>
          </w:p>
          <w:p w14:paraId="6845FF09" w14:textId="77777777" w:rsidR="00B06ADB" w:rsidRPr="003774BF" w:rsidRDefault="00B06ADB" w:rsidP="00B06ADB">
            <w:pPr>
              <w:numPr>
                <w:ilvl w:val="0"/>
                <w:numId w:val="17"/>
              </w:numPr>
              <w:spacing w:line="240" w:lineRule="auto"/>
              <w:rPr>
                <w:b/>
              </w:rPr>
            </w:pPr>
            <w:r w:rsidRPr="003774BF">
              <w:t>Tutorial based on topic</w:t>
            </w:r>
          </w:p>
          <w:p w14:paraId="6055FC78" w14:textId="77777777" w:rsidR="00B06ADB" w:rsidRPr="003774BF" w:rsidRDefault="00B06ADB" w:rsidP="00B06ADB">
            <w:pPr>
              <w:numPr>
                <w:ilvl w:val="0"/>
                <w:numId w:val="17"/>
              </w:numPr>
              <w:spacing w:line="240" w:lineRule="auto"/>
            </w:pPr>
            <w:r w:rsidRPr="003774BF">
              <w:t>Project Work</w:t>
            </w:r>
          </w:p>
          <w:p w14:paraId="5DC37FA1" w14:textId="77777777" w:rsidR="00B06ADB" w:rsidRPr="003774BF" w:rsidRDefault="00B06ADB" w:rsidP="00B06ADB"/>
          <w:p w14:paraId="30041CE1" w14:textId="77777777" w:rsidR="00B06ADB" w:rsidRPr="003774BF" w:rsidRDefault="00B06ADB" w:rsidP="00B06ADB">
            <w:r w:rsidRPr="003774BF">
              <w:t>Week 5: Workshop Session, Projects Due</w:t>
            </w:r>
          </w:p>
          <w:p w14:paraId="28D4B1F7" w14:textId="77777777" w:rsidR="00B06ADB" w:rsidRPr="003774BF" w:rsidRDefault="00B06ADB" w:rsidP="00B06ADB">
            <w:pPr>
              <w:numPr>
                <w:ilvl w:val="0"/>
                <w:numId w:val="18"/>
              </w:numPr>
              <w:spacing w:line="240" w:lineRule="auto"/>
            </w:pPr>
            <w:r w:rsidRPr="003774BF">
              <w:t>Project Work</w:t>
            </w:r>
            <w:r w:rsidRPr="003774BF" w:rsidDel="00093B2D">
              <w:t xml:space="preserve"> </w:t>
            </w:r>
          </w:p>
          <w:p w14:paraId="02BC1C7D" w14:textId="77777777" w:rsidR="00B06ADB" w:rsidRPr="003774BF" w:rsidRDefault="00B06ADB" w:rsidP="00B06ADB">
            <w:pPr>
              <w:numPr>
                <w:ilvl w:val="0"/>
                <w:numId w:val="18"/>
              </w:numPr>
              <w:spacing w:line="240" w:lineRule="auto"/>
            </w:pPr>
            <w:r w:rsidRPr="003774BF">
              <w:t>Mid-Process Feedback</w:t>
            </w:r>
          </w:p>
          <w:p w14:paraId="059D8D07" w14:textId="77777777" w:rsidR="00B06ADB" w:rsidRPr="003774BF" w:rsidRDefault="00B06ADB" w:rsidP="00B06ADB">
            <w:pPr>
              <w:numPr>
                <w:ilvl w:val="0"/>
                <w:numId w:val="18"/>
              </w:numPr>
              <w:spacing w:line="240" w:lineRule="auto"/>
            </w:pPr>
            <w:r w:rsidRPr="003774BF">
              <w:rPr>
                <w:b/>
              </w:rPr>
              <w:t>Slideshow Project</w:t>
            </w:r>
            <w:r w:rsidRPr="003774BF">
              <w:t xml:space="preserve"> – Due</w:t>
            </w:r>
          </w:p>
          <w:p w14:paraId="08380011" w14:textId="77777777" w:rsidR="00B06ADB" w:rsidRPr="003774BF" w:rsidRDefault="00B06ADB" w:rsidP="00B06ADB">
            <w:pPr>
              <w:numPr>
                <w:ilvl w:val="0"/>
                <w:numId w:val="18"/>
              </w:numPr>
              <w:spacing w:line="240" w:lineRule="auto"/>
            </w:pPr>
            <w:r w:rsidRPr="003774BF">
              <w:t>Critique Session</w:t>
            </w:r>
          </w:p>
          <w:p w14:paraId="67675153" w14:textId="77777777" w:rsidR="00B06ADB" w:rsidRPr="003774BF" w:rsidRDefault="00B06ADB" w:rsidP="00B06ADB"/>
          <w:p w14:paraId="01A7C0D7" w14:textId="77777777" w:rsidR="00B06ADB" w:rsidRPr="003774BF" w:rsidRDefault="00B06ADB" w:rsidP="00B06ADB">
            <w:r w:rsidRPr="003774BF">
              <w:t>Week 6 Topic(s): Motion Graphics and Animated Text Introduction</w:t>
            </w:r>
          </w:p>
          <w:p w14:paraId="1B9DA2F8" w14:textId="77777777" w:rsidR="00B06ADB" w:rsidRPr="003774BF" w:rsidRDefault="00B06ADB" w:rsidP="00B06ADB">
            <w:pPr>
              <w:numPr>
                <w:ilvl w:val="0"/>
                <w:numId w:val="19"/>
              </w:numPr>
              <w:spacing w:line="240" w:lineRule="auto"/>
              <w:rPr>
                <w:b/>
              </w:rPr>
            </w:pPr>
            <w:r w:rsidRPr="003774BF">
              <w:t>Tutorial based on topic</w:t>
            </w:r>
          </w:p>
          <w:p w14:paraId="0981B3AE" w14:textId="77777777" w:rsidR="00B06ADB" w:rsidRPr="003774BF" w:rsidRDefault="00B06ADB" w:rsidP="00B06ADB">
            <w:pPr>
              <w:numPr>
                <w:ilvl w:val="0"/>
                <w:numId w:val="19"/>
              </w:numPr>
              <w:spacing w:line="240" w:lineRule="auto"/>
            </w:pPr>
            <w:r w:rsidRPr="003774BF">
              <w:rPr>
                <w:b/>
              </w:rPr>
              <w:t>Slideshow Project 2.0</w:t>
            </w:r>
            <w:r w:rsidRPr="003774BF">
              <w:t xml:space="preserve"> - Assigned and Discussed</w:t>
            </w:r>
          </w:p>
          <w:p w14:paraId="4FD6BFF0" w14:textId="77777777" w:rsidR="00B06ADB" w:rsidRPr="003774BF" w:rsidRDefault="00B06ADB" w:rsidP="00B06ADB"/>
          <w:p w14:paraId="7C8E3256" w14:textId="77777777" w:rsidR="00B06ADB" w:rsidRPr="003774BF" w:rsidRDefault="00B06ADB" w:rsidP="00B06ADB">
            <w:pPr>
              <w:rPr>
                <w:b/>
              </w:rPr>
            </w:pPr>
            <w:r w:rsidRPr="003774BF">
              <w:t>Week 7 Topic(s):  Motion Graphics and Animated Text Composition</w:t>
            </w:r>
          </w:p>
          <w:p w14:paraId="762E1529" w14:textId="77777777" w:rsidR="00B06ADB" w:rsidRPr="003774BF" w:rsidRDefault="00B06ADB" w:rsidP="00B06ADB">
            <w:pPr>
              <w:numPr>
                <w:ilvl w:val="0"/>
                <w:numId w:val="20"/>
              </w:numPr>
              <w:spacing w:line="240" w:lineRule="auto"/>
            </w:pPr>
            <w:r w:rsidRPr="003774BF">
              <w:t xml:space="preserve">Redesigning your </w:t>
            </w:r>
            <w:r w:rsidRPr="003774BF">
              <w:rPr>
                <w:b/>
              </w:rPr>
              <w:t>Slideshow Project</w:t>
            </w:r>
          </w:p>
          <w:p w14:paraId="60EEB2EA" w14:textId="77777777" w:rsidR="00B06ADB" w:rsidRPr="003774BF" w:rsidRDefault="00B06ADB" w:rsidP="00B06ADB">
            <w:pPr>
              <w:numPr>
                <w:ilvl w:val="0"/>
                <w:numId w:val="20"/>
              </w:numPr>
              <w:spacing w:line="240" w:lineRule="auto"/>
              <w:rPr>
                <w:b/>
              </w:rPr>
            </w:pPr>
            <w:r w:rsidRPr="003774BF">
              <w:t>Tutorial based on topic</w:t>
            </w:r>
          </w:p>
          <w:p w14:paraId="40529FF0" w14:textId="77777777" w:rsidR="00B06ADB" w:rsidRPr="003774BF" w:rsidRDefault="00B06ADB" w:rsidP="00B06ADB">
            <w:pPr>
              <w:numPr>
                <w:ilvl w:val="0"/>
                <w:numId w:val="20"/>
              </w:numPr>
              <w:spacing w:line="240" w:lineRule="auto"/>
            </w:pPr>
            <w:r w:rsidRPr="003774BF">
              <w:t>Project Work</w:t>
            </w:r>
          </w:p>
          <w:p w14:paraId="3CCE875D" w14:textId="77777777" w:rsidR="00B06ADB" w:rsidRPr="003774BF" w:rsidRDefault="00B06ADB" w:rsidP="00B06ADB"/>
          <w:p w14:paraId="5A2BD812" w14:textId="77777777" w:rsidR="00B06ADB" w:rsidRPr="003774BF" w:rsidRDefault="00B06ADB" w:rsidP="00B06ADB">
            <w:r w:rsidRPr="003774BF">
              <w:t>Week 8: Workshop Session, Projects Due</w:t>
            </w:r>
          </w:p>
          <w:p w14:paraId="5F0D09D9" w14:textId="77777777" w:rsidR="00B06ADB" w:rsidRPr="003774BF" w:rsidRDefault="00B06ADB" w:rsidP="00B06ADB">
            <w:pPr>
              <w:numPr>
                <w:ilvl w:val="0"/>
                <w:numId w:val="21"/>
              </w:numPr>
              <w:spacing w:line="240" w:lineRule="auto"/>
            </w:pPr>
            <w:r w:rsidRPr="003774BF">
              <w:lastRenderedPageBreak/>
              <w:t>Project Work</w:t>
            </w:r>
          </w:p>
          <w:p w14:paraId="123FA579" w14:textId="77777777" w:rsidR="00B06ADB" w:rsidRPr="003774BF" w:rsidRDefault="00B06ADB" w:rsidP="00B06ADB">
            <w:pPr>
              <w:numPr>
                <w:ilvl w:val="0"/>
                <w:numId w:val="21"/>
              </w:numPr>
              <w:spacing w:line="240" w:lineRule="auto"/>
            </w:pPr>
            <w:r w:rsidRPr="003774BF">
              <w:t>Mid-Process Feedback</w:t>
            </w:r>
          </w:p>
          <w:p w14:paraId="2EBBCC0E" w14:textId="77777777" w:rsidR="00B06ADB" w:rsidRPr="003774BF" w:rsidRDefault="00B06ADB" w:rsidP="00B06ADB">
            <w:pPr>
              <w:numPr>
                <w:ilvl w:val="0"/>
                <w:numId w:val="21"/>
              </w:numPr>
              <w:spacing w:line="240" w:lineRule="auto"/>
            </w:pPr>
            <w:r w:rsidRPr="003774BF">
              <w:rPr>
                <w:b/>
              </w:rPr>
              <w:t>Slideshow Project 2.0</w:t>
            </w:r>
            <w:r w:rsidRPr="003774BF">
              <w:t xml:space="preserve"> – Due</w:t>
            </w:r>
          </w:p>
          <w:p w14:paraId="758FF84B" w14:textId="77777777" w:rsidR="00B06ADB" w:rsidRPr="003774BF" w:rsidRDefault="00B06ADB" w:rsidP="00B06ADB">
            <w:pPr>
              <w:numPr>
                <w:ilvl w:val="0"/>
                <w:numId w:val="21"/>
              </w:numPr>
              <w:spacing w:line="240" w:lineRule="auto"/>
            </w:pPr>
            <w:r w:rsidRPr="003774BF">
              <w:t>Critique Session</w:t>
            </w:r>
          </w:p>
          <w:p w14:paraId="2F3552D4" w14:textId="77777777" w:rsidR="00B06ADB" w:rsidRPr="003774BF" w:rsidRDefault="00B06ADB" w:rsidP="00B06ADB"/>
          <w:p w14:paraId="2BB752FA" w14:textId="77777777" w:rsidR="00B06ADB" w:rsidRPr="003774BF" w:rsidRDefault="00B06ADB" w:rsidP="00B06ADB">
            <w:r w:rsidRPr="003774BF">
              <w:t>Week 9 Topic(s): Introduction to Audio and Video Production, Interviewing</w:t>
            </w:r>
          </w:p>
          <w:p w14:paraId="32F710FF" w14:textId="77777777" w:rsidR="00B06ADB" w:rsidRPr="003774BF" w:rsidRDefault="00B06ADB" w:rsidP="00B06ADB">
            <w:pPr>
              <w:numPr>
                <w:ilvl w:val="0"/>
                <w:numId w:val="22"/>
              </w:numPr>
              <w:spacing w:line="240" w:lineRule="auto"/>
            </w:pPr>
            <w:r w:rsidRPr="003774BF">
              <w:t>Time-based Visual Composition: Framing and Shooting Moving Images</w:t>
            </w:r>
          </w:p>
          <w:p w14:paraId="4B53C7C0" w14:textId="77777777" w:rsidR="00B06ADB" w:rsidRPr="003774BF" w:rsidRDefault="00B06ADB" w:rsidP="00B06ADB">
            <w:pPr>
              <w:numPr>
                <w:ilvl w:val="0"/>
                <w:numId w:val="22"/>
              </w:numPr>
              <w:spacing w:line="240" w:lineRule="auto"/>
            </w:pPr>
            <w:r w:rsidRPr="003774BF">
              <w:t>Video (and Audio) Recording, Capturing, Transferring</w:t>
            </w:r>
          </w:p>
          <w:p w14:paraId="6822E4AB" w14:textId="77777777" w:rsidR="00B06ADB" w:rsidRPr="003774BF" w:rsidRDefault="00B06ADB" w:rsidP="00B06ADB">
            <w:pPr>
              <w:numPr>
                <w:ilvl w:val="0"/>
                <w:numId w:val="22"/>
              </w:numPr>
              <w:spacing w:line="240" w:lineRule="auto"/>
            </w:pPr>
            <w:r w:rsidRPr="003774BF">
              <w:t>Documentary, Investigative, and Research Interviewing Skills</w:t>
            </w:r>
          </w:p>
          <w:p w14:paraId="1DAB5EBF" w14:textId="77777777" w:rsidR="00B06ADB" w:rsidRPr="003774BF" w:rsidRDefault="00B06ADB" w:rsidP="00B06ADB">
            <w:pPr>
              <w:numPr>
                <w:ilvl w:val="0"/>
                <w:numId w:val="22"/>
              </w:numPr>
              <w:spacing w:line="240" w:lineRule="auto"/>
              <w:rPr>
                <w:b/>
              </w:rPr>
            </w:pPr>
            <w:r w:rsidRPr="003774BF">
              <w:t>Introduction to Audio and Video Production Tutorial</w:t>
            </w:r>
          </w:p>
          <w:p w14:paraId="525E8B12" w14:textId="77777777" w:rsidR="00B06ADB" w:rsidRPr="003774BF" w:rsidRDefault="00B06ADB" w:rsidP="00B06ADB">
            <w:pPr>
              <w:numPr>
                <w:ilvl w:val="0"/>
                <w:numId w:val="22"/>
              </w:numPr>
              <w:spacing w:line="240" w:lineRule="auto"/>
            </w:pPr>
            <w:r w:rsidRPr="003774BF">
              <w:rPr>
                <w:b/>
              </w:rPr>
              <w:t>Brief Interview and B-Roll Project</w:t>
            </w:r>
            <w:r w:rsidRPr="003774BF">
              <w:t xml:space="preserve"> - Assigned and Discussed</w:t>
            </w:r>
          </w:p>
          <w:p w14:paraId="100A0889" w14:textId="77777777" w:rsidR="00B06ADB" w:rsidRPr="003774BF" w:rsidRDefault="00B06ADB" w:rsidP="00B06ADB">
            <w:pPr>
              <w:rPr>
                <w:b/>
              </w:rPr>
            </w:pPr>
          </w:p>
          <w:p w14:paraId="6BF61ED2" w14:textId="77777777" w:rsidR="00B06ADB" w:rsidRPr="003774BF" w:rsidRDefault="00B06ADB" w:rsidP="00B06ADB">
            <w:r w:rsidRPr="003774BF">
              <w:rPr>
                <w:b/>
              </w:rPr>
              <w:br w:type="page"/>
            </w:r>
            <w:r w:rsidRPr="003774BF">
              <w:t>Week 10 Topic(s): Basic Audio/Video Editing Methods</w:t>
            </w:r>
          </w:p>
          <w:p w14:paraId="5C096130" w14:textId="77777777" w:rsidR="00B06ADB" w:rsidRPr="003774BF" w:rsidRDefault="00B06ADB" w:rsidP="00B06ADB">
            <w:pPr>
              <w:numPr>
                <w:ilvl w:val="0"/>
                <w:numId w:val="23"/>
              </w:numPr>
              <w:spacing w:line="240" w:lineRule="auto"/>
            </w:pPr>
            <w:r w:rsidRPr="003774BF">
              <w:t>Creativity with Time-based Media</w:t>
            </w:r>
          </w:p>
          <w:p w14:paraId="6EE254DD" w14:textId="77777777" w:rsidR="00B06ADB" w:rsidRPr="003774BF" w:rsidRDefault="00B06ADB" w:rsidP="00B06ADB">
            <w:pPr>
              <w:numPr>
                <w:ilvl w:val="0"/>
                <w:numId w:val="23"/>
              </w:numPr>
              <w:spacing w:line="240" w:lineRule="auto"/>
            </w:pPr>
            <w:r w:rsidRPr="003774BF">
              <w:t>Audio and Video Production software tools</w:t>
            </w:r>
          </w:p>
          <w:p w14:paraId="7BDE87BC" w14:textId="77777777" w:rsidR="00B06ADB" w:rsidRPr="003774BF" w:rsidRDefault="00B06ADB" w:rsidP="00B06ADB">
            <w:pPr>
              <w:numPr>
                <w:ilvl w:val="0"/>
                <w:numId w:val="23"/>
              </w:numPr>
              <w:spacing w:line="240" w:lineRule="auto"/>
            </w:pPr>
            <w:r w:rsidRPr="003774BF">
              <w:t>Editing Tutorial</w:t>
            </w:r>
          </w:p>
          <w:p w14:paraId="230A3567" w14:textId="77777777" w:rsidR="00B06ADB" w:rsidRPr="003774BF" w:rsidRDefault="00B06ADB" w:rsidP="00B06ADB">
            <w:pPr>
              <w:numPr>
                <w:ilvl w:val="0"/>
                <w:numId w:val="23"/>
              </w:numPr>
              <w:spacing w:line="240" w:lineRule="auto"/>
            </w:pPr>
            <w:r w:rsidRPr="003774BF">
              <w:t>Project Work</w:t>
            </w:r>
          </w:p>
          <w:p w14:paraId="59AF7EDE" w14:textId="77777777" w:rsidR="00B06ADB" w:rsidRPr="003774BF" w:rsidRDefault="00B06ADB" w:rsidP="00B06ADB"/>
          <w:p w14:paraId="3CA2EB4E" w14:textId="77777777" w:rsidR="00B06ADB" w:rsidRPr="003774BF" w:rsidRDefault="00B06ADB" w:rsidP="00B06ADB">
            <w:r w:rsidRPr="003774BF">
              <w:t>Week 11: Workshop Session, Projects Due</w:t>
            </w:r>
          </w:p>
          <w:p w14:paraId="5129F550" w14:textId="77777777" w:rsidR="00B06ADB" w:rsidRPr="003774BF" w:rsidRDefault="00B06ADB" w:rsidP="00B06ADB">
            <w:pPr>
              <w:numPr>
                <w:ilvl w:val="0"/>
                <w:numId w:val="24"/>
              </w:numPr>
              <w:spacing w:line="240" w:lineRule="auto"/>
            </w:pPr>
            <w:r w:rsidRPr="003774BF">
              <w:t>Project Work</w:t>
            </w:r>
          </w:p>
          <w:p w14:paraId="51B4E011" w14:textId="77777777" w:rsidR="00B06ADB" w:rsidRPr="003774BF" w:rsidRDefault="00B06ADB" w:rsidP="00B06ADB">
            <w:pPr>
              <w:numPr>
                <w:ilvl w:val="0"/>
                <w:numId w:val="24"/>
              </w:numPr>
              <w:spacing w:line="240" w:lineRule="auto"/>
            </w:pPr>
            <w:r w:rsidRPr="003774BF">
              <w:t>Mid-Process Feedback</w:t>
            </w:r>
          </w:p>
          <w:p w14:paraId="2304DC7F" w14:textId="77777777" w:rsidR="00B06ADB" w:rsidRPr="003774BF" w:rsidRDefault="00B06ADB" w:rsidP="00B06ADB">
            <w:pPr>
              <w:numPr>
                <w:ilvl w:val="0"/>
                <w:numId w:val="24"/>
              </w:numPr>
              <w:spacing w:line="240" w:lineRule="auto"/>
            </w:pPr>
            <w:r w:rsidRPr="003774BF">
              <w:rPr>
                <w:b/>
              </w:rPr>
              <w:t>Brief Interview and B-Roll Project</w:t>
            </w:r>
            <w:r w:rsidRPr="003774BF">
              <w:t xml:space="preserve"> – Due</w:t>
            </w:r>
          </w:p>
          <w:p w14:paraId="0C8BB255" w14:textId="77777777" w:rsidR="00B06ADB" w:rsidRPr="003774BF" w:rsidRDefault="00B06ADB" w:rsidP="00B06ADB">
            <w:pPr>
              <w:numPr>
                <w:ilvl w:val="0"/>
                <w:numId w:val="24"/>
              </w:numPr>
              <w:spacing w:line="240" w:lineRule="auto"/>
            </w:pPr>
            <w:r w:rsidRPr="003774BF">
              <w:t>Critique Session</w:t>
            </w:r>
          </w:p>
          <w:p w14:paraId="66451136" w14:textId="77777777" w:rsidR="00B06ADB" w:rsidRPr="003774BF" w:rsidRDefault="00B06ADB" w:rsidP="00B06ADB"/>
          <w:p w14:paraId="02B23683" w14:textId="77777777" w:rsidR="00B06ADB" w:rsidRPr="003774BF" w:rsidRDefault="00B06ADB" w:rsidP="00B06ADB">
            <w:r w:rsidRPr="003774BF">
              <w:t>Week 12 Topic(s): Web Design Overview</w:t>
            </w:r>
          </w:p>
          <w:p w14:paraId="09E1F6AA" w14:textId="77777777" w:rsidR="00B06ADB" w:rsidRPr="003774BF" w:rsidRDefault="00B06ADB" w:rsidP="00B06ADB">
            <w:pPr>
              <w:numPr>
                <w:ilvl w:val="0"/>
                <w:numId w:val="25"/>
              </w:numPr>
              <w:spacing w:line="240" w:lineRule="auto"/>
            </w:pPr>
            <w:r w:rsidRPr="003774BF">
              <w:t>Design Options</w:t>
            </w:r>
          </w:p>
          <w:p w14:paraId="3CC09EA5" w14:textId="77777777" w:rsidR="00B06ADB" w:rsidRPr="003774BF" w:rsidRDefault="00B06ADB" w:rsidP="00B06ADB">
            <w:pPr>
              <w:numPr>
                <w:ilvl w:val="0"/>
                <w:numId w:val="25"/>
              </w:numPr>
              <w:spacing w:line="240" w:lineRule="auto"/>
            </w:pPr>
            <w:r w:rsidRPr="003774BF">
              <w:t>Organizing files and material for web site</w:t>
            </w:r>
          </w:p>
          <w:p w14:paraId="4492E3F8" w14:textId="77777777" w:rsidR="00B06ADB" w:rsidRPr="003774BF" w:rsidRDefault="00B06ADB" w:rsidP="00B06ADB">
            <w:pPr>
              <w:numPr>
                <w:ilvl w:val="0"/>
                <w:numId w:val="25"/>
              </w:numPr>
              <w:spacing w:line="240" w:lineRule="auto"/>
            </w:pPr>
            <w:r w:rsidRPr="003774BF">
              <w:t>Managing a site and assets</w:t>
            </w:r>
          </w:p>
          <w:p w14:paraId="524068F3" w14:textId="77777777" w:rsidR="00B06ADB" w:rsidRPr="003774BF" w:rsidRDefault="00B06ADB" w:rsidP="00B06ADB">
            <w:pPr>
              <w:numPr>
                <w:ilvl w:val="0"/>
                <w:numId w:val="25"/>
              </w:numPr>
              <w:spacing w:line="240" w:lineRule="auto"/>
            </w:pPr>
            <w:r w:rsidRPr="003774BF">
              <w:t>Starting a site</w:t>
            </w:r>
          </w:p>
          <w:p w14:paraId="0C07138A" w14:textId="77777777" w:rsidR="00B06ADB" w:rsidRPr="003774BF" w:rsidRDefault="00B06ADB" w:rsidP="00B06ADB">
            <w:pPr>
              <w:numPr>
                <w:ilvl w:val="0"/>
                <w:numId w:val="25"/>
              </w:numPr>
              <w:spacing w:line="240" w:lineRule="auto"/>
              <w:rPr>
                <w:b/>
              </w:rPr>
            </w:pPr>
            <w:r w:rsidRPr="003774BF">
              <w:t>Tutorial based on topic</w:t>
            </w:r>
          </w:p>
          <w:p w14:paraId="06853FC5" w14:textId="77777777" w:rsidR="00B06ADB" w:rsidRPr="003774BF" w:rsidRDefault="00B06ADB" w:rsidP="00B06ADB">
            <w:pPr>
              <w:numPr>
                <w:ilvl w:val="0"/>
                <w:numId w:val="25"/>
              </w:numPr>
              <w:spacing w:line="240" w:lineRule="auto"/>
            </w:pPr>
            <w:r w:rsidRPr="003774BF">
              <w:rPr>
                <w:b/>
              </w:rPr>
              <w:t>Final Portfolio Website Project</w:t>
            </w:r>
            <w:r w:rsidRPr="003774BF">
              <w:t xml:space="preserve"> - Assigned and Discussed</w:t>
            </w:r>
          </w:p>
          <w:p w14:paraId="40EC299B" w14:textId="77777777" w:rsidR="00B06ADB" w:rsidRPr="003774BF" w:rsidRDefault="00B06ADB" w:rsidP="00B06ADB"/>
          <w:p w14:paraId="3F04EC43" w14:textId="77777777" w:rsidR="00B06ADB" w:rsidRPr="003774BF" w:rsidRDefault="00B06ADB" w:rsidP="00B06ADB">
            <w:r w:rsidRPr="003774BF">
              <w:t>Week 13 Topic(s): Web Design Principles</w:t>
            </w:r>
          </w:p>
          <w:p w14:paraId="3AE88EB9" w14:textId="77777777" w:rsidR="00B06ADB" w:rsidRPr="003774BF" w:rsidRDefault="00B06ADB" w:rsidP="00B06ADB">
            <w:pPr>
              <w:numPr>
                <w:ilvl w:val="0"/>
                <w:numId w:val="27"/>
              </w:numPr>
              <w:spacing w:line="240" w:lineRule="auto"/>
            </w:pPr>
            <w:r w:rsidRPr="003774BF">
              <w:t>Html 5, CSS, and Basic Design Principles</w:t>
            </w:r>
          </w:p>
          <w:p w14:paraId="06B81485" w14:textId="77777777" w:rsidR="00B06ADB" w:rsidRPr="003774BF" w:rsidRDefault="00B06ADB" w:rsidP="00B06ADB">
            <w:pPr>
              <w:numPr>
                <w:ilvl w:val="0"/>
                <w:numId w:val="27"/>
              </w:numPr>
              <w:spacing w:line="240" w:lineRule="auto"/>
            </w:pPr>
            <w:r w:rsidRPr="003774BF">
              <w:t>Navigation, usability, accessibility, and the difference between writing for web and print</w:t>
            </w:r>
          </w:p>
          <w:p w14:paraId="5EF7E677" w14:textId="77777777" w:rsidR="00B06ADB" w:rsidRPr="003774BF" w:rsidRDefault="00B06ADB" w:rsidP="00B06ADB">
            <w:pPr>
              <w:numPr>
                <w:ilvl w:val="0"/>
                <w:numId w:val="26"/>
              </w:numPr>
              <w:spacing w:line="240" w:lineRule="auto"/>
              <w:rPr>
                <w:b/>
              </w:rPr>
            </w:pPr>
            <w:r w:rsidRPr="003774BF">
              <w:t>Tutorial based on topic</w:t>
            </w:r>
          </w:p>
          <w:p w14:paraId="67514D40" w14:textId="77777777" w:rsidR="00B06ADB" w:rsidRPr="003774BF" w:rsidRDefault="00B06ADB" w:rsidP="00B06ADB"/>
          <w:p w14:paraId="350D9147" w14:textId="77777777" w:rsidR="00B06ADB" w:rsidRPr="003774BF" w:rsidRDefault="00B06ADB" w:rsidP="00B06ADB">
            <w:pPr>
              <w:rPr>
                <w:b/>
              </w:rPr>
            </w:pPr>
            <w:r w:rsidRPr="003774BF">
              <w:t>Week 14 Topic(s): Web Design Concepts</w:t>
            </w:r>
          </w:p>
          <w:p w14:paraId="648B2263" w14:textId="77777777" w:rsidR="00B06ADB" w:rsidRPr="003774BF" w:rsidRDefault="00B06ADB" w:rsidP="00B06ADB">
            <w:pPr>
              <w:numPr>
                <w:ilvl w:val="0"/>
                <w:numId w:val="28"/>
              </w:numPr>
              <w:spacing w:line="240" w:lineRule="auto"/>
            </w:pPr>
            <w:r w:rsidRPr="003774BF">
              <w:t>Responsive design, layout</w:t>
            </w:r>
          </w:p>
          <w:p w14:paraId="48B328C0" w14:textId="77777777" w:rsidR="00B06ADB" w:rsidRPr="003774BF" w:rsidRDefault="00B06ADB" w:rsidP="00B06ADB">
            <w:pPr>
              <w:numPr>
                <w:ilvl w:val="0"/>
                <w:numId w:val="28"/>
              </w:numPr>
              <w:spacing w:line="240" w:lineRule="auto"/>
            </w:pPr>
            <w:r w:rsidRPr="003774BF">
              <w:t>Creative use of color, text, images, and embedded media elements</w:t>
            </w:r>
          </w:p>
          <w:p w14:paraId="1C2F2019" w14:textId="77777777" w:rsidR="00B06ADB" w:rsidRPr="003774BF" w:rsidRDefault="00B06ADB" w:rsidP="00B06ADB">
            <w:pPr>
              <w:numPr>
                <w:ilvl w:val="0"/>
                <w:numId w:val="28"/>
              </w:numPr>
              <w:spacing w:line="240" w:lineRule="auto"/>
            </w:pPr>
            <w:r w:rsidRPr="003774BF">
              <w:t>Tutorial based on topic</w:t>
            </w:r>
          </w:p>
          <w:p w14:paraId="56EF2A75" w14:textId="77777777" w:rsidR="00B06ADB" w:rsidRPr="003774BF" w:rsidRDefault="00B06ADB" w:rsidP="00B06ADB">
            <w:pPr>
              <w:numPr>
                <w:ilvl w:val="0"/>
                <w:numId w:val="28"/>
              </w:numPr>
              <w:spacing w:line="240" w:lineRule="auto"/>
              <w:rPr>
                <w:b/>
              </w:rPr>
            </w:pPr>
            <w:r w:rsidRPr="003774BF">
              <w:t>Project Work (including past project revisions/finalizing)</w:t>
            </w:r>
          </w:p>
          <w:p w14:paraId="303CC05E" w14:textId="77777777" w:rsidR="00B06ADB" w:rsidRPr="003774BF" w:rsidRDefault="00B06ADB" w:rsidP="00B06ADB"/>
          <w:p w14:paraId="25ACA546" w14:textId="77777777" w:rsidR="00B06ADB" w:rsidRPr="003774BF" w:rsidRDefault="00B06ADB" w:rsidP="00B06ADB">
            <w:r w:rsidRPr="003774BF">
              <w:t>Week 15: Workshop Session</w:t>
            </w:r>
          </w:p>
          <w:p w14:paraId="6B4D4113" w14:textId="77777777" w:rsidR="00B06ADB" w:rsidRPr="003774BF" w:rsidRDefault="00B06ADB" w:rsidP="00B06ADB">
            <w:pPr>
              <w:numPr>
                <w:ilvl w:val="0"/>
                <w:numId w:val="29"/>
              </w:numPr>
              <w:spacing w:line="240" w:lineRule="auto"/>
            </w:pPr>
            <w:r w:rsidRPr="003774BF">
              <w:t>Project Work</w:t>
            </w:r>
          </w:p>
          <w:p w14:paraId="0DC65D28" w14:textId="77777777" w:rsidR="00B06ADB" w:rsidRPr="003774BF" w:rsidRDefault="00B06ADB" w:rsidP="00B06ADB">
            <w:pPr>
              <w:numPr>
                <w:ilvl w:val="0"/>
                <w:numId w:val="29"/>
              </w:numPr>
              <w:spacing w:line="240" w:lineRule="auto"/>
            </w:pPr>
            <w:r w:rsidRPr="003774BF">
              <w:t>Mid-Process Feedback</w:t>
            </w:r>
          </w:p>
          <w:p w14:paraId="0DF086B3" w14:textId="77777777" w:rsidR="00B06ADB" w:rsidRPr="003774BF" w:rsidRDefault="00B06ADB" w:rsidP="00B06ADB"/>
          <w:p w14:paraId="5F6C3939" w14:textId="77777777" w:rsidR="00B06ADB" w:rsidRPr="003774BF" w:rsidRDefault="00B06ADB" w:rsidP="00B06ADB">
            <w:r w:rsidRPr="003774BF">
              <w:lastRenderedPageBreak/>
              <w:t>Finals Week</w:t>
            </w:r>
          </w:p>
          <w:p w14:paraId="55DC2263" w14:textId="77777777" w:rsidR="00B06ADB" w:rsidRPr="003774BF" w:rsidRDefault="00B06ADB" w:rsidP="00B06ADB">
            <w:pPr>
              <w:numPr>
                <w:ilvl w:val="0"/>
                <w:numId w:val="29"/>
              </w:numPr>
              <w:spacing w:line="240" w:lineRule="auto"/>
            </w:pPr>
            <w:r w:rsidRPr="003774BF">
              <w:rPr>
                <w:b/>
              </w:rPr>
              <w:t>Final Portfolio Website Project</w:t>
            </w:r>
            <w:r w:rsidRPr="003774BF">
              <w:t xml:space="preserve"> - Due</w:t>
            </w:r>
          </w:p>
          <w:p w14:paraId="6B2C7A47" w14:textId="22BDE60F" w:rsidR="005F1AD0" w:rsidRDefault="00B06ADB" w:rsidP="005F1AD0">
            <w:pPr>
              <w:numPr>
                <w:ilvl w:val="0"/>
                <w:numId w:val="29"/>
              </w:numPr>
              <w:spacing w:line="240" w:lineRule="auto"/>
            </w:pPr>
            <w:r w:rsidRPr="003774BF">
              <w:t>Critique Session</w:t>
            </w:r>
          </w:p>
        </w:tc>
      </w:tr>
    </w:tbl>
    <w:p w14:paraId="74AEA3C3" w14:textId="77777777" w:rsidR="00F64260" w:rsidRDefault="00F64260">
      <w:pPr>
        <w:spacing w:line="240" w:lineRule="auto"/>
      </w:pPr>
    </w:p>
    <w:p w14:paraId="4B7275B5" w14:textId="77777777" w:rsidR="00B06ADB" w:rsidRDefault="00B06ADB" w:rsidP="00B06ADB"/>
    <w:p w14:paraId="1A416830" w14:textId="77777777" w:rsidR="00B06ADB" w:rsidRDefault="00B06ADB" w:rsidP="00B06ADB"/>
    <w:p w14:paraId="5A46C962" w14:textId="77777777" w:rsidR="00B06ADB" w:rsidRDefault="00B06ADB" w:rsidP="00B06ADB"/>
    <w:p w14:paraId="68A8AD89" w14:textId="77777777" w:rsidR="00B06ADB" w:rsidRDefault="00B06ADB" w:rsidP="00B06ADB"/>
    <w:p w14:paraId="2A16410E" w14:textId="77777777" w:rsidR="00B06ADB" w:rsidRDefault="00B06ADB" w:rsidP="00B06ADB"/>
    <w:p w14:paraId="32CA7939" w14:textId="77777777" w:rsidR="00B06ADB" w:rsidRDefault="00B06ADB" w:rsidP="00B06ADB"/>
    <w:p w14:paraId="1C994FF5" w14:textId="77777777" w:rsidR="00B06ADB" w:rsidRPr="00B06ADB" w:rsidRDefault="00B06ADB" w:rsidP="00B06ADB"/>
    <w:p w14:paraId="6819D7F8" w14:textId="5C6CEBE4" w:rsidR="00F64260" w:rsidRDefault="00F64260" w:rsidP="005F1AD0">
      <w:pPr>
        <w:pStyle w:val="Heading3"/>
        <w:keepNext/>
        <w:jc w:val="left"/>
      </w:pPr>
      <w:r>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7" w:name="_Signature"/>
        <w:bookmarkEnd w:id="37"/>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5F1AD0" w14:paraId="0C8F19D3" w14:textId="77777777">
        <w:trPr>
          <w:cantSplit/>
          <w:trHeight w:val="489"/>
        </w:trPr>
        <w:tc>
          <w:tcPr>
            <w:tcW w:w="3279" w:type="dxa"/>
            <w:vAlign w:val="center"/>
          </w:tcPr>
          <w:p w14:paraId="4DD8D600" w14:textId="6F056AD7" w:rsidR="005F1AD0" w:rsidRPr="005F1AD0" w:rsidRDefault="005F1AD0" w:rsidP="005F1AD0">
            <w:r w:rsidRPr="005F1AD0">
              <w:t>E. J. Min</w:t>
            </w:r>
          </w:p>
        </w:tc>
        <w:tc>
          <w:tcPr>
            <w:tcW w:w="3279" w:type="dxa"/>
            <w:vAlign w:val="center"/>
          </w:tcPr>
          <w:p w14:paraId="1296A34E" w14:textId="71977799" w:rsidR="005F1AD0" w:rsidRPr="005F1AD0" w:rsidRDefault="005F1AD0" w:rsidP="005F1AD0">
            <w:r w:rsidRPr="005F1AD0">
              <w:t>Chair of Communication</w:t>
            </w:r>
          </w:p>
        </w:tc>
        <w:tc>
          <w:tcPr>
            <w:tcW w:w="3280" w:type="dxa"/>
            <w:vAlign w:val="center"/>
          </w:tcPr>
          <w:p w14:paraId="3803B0FE" w14:textId="77777777" w:rsidR="005F1AD0" w:rsidRDefault="005F1AD0" w:rsidP="00293639">
            <w:pPr>
              <w:spacing w:line="240" w:lineRule="auto"/>
            </w:pPr>
          </w:p>
        </w:tc>
        <w:tc>
          <w:tcPr>
            <w:tcW w:w="1178" w:type="dxa"/>
            <w:vAlign w:val="center"/>
          </w:tcPr>
          <w:p w14:paraId="00A9C8F5" w14:textId="77777777" w:rsidR="005F1AD0" w:rsidRDefault="005F1AD0" w:rsidP="00293639">
            <w:pPr>
              <w:spacing w:line="240" w:lineRule="auto"/>
            </w:pPr>
          </w:p>
        </w:tc>
      </w:tr>
      <w:tr w:rsidR="005F1AD0" w14:paraId="02874DC8" w14:textId="77777777">
        <w:trPr>
          <w:cantSplit/>
          <w:trHeight w:val="489"/>
        </w:trPr>
        <w:tc>
          <w:tcPr>
            <w:tcW w:w="3279" w:type="dxa"/>
            <w:vAlign w:val="center"/>
          </w:tcPr>
          <w:p w14:paraId="68DE7DAE" w14:textId="5AD4215D" w:rsidR="005F1AD0" w:rsidRPr="005F1AD0" w:rsidRDefault="005F1AD0" w:rsidP="005F1AD0">
            <w:r w:rsidRPr="005F1AD0">
              <w:t>Earl Simson</w:t>
            </w:r>
          </w:p>
        </w:tc>
        <w:tc>
          <w:tcPr>
            <w:tcW w:w="3279" w:type="dxa"/>
            <w:vAlign w:val="center"/>
          </w:tcPr>
          <w:p w14:paraId="3A88733C" w14:textId="7E410483" w:rsidR="005F1AD0" w:rsidRPr="005F1AD0" w:rsidRDefault="005F1AD0" w:rsidP="005F1AD0">
            <w:r w:rsidRPr="005F1AD0">
              <w:t>Dean of FAS</w:t>
            </w:r>
          </w:p>
        </w:tc>
        <w:tc>
          <w:tcPr>
            <w:tcW w:w="3280" w:type="dxa"/>
            <w:vAlign w:val="center"/>
          </w:tcPr>
          <w:p w14:paraId="1FB9A010" w14:textId="77777777" w:rsidR="005F1AD0" w:rsidRDefault="005F1AD0" w:rsidP="00293639">
            <w:pPr>
              <w:spacing w:line="240" w:lineRule="auto"/>
            </w:pPr>
          </w:p>
        </w:tc>
        <w:tc>
          <w:tcPr>
            <w:tcW w:w="1178" w:type="dxa"/>
            <w:vAlign w:val="center"/>
          </w:tcPr>
          <w:p w14:paraId="2F3E426E" w14:textId="77777777" w:rsidR="005F1AD0" w:rsidRDefault="005F1AD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D53F61"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9" w:name="Signature_2"/>
            <w:bookmarkEnd w:id="39"/>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6268A3FC" w:rsidR="00F64260" w:rsidRDefault="00B06ADB" w:rsidP="00120C12">
            <w:pPr>
              <w:spacing w:line="240" w:lineRule="auto"/>
            </w:pPr>
            <w:r>
              <w:t>Jeff Mello</w:t>
            </w:r>
          </w:p>
        </w:tc>
        <w:tc>
          <w:tcPr>
            <w:tcW w:w="3279" w:type="dxa"/>
            <w:vAlign w:val="center"/>
          </w:tcPr>
          <w:p w14:paraId="174F6AA8" w14:textId="6367F787" w:rsidR="00F64260" w:rsidRDefault="00B06ADB" w:rsidP="00120C12">
            <w:pPr>
              <w:spacing w:line="240" w:lineRule="auto"/>
            </w:pPr>
            <w:r>
              <w:t>Dean of SOM</w:t>
            </w: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268FCEFC" w:rsidR="00F64260" w:rsidRDefault="00B06ADB" w:rsidP="00120C12">
            <w:pPr>
              <w:spacing w:line="240" w:lineRule="auto"/>
            </w:pPr>
            <w:r>
              <w:t>Jane Williams</w:t>
            </w:r>
          </w:p>
        </w:tc>
        <w:tc>
          <w:tcPr>
            <w:tcW w:w="3279" w:type="dxa"/>
            <w:vAlign w:val="center"/>
          </w:tcPr>
          <w:p w14:paraId="26CA46A4" w14:textId="76046453" w:rsidR="00F64260" w:rsidRDefault="00B06ADB" w:rsidP="00120C12">
            <w:pPr>
              <w:spacing w:line="240" w:lineRule="auto"/>
            </w:pPr>
            <w:r>
              <w:t>Dean of SON</w:t>
            </w: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2189A8A2" w:rsidR="00F64260" w:rsidRDefault="00B06ADB" w:rsidP="00120C12">
            <w:pPr>
              <w:spacing w:line="240" w:lineRule="auto"/>
            </w:pPr>
            <w:r>
              <w:t>Sue Pearlmutter</w:t>
            </w:r>
          </w:p>
        </w:tc>
        <w:tc>
          <w:tcPr>
            <w:tcW w:w="3279" w:type="dxa"/>
            <w:vAlign w:val="center"/>
          </w:tcPr>
          <w:p w14:paraId="74388A44" w14:textId="391718A8" w:rsidR="00F64260" w:rsidRDefault="00B06ADB" w:rsidP="00120C12">
            <w:pPr>
              <w:spacing w:line="240" w:lineRule="auto"/>
            </w:pPr>
            <w:r>
              <w:t>Dean of SWRK</w:t>
            </w: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6646B4F1" w:rsidR="00F64260" w:rsidRDefault="00F64260" w:rsidP="00120C12">
            <w:pPr>
              <w:spacing w:line="240" w:lineRule="auto"/>
            </w:pPr>
          </w:p>
        </w:tc>
      </w:tr>
      <w:tr w:rsidR="00B06ADB" w14:paraId="02345D5E" w14:textId="77777777">
        <w:trPr>
          <w:cantSplit/>
          <w:trHeight w:val="489"/>
        </w:trPr>
        <w:tc>
          <w:tcPr>
            <w:tcW w:w="3279" w:type="dxa"/>
            <w:vAlign w:val="center"/>
          </w:tcPr>
          <w:p w14:paraId="4D80AEE4" w14:textId="2DEE971F" w:rsidR="00B06ADB" w:rsidRDefault="00B06ADB" w:rsidP="00120C12">
            <w:pPr>
              <w:spacing w:line="240" w:lineRule="auto"/>
            </w:pPr>
            <w:r>
              <w:t>Don Halquist</w:t>
            </w:r>
          </w:p>
        </w:tc>
        <w:tc>
          <w:tcPr>
            <w:tcW w:w="3279" w:type="dxa"/>
            <w:vAlign w:val="center"/>
          </w:tcPr>
          <w:p w14:paraId="5CC2307A" w14:textId="35284E0A" w:rsidR="00B06ADB" w:rsidRDefault="00B06ADB" w:rsidP="00120C12">
            <w:pPr>
              <w:spacing w:line="240" w:lineRule="auto"/>
            </w:pPr>
            <w:r>
              <w:t>Dean of FSEHD</w:t>
            </w:r>
          </w:p>
        </w:tc>
        <w:tc>
          <w:tcPr>
            <w:tcW w:w="3280" w:type="dxa"/>
            <w:vAlign w:val="center"/>
          </w:tcPr>
          <w:p w14:paraId="20CA9562" w14:textId="77777777" w:rsidR="00B06ADB" w:rsidRDefault="00B06ADB" w:rsidP="00120C12">
            <w:pPr>
              <w:spacing w:line="240" w:lineRule="auto"/>
            </w:pPr>
          </w:p>
        </w:tc>
        <w:tc>
          <w:tcPr>
            <w:tcW w:w="1178" w:type="dxa"/>
            <w:vAlign w:val="center"/>
          </w:tcPr>
          <w:p w14:paraId="16D19B02" w14:textId="77777777" w:rsidR="00B06ADB" w:rsidRDefault="00B06ADB" w:rsidP="00120C12">
            <w:pPr>
              <w:spacing w:line="240" w:lineRule="auto"/>
            </w:pP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0F79C" w14:textId="77777777" w:rsidR="00D53F61" w:rsidRDefault="00D53F61" w:rsidP="00FA78CA">
      <w:pPr>
        <w:spacing w:line="240" w:lineRule="auto"/>
      </w:pPr>
      <w:r>
        <w:separator/>
      </w:r>
    </w:p>
  </w:endnote>
  <w:endnote w:type="continuationSeparator" w:id="0">
    <w:p w14:paraId="0F2CB046" w14:textId="77777777" w:rsidR="00D53F61" w:rsidRDefault="00D53F6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D53F61" w:rsidRPr="00310D95" w:rsidRDefault="00D53F61"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06ADB">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06ADB">
      <w:rPr>
        <w:b/>
        <w:bCs/>
        <w:noProof/>
        <w:sz w:val="20"/>
      </w:rPr>
      <w:t>6</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BBEDB" w14:textId="77777777" w:rsidR="00D53F61" w:rsidRDefault="00D53F61" w:rsidP="00FA78CA">
      <w:pPr>
        <w:spacing w:line="240" w:lineRule="auto"/>
      </w:pPr>
      <w:r>
        <w:separator/>
      </w:r>
    </w:p>
  </w:footnote>
  <w:footnote w:type="continuationSeparator" w:id="0">
    <w:p w14:paraId="5AB20324" w14:textId="77777777" w:rsidR="00D53F61" w:rsidRDefault="00D53F61"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5A2E3FC" w:rsidR="00D53F61" w:rsidRPr="004254A0" w:rsidRDefault="00D53F61"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16-17-115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4/11/2017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D53F61" w:rsidRPr="008745BA" w:rsidRDefault="00D53F61"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829"/>
    <w:multiLevelType w:val="hybridMultilevel"/>
    <w:tmpl w:val="D60C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20694"/>
    <w:multiLevelType w:val="hybridMultilevel"/>
    <w:tmpl w:val="0356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235CA"/>
    <w:multiLevelType w:val="hybridMultilevel"/>
    <w:tmpl w:val="7486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C0126"/>
    <w:multiLevelType w:val="hybridMultilevel"/>
    <w:tmpl w:val="582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013F9"/>
    <w:multiLevelType w:val="hybridMultilevel"/>
    <w:tmpl w:val="D80C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55A99"/>
    <w:multiLevelType w:val="hybridMultilevel"/>
    <w:tmpl w:val="C9E87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1F7D96"/>
    <w:multiLevelType w:val="hybridMultilevel"/>
    <w:tmpl w:val="7976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81DE5"/>
    <w:multiLevelType w:val="hybridMultilevel"/>
    <w:tmpl w:val="1860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4682C"/>
    <w:multiLevelType w:val="hybridMultilevel"/>
    <w:tmpl w:val="71AE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B291ADD"/>
    <w:multiLevelType w:val="hybridMultilevel"/>
    <w:tmpl w:val="67E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418EF"/>
    <w:multiLevelType w:val="multilevel"/>
    <w:tmpl w:val="9F00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B857D1"/>
    <w:multiLevelType w:val="hybridMultilevel"/>
    <w:tmpl w:val="5F26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99307F"/>
    <w:multiLevelType w:val="hybridMultilevel"/>
    <w:tmpl w:val="8618C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B5D01"/>
    <w:multiLevelType w:val="hybridMultilevel"/>
    <w:tmpl w:val="5B0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BA6E5F"/>
    <w:multiLevelType w:val="hybridMultilevel"/>
    <w:tmpl w:val="093A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92739B"/>
    <w:multiLevelType w:val="hybridMultilevel"/>
    <w:tmpl w:val="C954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9B1F08"/>
    <w:multiLevelType w:val="hybridMultilevel"/>
    <w:tmpl w:val="6242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B4E4F"/>
    <w:multiLevelType w:val="hybridMultilevel"/>
    <w:tmpl w:val="928C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AB5365E"/>
    <w:multiLevelType w:val="hybridMultilevel"/>
    <w:tmpl w:val="F09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22"/>
  </w:num>
  <w:num w:numId="2">
    <w:abstractNumId w:val="14"/>
  </w:num>
  <w:num w:numId="3">
    <w:abstractNumId w:val="19"/>
  </w:num>
  <w:num w:numId="4">
    <w:abstractNumId w:val="9"/>
  </w:num>
  <w:num w:numId="5">
    <w:abstractNumId w:val="16"/>
  </w:num>
  <w:num w:numId="6">
    <w:abstractNumId w:val="27"/>
  </w:num>
  <w:num w:numId="7">
    <w:abstractNumId w:val="10"/>
  </w:num>
  <w:num w:numId="8">
    <w:abstractNumId w:val="18"/>
  </w:num>
  <w:num w:numId="9">
    <w:abstractNumId w:val="21"/>
  </w:num>
  <w:num w:numId="10">
    <w:abstractNumId w:val="15"/>
  </w:num>
  <w:num w:numId="11">
    <w:abstractNumId w:val="29"/>
  </w:num>
  <w:num w:numId="12">
    <w:abstractNumId w:val="12"/>
  </w:num>
  <w:num w:numId="13">
    <w:abstractNumId w:val="17"/>
  </w:num>
  <w:num w:numId="14">
    <w:abstractNumId w:val="3"/>
  </w:num>
  <w:num w:numId="15">
    <w:abstractNumId w:val="2"/>
  </w:num>
  <w:num w:numId="16">
    <w:abstractNumId w:val="11"/>
  </w:num>
  <w:num w:numId="17">
    <w:abstractNumId w:val="1"/>
  </w:num>
  <w:num w:numId="18">
    <w:abstractNumId w:val="4"/>
  </w:num>
  <w:num w:numId="19">
    <w:abstractNumId w:val="25"/>
  </w:num>
  <w:num w:numId="20">
    <w:abstractNumId w:val="8"/>
  </w:num>
  <w:num w:numId="21">
    <w:abstractNumId w:val="28"/>
  </w:num>
  <w:num w:numId="22">
    <w:abstractNumId w:val="13"/>
  </w:num>
  <w:num w:numId="23">
    <w:abstractNumId w:val="23"/>
  </w:num>
  <w:num w:numId="24">
    <w:abstractNumId w:val="24"/>
  </w:num>
  <w:num w:numId="25">
    <w:abstractNumId w:val="0"/>
  </w:num>
  <w:num w:numId="26">
    <w:abstractNumId w:val="6"/>
  </w:num>
  <w:num w:numId="27">
    <w:abstractNumId w:val="20"/>
  </w:num>
  <w:num w:numId="28">
    <w:abstractNumId w:val="7"/>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1D5FEC"/>
    <w:rsid w:val="0020058E"/>
    <w:rsid w:val="00237355"/>
    <w:rsid w:val="0026461B"/>
    <w:rsid w:val="0027634D"/>
    <w:rsid w:val="00284473"/>
    <w:rsid w:val="00290E18"/>
    <w:rsid w:val="00292D43"/>
    <w:rsid w:val="00293639"/>
    <w:rsid w:val="00296BA1"/>
    <w:rsid w:val="00296CB1"/>
    <w:rsid w:val="0029768B"/>
    <w:rsid w:val="002A3788"/>
    <w:rsid w:val="002B1FF7"/>
    <w:rsid w:val="002B24F6"/>
    <w:rsid w:val="002B7880"/>
    <w:rsid w:val="002C3D63"/>
    <w:rsid w:val="002D194C"/>
    <w:rsid w:val="002F36B8"/>
    <w:rsid w:val="00310D95"/>
    <w:rsid w:val="00336944"/>
    <w:rsid w:val="00345149"/>
    <w:rsid w:val="003502DB"/>
    <w:rsid w:val="00376A8B"/>
    <w:rsid w:val="003A45F6"/>
    <w:rsid w:val="003B4A52"/>
    <w:rsid w:val="003C1A54"/>
    <w:rsid w:val="003C511E"/>
    <w:rsid w:val="003D7372"/>
    <w:rsid w:val="003F099C"/>
    <w:rsid w:val="003F4E82"/>
    <w:rsid w:val="00402602"/>
    <w:rsid w:val="004254A0"/>
    <w:rsid w:val="004313E6"/>
    <w:rsid w:val="004403BD"/>
    <w:rsid w:val="00442EEA"/>
    <w:rsid w:val="00476C23"/>
    <w:rsid w:val="004779B4"/>
    <w:rsid w:val="004E57C5"/>
    <w:rsid w:val="005473BC"/>
    <w:rsid w:val="005873E3"/>
    <w:rsid w:val="005874C3"/>
    <w:rsid w:val="005B1049"/>
    <w:rsid w:val="005C23BD"/>
    <w:rsid w:val="005C3F83"/>
    <w:rsid w:val="005D389E"/>
    <w:rsid w:val="005F1AD0"/>
    <w:rsid w:val="005F2A05"/>
    <w:rsid w:val="00670869"/>
    <w:rsid w:val="006761E1"/>
    <w:rsid w:val="006970B0"/>
    <w:rsid w:val="006E3AF2"/>
    <w:rsid w:val="006E6680"/>
    <w:rsid w:val="006F7F90"/>
    <w:rsid w:val="00704CFF"/>
    <w:rsid w:val="00706745"/>
    <w:rsid w:val="007072F7"/>
    <w:rsid w:val="007272E7"/>
    <w:rsid w:val="0074235B"/>
    <w:rsid w:val="00743AD2"/>
    <w:rsid w:val="007445F4"/>
    <w:rsid w:val="007554DE"/>
    <w:rsid w:val="007600F2"/>
    <w:rsid w:val="00760EA6"/>
    <w:rsid w:val="00796AF7"/>
    <w:rsid w:val="007970C3"/>
    <w:rsid w:val="007A5702"/>
    <w:rsid w:val="007B10BE"/>
    <w:rsid w:val="007D58B8"/>
    <w:rsid w:val="008122C6"/>
    <w:rsid w:val="0085229B"/>
    <w:rsid w:val="00852B99"/>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C51A1"/>
    <w:rsid w:val="009E4F5A"/>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2128"/>
    <w:rsid w:val="00A94B5A"/>
    <w:rsid w:val="00AC3032"/>
    <w:rsid w:val="00AE78C2"/>
    <w:rsid w:val="00AE7A3D"/>
    <w:rsid w:val="00B06ADB"/>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05AF6"/>
    <w:rsid w:val="00D53F61"/>
    <w:rsid w:val="00D56C09"/>
    <w:rsid w:val="00D64DF4"/>
    <w:rsid w:val="00D65F02"/>
    <w:rsid w:val="00D75FF8"/>
    <w:rsid w:val="00DA72F8"/>
    <w:rsid w:val="00DA73A0"/>
    <w:rsid w:val="00DB23D4"/>
    <w:rsid w:val="00DB63D4"/>
    <w:rsid w:val="00DD69AE"/>
    <w:rsid w:val="00DE2B7A"/>
    <w:rsid w:val="00DF4FCD"/>
    <w:rsid w:val="00DF7C07"/>
    <w:rsid w:val="00E349F4"/>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8" w:unhideWhenUsed="0"/>
    <w:lsdException w:name="Note Level 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nhideWhenUsed="0"/>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1">
    <w:name w:val="p1"/>
    <w:basedOn w:val="Normal"/>
    <w:rsid w:val="005F1AD0"/>
    <w:pPr>
      <w:shd w:val="clear" w:color="auto" w:fill="FFFFFF"/>
      <w:spacing w:line="240" w:lineRule="auto"/>
    </w:pPr>
    <w:rPr>
      <w:rFonts w:ascii="Arial" w:hAnsi="Arial" w:cs="Arial"/>
      <w:color w:val="444444"/>
      <w:sz w:val="20"/>
      <w:szCs w:val="20"/>
    </w:rPr>
  </w:style>
  <w:style w:type="character" w:customStyle="1" w:styleId="s1">
    <w:name w:val="s1"/>
    <w:basedOn w:val="DefaultParagraphFont"/>
    <w:rsid w:val="005F1A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8" w:unhideWhenUsed="0"/>
    <w:lsdException w:name="Note Level 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nhideWhenUsed="0"/>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1">
    <w:name w:val="p1"/>
    <w:basedOn w:val="Normal"/>
    <w:rsid w:val="005F1AD0"/>
    <w:pPr>
      <w:shd w:val="clear" w:color="auto" w:fill="FFFFFF"/>
      <w:spacing w:line="240" w:lineRule="auto"/>
    </w:pPr>
    <w:rPr>
      <w:rFonts w:ascii="Arial" w:hAnsi="Arial" w:cs="Arial"/>
      <w:color w:val="444444"/>
      <w:sz w:val="20"/>
      <w:szCs w:val="20"/>
    </w:rPr>
  </w:style>
  <w:style w:type="character" w:customStyle="1" w:styleId="s1">
    <w:name w:val="s1"/>
    <w:basedOn w:val="DefaultParagraphFont"/>
    <w:rsid w:val="005F1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072">
      <w:bodyDiv w:val="1"/>
      <w:marLeft w:val="0"/>
      <w:marRight w:val="0"/>
      <w:marTop w:val="0"/>
      <w:marBottom w:val="0"/>
      <w:divBdr>
        <w:top w:val="none" w:sz="0" w:space="0" w:color="auto"/>
        <w:left w:val="none" w:sz="0" w:space="0" w:color="auto"/>
        <w:bottom w:val="none" w:sz="0" w:space="0" w:color="auto"/>
        <w:right w:val="none" w:sz="0" w:space="0" w:color="auto"/>
      </w:divBdr>
    </w:div>
    <w:div w:id="172563890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curriculum@ric.edu"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3.ric.edu/audiovis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67Z3ZXSPZZWZ-949-65</_dlc_DocId>
    <_dlc_DocIdUrl xmlns="67887a43-7e4d-4c1c-91d7-15e417b1b8ab">
      <Url>http://www-prod.ric.edu/curriculum_committee/_layouts/15/DocIdRedir.aspx?ID=67Z3ZXSPZZWZ-949-65</Url>
      <Description>67Z3ZXSPZZWZ-949-65</Description>
    </_dlc_DocIdUrl>
  </documentManagement>
</p:properties>
</file>

<file path=customXml/itemProps1.xml><?xml version="1.0" encoding="utf-8"?>
<ds:datastoreItem xmlns:ds="http://schemas.openxmlformats.org/officeDocument/2006/customXml" ds:itemID="{0FDD7035-19C9-44C8-B60B-C5BE9BE3630C}"/>
</file>

<file path=customXml/itemProps2.xml><?xml version="1.0" encoding="utf-8"?>
<ds:datastoreItem xmlns:ds="http://schemas.openxmlformats.org/officeDocument/2006/customXml" ds:itemID="{D2708900-D7EB-41A2-8EC9-E60446479D4A}"/>
</file>

<file path=customXml/itemProps3.xml><?xml version="1.0" encoding="utf-8"?>
<ds:datastoreItem xmlns:ds="http://schemas.openxmlformats.org/officeDocument/2006/customXml" ds:itemID="{B4BEEBE2-C7F5-4665-B212-3640F9DA1DA0}"/>
</file>

<file path=customXml/itemProps4.xml><?xml version="1.0" encoding="utf-8"?>
<ds:datastoreItem xmlns:ds="http://schemas.openxmlformats.org/officeDocument/2006/customXml" ds:itemID="{C9A5AE99-78D1-4B29-AC21-A63F2E6993AD}"/>
</file>

<file path=docProps/app.xml><?xml version="1.0" encoding="utf-8"?>
<Properties xmlns="http://schemas.openxmlformats.org/officeDocument/2006/extended-properties" xmlns:vt="http://schemas.openxmlformats.org/officeDocument/2006/docPropsVTypes">
  <Template>Normal.dotm</Template>
  <TotalTime>14</TotalTime>
  <Pages>6</Pages>
  <Words>3004</Words>
  <Characters>17126</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2017-04-11T19:49:00Z</dcterms:created>
  <dcterms:modified xsi:type="dcterms:W3CDTF">2017-04-11T20:34:00Z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9bc0ea98-8aa3-413d-8d6a-e1fddf00e472</vt:lpwstr>
  </property>
</Properties>
</file>