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242605" w:rsidP="00B862BF">
            <w:pPr>
              <w:pStyle w:val="Heading5"/>
              <w:rPr>
                <w:b/>
              </w:rPr>
            </w:pPr>
            <w:bookmarkStart w:id="0" w:name="Proposal"/>
            <w:bookmarkEnd w:id="0"/>
            <w:r>
              <w:rPr>
                <w:b/>
              </w:rPr>
              <w:t>physics 401</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rsidTr="00345149">
        <w:trPr>
          <w:cantSplit/>
        </w:trPr>
        <w:tc>
          <w:tcPr>
            <w:tcW w:w="1111" w:type="pct"/>
            <w:vAlign w:val="center"/>
          </w:tcPr>
          <w:p w:rsidR="00F64260" w:rsidRPr="00B649C4" w:rsidRDefault="005A7E0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rsidTr="00345149">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0A36CD">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1B379F" w:rsidP="00B862BF">
            <w:pPr>
              <w:rPr>
                <w:b/>
              </w:rPr>
            </w:pPr>
            <w:bookmarkStart w:id="6" w:name="Originator"/>
            <w:bookmarkEnd w:id="6"/>
            <w:r>
              <w:rPr>
                <w:b/>
              </w:rPr>
              <w:t xml:space="preserve">Andrea Del </w:t>
            </w:r>
            <w:proofErr w:type="spellStart"/>
            <w:r>
              <w:rPr>
                <w:b/>
              </w:rPr>
              <w:t>Vecchio</w:t>
            </w:r>
            <w:proofErr w:type="spellEnd"/>
          </w:p>
        </w:tc>
        <w:tc>
          <w:tcPr>
            <w:tcW w:w="1210" w:type="pct"/>
          </w:tcPr>
          <w:p w:rsidR="00F64260" w:rsidRPr="00946B20" w:rsidRDefault="005A7E0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1B379F" w:rsidP="00B862BF">
            <w:pPr>
              <w:rPr>
                <w:b/>
              </w:rPr>
            </w:pPr>
            <w:bookmarkStart w:id="7" w:name="home_dept"/>
            <w:bookmarkEnd w:id="7"/>
            <w:r>
              <w:rPr>
                <w:b/>
              </w:rPr>
              <w:t>Physical Sciences</w:t>
            </w:r>
          </w:p>
        </w:tc>
      </w:tr>
      <w:tr w:rsidR="00F64260" w:rsidRPr="006E3AF2" w:rsidTr="00CC03A7">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rsidR="00F64260" w:rsidRDefault="00F64260" w:rsidP="00FA6998">
            <w:pPr>
              <w:rPr>
                <w:b/>
              </w:rPr>
            </w:pPr>
            <w:bookmarkStart w:id="8" w:name="Rationale"/>
            <w:bookmarkEnd w:id="8"/>
          </w:p>
          <w:p w:rsidR="00242605" w:rsidRDefault="00242605" w:rsidP="00242605">
            <w:pPr>
              <w:spacing w:line="240" w:lineRule="auto"/>
              <w:rPr>
                <w:b/>
              </w:rPr>
            </w:pPr>
            <w:r>
              <w:rPr>
                <w:b/>
              </w:rPr>
              <w:t xml:space="preserve">In order to fully prepare students at this level, we fee this course should include Maxwell’s Equations both in vacuum and in materials.  This amount of material cannot be covered in three credits.  This course will also have computational physics elements introduced into it.  A </w:t>
            </w:r>
            <w:proofErr w:type="gramStart"/>
            <w:r>
              <w:rPr>
                <w:b/>
              </w:rPr>
              <w:t>four credit</w:t>
            </w:r>
            <w:proofErr w:type="gramEnd"/>
            <w:r>
              <w:rPr>
                <w:b/>
              </w:rPr>
              <w:t xml:space="preserve"> course will allow us t</w:t>
            </w:r>
            <w:r w:rsidR="005A7E05">
              <w:rPr>
                <w:b/>
              </w:rPr>
              <w:t>o cover the additional material, and the description will be updated to reflect the added materials.</w:t>
            </w:r>
          </w:p>
          <w:p w:rsidR="00F64260" w:rsidRPr="00FA6998" w:rsidRDefault="00F64260" w:rsidP="001B379F">
            <w:pPr>
              <w:spacing w:line="240" w:lineRule="auto"/>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rsidR="00F64260" w:rsidRPr="00B605CE" w:rsidRDefault="001B379F" w:rsidP="00B862BF">
            <w:pPr>
              <w:rPr>
                <w:b/>
              </w:rPr>
            </w:pPr>
            <w:bookmarkStart w:id="9" w:name="date_submitted"/>
            <w:bookmarkEnd w:id="9"/>
            <w:r>
              <w:rPr>
                <w:b/>
              </w:rPr>
              <w:t>3/31/17</w:t>
            </w:r>
          </w:p>
        </w:tc>
        <w:tc>
          <w:tcPr>
            <w:tcW w:w="1373" w:type="pct"/>
            <w:gridSpan w:val="2"/>
          </w:tcPr>
          <w:p w:rsidR="00F64260" w:rsidRPr="00B605CE" w:rsidRDefault="00F64260" w:rsidP="005A7E05">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r w:rsidR="001B379F">
              <w:t xml:space="preserve"> </w:t>
            </w:r>
          </w:p>
        </w:tc>
        <w:tc>
          <w:tcPr>
            <w:tcW w:w="1356" w:type="pct"/>
            <w:gridSpan w:val="2"/>
          </w:tcPr>
          <w:p w:rsidR="00F64260" w:rsidRPr="00B605CE" w:rsidRDefault="005A7E05" w:rsidP="00B862BF">
            <w:pPr>
              <w:rPr>
                <w:b/>
              </w:rPr>
            </w:pPr>
            <w:bookmarkStart w:id="10" w:name="Semester_effective"/>
            <w:bookmarkEnd w:id="10"/>
            <w:r>
              <w:t>Fall, 2017</w:t>
            </w:r>
          </w:p>
        </w:tc>
      </w:tr>
      <w:tr w:rsidR="00F64260" w:rsidRPr="006E3AF2">
        <w:trPr>
          <w:cantSplit/>
        </w:trPr>
        <w:tc>
          <w:tcPr>
            <w:tcW w:w="1111" w:type="pct"/>
            <w:vMerge w:val="restart"/>
            <w:vAlign w:val="center"/>
          </w:tcPr>
          <w:p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rsidR="00F64260" w:rsidRDefault="00420AFB"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00F64260" w:rsidRPr="00905E67">
              <w:rPr>
                <w:rStyle w:val="Hyperlink"/>
                <w:i/>
              </w:rPr>
              <w:t>Faculty</w:t>
            </w:r>
            <w:bookmarkEnd w:id="11"/>
            <w:r w:rsidR="00F64260" w:rsidRPr="00905E67">
              <w:rPr>
                <w:rStyle w:val="Hyperlink"/>
                <w:i/>
              </w:rPr>
              <w:t xml:space="preserve"> PT &amp; FT</w:t>
            </w:r>
            <w:r>
              <w:rPr>
                <w:i/>
              </w:rPr>
              <w:fldChar w:fldCharType="end"/>
            </w:r>
            <w:r w:rsidR="00F64260">
              <w:t xml:space="preserve">: </w:t>
            </w:r>
          </w:p>
        </w:tc>
        <w:tc>
          <w:tcPr>
            <w:tcW w:w="0" w:type="auto"/>
            <w:gridSpan w:val="4"/>
          </w:tcPr>
          <w:p w:rsidR="00F64260" w:rsidRPr="00C25F9D" w:rsidRDefault="001B379F" w:rsidP="00C25F9D">
            <w:pPr>
              <w:rPr>
                <w:b/>
              </w:rPr>
            </w:pPr>
            <w:bookmarkStart w:id="12" w:name="faculty"/>
            <w:bookmarkEnd w:id="12"/>
            <w:r>
              <w:rPr>
                <w:b/>
              </w:rPr>
              <w:t>One additional load hour every other year</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0E2CBA" w:rsidRDefault="005A7E05"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rsidR="00F64260" w:rsidRPr="00C25F9D" w:rsidRDefault="001B379F" w:rsidP="00C25F9D">
            <w:pPr>
              <w:rPr>
                <w:b/>
              </w:rPr>
            </w:pPr>
            <w:bookmarkStart w:id="13" w:name="library"/>
            <w:bookmarkEnd w:id="13"/>
            <w:r>
              <w:rPr>
                <w:b/>
              </w:rPr>
              <w:t>None</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704CFF" w:rsidRDefault="005A7E05"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rsidR="00F64260" w:rsidRPr="00C25F9D" w:rsidRDefault="001B379F" w:rsidP="00C25F9D">
            <w:pPr>
              <w:rPr>
                <w:b/>
              </w:rPr>
            </w:pPr>
            <w:bookmarkStart w:id="14" w:name="technology"/>
            <w:bookmarkEnd w:id="14"/>
            <w:r>
              <w:rPr>
                <w:b/>
              </w:rPr>
              <w:t>None</w:t>
            </w:r>
          </w:p>
        </w:tc>
      </w:tr>
      <w:tr w:rsidR="00F64260" w:rsidRPr="006E3AF2">
        <w:trPr>
          <w:cantSplit/>
        </w:trPr>
        <w:tc>
          <w:tcPr>
            <w:tcW w:w="1111" w:type="pct"/>
            <w:vMerge/>
            <w:vAlign w:val="center"/>
          </w:tcPr>
          <w:p w:rsidR="00F64260" w:rsidRPr="00B649C4" w:rsidRDefault="00F64260" w:rsidP="00010085"/>
        </w:tc>
        <w:tc>
          <w:tcPr>
            <w:tcW w:w="1160" w:type="pct"/>
          </w:tcPr>
          <w:p w:rsidR="00F64260" w:rsidRPr="000E2CBA" w:rsidRDefault="005A7E05"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rsidR="00F64260" w:rsidRPr="00C25F9D" w:rsidRDefault="001B379F" w:rsidP="00C25F9D">
            <w:pPr>
              <w:rPr>
                <w:b/>
              </w:rPr>
            </w:pPr>
            <w:bookmarkStart w:id="15" w:name="facilities"/>
            <w:bookmarkEnd w:id="15"/>
            <w:proofErr w:type="gramStart"/>
            <w:r>
              <w:rPr>
                <w:b/>
              </w:rPr>
              <w:t>none</w:t>
            </w:r>
            <w:proofErr w:type="gramEnd"/>
          </w:p>
        </w:tc>
      </w:tr>
      <w:tr w:rsidR="00F64260" w:rsidRPr="006E3AF2" w:rsidTr="00CC03A7">
        <w:tc>
          <w:tcPr>
            <w:tcW w:w="1111" w:type="pct"/>
            <w:vAlign w:val="center"/>
          </w:tcPr>
          <w:p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rsidR="00F64260" w:rsidRPr="00B649C4" w:rsidRDefault="001B379F" w:rsidP="00C25F9D">
            <w:pPr>
              <w:rPr>
                <w:b/>
              </w:rPr>
            </w:pPr>
            <w:bookmarkStart w:id="16" w:name="prog_impact"/>
            <w:bookmarkEnd w:id="16"/>
            <w:r>
              <w:rPr>
                <w:b/>
              </w:rPr>
              <w:t>This would affect only the physics and physics secondary education programs.</w:t>
            </w:r>
          </w:p>
        </w:tc>
      </w:tr>
      <w:tr w:rsidR="00F64260" w:rsidRPr="006E3AF2" w:rsidTr="00CC03A7">
        <w:tc>
          <w:tcPr>
            <w:tcW w:w="1111" w:type="pct"/>
            <w:vAlign w:val="center"/>
          </w:tcPr>
          <w:p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rsidR="00F64260" w:rsidRPr="00B649C4" w:rsidRDefault="001B379F" w:rsidP="00E06F5F">
            <w:pPr>
              <w:rPr>
                <w:b/>
              </w:rPr>
            </w:pPr>
            <w:bookmarkStart w:id="17" w:name="student_impact"/>
            <w:bookmarkEnd w:id="17"/>
            <w:r>
              <w:rPr>
                <w:b/>
              </w:rPr>
              <w:t>This will allow students to have</w:t>
            </w:r>
            <w:r w:rsidR="00E06F5F">
              <w:rPr>
                <w:b/>
              </w:rPr>
              <w:t xml:space="preserve"> a more through preparation in electricity and magnetism</w:t>
            </w:r>
            <w:r>
              <w:rPr>
                <w:b/>
              </w:rPr>
              <w:t>.</w:t>
            </w:r>
          </w:p>
        </w:tc>
      </w:tr>
      <w:tr w:rsidR="00F64260" w:rsidRPr="006E3AF2">
        <w:trPr>
          <w:cantSplit/>
        </w:trPr>
        <w:tc>
          <w:tcPr>
            <w:tcW w:w="5000" w:type="pct"/>
            <w:gridSpan w:val="6"/>
            <w:vAlign w:val="center"/>
          </w:tcPr>
          <w:p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rsidR="00F64260" w:rsidRPr="00A83A6C" w:rsidRDefault="00F64260" w:rsidP="008847FE">
            <w:pPr>
              <w:pStyle w:val="Heading5"/>
              <w:keepNext/>
              <w:spacing w:before="0" w:after="0" w:line="240" w:lineRule="auto"/>
              <w:jc w:val="center"/>
            </w:pPr>
            <w:r w:rsidRPr="00A83A6C">
              <w:t>New</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242605" w:rsidP="001429AA">
            <w:pPr>
              <w:spacing w:line="240" w:lineRule="auto"/>
              <w:rPr>
                <w:b/>
              </w:rPr>
            </w:pPr>
            <w:bookmarkStart w:id="19" w:name="cours_title"/>
            <w:bookmarkEnd w:id="19"/>
            <w:r>
              <w:rPr>
                <w:b/>
              </w:rPr>
              <w:t>PHYS 401</w:t>
            </w:r>
          </w:p>
        </w:tc>
        <w:tc>
          <w:tcPr>
            <w:tcW w:w="3924" w:type="dxa"/>
            <w:noWrap/>
          </w:tcPr>
          <w:p w:rsidR="00F64260" w:rsidRPr="009F029C" w:rsidRDefault="00242605" w:rsidP="001429AA">
            <w:pPr>
              <w:spacing w:line="240" w:lineRule="auto"/>
              <w:rPr>
                <w:b/>
              </w:rPr>
            </w:pPr>
            <w:r>
              <w:rPr>
                <w:b/>
              </w:rPr>
              <w:t>PHYS 401</w:t>
            </w: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242605" w:rsidRPr="006E3AF2">
        <w:tc>
          <w:tcPr>
            <w:tcW w:w="3168" w:type="dxa"/>
            <w:noWrap/>
            <w:vAlign w:val="center"/>
          </w:tcPr>
          <w:p w:rsidR="00242605" w:rsidRPr="006E3AF2" w:rsidRDefault="00242605"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242605" w:rsidRPr="009F029C" w:rsidRDefault="00242605" w:rsidP="001303CC">
            <w:pPr>
              <w:spacing w:line="240" w:lineRule="auto"/>
              <w:rPr>
                <w:b/>
              </w:rPr>
            </w:pPr>
            <w:bookmarkStart w:id="20" w:name="title"/>
            <w:bookmarkEnd w:id="20"/>
            <w:r>
              <w:rPr>
                <w:b/>
              </w:rPr>
              <w:t>Advanced Electricity and Magnetism I</w:t>
            </w:r>
          </w:p>
        </w:tc>
        <w:tc>
          <w:tcPr>
            <w:tcW w:w="3924" w:type="dxa"/>
            <w:noWrap/>
          </w:tcPr>
          <w:p w:rsidR="00242605" w:rsidRPr="009F029C" w:rsidRDefault="00242605" w:rsidP="001429AA">
            <w:pPr>
              <w:spacing w:line="240" w:lineRule="auto"/>
              <w:rPr>
                <w:b/>
              </w:rPr>
            </w:pPr>
            <w:bookmarkStart w:id="21" w:name="_GoBack"/>
            <w:r>
              <w:rPr>
                <w:b/>
              </w:rPr>
              <w:t>Advanced Electricity and Magnetism I</w:t>
            </w:r>
            <w:bookmarkEnd w:id="21"/>
          </w:p>
        </w:tc>
      </w:tr>
      <w:tr w:rsidR="00242605" w:rsidRPr="006E3AF2">
        <w:tc>
          <w:tcPr>
            <w:tcW w:w="3168" w:type="dxa"/>
            <w:noWrap/>
            <w:vAlign w:val="center"/>
          </w:tcPr>
          <w:p w:rsidR="00242605" w:rsidRPr="006E3AF2" w:rsidRDefault="00242605"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242605" w:rsidRDefault="00242605" w:rsidP="00242605">
            <w:pPr>
              <w:pStyle w:val="sc-BodyText"/>
            </w:pPr>
            <w:bookmarkStart w:id="22" w:name="description"/>
            <w:bookmarkEnd w:id="22"/>
            <w:r>
              <w:t>This is an examination of the theory and application of electrostatic fields, charge, potential, magnetic fields, steady currents, magnetic flux, inductance, transient current, radiation, and magnetic energy. Lecture.</w:t>
            </w:r>
          </w:p>
          <w:p w:rsidR="00242605" w:rsidRPr="00D8097F" w:rsidRDefault="00242605" w:rsidP="00242605">
            <w:pPr>
              <w:pStyle w:val="sc-BodyText"/>
            </w:pPr>
          </w:p>
        </w:tc>
        <w:tc>
          <w:tcPr>
            <w:tcW w:w="3924" w:type="dxa"/>
            <w:noWrap/>
          </w:tcPr>
          <w:p w:rsidR="00242605" w:rsidRDefault="00242605" w:rsidP="00242605">
            <w:pPr>
              <w:pStyle w:val="sc-BodyText"/>
            </w:pPr>
            <w:r>
              <w:t>This is an examination of the theory and application of electrostatic fields, charge, potential, magnetic fields, steady currents, magnetic flux, inductance, transient current, radiation, magnetic energy and Maxwell’s Equations. Lecture.</w:t>
            </w:r>
          </w:p>
          <w:p w:rsidR="00242605" w:rsidRPr="009F029C" w:rsidRDefault="00242605" w:rsidP="001429AA">
            <w:pPr>
              <w:spacing w:line="240" w:lineRule="auto"/>
              <w:rPr>
                <w:b/>
              </w:rPr>
            </w:pPr>
          </w:p>
        </w:tc>
      </w:tr>
      <w:tr w:rsidR="00242605" w:rsidRPr="006E3AF2">
        <w:tc>
          <w:tcPr>
            <w:tcW w:w="3168" w:type="dxa"/>
            <w:noWrap/>
            <w:vAlign w:val="center"/>
          </w:tcPr>
          <w:p w:rsidR="00242605" w:rsidRPr="006E3AF2" w:rsidRDefault="00242605" w:rsidP="00013152">
            <w:pPr>
              <w:spacing w:line="240" w:lineRule="auto"/>
            </w:pPr>
            <w:r>
              <w:t xml:space="preserve">B.5. </w:t>
            </w:r>
            <w:hyperlink w:anchor="prereqs" w:tooltip="All courses 300 level and above MUST have a course prerequisite." w:history="1">
              <w:r w:rsidRPr="009F029C">
                <w:rPr>
                  <w:rStyle w:val="Hyperlink"/>
                </w:rPr>
                <w:t>Prerequisite(s)</w:t>
              </w:r>
            </w:hyperlink>
          </w:p>
        </w:tc>
        <w:tc>
          <w:tcPr>
            <w:tcW w:w="3924" w:type="dxa"/>
            <w:noWrap/>
          </w:tcPr>
          <w:p w:rsidR="00242605" w:rsidRPr="009F029C" w:rsidRDefault="00242605" w:rsidP="001429AA">
            <w:pPr>
              <w:spacing w:line="240" w:lineRule="auto"/>
              <w:rPr>
                <w:b/>
              </w:rPr>
            </w:pPr>
            <w:bookmarkStart w:id="23" w:name="prereqs"/>
            <w:bookmarkEnd w:id="23"/>
            <w:r>
              <w:rPr>
                <w:b/>
              </w:rPr>
              <w:t>PHYS 201, MATH 314</w:t>
            </w:r>
          </w:p>
        </w:tc>
        <w:tc>
          <w:tcPr>
            <w:tcW w:w="3924" w:type="dxa"/>
            <w:noWrap/>
          </w:tcPr>
          <w:p w:rsidR="00242605" w:rsidRPr="009F029C" w:rsidRDefault="00242605" w:rsidP="001429AA">
            <w:pPr>
              <w:spacing w:line="240" w:lineRule="auto"/>
              <w:rPr>
                <w:b/>
              </w:rPr>
            </w:pPr>
            <w:r>
              <w:rPr>
                <w:b/>
              </w:rPr>
              <w:t>PHYS 201, MATH 314</w:t>
            </w:r>
          </w:p>
        </w:tc>
      </w:tr>
      <w:tr w:rsidR="00242605" w:rsidRPr="006E3AF2">
        <w:tc>
          <w:tcPr>
            <w:tcW w:w="3168" w:type="dxa"/>
            <w:noWrap/>
            <w:vAlign w:val="center"/>
          </w:tcPr>
          <w:p w:rsidR="00242605" w:rsidRPr="006E3AF2" w:rsidRDefault="00242605" w:rsidP="00013152">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924" w:type="dxa"/>
            <w:noWrap/>
          </w:tcPr>
          <w:p w:rsidR="00242605" w:rsidRPr="009F029C" w:rsidRDefault="00242605" w:rsidP="000A36CD">
            <w:pPr>
              <w:spacing w:line="240" w:lineRule="auto"/>
              <w:rPr>
                <w:b/>
                <w:sz w:val="20"/>
              </w:rPr>
            </w:pPr>
            <w:bookmarkStart w:id="24" w:name="offered"/>
            <w:r w:rsidRPr="009F029C">
              <w:rPr>
                <w:b/>
                <w:sz w:val="20"/>
              </w:rPr>
              <w:t xml:space="preserve">Fall  </w:t>
            </w:r>
            <w:bookmarkEnd w:id="24"/>
          </w:p>
          <w:p w:rsidR="00242605" w:rsidRPr="009F029C" w:rsidRDefault="00242605" w:rsidP="00425C25">
            <w:pPr>
              <w:spacing w:line="240" w:lineRule="auto"/>
              <w:rPr>
                <w:b/>
                <w:sz w:val="20"/>
              </w:rPr>
            </w:pPr>
            <w:r>
              <w:rPr>
                <w:b/>
                <w:sz w:val="20"/>
              </w:rPr>
              <w:t>Odd</w:t>
            </w:r>
            <w:r w:rsidRPr="009F029C">
              <w:rPr>
                <w:b/>
                <w:sz w:val="20"/>
              </w:rPr>
              <w:t xml:space="preserve"> years </w:t>
            </w:r>
          </w:p>
          <w:p w:rsidR="00242605" w:rsidRPr="009F029C" w:rsidRDefault="00242605" w:rsidP="000A36CD">
            <w:pPr>
              <w:spacing w:line="240" w:lineRule="auto"/>
              <w:rPr>
                <w:b/>
                <w:sz w:val="20"/>
              </w:rPr>
            </w:pPr>
          </w:p>
        </w:tc>
        <w:tc>
          <w:tcPr>
            <w:tcW w:w="3924" w:type="dxa"/>
            <w:noWrap/>
          </w:tcPr>
          <w:p w:rsidR="00242605" w:rsidRPr="009F029C" w:rsidRDefault="00242605" w:rsidP="00C25F9D">
            <w:pPr>
              <w:spacing w:line="240" w:lineRule="auto"/>
              <w:rPr>
                <w:rFonts w:ascii="MS Mincho" w:eastAsia="MS Mincho" w:hAnsi="MS Mincho" w:cs="MS Mincho"/>
                <w:b/>
                <w:sz w:val="20"/>
              </w:rPr>
            </w:pPr>
            <w:r w:rsidRPr="009F029C">
              <w:rPr>
                <w:b/>
                <w:sz w:val="20"/>
              </w:rPr>
              <w:t xml:space="preserve">Fall </w:t>
            </w:r>
          </w:p>
          <w:p w:rsidR="00242605" w:rsidRPr="009F029C" w:rsidRDefault="00242605" w:rsidP="00425C25">
            <w:pPr>
              <w:spacing w:line="240" w:lineRule="auto"/>
              <w:rPr>
                <w:b/>
                <w:sz w:val="20"/>
              </w:rPr>
            </w:pPr>
            <w:r>
              <w:rPr>
                <w:b/>
                <w:sz w:val="20"/>
              </w:rPr>
              <w:t>Odd</w:t>
            </w:r>
            <w:r w:rsidRPr="009F029C">
              <w:rPr>
                <w:b/>
                <w:sz w:val="20"/>
              </w:rPr>
              <w:t xml:space="preserve"> years </w:t>
            </w:r>
          </w:p>
          <w:p w:rsidR="00242605" w:rsidRPr="009F029C" w:rsidRDefault="00242605" w:rsidP="00C25F9D">
            <w:pPr>
              <w:spacing w:line="240" w:lineRule="auto"/>
              <w:rPr>
                <w:b/>
                <w:sz w:val="20"/>
              </w:rPr>
            </w:pPr>
          </w:p>
        </w:tc>
      </w:tr>
      <w:tr w:rsidR="00242605" w:rsidRPr="006E3AF2">
        <w:tc>
          <w:tcPr>
            <w:tcW w:w="3168" w:type="dxa"/>
            <w:noWrap/>
            <w:vAlign w:val="center"/>
          </w:tcPr>
          <w:p w:rsidR="00242605" w:rsidRPr="006E3AF2" w:rsidRDefault="00242605"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rsidR="00242605" w:rsidRPr="009F029C" w:rsidRDefault="00242605" w:rsidP="001429AA">
            <w:pPr>
              <w:spacing w:line="240" w:lineRule="auto"/>
              <w:rPr>
                <w:b/>
              </w:rPr>
            </w:pPr>
            <w:bookmarkStart w:id="25" w:name="contacthours"/>
            <w:bookmarkEnd w:id="25"/>
            <w:r>
              <w:rPr>
                <w:b/>
              </w:rPr>
              <w:t>3</w:t>
            </w:r>
          </w:p>
        </w:tc>
        <w:tc>
          <w:tcPr>
            <w:tcW w:w="3924" w:type="dxa"/>
            <w:noWrap/>
          </w:tcPr>
          <w:p w:rsidR="00242605" w:rsidRPr="009F029C" w:rsidRDefault="00242605" w:rsidP="001429AA">
            <w:pPr>
              <w:spacing w:line="240" w:lineRule="auto"/>
              <w:rPr>
                <w:b/>
              </w:rPr>
            </w:pPr>
            <w:r>
              <w:rPr>
                <w:b/>
              </w:rPr>
              <w:t>4</w:t>
            </w:r>
          </w:p>
        </w:tc>
      </w:tr>
      <w:tr w:rsidR="00242605" w:rsidRPr="006E3AF2">
        <w:tc>
          <w:tcPr>
            <w:tcW w:w="3168" w:type="dxa"/>
            <w:noWrap/>
            <w:vAlign w:val="center"/>
          </w:tcPr>
          <w:p w:rsidR="00242605" w:rsidRPr="006E3AF2" w:rsidRDefault="00242605"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rsidR="00242605" w:rsidRPr="009F029C" w:rsidRDefault="00242605" w:rsidP="001429AA">
            <w:pPr>
              <w:spacing w:line="240" w:lineRule="auto"/>
              <w:rPr>
                <w:b/>
              </w:rPr>
            </w:pPr>
            <w:bookmarkStart w:id="26" w:name="credits"/>
            <w:bookmarkEnd w:id="26"/>
            <w:r>
              <w:rPr>
                <w:b/>
              </w:rPr>
              <w:t>3</w:t>
            </w:r>
          </w:p>
        </w:tc>
        <w:tc>
          <w:tcPr>
            <w:tcW w:w="3924" w:type="dxa"/>
            <w:noWrap/>
          </w:tcPr>
          <w:p w:rsidR="00242605" w:rsidRPr="009F029C" w:rsidRDefault="00242605" w:rsidP="001429AA">
            <w:pPr>
              <w:spacing w:line="240" w:lineRule="auto"/>
              <w:rPr>
                <w:b/>
              </w:rPr>
            </w:pPr>
            <w:r>
              <w:rPr>
                <w:b/>
              </w:rPr>
              <w:t>4</w:t>
            </w:r>
          </w:p>
        </w:tc>
      </w:tr>
      <w:tr w:rsidR="00242605" w:rsidRPr="006E3AF2">
        <w:tc>
          <w:tcPr>
            <w:tcW w:w="3168" w:type="dxa"/>
            <w:noWrap/>
            <w:vAlign w:val="center"/>
          </w:tcPr>
          <w:p w:rsidR="00242605" w:rsidRPr="006E3AF2" w:rsidRDefault="00242605" w:rsidP="00013152">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848" w:type="dxa"/>
            <w:gridSpan w:val="2"/>
            <w:noWrap/>
          </w:tcPr>
          <w:p w:rsidR="00242605" w:rsidRPr="009F029C" w:rsidRDefault="00242605" w:rsidP="001429AA">
            <w:pPr>
              <w:spacing w:line="240" w:lineRule="auto"/>
              <w:rPr>
                <w:rStyle w:val="TEXT"/>
              </w:rPr>
            </w:pPr>
            <w:bookmarkStart w:id="27" w:name="differences"/>
            <w:bookmarkEnd w:id="27"/>
          </w:p>
        </w:tc>
      </w:tr>
      <w:tr w:rsidR="00242605" w:rsidRPr="006E3AF2">
        <w:tc>
          <w:tcPr>
            <w:tcW w:w="3168" w:type="dxa"/>
            <w:noWrap/>
            <w:vAlign w:val="center"/>
          </w:tcPr>
          <w:p w:rsidR="00242605" w:rsidRPr="006E3AF2" w:rsidRDefault="00242605" w:rsidP="00013152">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rsidR="00242605" w:rsidRPr="009F029C" w:rsidRDefault="00242605" w:rsidP="00D8097F">
            <w:pPr>
              <w:spacing w:line="240" w:lineRule="auto"/>
              <w:rPr>
                <w:b/>
                <w:sz w:val="20"/>
              </w:rPr>
            </w:pPr>
            <w:r w:rsidRPr="009F029C">
              <w:rPr>
                <w:b/>
                <w:sz w:val="20"/>
              </w:rPr>
              <w:t xml:space="preserve">Letter </w:t>
            </w:r>
            <w:proofErr w:type="gramStart"/>
            <w:r w:rsidRPr="009F029C">
              <w:rPr>
                <w:b/>
                <w:sz w:val="20"/>
              </w:rPr>
              <w:t xml:space="preserve">grade  </w:t>
            </w:r>
            <w:proofErr w:type="gramEnd"/>
          </w:p>
        </w:tc>
        <w:tc>
          <w:tcPr>
            <w:tcW w:w="3924" w:type="dxa"/>
            <w:noWrap/>
          </w:tcPr>
          <w:p w:rsidR="00242605" w:rsidRPr="009F029C" w:rsidRDefault="00242605" w:rsidP="00C25F9D">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242605" w:rsidRPr="006E3AF2">
        <w:tc>
          <w:tcPr>
            <w:tcW w:w="3168" w:type="dxa"/>
            <w:noWrap/>
            <w:vAlign w:val="center"/>
          </w:tcPr>
          <w:p w:rsidR="00242605" w:rsidRPr="006E3AF2" w:rsidRDefault="00242605"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rsidR="00242605" w:rsidRPr="009F029C" w:rsidRDefault="00242605" w:rsidP="00D8097F">
            <w:pPr>
              <w:spacing w:line="240" w:lineRule="auto"/>
              <w:rPr>
                <w:b/>
                <w:sz w:val="20"/>
              </w:rPr>
            </w:pPr>
            <w:bookmarkStart w:id="28" w:name="instr_methods"/>
            <w:bookmarkEnd w:id="28"/>
            <w:r w:rsidRPr="009F029C">
              <w:rPr>
                <w:b/>
                <w:sz w:val="20"/>
              </w:rPr>
              <w:t xml:space="preserve">Lecture  </w:t>
            </w:r>
          </w:p>
        </w:tc>
        <w:tc>
          <w:tcPr>
            <w:tcW w:w="3924" w:type="dxa"/>
            <w:noWrap/>
          </w:tcPr>
          <w:p w:rsidR="00242605" w:rsidRPr="009F029C" w:rsidRDefault="00242605" w:rsidP="00D8097F">
            <w:pPr>
              <w:spacing w:line="240" w:lineRule="auto"/>
              <w:rPr>
                <w:b/>
                <w:sz w:val="20"/>
              </w:rPr>
            </w:pPr>
            <w:r w:rsidRPr="009F029C">
              <w:rPr>
                <w:b/>
                <w:sz w:val="20"/>
              </w:rPr>
              <w:t xml:space="preserve">Lecture  </w:t>
            </w:r>
          </w:p>
        </w:tc>
      </w:tr>
      <w:tr w:rsidR="00242605" w:rsidRPr="006E3AF2">
        <w:tc>
          <w:tcPr>
            <w:tcW w:w="3168" w:type="dxa"/>
            <w:noWrap/>
            <w:vAlign w:val="center"/>
          </w:tcPr>
          <w:p w:rsidR="00242605" w:rsidRPr="006E3AF2" w:rsidRDefault="00242605"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rsidR="00242605" w:rsidRPr="009F029C" w:rsidRDefault="00242605" w:rsidP="00D8097F">
            <w:pPr>
              <w:spacing w:line="240" w:lineRule="auto"/>
              <w:rPr>
                <w:b/>
                <w:sz w:val="20"/>
              </w:rPr>
            </w:pPr>
            <w:bookmarkStart w:id="29" w:name="required"/>
            <w:bookmarkEnd w:id="29"/>
            <w:r w:rsidRPr="009F029C">
              <w:rPr>
                <w:b/>
                <w:sz w:val="20"/>
              </w:rPr>
              <w:t>Required for major/</w:t>
            </w:r>
            <w:proofErr w:type="gramStart"/>
            <w:r w:rsidRPr="009F029C">
              <w:rPr>
                <w:b/>
                <w:sz w:val="20"/>
              </w:rPr>
              <w:t xml:space="preserve">minor   </w:t>
            </w:r>
            <w:proofErr w:type="gramEnd"/>
          </w:p>
        </w:tc>
        <w:tc>
          <w:tcPr>
            <w:tcW w:w="3924" w:type="dxa"/>
            <w:noWrap/>
          </w:tcPr>
          <w:p w:rsidR="00242605" w:rsidRPr="009F029C" w:rsidRDefault="00242605" w:rsidP="00D8097F">
            <w:pPr>
              <w:spacing w:line="240" w:lineRule="auto"/>
              <w:rPr>
                <w:b/>
                <w:sz w:val="20"/>
              </w:rPr>
            </w:pPr>
            <w:r w:rsidRPr="009F029C">
              <w:rPr>
                <w:b/>
                <w:sz w:val="20"/>
              </w:rPr>
              <w:t>Required for major/</w:t>
            </w:r>
            <w:proofErr w:type="gramStart"/>
            <w:r w:rsidRPr="009F029C">
              <w:rPr>
                <w:b/>
                <w:sz w:val="20"/>
              </w:rPr>
              <w:t xml:space="preserve">minor  </w:t>
            </w:r>
            <w:proofErr w:type="gramEnd"/>
          </w:p>
        </w:tc>
      </w:tr>
      <w:tr w:rsidR="00242605" w:rsidRPr="006E3AF2">
        <w:tc>
          <w:tcPr>
            <w:tcW w:w="3168" w:type="dxa"/>
            <w:noWrap/>
            <w:vAlign w:val="center"/>
          </w:tcPr>
          <w:p w:rsidR="00242605" w:rsidRPr="006E3AF2" w:rsidRDefault="00242605" w:rsidP="00013152">
            <w:pPr>
              <w:spacing w:line="240" w:lineRule="auto"/>
            </w:pPr>
            <w:r>
              <w:t xml:space="preserve">B.13. </w:t>
            </w:r>
            <w:r w:rsidRPr="006E3AF2">
              <w:t>Is this an Honors course?</w:t>
            </w:r>
          </w:p>
        </w:tc>
        <w:tc>
          <w:tcPr>
            <w:tcW w:w="3924" w:type="dxa"/>
            <w:noWrap/>
          </w:tcPr>
          <w:p w:rsidR="00242605" w:rsidRPr="009F029C" w:rsidRDefault="00242605" w:rsidP="001429AA">
            <w:pPr>
              <w:spacing w:line="240" w:lineRule="auto"/>
              <w:rPr>
                <w:b/>
              </w:rPr>
            </w:pPr>
            <w:r>
              <w:rPr>
                <w:b/>
              </w:rPr>
              <w:t>NO</w:t>
            </w:r>
          </w:p>
        </w:tc>
        <w:tc>
          <w:tcPr>
            <w:tcW w:w="3924" w:type="dxa"/>
            <w:noWrap/>
          </w:tcPr>
          <w:p w:rsidR="00242605" w:rsidRPr="009F029C" w:rsidRDefault="00242605" w:rsidP="001429AA">
            <w:pPr>
              <w:spacing w:line="240" w:lineRule="auto"/>
              <w:rPr>
                <w:b/>
              </w:rPr>
            </w:pPr>
            <w:r>
              <w:rPr>
                <w:b/>
              </w:rPr>
              <w:t>NO</w:t>
            </w:r>
          </w:p>
        </w:tc>
      </w:tr>
      <w:tr w:rsidR="00242605" w:rsidRPr="006E3AF2">
        <w:tc>
          <w:tcPr>
            <w:tcW w:w="3168" w:type="dxa"/>
            <w:noWrap/>
            <w:vAlign w:val="center"/>
          </w:tcPr>
          <w:p w:rsidR="00242605" w:rsidRDefault="00242605" w:rsidP="007A5702">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242605" w:rsidRPr="00984B36" w:rsidRDefault="00242605" w:rsidP="00880392">
            <w:pPr>
              <w:spacing w:line="240" w:lineRule="auto"/>
            </w:pPr>
            <w:r w:rsidRPr="00984B36">
              <w:t xml:space="preserve">N.B. Connections must </w:t>
            </w:r>
            <w:r>
              <w:t>include</w:t>
            </w:r>
            <w:r w:rsidRPr="00984B36">
              <w:t xml:space="preserve"> at least 50% </w:t>
            </w:r>
            <w:r>
              <w:t>Standard Classroom instruction</w:t>
            </w:r>
            <w:r w:rsidRPr="00984B36">
              <w:t>.</w:t>
            </w:r>
          </w:p>
        </w:tc>
        <w:tc>
          <w:tcPr>
            <w:tcW w:w="3924" w:type="dxa"/>
            <w:noWrap/>
          </w:tcPr>
          <w:p w:rsidR="00242605" w:rsidRDefault="00242605" w:rsidP="00D8097F">
            <w:pPr>
              <w:rPr>
                <w:b/>
              </w:rPr>
            </w:pPr>
            <w:bookmarkStart w:id="30" w:name="ge"/>
            <w:bookmarkEnd w:id="30"/>
            <w:r>
              <w:rPr>
                <w:b/>
              </w:rPr>
              <w:t xml:space="preserve"> NO  </w:t>
            </w:r>
          </w:p>
          <w:p w:rsidR="00242605" w:rsidRPr="009F029C" w:rsidRDefault="00242605" w:rsidP="001A51ED">
            <w:pPr>
              <w:rPr>
                <w:b/>
                <w:sz w:val="20"/>
              </w:rPr>
            </w:pPr>
          </w:p>
        </w:tc>
        <w:tc>
          <w:tcPr>
            <w:tcW w:w="3924" w:type="dxa"/>
            <w:noWrap/>
          </w:tcPr>
          <w:p w:rsidR="00242605" w:rsidRDefault="00242605" w:rsidP="00D8097F">
            <w:pPr>
              <w:spacing w:line="240" w:lineRule="auto"/>
              <w:rPr>
                <w:b/>
              </w:rPr>
            </w:pPr>
            <w:r>
              <w:rPr>
                <w:b/>
              </w:rPr>
              <w:t>NO</w:t>
            </w:r>
          </w:p>
          <w:p w:rsidR="00242605" w:rsidRPr="009F029C" w:rsidRDefault="00242605" w:rsidP="001429AA">
            <w:pPr>
              <w:spacing w:line="240" w:lineRule="auto"/>
              <w:rPr>
                <w:b/>
                <w:sz w:val="20"/>
              </w:rPr>
            </w:pPr>
            <w:r>
              <w:rPr>
                <w:b/>
              </w:rPr>
              <w:t>:</w:t>
            </w:r>
          </w:p>
        </w:tc>
      </w:tr>
      <w:tr w:rsidR="00242605" w:rsidRPr="006E3AF2">
        <w:tc>
          <w:tcPr>
            <w:tcW w:w="3168" w:type="dxa"/>
            <w:noWrap/>
            <w:vAlign w:val="center"/>
          </w:tcPr>
          <w:p w:rsidR="00242605" w:rsidRPr="006E3AF2" w:rsidRDefault="00242605" w:rsidP="00BB11B9">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rsidR="00242605" w:rsidRPr="00D8097F" w:rsidRDefault="00242605" w:rsidP="0027634D">
            <w:pPr>
              <w:spacing w:line="240" w:lineRule="auto"/>
              <w:rPr>
                <w:rFonts w:ascii="MS Mincho" w:eastAsia="MS Mincho" w:hAnsi="MS Mincho" w:cs="MS Mincho"/>
                <w:b/>
                <w:sz w:val="20"/>
              </w:rPr>
            </w:pPr>
            <w:bookmarkStart w:id="31" w:name="performance"/>
            <w:bookmarkEnd w:id="31"/>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rsidR="00242605" w:rsidRPr="009F029C" w:rsidRDefault="00242605" w:rsidP="0027634D">
            <w:pPr>
              <w:spacing w:line="240" w:lineRule="auto"/>
              <w:rPr>
                <w:b/>
                <w:sz w:val="20"/>
              </w:rPr>
            </w:pPr>
          </w:p>
        </w:tc>
        <w:tc>
          <w:tcPr>
            <w:tcW w:w="3924" w:type="dxa"/>
            <w:noWrap/>
          </w:tcPr>
          <w:p w:rsidR="00242605" w:rsidRPr="00D8097F" w:rsidRDefault="00242605" w:rsidP="00D8097F">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w:t>
            </w: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rsidR="00242605" w:rsidRPr="009F029C" w:rsidRDefault="00242605" w:rsidP="00FA769F">
            <w:pPr>
              <w:spacing w:line="240" w:lineRule="auto"/>
              <w:rPr>
                <w:b/>
                <w:sz w:val="20"/>
              </w:rPr>
            </w:pPr>
          </w:p>
        </w:tc>
      </w:tr>
      <w:tr w:rsidR="00242605" w:rsidRPr="006E3AF2">
        <w:tc>
          <w:tcPr>
            <w:tcW w:w="3168" w:type="dxa"/>
            <w:noWrap/>
            <w:vAlign w:val="center"/>
          </w:tcPr>
          <w:p w:rsidR="00242605" w:rsidRPr="006E3AF2" w:rsidRDefault="00242605" w:rsidP="00BB11B9">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924" w:type="dxa"/>
            <w:noWrap/>
          </w:tcPr>
          <w:p w:rsidR="00242605" w:rsidRPr="009F029C" w:rsidRDefault="00242605" w:rsidP="001429AA">
            <w:pPr>
              <w:spacing w:line="240" w:lineRule="auto"/>
              <w:rPr>
                <w:b/>
              </w:rPr>
            </w:pPr>
            <w:bookmarkStart w:id="32" w:name="competing"/>
            <w:bookmarkEnd w:id="32"/>
          </w:p>
        </w:tc>
        <w:tc>
          <w:tcPr>
            <w:tcW w:w="3924" w:type="dxa"/>
            <w:noWrap/>
          </w:tcPr>
          <w:p w:rsidR="00242605" w:rsidRPr="009F029C" w:rsidRDefault="00242605" w:rsidP="001429AA">
            <w:pPr>
              <w:spacing w:line="240" w:lineRule="auto"/>
              <w:rPr>
                <w:b/>
              </w:rPr>
            </w:pPr>
          </w:p>
        </w:tc>
      </w:tr>
      <w:tr w:rsidR="00242605" w:rsidRPr="006E3AF2">
        <w:tc>
          <w:tcPr>
            <w:tcW w:w="3168" w:type="dxa"/>
            <w:noWrap/>
            <w:vAlign w:val="center"/>
          </w:tcPr>
          <w:p w:rsidR="00242605" w:rsidRPr="006E3AF2" w:rsidRDefault="00242605" w:rsidP="00013152">
            <w:pPr>
              <w:spacing w:line="240" w:lineRule="auto"/>
            </w:pPr>
            <w:r>
              <w:t xml:space="preserve">B. 17. </w:t>
            </w:r>
            <w:r w:rsidRPr="00EC63A4">
              <w:t>Other changes, if any</w:t>
            </w:r>
          </w:p>
        </w:tc>
        <w:tc>
          <w:tcPr>
            <w:tcW w:w="7848" w:type="dxa"/>
            <w:gridSpan w:val="2"/>
            <w:noWrap/>
          </w:tcPr>
          <w:p w:rsidR="00242605" w:rsidRPr="009F029C" w:rsidRDefault="00242605"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trPr>
          <w:cantSplit/>
          <w:tblHeader/>
        </w:trPr>
        <w:tc>
          <w:tcPr>
            <w:tcW w:w="4518"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rsidR="00F64260" w:rsidRPr="00402602" w:rsidRDefault="005A7E05">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rsidR="00F64260" w:rsidRPr="00402602" w:rsidRDefault="005A7E05"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trPr>
          <w:cantSplit/>
        </w:trPr>
        <w:tc>
          <w:tcPr>
            <w:tcW w:w="4518" w:type="dxa"/>
          </w:tcPr>
          <w:p w:rsidR="00F64260" w:rsidRDefault="00F64260">
            <w:pPr>
              <w:spacing w:line="240" w:lineRule="auto"/>
            </w:pPr>
            <w:bookmarkStart w:id="33" w:name="outcomes"/>
            <w:bookmarkEnd w:id="33"/>
          </w:p>
        </w:tc>
        <w:tc>
          <w:tcPr>
            <w:tcW w:w="1710" w:type="dxa"/>
          </w:tcPr>
          <w:p w:rsidR="00F64260" w:rsidRDefault="00F64260">
            <w:pPr>
              <w:spacing w:line="240" w:lineRule="auto"/>
            </w:pPr>
            <w:bookmarkStart w:id="34" w:name="standards"/>
            <w:bookmarkEnd w:id="34"/>
          </w:p>
        </w:tc>
        <w:tc>
          <w:tcPr>
            <w:tcW w:w="4788" w:type="dxa"/>
          </w:tcPr>
          <w:p w:rsidR="00F64260" w:rsidRDefault="00F64260">
            <w:pPr>
              <w:spacing w:line="240" w:lineRule="auto"/>
            </w:pPr>
            <w:bookmarkStart w:id="35" w:name="measured"/>
            <w:bookmarkEnd w:id="35"/>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tc>
          <w:tcPr>
            <w:tcW w:w="11016" w:type="dxa"/>
          </w:tcPr>
          <w:p w:rsidR="00F64260" w:rsidRDefault="00EE7445" w:rsidP="000556B3">
            <w:pPr>
              <w:pStyle w:val="ListParagraph"/>
              <w:numPr>
                <w:ilvl w:val="0"/>
                <w:numId w:val="8"/>
              </w:numPr>
              <w:spacing w:line="240" w:lineRule="auto"/>
            </w:pPr>
            <w:bookmarkStart w:id="36" w:name="outline"/>
            <w:bookmarkEnd w:id="36"/>
            <w:r>
              <w:t>Vector Analysis</w:t>
            </w:r>
          </w:p>
          <w:p w:rsidR="002D20C6" w:rsidRDefault="00EE7445" w:rsidP="000556B3">
            <w:pPr>
              <w:pStyle w:val="ListParagraph"/>
              <w:numPr>
                <w:ilvl w:val="1"/>
                <w:numId w:val="8"/>
              </w:numPr>
              <w:spacing w:line="240" w:lineRule="auto"/>
            </w:pPr>
            <w:r>
              <w:t>Vector algebra</w:t>
            </w:r>
          </w:p>
          <w:p w:rsidR="00EE7445" w:rsidRDefault="00EE7445" w:rsidP="000556B3">
            <w:pPr>
              <w:pStyle w:val="ListParagraph"/>
              <w:numPr>
                <w:ilvl w:val="1"/>
                <w:numId w:val="8"/>
              </w:numPr>
              <w:spacing w:line="240" w:lineRule="auto"/>
            </w:pPr>
            <w:r>
              <w:t>Differential calculus</w:t>
            </w:r>
          </w:p>
          <w:p w:rsidR="00EE7445" w:rsidRDefault="00EE7445" w:rsidP="000556B3">
            <w:pPr>
              <w:pStyle w:val="ListParagraph"/>
              <w:numPr>
                <w:ilvl w:val="1"/>
                <w:numId w:val="8"/>
              </w:numPr>
              <w:spacing w:line="240" w:lineRule="auto"/>
            </w:pPr>
            <w:r>
              <w:t>Integral calculus</w:t>
            </w:r>
          </w:p>
          <w:p w:rsidR="00EE7445" w:rsidRDefault="00EE7445" w:rsidP="000556B3">
            <w:pPr>
              <w:pStyle w:val="ListParagraph"/>
              <w:numPr>
                <w:ilvl w:val="1"/>
                <w:numId w:val="8"/>
              </w:numPr>
              <w:spacing w:line="240" w:lineRule="auto"/>
            </w:pPr>
            <w:r>
              <w:t>Curvilinear coordinates</w:t>
            </w:r>
          </w:p>
          <w:p w:rsidR="00EE7445" w:rsidRDefault="00EE7445" w:rsidP="000556B3">
            <w:pPr>
              <w:pStyle w:val="ListParagraph"/>
              <w:numPr>
                <w:ilvl w:val="1"/>
                <w:numId w:val="8"/>
              </w:numPr>
              <w:spacing w:line="240" w:lineRule="auto"/>
            </w:pPr>
            <w:r>
              <w:t>The Dirac Delta function</w:t>
            </w:r>
          </w:p>
          <w:p w:rsidR="00EE7445" w:rsidRDefault="00EE7445" w:rsidP="000556B3">
            <w:pPr>
              <w:pStyle w:val="ListParagraph"/>
              <w:numPr>
                <w:ilvl w:val="1"/>
                <w:numId w:val="8"/>
              </w:numPr>
              <w:spacing w:line="240" w:lineRule="auto"/>
            </w:pPr>
            <w:r>
              <w:t>Vector Fields</w:t>
            </w:r>
          </w:p>
          <w:p w:rsidR="00F64260" w:rsidRDefault="00EE7445" w:rsidP="000556B3">
            <w:pPr>
              <w:pStyle w:val="ListParagraph"/>
              <w:numPr>
                <w:ilvl w:val="0"/>
                <w:numId w:val="8"/>
              </w:numPr>
              <w:spacing w:line="240" w:lineRule="auto"/>
            </w:pPr>
            <w:r>
              <w:t>Electrostatics</w:t>
            </w:r>
          </w:p>
          <w:p w:rsidR="00A55D70" w:rsidRDefault="00EE7445" w:rsidP="00A87611">
            <w:pPr>
              <w:pStyle w:val="ListParagraph"/>
              <w:numPr>
                <w:ilvl w:val="1"/>
                <w:numId w:val="8"/>
              </w:numPr>
              <w:spacing w:line="240" w:lineRule="auto"/>
            </w:pPr>
            <w:r>
              <w:t>The electric field</w:t>
            </w:r>
          </w:p>
          <w:p w:rsidR="00A55D70" w:rsidRDefault="00EE7445" w:rsidP="00A87611">
            <w:pPr>
              <w:pStyle w:val="ListParagraph"/>
              <w:numPr>
                <w:ilvl w:val="1"/>
                <w:numId w:val="8"/>
              </w:numPr>
              <w:spacing w:line="240" w:lineRule="auto"/>
            </w:pPr>
            <w:r>
              <w:t>Divergence and curl of electrostatic fields</w:t>
            </w:r>
          </w:p>
          <w:p w:rsidR="00EE7445" w:rsidRDefault="00EE7445" w:rsidP="00A87611">
            <w:pPr>
              <w:pStyle w:val="ListParagraph"/>
              <w:numPr>
                <w:ilvl w:val="1"/>
                <w:numId w:val="8"/>
              </w:numPr>
              <w:spacing w:line="240" w:lineRule="auto"/>
            </w:pPr>
            <w:r>
              <w:lastRenderedPageBreak/>
              <w:t>Electric potential</w:t>
            </w:r>
          </w:p>
          <w:p w:rsidR="00EE7445" w:rsidRDefault="00EE7445" w:rsidP="00A87611">
            <w:pPr>
              <w:pStyle w:val="ListParagraph"/>
              <w:numPr>
                <w:ilvl w:val="1"/>
                <w:numId w:val="8"/>
              </w:numPr>
              <w:spacing w:line="240" w:lineRule="auto"/>
            </w:pPr>
            <w:r>
              <w:t>Work and energy in electrostatics</w:t>
            </w:r>
          </w:p>
          <w:p w:rsidR="00EE7445" w:rsidRDefault="00EE7445" w:rsidP="00A87611">
            <w:pPr>
              <w:pStyle w:val="ListParagraph"/>
              <w:numPr>
                <w:ilvl w:val="1"/>
                <w:numId w:val="8"/>
              </w:numPr>
              <w:spacing w:line="240" w:lineRule="auto"/>
            </w:pPr>
            <w:r>
              <w:t>Conductors</w:t>
            </w:r>
          </w:p>
          <w:p w:rsidR="00A55D70" w:rsidRDefault="00EE7445" w:rsidP="00A55D70">
            <w:pPr>
              <w:pStyle w:val="ListParagraph"/>
              <w:numPr>
                <w:ilvl w:val="0"/>
                <w:numId w:val="8"/>
              </w:numPr>
              <w:spacing w:line="240" w:lineRule="auto"/>
            </w:pPr>
            <w:r>
              <w:t>Special Techniques</w:t>
            </w:r>
          </w:p>
          <w:p w:rsidR="002D20C6" w:rsidRDefault="00EE7445" w:rsidP="00A55D70">
            <w:pPr>
              <w:pStyle w:val="ListParagraph"/>
              <w:numPr>
                <w:ilvl w:val="1"/>
                <w:numId w:val="8"/>
              </w:numPr>
              <w:spacing w:line="240" w:lineRule="auto"/>
            </w:pPr>
            <w:r>
              <w:t>Laplace’s Equation</w:t>
            </w:r>
          </w:p>
          <w:p w:rsidR="00EE7445" w:rsidRDefault="00EE7445" w:rsidP="00A55D70">
            <w:pPr>
              <w:pStyle w:val="ListParagraph"/>
              <w:numPr>
                <w:ilvl w:val="1"/>
                <w:numId w:val="8"/>
              </w:numPr>
              <w:spacing w:line="240" w:lineRule="auto"/>
            </w:pPr>
            <w:r>
              <w:t>Method of image charges</w:t>
            </w:r>
          </w:p>
          <w:p w:rsidR="00EE7445" w:rsidRDefault="00EE7445" w:rsidP="00A55D70">
            <w:pPr>
              <w:pStyle w:val="ListParagraph"/>
              <w:numPr>
                <w:ilvl w:val="1"/>
                <w:numId w:val="8"/>
              </w:numPr>
              <w:spacing w:line="240" w:lineRule="auto"/>
            </w:pPr>
            <w:r>
              <w:t>Separation of variables</w:t>
            </w:r>
          </w:p>
          <w:p w:rsidR="00EE7445" w:rsidRDefault="00EE7445" w:rsidP="00A55D70">
            <w:pPr>
              <w:pStyle w:val="ListParagraph"/>
              <w:numPr>
                <w:ilvl w:val="1"/>
                <w:numId w:val="8"/>
              </w:numPr>
              <w:spacing w:line="240" w:lineRule="auto"/>
            </w:pPr>
            <w:proofErr w:type="spellStart"/>
            <w:r>
              <w:t>Multipole</w:t>
            </w:r>
            <w:proofErr w:type="spellEnd"/>
            <w:r>
              <w:t xml:space="preserve"> expansion</w:t>
            </w:r>
          </w:p>
          <w:p w:rsidR="00A55D70" w:rsidRDefault="00EE7445" w:rsidP="00A55D70">
            <w:pPr>
              <w:pStyle w:val="ListParagraph"/>
              <w:numPr>
                <w:ilvl w:val="0"/>
                <w:numId w:val="8"/>
              </w:numPr>
              <w:spacing w:line="240" w:lineRule="auto"/>
            </w:pPr>
            <w:r>
              <w:t>Electric Fields in Matter</w:t>
            </w:r>
          </w:p>
          <w:p w:rsidR="00F12F49" w:rsidRDefault="00EE7445" w:rsidP="00A55D70">
            <w:pPr>
              <w:pStyle w:val="ListParagraph"/>
              <w:numPr>
                <w:ilvl w:val="1"/>
                <w:numId w:val="8"/>
              </w:numPr>
              <w:spacing w:line="240" w:lineRule="auto"/>
            </w:pPr>
            <w:r>
              <w:t>Polarization</w:t>
            </w:r>
          </w:p>
          <w:p w:rsidR="00EE7445" w:rsidRDefault="00EE7445" w:rsidP="00A55D70">
            <w:pPr>
              <w:pStyle w:val="ListParagraph"/>
              <w:numPr>
                <w:ilvl w:val="1"/>
                <w:numId w:val="8"/>
              </w:numPr>
              <w:spacing w:line="240" w:lineRule="auto"/>
            </w:pPr>
            <w:r>
              <w:t>Field of a polarized object</w:t>
            </w:r>
          </w:p>
          <w:p w:rsidR="00EE7445" w:rsidRDefault="00EE7445" w:rsidP="00A55D70">
            <w:pPr>
              <w:pStyle w:val="ListParagraph"/>
              <w:numPr>
                <w:ilvl w:val="1"/>
                <w:numId w:val="8"/>
              </w:numPr>
              <w:spacing w:line="240" w:lineRule="auto"/>
            </w:pPr>
            <w:r>
              <w:t>The electric displacement</w:t>
            </w:r>
          </w:p>
          <w:p w:rsidR="00EE7445" w:rsidRDefault="00EE7445" w:rsidP="00A55D70">
            <w:pPr>
              <w:pStyle w:val="ListParagraph"/>
              <w:numPr>
                <w:ilvl w:val="1"/>
                <w:numId w:val="8"/>
              </w:numPr>
              <w:spacing w:line="240" w:lineRule="auto"/>
            </w:pPr>
            <w:r>
              <w:t>Linear dielectrics</w:t>
            </w:r>
          </w:p>
          <w:p w:rsidR="00F12F49" w:rsidRDefault="00EE7445" w:rsidP="00F12F49">
            <w:pPr>
              <w:pStyle w:val="ListParagraph"/>
              <w:numPr>
                <w:ilvl w:val="0"/>
                <w:numId w:val="8"/>
              </w:numPr>
              <w:spacing w:line="240" w:lineRule="auto"/>
            </w:pPr>
            <w:proofErr w:type="spellStart"/>
            <w:r>
              <w:t>Magnetostatics</w:t>
            </w:r>
            <w:proofErr w:type="spellEnd"/>
          </w:p>
          <w:p w:rsidR="0088211B" w:rsidRDefault="00EE7445" w:rsidP="00F12F49">
            <w:pPr>
              <w:pStyle w:val="ListParagraph"/>
              <w:numPr>
                <w:ilvl w:val="1"/>
                <w:numId w:val="8"/>
              </w:numPr>
              <w:spacing w:line="240" w:lineRule="auto"/>
            </w:pPr>
            <w:r>
              <w:t>The Lorentz field</w:t>
            </w:r>
          </w:p>
          <w:p w:rsidR="00EE7445" w:rsidRDefault="00EE7445" w:rsidP="00F12F49">
            <w:pPr>
              <w:pStyle w:val="ListParagraph"/>
              <w:numPr>
                <w:ilvl w:val="1"/>
                <w:numId w:val="8"/>
              </w:numPr>
              <w:spacing w:line="240" w:lineRule="auto"/>
            </w:pPr>
            <w:proofErr w:type="spellStart"/>
            <w:r>
              <w:t>Biot-Savart</w:t>
            </w:r>
            <w:proofErr w:type="spellEnd"/>
            <w:r>
              <w:t xml:space="preserve"> Law</w:t>
            </w:r>
          </w:p>
          <w:p w:rsidR="00EE7445" w:rsidRDefault="00EE7445" w:rsidP="00F12F49">
            <w:pPr>
              <w:pStyle w:val="ListParagraph"/>
              <w:numPr>
                <w:ilvl w:val="1"/>
                <w:numId w:val="8"/>
              </w:numPr>
              <w:spacing w:line="240" w:lineRule="auto"/>
            </w:pPr>
            <w:r>
              <w:t>Divergence and curl of the magnetic field</w:t>
            </w:r>
          </w:p>
          <w:p w:rsidR="00EE7445" w:rsidRDefault="00EE7445" w:rsidP="00F12F49">
            <w:pPr>
              <w:pStyle w:val="ListParagraph"/>
              <w:numPr>
                <w:ilvl w:val="1"/>
                <w:numId w:val="8"/>
              </w:numPr>
              <w:spacing w:line="240" w:lineRule="auto"/>
            </w:pPr>
            <w:r>
              <w:t>Magnetic vector potential</w:t>
            </w:r>
          </w:p>
          <w:p w:rsidR="00F12F49" w:rsidRDefault="00EE7445" w:rsidP="00F12F49">
            <w:pPr>
              <w:pStyle w:val="ListParagraph"/>
              <w:numPr>
                <w:ilvl w:val="0"/>
                <w:numId w:val="8"/>
              </w:numPr>
              <w:spacing w:line="240" w:lineRule="auto"/>
            </w:pPr>
            <w:r>
              <w:t>Magnetic fields in matter</w:t>
            </w:r>
          </w:p>
          <w:p w:rsidR="0088211B" w:rsidRDefault="00EE7445" w:rsidP="0088211B">
            <w:pPr>
              <w:pStyle w:val="ListParagraph"/>
              <w:numPr>
                <w:ilvl w:val="1"/>
                <w:numId w:val="8"/>
              </w:numPr>
              <w:spacing w:line="240" w:lineRule="auto"/>
            </w:pPr>
            <w:r>
              <w:t>Magnetization</w:t>
            </w:r>
          </w:p>
          <w:p w:rsidR="00EE7445" w:rsidRDefault="00EE7445" w:rsidP="0088211B">
            <w:pPr>
              <w:pStyle w:val="ListParagraph"/>
              <w:numPr>
                <w:ilvl w:val="1"/>
                <w:numId w:val="8"/>
              </w:numPr>
              <w:spacing w:line="240" w:lineRule="auto"/>
            </w:pPr>
            <w:r>
              <w:t>The field of a magnetized object</w:t>
            </w:r>
          </w:p>
          <w:p w:rsidR="00EE7445" w:rsidRDefault="00EE7445" w:rsidP="0088211B">
            <w:pPr>
              <w:pStyle w:val="ListParagraph"/>
              <w:numPr>
                <w:ilvl w:val="1"/>
                <w:numId w:val="8"/>
              </w:numPr>
              <w:spacing w:line="240" w:lineRule="auto"/>
            </w:pPr>
            <w:r>
              <w:t>The auxiliary field</w:t>
            </w:r>
          </w:p>
          <w:p w:rsidR="00EE7445" w:rsidRDefault="00EE7445" w:rsidP="0088211B">
            <w:pPr>
              <w:pStyle w:val="ListParagraph"/>
              <w:numPr>
                <w:ilvl w:val="1"/>
                <w:numId w:val="8"/>
              </w:numPr>
              <w:spacing w:line="240" w:lineRule="auto"/>
            </w:pPr>
            <w:r>
              <w:t>Linear and non-linear media</w:t>
            </w:r>
          </w:p>
          <w:p w:rsidR="00F12F49" w:rsidRDefault="00EE7445" w:rsidP="00F12F49">
            <w:pPr>
              <w:pStyle w:val="ListParagraph"/>
              <w:numPr>
                <w:ilvl w:val="0"/>
                <w:numId w:val="8"/>
              </w:numPr>
              <w:spacing w:line="240" w:lineRule="auto"/>
            </w:pPr>
            <w:r>
              <w:t>Electrodynamics</w:t>
            </w:r>
          </w:p>
          <w:p w:rsidR="0088211B" w:rsidRDefault="00EE7445" w:rsidP="0088211B">
            <w:pPr>
              <w:pStyle w:val="ListParagraph"/>
              <w:numPr>
                <w:ilvl w:val="1"/>
                <w:numId w:val="8"/>
              </w:numPr>
              <w:spacing w:line="240" w:lineRule="auto"/>
            </w:pPr>
            <w:r>
              <w:t>Electromotive force</w:t>
            </w:r>
          </w:p>
          <w:p w:rsidR="00EE7445" w:rsidRDefault="00EE7445" w:rsidP="0088211B">
            <w:pPr>
              <w:pStyle w:val="ListParagraph"/>
              <w:numPr>
                <w:ilvl w:val="1"/>
                <w:numId w:val="8"/>
              </w:numPr>
              <w:spacing w:line="240" w:lineRule="auto"/>
            </w:pPr>
            <w:r>
              <w:t>Electromagnetic induction</w:t>
            </w:r>
          </w:p>
          <w:p w:rsidR="00EE7445" w:rsidRDefault="00EE7445" w:rsidP="0088211B">
            <w:pPr>
              <w:pStyle w:val="ListParagraph"/>
              <w:numPr>
                <w:ilvl w:val="1"/>
                <w:numId w:val="8"/>
              </w:numPr>
              <w:spacing w:line="240" w:lineRule="auto"/>
            </w:pPr>
            <w:r>
              <w:t>Maxwell’s Equations</w:t>
            </w:r>
          </w:p>
        </w:tc>
      </w:tr>
      <w:tr w:rsidR="00A55D70">
        <w:tc>
          <w:tcPr>
            <w:tcW w:w="11016" w:type="dxa"/>
          </w:tcPr>
          <w:p w:rsidR="00A55D70" w:rsidRDefault="00A55D70" w:rsidP="00A55D70">
            <w:pPr>
              <w:pStyle w:val="ListParagraph"/>
              <w:spacing w:line="240" w:lineRule="auto"/>
              <w:ind w:left="360"/>
            </w:pPr>
          </w:p>
        </w:tc>
      </w:tr>
    </w:tbl>
    <w:p w:rsidR="00F64260" w:rsidRDefault="00F64260">
      <w:pPr>
        <w:spacing w:line="240" w:lineRule="auto"/>
      </w:pPr>
    </w:p>
    <w:p w:rsidR="00F64260" w:rsidRDefault="00F64260" w:rsidP="009051B0">
      <w:pPr>
        <w:pStyle w:val="Heading3"/>
        <w:keepNext/>
        <w:pBdr>
          <w:top w:val="dotted" w:sz="4" w:space="0" w:color="622423"/>
        </w:pBdr>
        <w:jc w:val="left"/>
      </w:pPr>
      <w:r>
        <w:br w:type="page"/>
      </w:r>
    </w:p>
    <w:p w:rsidR="00F64260" w:rsidRDefault="00F64260" w:rsidP="001A37FB">
      <w:pPr>
        <w:pStyle w:val="Heading2"/>
        <w:jc w:val="left"/>
      </w:pPr>
      <w:r>
        <w:lastRenderedPageBreak/>
        <w:t>D. Signatures</w:t>
      </w:r>
    </w:p>
    <w:p w:rsidR="00F64260" w:rsidRDefault="00F64260" w:rsidP="008927AF">
      <w:pPr>
        <w:pStyle w:val="Heading5"/>
      </w:pPr>
      <w:r>
        <w:t>D.1. Approvals</w:t>
      </w:r>
    </w:p>
    <w:p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bookmarkStart w:id="37" w:name="_Signature"/>
        <w:bookmarkEnd w:id="37"/>
        <w:tc>
          <w:tcPr>
            <w:tcW w:w="3280" w:type="dxa"/>
            <w:vAlign w:val="center"/>
          </w:tcPr>
          <w:p w:rsidR="00F64260" w:rsidRPr="00A83A6C" w:rsidRDefault="00420AFB"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78" w:type="dxa"/>
            <w:vAlign w:val="center"/>
          </w:tcPr>
          <w:p w:rsidR="00F64260" w:rsidRPr="00A83A6C" w:rsidRDefault="00F64260" w:rsidP="00310D95">
            <w:pPr>
              <w:pStyle w:val="Heading5"/>
              <w:jc w:val="center"/>
            </w:pPr>
            <w:r w:rsidRPr="00A83A6C">
              <w:t>Date</w:t>
            </w:r>
          </w:p>
        </w:tc>
      </w:tr>
      <w:tr w:rsidR="00932617">
        <w:trPr>
          <w:cantSplit/>
          <w:trHeight w:val="489"/>
        </w:trPr>
        <w:tc>
          <w:tcPr>
            <w:tcW w:w="3279" w:type="dxa"/>
            <w:vAlign w:val="center"/>
          </w:tcPr>
          <w:p w:rsidR="00932617" w:rsidRDefault="00932617" w:rsidP="00293639">
            <w:pPr>
              <w:spacing w:line="240" w:lineRule="auto"/>
            </w:pPr>
            <w:r>
              <w:t>Dr. Peter Meyer</w:t>
            </w:r>
          </w:p>
        </w:tc>
        <w:tc>
          <w:tcPr>
            <w:tcW w:w="3279" w:type="dxa"/>
            <w:vAlign w:val="center"/>
          </w:tcPr>
          <w:p w:rsidR="00932617" w:rsidRDefault="00932617" w:rsidP="00293639">
            <w:pPr>
              <w:spacing w:line="240" w:lineRule="auto"/>
            </w:pPr>
            <w:r>
              <w:t xml:space="preserve">Chair </w:t>
            </w:r>
            <w:proofErr w:type="gramStart"/>
            <w:r>
              <w:t>of  Physical</w:t>
            </w:r>
            <w:proofErr w:type="gramEnd"/>
            <w:r>
              <w:t xml:space="preserve"> Sciences</w:t>
            </w:r>
          </w:p>
        </w:tc>
        <w:tc>
          <w:tcPr>
            <w:tcW w:w="3280" w:type="dxa"/>
            <w:vAlign w:val="center"/>
          </w:tcPr>
          <w:p w:rsidR="00932617" w:rsidRDefault="00932617" w:rsidP="00293639">
            <w:pPr>
              <w:spacing w:line="240" w:lineRule="auto"/>
            </w:pPr>
          </w:p>
        </w:tc>
        <w:tc>
          <w:tcPr>
            <w:tcW w:w="1178" w:type="dxa"/>
            <w:vAlign w:val="center"/>
          </w:tcPr>
          <w:p w:rsidR="00932617" w:rsidRDefault="00932617" w:rsidP="00293639">
            <w:pPr>
              <w:spacing w:line="240" w:lineRule="auto"/>
            </w:pPr>
          </w:p>
        </w:tc>
      </w:tr>
      <w:tr w:rsidR="00932617">
        <w:trPr>
          <w:cantSplit/>
          <w:trHeight w:val="489"/>
        </w:trPr>
        <w:tc>
          <w:tcPr>
            <w:tcW w:w="3279" w:type="dxa"/>
            <w:vAlign w:val="center"/>
          </w:tcPr>
          <w:p w:rsidR="00932617" w:rsidRDefault="00932617" w:rsidP="00293639">
            <w:pPr>
              <w:spacing w:line="240" w:lineRule="auto"/>
            </w:pPr>
            <w:r>
              <w:t xml:space="preserve">Dr. Earl </w:t>
            </w:r>
            <w:proofErr w:type="spellStart"/>
            <w:r>
              <w:t>Simson</w:t>
            </w:r>
            <w:proofErr w:type="spellEnd"/>
          </w:p>
        </w:tc>
        <w:tc>
          <w:tcPr>
            <w:tcW w:w="3279" w:type="dxa"/>
            <w:vAlign w:val="center"/>
          </w:tcPr>
          <w:p w:rsidR="00932617" w:rsidRDefault="00932617" w:rsidP="00293639">
            <w:pPr>
              <w:spacing w:line="240" w:lineRule="auto"/>
            </w:pPr>
            <w:r>
              <w:t>Dean of Arts of Sciences</w:t>
            </w:r>
          </w:p>
        </w:tc>
        <w:tc>
          <w:tcPr>
            <w:tcW w:w="3280" w:type="dxa"/>
            <w:vAlign w:val="center"/>
          </w:tcPr>
          <w:p w:rsidR="00932617" w:rsidRDefault="00932617" w:rsidP="00293639">
            <w:pPr>
              <w:spacing w:line="240" w:lineRule="auto"/>
            </w:pPr>
          </w:p>
        </w:tc>
        <w:tc>
          <w:tcPr>
            <w:tcW w:w="1178" w:type="dxa"/>
            <w:vAlign w:val="center"/>
          </w:tcPr>
          <w:p w:rsidR="00932617" w:rsidRDefault="00932617" w:rsidP="00293639">
            <w:pPr>
              <w:spacing w:line="240" w:lineRule="auto"/>
            </w:pPr>
          </w:p>
        </w:tc>
      </w:tr>
      <w:tr w:rsidR="00932617">
        <w:trPr>
          <w:cantSplit/>
          <w:trHeight w:val="489"/>
        </w:trPr>
        <w:tc>
          <w:tcPr>
            <w:tcW w:w="3279" w:type="dxa"/>
            <w:vAlign w:val="center"/>
          </w:tcPr>
          <w:p w:rsidR="00932617" w:rsidRDefault="00932617" w:rsidP="00293639">
            <w:pPr>
              <w:spacing w:line="240" w:lineRule="auto"/>
            </w:pPr>
            <w:r>
              <w:t xml:space="preserve">Dr. Donald </w:t>
            </w:r>
            <w:proofErr w:type="spellStart"/>
            <w:r>
              <w:t>Halquist</w:t>
            </w:r>
            <w:proofErr w:type="spellEnd"/>
          </w:p>
        </w:tc>
        <w:tc>
          <w:tcPr>
            <w:tcW w:w="3279" w:type="dxa"/>
            <w:vAlign w:val="center"/>
          </w:tcPr>
          <w:p w:rsidR="00932617" w:rsidRDefault="00932617" w:rsidP="00293639">
            <w:pPr>
              <w:spacing w:line="240" w:lineRule="auto"/>
            </w:pPr>
            <w:r>
              <w:t>Dean of the Feinstein School of Education and Human Development</w:t>
            </w:r>
          </w:p>
        </w:tc>
        <w:tc>
          <w:tcPr>
            <w:tcW w:w="3280" w:type="dxa"/>
            <w:vAlign w:val="center"/>
          </w:tcPr>
          <w:p w:rsidR="00932617" w:rsidRDefault="00932617" w:rsidP="00293639">
            <w:pPr>
              <w:spacing w:line="240" w:lineRule="auto"/>
            </w:pPr>
          </w:p>
        </w:tc>
        <w:tc>
          <w:tcPr>
            <w:tcW w:w="1178" w:type="dxa"/>
            <w:vAlign w:val="center"/>
          </w:tcPr>
          <w:p w:rsidR="00932617" w:rsidRDefault="00932617" w:rsidP="00293639">
            <w:pPr>
              <w:spacing w:line="240" w:lineRule="auto"/>
            </w:pPr>
            <w:r>
              <w:t>Tab to add rows</w:t>
            </w:r>
          </w:p>
        </w:tc>
      </w:tr>
      <w:tr w:rsidR="009051B0">
        <w:trPr>
          <w:cantSplit/>
          <w:trHeight w:val="489"/>
        </w:trPr>
        <w:tc>
          <w:tcPr>
            <w:tcW w:w="3279" w:type="dxa"/>
            <w:vAlign w:val="center"/>
          </w:tcPr>
          <w:p w:rsidR="009051B0" w:rsidRDefault="009051B0" w:rsidP="00293639">
            <w:pPr>
              <w:spacing w:line="240" w:lineRule="auto"/>
            </w:pPr>
          </w:p>
        </w:tc>
        <w:tc>
          <w:tcPr>
            <w:tcW w:w="3279" w:type="dxa"/>
            <w:vAlign w:val="center"/>
          </w:tcPr>
          <w:p w:rsidR="009051B0" w:rsidRDefault="009051B0" w:rsidP="00293639">
            <w:pPr>
              <w:spacing w:line="240" w:lineRule="auto"/>
            </w:pPr>
          </w:p>
        </w:tc>
        <w:tc>
          <w:tcPr>
            <w:tcW w:w="3280" w:type="dxa"/>
            <w:vAlign w:val="center"/>
          </w:tcPr>
          <w:p w:rsidR="009051B0" w:rsidRDefault="009051B0" w:rsidP="00293639">
            <w:pPr>
              <w:spacing w:line="240" w:lineRule="auto"/>
            </w:pPr>
          </w:p>
        </w:tc>
        <w:tc>
          <w:tcPr>
            <w:tcW w:w="1178" w:type="dxa"/>
            <w:vAlign w:val="center"/>
          </w:tcPr>
          <w:p w:rsidR="009051B0" w:rsidRDefault="009051B0" w:rsidP="00293639">
            <w:pPr>
              <w:spacing w:line="240" w:lineRule="auto"/>
            </w:pPr>
          </w:p>
        </w:tc>
      </w:tr>
    </w:tbl>
    <w:p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8" w:name="acknowledge"/>
        <w:bookmarkEnd w:id="38"/>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trPr>
          <w:cantSplit/>
          <w:tblHeader/>
        </w:trPr>
        <w:tc>
          <w:tcPr>
            <w:tcW w:w="3279" w:type="dxa"/>
            <w:vAlign w:val="center"/>
          </w:tcPr>
          <w:p w:rsidR="00F64260" w:rsidRPr="00A83A6C" w:rsidRDefault="00F64260" w:rsidP="00310D95">
            <w:pPr>
              <w:pStyle w:val="Heading5"/>
              <w:jc w:val="center"/>
            </w:pPr>
            <w:r w:rsidRPr="00A83A6C">
              <w:t>Name</w:t>
            </w:r>
          </w:p>
        </w:tc>
        <w:tc>
          <w:tcPr>
            <w:tcW w:w="3279" w:type="dxa"/>
            <w:vAlign w:val="center"/>
          </w:tcPr>
          <w:p w:rsidR="00F64260" w:rsidRPr="00A83A6C" w:rsidRDefault="00F64260" w:rsidP="00310D95">
            <w:pPr>
              <w:pStyle w:val="Heading5"/>
              <w:jc w:val="center"/>
            </w:pPr>
            <w:r w:rsidRPr="00A83A6C">
              <w:t>Position/affiliation</w:t>
            </w:r>
          </w:p>
        </w:tc>
        <w:tc>
          <w:tcPr>
            <w:tcW w:w="3280" w:type="dxa"/>
            <w:vAlign w:val="center"/>
          </w:tcPr>
          <w:p w:rsidR="00F64260" w:rsidRPr="00A87611" w:rsidRDefault="005A7E0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9" w:name="Signature_2"/>
            <w:bookmarkEnd w:id="39"/>
          </w:p>
        </w:tc>
        <w:tc>
          <w:tcPr>
            <w:tcW w:w="1178" w:type="dxa"/>
            <w:vAlign w:val="center"/>
          </w:tcPr>
          <w:p w:rsidR="00F64260" w:rsidRPr="00A83A6C" w:rsidRDefault="00F64260" w:rsidP="00310D95">
            <w:pPr>
              <w:pStyle w:val="Heading5"/>
              <w:jc w:val="center"/>
            </w:pPr>
            <w:r w:rsidRPr="00A83A6C">
              <w:t>Date</w:t>
            </w:r>
          </w:p>
        </w:tc>
      </w:tr>
      <w:tr w:rsidR="00F64260">
        <w:trPr>
          <w:cantSplit/>
          <w:trHeight w:val="489"/>
        </w:trPr>
        <w:tc>
          <w:tcPr>
            <w:tcW w:w="3279" w:type="dxa"/>
            <w:vAlign w:val="center"/>
          </w:tcPr>
          <w:p w:rsidR="00F64260" w:rsidRDefault="00932617" w:rsidP="00120C12">
            <w:pPr>
              <w:spacing w:line="240" w:lineRule="auto"/>
            </w:pPr>
            <w:r>
              <w:t>Dr. Gerri August</w:t>
            </w:r>
          </w:p>
        </w:tc>
        <w:tc>
          <w:tcPr>
            <w:tcW w:w="3279" w:type="dxa"/>
            <w:vAlign w:val="center"/>
          </w:tcPr>
          <w:p w:rsidR="00F64260" w:rsidRDefault="009051B0" w:rsidP="00120C12">
            <w:pPr>
              <w:spacing w:line="240" w:lineRule="auto"/>
            </w:pPr>
            <w:r>
              <w:t>Chair of Educational Studies</w:t>
            </w: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p>
        </w:tc>
      </w:tr>
      <w:tr w:rsidR="00F64260">
        <w:trPr>
          <w:cantSplit/>
          <w:trHeight w:val="489"/>
        </w:trPr>
        <w:tc>
          <w:tcPr>
            <w:tcW w:w="3279" w:type="dxa"/>
            <w:vAlign w:val="center"/>
          </w:tcPr>
          <w:p w:rsidR="00F64260" w:rsidRDefault="00F64260" w:rsidP="00120C12">
            <w:pPr>
              <w:spacing w:line="240" w:lineRule="auto"/>
            </w:pPr>
          </w:p>
        </w:tc>
        <w:tc>
          <w:tcPr>
            <w:tcW w:w="3279" w:type="dxa"/>
            <w:vAlign w:val="center"/>
          </w:tcPr>
          <w:p w:rsidR="00F64260" w:rsidRDefault="00F64260" w:rsidP="00120C12">
            <w:pPr>
              <w:spacing w:line="240" w:lineRule="auto"/>
            </w:pPr>
          </w:p>
        </w:tc>
        <w:tc>
          <w:tcPr>
            <w:tcW w:w="3280" w:type="dxa"/>
            <w:vAlign w:val="center"/>
          </w:tcPr>
          <w:p w:rsidR="00F64260" w:rsidRDefault="00F64260" w:rsidP="00120C12">
            <w:pPr>
              <w:spacing w:line="240" w:lineRule="auto"/>
            </w:pPr>
          </w:p>
        </w:tc>
        <w:tc>
          <w:tcPr>
            <w:tcW w:w="1178" w:type="dxa"/>
            <w:vAlign w:val="center"/>
          </w:tcPr>
          <w:p w:rsidR="00F64260" w:rsidRDefault="00F64260" w:rsidP="00120C12">
            <w:pPr>
              <w:spacing w:line="240" w:lineRule="auto"/>
            </w:pPr>
            <w:r>
              <w:t>Tab to add rows</w:t>
            </w:r>
          </w:p>
        </w:tc>
      </w:tr>
    </w:tbl>
    <w:p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0B" w:rsidRDefault="004D7C0B" w:rsidP="00FA78CA">
      <w:pPr>
        <w:spacing w:line="240" w:lineRule="auto"/>
      </w:pPr>
      <w:r>
        <w:separator/>
      </w:r>
    </w:p>
  </w:endnote>
  <w:endnote w:type="continuationSeparator" w:id="0">
    <w:p w:rsidR="004D7C0B" w:rsidRDefault="004D7C0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05" w:rsidRPr="00310D95" w:rsidRDefault="00242605" w:rsidP="00310D95">
    <w:pPr>
      <w:pStyle w:val="Footer"/>
      <w:pBdr>
        <w:top w:val="single" w:sz="8" w:space="1" w:color="984806"/>
      </w:pBdr>
      <w:jc w:val="right"/>
      <w:rPr>
        <w:sz w:val="20"/>
      </w:rPr>
    </w:pPr>
    <w:r w:rsidRPr="00310D95">
      <w:rPr>
        <w:sz w:val="20"/>
      </w:rPr>
      <w:t>F</w:t>
    </w:r>
    <w:r>
      <w:rPr>
        <w:sz w:val="20"/>
      </w:rPr>
      <w:t>orm revised 10/16/15</w:t>
    </w:r>
    <w:r w:rsidRPr="00310D95">
      <w:rPr>
        <w:sz w:val="20"/>
      </w:rPr>
      <w:tab/>
    </w:r>
    <w:r w:rsidRPr="00310D95">
      <w:rPr>
        <w:sz w:val="20"/>
      </w:rPr>
      <w:tab/>
    </w:r>
    <w:r w:rsidRPr="00310D95">
      <w:rPr>
        <w:sz w:val="20"/>
      </w:rPr>
      <w:tab/>
      <w:t xml:space="preserve">Page </w:t>
    </w:r>
    <w:r w:rsidR="00420AFB" w:rsidRPr="00310D95">
      <w:rPr>
        <w:b/>
        <w:bCs/>
        <w:sz w:val="20"/>
      </w:rPr>
      <w:fldChar w:fldCharType="begin"/>
    </w:r>
    <w:r w:rsidRPr="00310D95">
      <w:rPr>
        <w:b/>
        <w:bCs/>
        <w:sz w:val="20"/>
      </w:rPr>
      <w:instrText xml:space="preserve"> PAGE </w:instrText>
    </w:r>
    <w:r w:rsidR="00420AFB" w:rsidRPr="00310D95">
      <w:rPr>
        <w:b/>
        <w:bCs/>
        <w:sz w:val="20"/>
      </w:rPr>
      <w:fldChar w:fldCharType="separate"/>
    </w:r>
    <w:r w:rsidR="005A7E05">
      <w:rPr>
        <w:b/>
        <w:bCs/>
        <w:noProof/>
        <w:sz w:val="20"/>
      </w:rPr>
      <w:t>2</w:t>
    </w:r>
    <w:r w:rsidR="00420AFB" w:rsidRPr="00310D95">
      <w:rPr>
        <w:b/>
        <w:bCs/>
        <w:sz w:val="20"/>
      </w:rPr>
      <w:fldChar w:fldCharType="end"/>
    </w:r>
    <w:r w:rsidRPr="00310D95">
      <w:rPr>
        <w:sz w:val="20"/>
      </w:rPr>
      <w:t xml:space="preserve"> of </w:t>
    </w:r>
    <w:r w:rsidR="00420AFB" w:rsidRPr="00310D95">
      <w:rPr>
        <w:b/>
        <w:bCs/>
        <w:sz w:val="20"/>
      </w:rPr>
      <w:fldChar w:fldCharType="begin"/>
    </w:r>
    <w:r w:rsidRPr="00310D95">
      <w:rPr>
        <w:b/>
        <w:bCs/>
        <w:sz w:val="20"/>
      </w:rPr>
      <w:instrText xml:space="preserve"> NUMPAGES  </w:instrText>
    </w:r>
    <w:r w:rsidR="00420AFB" w:rsidRPr="00310D95">
      <w:rPr>
        <w:b/>
        <w:bCs/>
        <w:sz w:val="20"/>
      </w:rPr>
      <w:fldChar w:fldCharType="separate"/>
    </w:r>
    <w:r w:rsidR="005A7E05">
      <w:rPr>
        <w:b/>
        <w:bCs/>
        <w:noProof/>
        <w:sz w:val="20"/>
      </w:rPr>
      <w:t>4</w:t>
    </w:r>
    <w:r w:rsidR="00420AFB"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0B" w:rsidRDefault="004D7C0B" w:rsidP="00FA78CA">
      <w:pPr>
        <w:spacing w:line="240" w:lineRule="auto"/>
      </w:pPr>
      <w:r>
        <w:separator/>
      </w:r>
    </w:p>
  </w:footnote>
  <w:footnote w:type="continuationSeparator" w:id="0">
    <w:p w:rsidR="004D7C0B" w:rsidRDefault="004D7C0B"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605" w:rsidRPr="004254A0" w:rsidRDefault="00242605"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A7E05">
      <w:rPr>
        <w:color w:val="4F6228"/>
      </w:rPr>
      <w:t>16-17-107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A7E05">
      <w:rPr>
        <w:color w:val="4F6228"/>
      </w:rPr>
      <w:t>3/31/2017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242605" w:rsidRPr="008745BA" w:rsidRDefault="00242605"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0BF0"/>
    <w:rsid w:val="001010FA"/>
    <w:rsid w:val="00101BA4"/>
    <w:rsid w:val="0010291E"/>
    <w:rsid w:val="0011690A"/>
    <w:rsid w:val="00120C12"/>
    <w:rsid w:val="001278A4"/>
    <w:rsid w:val="001303CC"/>
    <w:rsid w:val="0013176C"/>
    <w:rsid w:val="00131B87"/>
    <w:rsid w:val="001429AA"/>
    <w:rsid w:val="00176C55"/>
    <w:rsid w:val="00181A4B"/>
    <w:rsid w:val="001A37FB"/>
    <w:rsid w:val="001A51ED"/>
    <w:rsid w:val="001B2E3A"/>
    <w:rsid w:val="001B379F"/>
    <w:rsid w:val="0020058E"/>
    <w:rsid w:val="00237355"/>
    <w:rsid w:val="0024260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20C6"/>
    <w:rsid w:val="002F36B8"/>
    <w:rsid w:val="00310D95"/>
    <w:rsid w:val="00345149"/>
    <w:rsid w:val="00376A8B"/>
    <w:rsid w:val="003A45F6"/>
    <w:rsid w:val="003B4A52"/>
    <w:rsid w:val="003C1A54"/>
    <w:rsid w:val="003C511E"/>
    <w:rsid w:val="003D7372"/>
    <w:rsid w:val="003F099C"/>
    <w:rsid w:val="003F4E82"/>
    <w:rsid w:val="00402602"/>
    <w:rsid w:val="00420AFB"/>
    <w:rsid w:val="004254A0"/>
    <w:rsid w:val="00425C25"/>
    <w:rsid w:val="004313E6"/>
    <w:rsid w:val="004403BD"/>
    <w:rsid w:val="00442EEA"/>
    <w:rsid w:val="004779B4"/>
    <w:rsid w:val="004D7C0B"/>
    <w:rsid w:val="004E57C5"/>
    <w:rsid w:val="005473BC"/>
    <w:rsid w:val="005873E3"/>
    <w:rsid w:val="005A7E05"/>
    <w:rsid w:val="005B1049"/>
    <w:rsid w:val="005C23BD"/>
    <w:rsid w:val="005C3F83"/>
    <w:rsid w:val="005D389E"/>
    <w:rsid w:val="005F2A05"/>
    <w:rsid w:val="00623DBE"/>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211B"/>
    <w:rsid w:val="008847FE"/>
    <w:rsid w:val="0089234B"/>
    <w:rsid w:val="008927AF"/>
    <w:rsid w:val="0089400B"/>
    <w:rsid w:val="008B1F84"/>
    <w:rsid w:val="008E0FCD"/>
    <w:rsid w:val="008E3EFA"/>
    <w:rsid w:val="008F175C"/>
    <w:rsid w:val="009051B0"/>
    <w:rsid w:val="00905E67"/>
    <w:rsid w:val="00932617"/>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5D70"/>
    <w:rsid w:val="00A56D5F"/>
    <w:rsid w:val="00A6264E"/>
    <w:rsid w:val="00A76B76"/>
    <w:rsid w:val="00A83A6C"/>
    <w:rsid w:val="00A85BAB"/>
    <w:rsid w:val="00A87611"/>
    <w:rsid w:val="00A94B5A"/>
    <w:rsid w:val="00AA2629"/>
    <w:rsid w:val="00AC3032"/>
    <w:rsid w:val="00AD2869"/>
    <w:rsid w:val="00AE78C2"/>
    <w:rsid w:val="00AE7A3D"/>
    <w:rsid w:val="00B12BAB"/>
    <w:rsid w:val="00B20954"/>
    <w:rsid w:val="00B24AAC"/>
    <w:rsid w:val="00B26F16"/>
    <w:rsid w:val="00B35315"/>
    <w:rsid w:val="00B4771F"/>
    <w:rsid w:val="00B4784B"/>
    <w:rsid w:val="00B51B79"/>
    <w:rsid w:val="00B602F1"/>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FF8"/>
    <w:rsid w:val="00D8097F"/>
    <w:rsid w:val="00DA73A0"/>
    <w:rsid w:val="00DB23D4"/>
    <w:rsid w:val="00DB63D4"/>
    <w:rsid w:val="00DD69AE"/>
    <w:rsid w:val="00DE2B7A"/>
    <w:rsid w:val="00DF4FCD"/>
    <w:rsid w:val="00DF7C07"/>
    <w:rsid w:val="00E06F5F"/>
    <w:rsid w:val="00E13FBD"/>
    <w:rsid w:val="00E36AF7"/>
    <w:rsid w:val="00E4755D"/>
    <w:rsid w:val="00E641DE"/>
    <w:rsid w:val="00EB33FD"/>
    <w:rsid w:val="00EC63A4"/>
    <w:rsid w:val="00EC7B24"/>
    <w:rsid w:val="00EC7CB0"/>
    <w:rsid w:val="00ED1712"/>
    <w:rsid w:val="00EE7445"/>
    <w:rsid w:val="00F12F49"/>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lsdException w:name="Intense Quote" w:semiHidden="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lsdException w:name="Subtle Reference" w:semiHidden="0"/>
    <w:lsdException w:name="Intense Reference" w:semiHidden="0"/>
    <w:lsdException w:name="Book Title" w:semiHidden="0"/>
    <w:lsdException w:name="Bibliography" w:uiPriority="37"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BodyText">
    <w:name w:val="sc-BodyText"/>
    <w:basedOn w:val="Normal"/>
    <w:rsid w:val="00D8097F"/>
    <w:pPr>
      <w:spacing w:before="40" w:line="220" w:lineRule="exact"/>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67Z3ZXSPZZWZ-949-100</_dlc_DocId>
    <_dlc_DocIdUrl xmlns="67887a43-7e4d-4c1c-91d7-15e417b1b8ab">
      <Url>http://www-prod.ric.edu/curriculum_committee/_layouts/15/DocIdRedir.aspx?ID=67Z3ZXSPZZWZ-949-100</Url>
      <Description>67Z3ZXSPZZWZ-949-100</Description>
    </_dlc_DocIdUrl>
  </documentManagement>
</p:properties>
</file>

<file path=customXml/itemProps1.xml><?xml version="1.0" encoding="utf-8"?>
<ds:datastoreItem xmlns:ds="http://schemas.openxmlformats.org/officeDocument/2006/customXml" ds:itemID="{9374F8C7-D538-4751-A57C-F765A546741D}"/>
</file>

<file path=customXml/itemProps2.xml><?xml version="1.0" encoding="utf-8"?>
<ds:datastoreItem xmlns:ds="http://schemas.openxmlformats.org/officeDocument/2006/customXml" ds:itemID="{C2267A41-977C-4EEE-8BFC-B510A2B7F241}"/>
</file>

<file path=customXml/itemProps3.xml><?xml version="1.0" encoding="utf-8"?>
<ds:datastoreItem xmlns:ds="http://schemas.openxmlformats.org/officeDocument/2006/customXml" ds:itemID="{D899DCB8-72EA-4A63-BD53-53D1E9BE4148}"/>
</file>

<file path=customXml/itemProps4.xml><?xml version="1.0" encoding="utf-8"?>
<ds:datastoreItem xmlns:ds="http://schemas.openxmlformats.org/officeDocument/2006/customXml" ds:itemID="{856F2582-F484-4676-A46D-C91689319D96}"/>
</file>

<file path=docProps/app.xml><?xml version="1.0" encoding="utf-8"?>
<Properties xmlns="http://schemas.openxmlformats.org/officeDocument/2006/extended-properties" xmlns:vt="http://schemas.openxmlformats.org/officeDocument/2006/docPropsVTypes">
  <Template>Normal.dotm</Template>
  <TotalTime>1</TotalTime>
  <Pages>4</Pages>
  <Words>2128</Words>
  <Characters>12133</Characters>
  <Application>Microsoft Macintosh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2</cp:revision>
  <cp:lastPrinted>2015-10-02T15:20:00Z</cp:lastPrinted>
  <dcterms:created xsi:type="dcterms:W3CDTF">2017-03-31T19:12:00Z</dcterms:created>
  <dcterms:modified xsi:type="dcterms:W3CDTF">2017-03-31T19:12:00Z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896ca952-15dc-4644-ba1c-e3268baf7215</vt:lpwstr>
  </property>
</Properties>
</file>