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92ED054" w:rsidR="00F64260" w:rsidRPr="00A83A6C" w:rsidRDefault="00680479" w:rsidP="00680479">
            <w:pPr>
              <w:pStyle w:val="Heading5"/>
              <w:rPr>
                <w:b/>
              </w:rPr>
            </w:pPr>
            <w:bookmarkStart w:id="0" w:name="Proposal"/>
            <w:bookmarkEnd w:id="0"/>
            <w:r>
              <w:rPr>
                <w:b/>
              </w:rPr>
              <w:t xml:space="preserve">HIST 325: Superpower America 1945-1990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929E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F1524B9" w:rsidR="00F64260" w:rsidRPr="00A83A6C" w:rsidRDefault="00680479" w:rsidP="00B862BF">
            <w:pPr>
              <w:pStyle w:val="Heading5"/>
              <w:rPr>
                <w:b/>
              </w:rPr>
            </w:pPr>
            <w:bookmarkStart w:id="3" w:name="Ifapplicable"/>
            <w:bookmarkEnd w:id="3"/>
            <w:r>
              <w:rPr>
                <w:b/>
              </w:rPr>
              <w:t>HIST 325: America since 1945</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3F794D9" w:rsidR="00F64260" w:rsidRPr="005F2A05" w:rsidRDefault="00F64260" w:rsidP="0026774D">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EB870FE" w:rsidR="00F64260" w:rsidRPr="00B605CE" w:rsidRDefault="00642F49" w:rsidP="00642F49">
            <w:pPr>
              <w:rPr>
                <w:b/>
              </w:rPr>
            </w:pPr>
            <w:bookmarkStart w:id="5" w:name="Originator"/>
            <w:bookmarkEnd w:id="5"/>
            <w:r>
              <w:rPr>
                <w:b/>
              </w:rPr>
              <w:t>Erik Christiansen</w:t>
            </w:r>
          </w:p>
        </w:tc>
        <w:tc>
          <w:tcPr>
            <w:tcW w:w="1210" w:type="pct"/>
          </w:tcPr>
          <w:p w14:paraId="788D9512" w14:textId="19B60691" w:rsidR="00F64260" w:rsidRPr="00946B20" w:rsidRDefault="00B929E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43220B7" w:rsidR="00F64260" w:rsidRPr="00B605CE" w:rsidRDefault="0026774D" w:rsidP="00B862BF">
            <w:pPr>
              <w:rPr>
                <w:b/>
              </w:rPr>
            </w:pPr>
            <w:bookmarkStart w:id="6" w:name="home_dept"/>
            <w:bookmarkEnd w:id="6"/>
            <w:r>
              <w:rPr>
                <w:b/>
              </w:rPr>
              <w:t>History</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7" w:name="Rationale"/>
            <w:bookmarkEnd w:id="7"/>
          </w:p>
          <w:p w14:paraId="3C0526CC" w14:textId="7025068E" w:rsidR="00F64260" w:rsidRDefault="00642F49">
            <w:pPr>
              <w:spacing w:line="240" w:lineRule="auto"/>
              <w:rPr>
                <w:b/>
              </w:rPr>
            </w:pPr>
            <w:r>
              <w:rPr>
                <w:b/>
              </w:rPr>
              <w:t>The course title and description are not in line with the chronological series of 300-level U.S. history courses</w:t>
            </w:r>
            <w:r w:rsidR="00881E41">
              <w:rPr>
                <w:b/>
              </w:rPr>
              <w:t>.</w:t>
            </w:r>
            <w:r w:rsidR="008A5639">
              <w:rPr>
                <w:b/>
              </w:rPr>
              <w:t xml:space="preserve">   </w:t>
            </w:r>
            <w:r>
              <w:rPr>
                <w:b/>
              </w:rPr>
              <w:t>The courses earlier in the series (320, 321, 322, 323) have thematic rather than purely chronological titles, and their descriptions offer significantly more detail, which is a benefit to students as they select courses.</w:t>
            </w:r>
            <w:r w:rsidR="00975026">
              <w:rPr>
                <w:b/>
              </w:rPr>
              <w:t xml:space="preserve"> Ch</w:t>
            </w:r>
            <w:r>
              <w:rPr>
                <w:b/>
              </w:rPr>
              <w:t>anging the title and the description – will correct these two problems.</w:t>
            </w:r>
          </w:p>
          <w:p w14:paraId="24B7C0F1" w14:textId="77777777" w:rsidR="00975026" w:rsidRDefault="00975026">
            <w:pPr>
              <w:spacing w:line="240" w:lineRule="auto"/>
              <w:rPr>
                <w:b/>
              </w:rPr>
            </w:pPr>
          </w:p>
          <w:p w14:paraId="5779653A" w14:textId="008D80D5" w:rsidR="00975026" w:rsidRDefault="00975026">
            <w:pPr>
              <w:spacing w:line="240" w:lineRule="auto"/>
              <w:rPr>
                <w:b/>
              </w:rPr>
            </w:pPr>
            <w:r>
              <w:rPr>
                <w:b/>
              </w:rPr>
              <w:t xml:space="preserve">As this course currently covers history “since 1945,” the period it covers grows longer with each passing year. As the new title indicates, this proposal would fix an end date of 1990, which is in line with similar postwar history courses offered at other colleges and universities. </w:t>
            </w:r>
          </w:p>
          <w:p w14:paraId="2CAE390D" w14:textId="77777777" w:rsidR="00F64260" w:rsidRDefault="00F64260">
            <w:pPr>
              <w:spacing w:line="240" w:lineRule="auto"/>
              <w:rPr>
                <w:b/>
              </w:rPr>
            </w:pPr>
          </w:p>
          <w:p w14:paraId="7611EC9F" w14:textId="77777777" w:rsidR="009A6602" w:rsidRPr="00FC5225" w:rsidRDefault="009A6602" w:rsidP="009A6602">
            <w:pPr>
              <w:rPr>
                <w:rFonts w:ascii="Times" w:hAnsi="Times"/>
                <w:b/>
                <w:sz w:val="24"/>
                <w:szCs w:val="24"/>
              </w:rPr>
            </w:pPr>
            <w:r>
              <w:rPr>
                <w:rFonts w:ascii="Times" w:hAnsi="Times"/>
                <w:b/>
                <w:sz w:val="24"/>
                <w:szCs w:val="24"/>
              </w:rPr>
              <w:t>We are also changing when it is being offered to reflect current practice.</w:t>
            </w: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1171EC7B" w:rsidR="00F64260" w:rsidRPr="00B605CE" w:rsidRDefault="0026774D" w:rsidP="00B862BF">
            <w:pPr>
              <w:rPr>
                <w:b/>
              </w:rPr>
            </w:pPr>
            <w:bookmarkStart w:id="8" w:name="date_submitted"/>
            <w:bookmarkEnd w:id="8"/>
            <w:r>
              <w:rPr>
                <w:b/>
              </w:rPr>
              <w:t>November 25, 2016</w:t>
            </w:r>
          </w:p>
        </w:tc>
        <w:tc>
          <w:tcPr>
            <w:tcW w:w="1373" w:type="pct"/>
            <w:gridSpan w:val="2"/>
          </w:tcPr>
          <w:p w14:paraId="5496F461" w14:textId="5A89E38E"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26774D">
              <w:rPr>
                <w:rStyle w:val="Hyperlink"/>
              </w:rPr>
              <w:t xml:space="preserve"> </w:t>
            </w:r>
          </w:p>
        </w:tc>
        <w:tc>
          <w:tcPr>
            <w:tcW w:w="1356" w:type="pct"/>
            <w:gridSpan w:val="2"/>
          </w:tcPr>
          <w:p w14:paraId="3E2A0188" w14:textId="2D883326" w:rsidR="00F64260" w:rsidRPr="00B605CE" w:rsidRDefault="0026774D" w:rsidP="00B862BF">
            <w:pPr>
              <w:rPr>
                <w:b/>
              </w:rPr>
            </w:pPr>
            <w:bookmarkStart w:id="9" w:name="Semester_effective"/>
            <w:bookmarkEnd w:id="9"/>
            <w:r>
              <w:rPr>
                <w:b/>
              </w:rPr>
              <w:t xml:space="preserve">Fall </w:t>
            </w:r>
            <w:r w:rsidR="00680479">
              <w:rPr>
                <w:b/>
              </w:rPr>
              <w:t>20</w:t>
            </w:r>
            <w:r>
              <w:rPr>
                <w:b/>
              </w:rPr>
              <w:t>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1F001199" w:rsidR="00F64260" w:rsidRPr="00C25F9D" w:rsidRDefault="008A5639" w:rsidP="00C25F9D">
            <w:pPr>
              <w:rPr>
                <w:b/>
              </w:rPr>
            </w:pPr>
            <w:bookmarkStart w:id="11" w:name="faculty"/>
            <w:bookmarkEnd w:id="11"/>
            <w:r>
              <w:rPr>
                <w:b/>
              </w:rPr>
              <w:t>No Impact</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B929E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60AFECA0" w:rsidR="00F64260" w:rsidRPr="00C25F9D" w:rsidRDefault="008A5639" w:rsidP="00C25F9D">
            <w:pPr>
              <w:rPr>
                <w:b/>
              </w:rPr>
            </w:pPr>
            <w:bookmarkStart w:id="12" w:name="library"/>
            <w:bookmarkEnd w:id="12"/>
            <w:r>
              <w:rPr>
                <w:b/>
              </w:rPr>
              <w:t>No Impact</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B929EA"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5815B25B" w:rsidR="00F64260" w:rsidRPr="00C25F9D" w:rsidRDefault="008A5639" w:rsidP="00C25F9D">
            <w:pPr>
              <w:rPr>
                <w:b/>
              </w:rPr>
            </w:pPr>
            <w:bookmarkStart w:id="13" w:name="technology"/>
            <w:bookmarkEnd w:id="13"/>
            <w:r>
              <w:rPr>
                <w:b/>
              </w:rPr>
              <w:t>No Impact</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B929E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53682D0A" w:rsidR="00F64260" w:rsidRPr="00C25F9D" w:rsidRDefault="008A5639" w:rsidP="00C25F9D">
            <w:pPr>
              <w:rPr>
                <w:b/>
              </w:rPr>
            </w:pPr>
            <w:bookmarkStart w:id="14" w:name="facilities"/>
            <w:bookmarkEnd w:id="14"/>
            <w:r>
              <w:rPr>
                <w:b/>
              </w:rPr>
              <w:t>No Impact</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05627543" w:rsidR="00F64260" w:rsidRPr="00B649C4" w:rsidRDefault="0037251E" w:rsidP="00C25F9D">
            <w:pPr>
              <w:rPr>
                <w:b/>
              </w:rPr>
            </w:pPr>
            <w:bookmarkStart w:id="15" w:name="prog_impact"/>
            <w:bookmarkEnd w:id="15"/>
            <w:r>
              <w:rPr>
                <w:b/>
              </w:rPr>
              <w:t xml:space="preserve">History and Global Studies.  </w:t>
            </w:r>
            <w:r w:rsidR="008A5639">
              <w:rPr>
                <w:b/>
              </w:rPr>
              <w:t>The course title conforms to current practice.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1F4796BB" w:rsidR="00F64260" w:rsidRPr="00B649C4" w:rsidRDefault="008A5639" w:rsidP="00C25F9D">
            <w:pPr>
              <w:rPr>
                <w:b/>
              </w:rPr>
            </w:pPr>
            <w:bookmarkStart w:id="16" w:name="student_impact"/>
            <w:bookmarkEnd w:id="16"/>
            <w:r>
              <w:rPr>
                <w:b/>
              </w:rPr>
              <w:t>Positive.  Students have a clearer understanding of course content and context.</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EA43239" w:rsidR="00F64260" w:rsidRPr="009F029C" w:rsidRDefault="00C05863" w:rsidP="001429AA">
            <w:pPr>
              <w:spacing w:line="240" w:lineRule="auto"/>
              <w:rPr>
                <w:b/>
              </w:rPr>
            </w:pPr>
            <w:bookmarkStart w:id="18" w:name="cours_title"/>
            <w:bookmarkEnd w:id="18"/>
            <w:r>
              <w:rPr>
                <w:b/>
              </w:rPr>
              <w:t>HIST 325</w:t>
            </w:r>
          </w:p>
        </w:tc>
        <w:tc>
          <w:tcPr>
            <w:tcW w:w="3924" w:type="dxa"/>
            <w:noWrap/>
          </w:tcPr>
          <w:p w14:paraId="6540064C" w14:textId="531053FD" w:rsidR="00F64260" w:rsidRPr="009F029C" w:rsidRDefault="00642F49" w:rsidP="001429AA">
            <w:pPr>
              <w:spacing w:line="240" w:lineRule="auto"/>
              <w:rPr>
                <w:b/>
              </w:rPr>
            </w:pPr>
            <w:r>
              <w:rPr>
                <w:b/>
              </w:rPr>
              <w:t>HIST 32</w:t>
            </w:r>
            <w:r w:rsidR="00C05863">
              <w:rPr>
                <w:b/>
              </w:rPr>
              <w:t>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A81A3A4" w:rsidR="00F64260" w:rsidRPr="009F029C" w:rsidRDefault="008A5639" w:rsidP="001429AA">
            <w:pPr>
              <w:spacing w:line="240" w:lineRule="auto"/>
              <w:rPr>
                <w:b/>
              </w:rPr>
            </w:pPr>
            <w:bookmarkStart w:id="19" w:name="title"/>
            <w:bookmarkEnd w:id="19"/>
            <w:r>
              <w:rPr>
                <w:b/>
              </w:rPr>
              <w:t>America</w:t>
            </w:r>
            <w:r w:rsidR="00C05863">
              <w:rPr>
                <w:b/>
              </w:rPr>
              <w:t xml:space="preserve"> since </w:t>
            </w:r>
            <w:r w:rsidR="00642F49">
              <w:rPr>
                <w:b/>
              </w:rPr>
              <w:t>1945</w:t>
            </w:r>
          </w:p>
        </w:tc>
        <w:tc>
          <w:tcPr>
            <w:tcW w:w="3924" w:type="dxa"/>
            <w:noWrap/>
          </w:tcPr>
          <w:p w14:paraId="2B9DB727" w14:textId="083419AE" w:rsidR="00F64260" w:rsidRPr="009F029C" w:rsidRDefault="00C05863" w:rsidP="001429AA">
            <w:pPr>
              <w:spacing w:line="240" w:lineRule="auto"/>
              <w:rPr>
                <w:b/>
              </w:rPr>
            </w:pPr>
            <w:r>
              <w:rPr>
                <w:b/>
              </w:rPr>
              <w:t>Superpower America 1945-1990</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129B98D8" w:rsidR="00F64260" w:rsidRPr="009F029C" w:rsidRDefault="00C05863" w:rsidP="009F029C">
            <w:pPr>
              <w:tabs>
                <w:tab w:val="left" w:pos="690"/>
              </w:tabs>
              <w:spacing w:line="240" w:lineRule="auto"/>
              <w:rPr>
                <w:b/>
              </w:rPr>
            </w:pPr>
            <w:bookmarkStart w:id="20" w:name="description"/>
            <w:bookmarkEnd w:id="20"/>
            <w:r w:rsidRPr="00C05863">
              <w:rPr>
                <w:b/>
              </w:rPr>
              <w:t>Major post-World War II developments are examined, with particular focus on political, social, and economic issues, and the historical importance of people, events, and trends.</w:t>
            </w:r>
          </w:p>
        </w:tc>
        <w:tc>
          <w:tcPr>
            <w:tcW w:w="3924" w:type="dxa"/>
            <w:noWrap/>
          </w:tcPr>
          <w:p w14:paraId="51C7BE85" w14:textId="52ACD996" w:rsidR="00F64260" w:rsidRPr="00FF1773" w:rsidRDefault="00CB75CB" w:rsidP="00B929EA">
            <w:pPr>
              <w:spacing w:line="240" w:lineRule="auto"/>
              <w:rPr>
                <w:rFonts w:asciiTheme="minorHAnsi" w:hAnsiTheme="minorHAnsi"/>
                <w:b/>
              </w:rPr>
            </w:pPr>
            <w:r>
              <w:rPr>
                <w:rFonts w:asciiTheme="minorHAnsi" w:hAnsiTheme="minorHAnsi" w:cs="Calibri"/>
                <w:b/>
              </w:rPr>
              <w:t xml:space="preserve">Students examine how </w:t>
            </w:r>
            <w:bookmarkStart w:id="21" w:name="_GoBack"/>
            <w:bookmarkEnd w:id="21"/>
            <w:r w:rsidR="00FF1773" w:rsidRPr="00FF1773">
              <w:rPr>
                <w:rFonts w:asciiTheme="minorHAnsi" w:hAnsiTheme="minorHAnsi" w:cs="Calibri"/>
                <w:b/>
              </w:rPr>
              <w:t>the United States became a</w:t>
            </w:r>
            <w:r>
              <w:rPr>
                <w:rFonts w:asciiTheme="minorHAnsi" w:hAnsiTheme="minorHAnsi" w:cs="Calibri"/>
                <w:b/>
              </w:rPr>
              <w:t xml:space="preserve">n atomic superpower, </w:t>
            </w:r>
            <w:r w:rsidR="00FF1773" w:rsidRPr="00FF1773">
              <w:rPr>
                <w:rFonts w:asciiTheme="minorHAnsi" w:hAnsiTheme="minorHAnsi" w:cs="Calibri"/>
                <w:b/>
              </w:rPr>
              <w:t xml:space="preserve">faced new challenges, </w:t>
            </w:r>
            <w:r>
              <w:rPr>
                <w:rFonts w:asciiTheme="minorHAnsi" w:hAnsiTheme="minorHAnsi" w:cs="Calibri"/>
                <w:b/>
              </w:rPr>
              <w:t xml:space="preserve">and forced </w:t>
            </w:r>
            <w:r w:rsidR="00FF1773" w:rsidRPr="00FF1773">
              <w:rPr>
                <w:rFonts w:asciiTheme="minorHAnsi" w:hAnsiTheme="minorHAnsi" w:cs="Calibri"/>
                <w:b/>
              </w:rPr>
              <w:t xml:space="preserve">Americans </w:t>
            </w:r>
            <w:r>
              <w:rPr>
                <w:rFonts w:asciiTheme="minorHAnsi" w:hAnsiTheme="minorHAnsi" w:cs="Calibri"/>
                <w:b/>
              </w:rPr>
              <w:t>to confront long-</w:t>
            </w:r>
            <w:r w:rsidR="00FF1773" w:rsidRPr="00FF1773">
              <w:rPr>
                <w:rFonts w:asciiTheme="minorHAnsi" w:hAnsiTheme="minorHAnsi" w:cs="Calibri"/>
                <w:b/>
              </w:rPr>
              <w:t xml:space="preserve">simmering conflicts, </w:t>
            </w:r>
            <w:r>
              <w:rPr>
                <w:rFonts w:asciiTheme="minorHAnsi" w:hAnsiTheme="minorHAnsi" w:cs="Calibri"/>
                <w:b/>
              </w:rPr>
              <w:t>leading</w:t>
            </w:r>
            <w:r w:rsidR="00FF1773" w:rsidRPr="00FF1773">
              <w:rPr>
                <w:rFonts w:asciiTheme="minorHAnsi" w:hAnsiTheme="minorHAnsi" w:cs="Calibri"/>
                <w:b/>
              </w:rPr>
              <w:t xml:space="preserve"> to social revolutions</w:t>
            </w:r>
            <w:r>
              <w:rPr>
                <w:rFonts w:asciiTheme="minorHAnsi" w:hAnsiTheme="minorHAnsi" w:cs="Calibri"/>
                <w:b/>
              </w:rPr>
              <w:t xml:space="preserve">.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47DA2F58" w:rsidR="00F64260" w:rsidRPr="009F029C" w:rsidRDefault="00F64260" w:rsidP="001429AA">
            <w:pPr>
              <w:spacing w:line="240" w:lineRule="auto"/>
              <w:rPr>
                <w:b/>
              </w:rPr>
            </w:pPr>
            <w:bookmarkStart w:id="22" w:name="prereqs"/>
            <w:bookmarkEnd w:id="22"/>
          </w:p>
        </w:tc>
        <w:tc>
          <w:tcPr>
            <w:tcW w:w="3924" w:type="dxa"/>
            <w:noWrap/>
          </w:tcPr>
          <w:p w14:paraId="4DA91B44" w14:textId="43FB21EC"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8AF9789" w:rsidR="00F64260" w:rsidRPr="009F029C" w:rsidRDefault="009A6602" w:rsidP="00680479">
            <w:pPr>
              <w:spacing w:line="240" w:lineRule="auto"/>
              <w:rPr>
                <w:b/>
                <w:sz w:val="20"/>
              </w:rPr>
            </w:pPr>
            <w:r>
              <w:rPr>
                <w:b/>
                <w:sz w:val="20"/>
              </w:rPr>
              <w:t>Spring</w:t>
            </w:r>
          </w:p>
        </w:tc>
        <w:tc>
          <w:tcPr>
            <w:tcW w:w="3924" w:type="dxa"/>
            <w:noWrap/>
          </w:tcPr>
          <w:p w14:paraId="67D1137F" w14:textId="7355326A" w:rsidR="00F64260" w:rsidRPr="009F029C" w:rsidRDefault="009A6602" w:rsidP="00680479">
            <w:pPr>
              <w:spacing w:line="240" w:lineRule="auto"/>
              <w:rPr>
                <w:b/>
                <w:sz w:val="20"/>
              </w:rPr>
            </w:pPr>
            <w:r>
              <w:rPr>
                <w:b/>
                <w:sz w:val="20"/>
              </w:rPr>
              <w:t>Annually</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A152285" w:rsidR="00F64260" w:rsidRPr="009F029C" w:rsidRDefault="00F64260" w:rsidP="001429AA">
            <w:pPr>
              <w:spacing w:line="240" w:lineRule="auto"/>
              <w:rPr>
                <w:b/>
              </w:rPr>
            </w:pPr>
            <w:bookmarkStart w:id="23" w:name="contacthours"/>
            <w:bookmarkEnd w:id="23"/>
          </w:p>
        </w:tc>
        <w:tc>
          <w:tcPr>
            <w:tcW w:w="3924" w:type="dxa"/>
            <w:noWrap/>
          </w:tcPr>
          <w:p w14:paraId="57D144B9" w14:textId="14513ACC"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A4AFE93" w:rsidR="00F64260" w:rsidRPr="009F029C" w:rsidRDefault="00F64260" w:rsidP="001429AA">
            <w:pPr>
              <w:spacing w:line="240" w:lineRule="auto"/>
              <w:rPr>
                <w:b/>
              </w:rPr>
            </w:pPr>
            <w:bookmarkStart w:id="24" w:name="credits"/>
            <w:bookmarkEnd w:id="24"/>
          </w:p>
        </w:tc>
        <w:tc>
          <w:tcPr>
            <w:tcW w:w="3924" w:type="dxa"/>
            <w:noWrap/>
          </w:tcPr>
          <w:p w14:paraId="7DD4CAFF" w14:textId="0B495258"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AF4BEDE" w:rsidR="00F64260" w:rsidRPr="009F029C" w:rsidRDefault="00F64260" w:rsidP="00881E41">
            <w:pPr>
              <w:spacing w:line="240" w:lineRule="auto"/>
              <w:rPr>
                <w:b/>
                <w:sz w:val="20"/>
              </w:rPr>
            </w:pPr>
          </w:p>
        </w:tc>
        <w:tc>
          <w:tcPr>
            <w:tcW w:w="3924" w:type="dxa"/>
            <w:noWrap/>
          </w:tcPr>
          <w:p w14:paraId="2CF717EE" w14:textId="16E8B038" w:rsidR="00F64260" w:rsidRPr="009F029C" w:rsidRDefault="00F64260" w:rsidP="00881E41">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E97A729" w:rsidR="00F64260" w:rsidRPr="009F029C" w:rsidRDefault="00F64260" w:rsidP="00881E41">
            <w:pPr>
              <w:spacing w:line="240" w:lineRule="auto"/>
              <w:rPr>
                <w:b/>
                <w:sz w:val="20"/>
              </w:rPr>
            </w:pPr>
            <w:bookmarkStart w:id="26" w:name="instr_methods"/>
            <w:bookmarkEnd w:id="26"/>
          </w:p>
        </w:tc>
        <w:tc>
          <w:tcPr>
            <w:tcW w:w="3924" w:type="dxa"/>
            <w:noWrap/>
          </w:tcPr>
          <w:p w14:paraId="27D66483" w14:textId="77BD1B4C" w:rsidR="00F64260" w:rsidRPr="009F029C" w:rsidRDefault="00F64260" w:rsidP="00881E41">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737467A" w:rsidR="00F64260" w:rsidRPr="009F029C" w:rsidRDefault="00F64260" w:rsidP="00881E41">
            <w:pPr>
              <w:spacing w:line="240" w:lineRule="auto"/>
              <w:rPr>
                <w:b/>
                <w:sz w:val="20"/>
              </w:rPr>
            </w:pPr>
            <w:bookmarkStart w:id="27" w:name="required"/>
            <w:bookmarkEnd w:id="27"/>
          </w:p>
        </w:tc>
        <w:tc>
          <w:tcPr>
            <w:tcW w:w="3924" w:type="dxa"/>
            <w:noWrap/>
          </w:tcPr>
          <w:p w14:paraId="442E5788" w14:textId="2CCD3356" w:rsidR="00F64260" w:rsidRPr="009F029C" w:rsidRDefault="00F64260" w:rsidP="00881E41">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604527E" w:rsidR="00F64260" w:rsidRPr="009F029C" w:rsidRDefault="00F3256C" w:rsidP="001429AA">
            <w:pPr>
              <w:spacing w:line="240" w:lineRule="auto"/>
              <w:rPr>
                <w:b/>
              </w:rPr>
            </w:pPr>
            <w:r>
              <w:rPr>
                <w:b/>
              </w:rPr>
              <w:t xml:space="preserve"> NO</w:t>
            </w:r>
          </w:p>
        </w:tc>
        <w:tc>
          <w:tcPr>
            <w:tcW w:w="3924" w:type="dxa"/>
            <w:noWrap/>
          </w:tcPr>
          <w:p w14:paraId="41CF798F" w14:textId="2C5F1E7E"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949CBB1" w:rsidR="00984B36" w:rsidRDefault="00F3256C" w:rsidP="001A51ED">
            <w:pPr>
              <w:rPr>
                <w:rFonts w:ascii="MS Mincho" w:eastAsia="MS Mincho" w:hAnsi="MS Mincho" w:cs="MS Mincho"/>
                <w:b/>
                <w:sz w:val="20"/>
              </w:rPr>
            </w:pPr>
            <w:bookmarkStart w:id="28" w:name="ge"/>
            <w:bookmarkEnd w:id="28"/>
            <w:r>
              <w:rPr>
                <w:b/>
              </w:rPr>
              <w:t xml:space="preserve"> NO</w:t>
            </w:r>
            <w:r w:rsidR="00984B36">
              <w:rPr>
                <w:b/>
              </w:rPr>
              <w:t xml:space="preserve">  </w:t>
            </w:r>
          </w:p>
          <w:p w14:paraId="071181E7" w14:textId="3F5E5AD9" w:rsidR="00F64260" w:rsidRPr="009F029C" w:rsidRDefault="00F64260" w:rsidP="001A51ED">
            <w:pPr>
              <w:rPr>
                <w:b/>
                <w:sz w:val="20"/>
              </w:rPr>
            </w:pPr>
          </w:p>
        </w:tc>
        <w:tc>
          <w:tcPr>
            <w:tcW w:w="3924" w:type="dxa"/>
            <w:noWrap/>
          </w:tcPr>
          <w:p w14:paraId="411B25D5" w14:textId="19697767"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p>
          <w:p w14:paraId="45B135E3" w14:textId="7E167A4A"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1D01B50" w:rsidR="00F64260" w:rsidRPr="009F029C" w:rsidRDefault="00F64260" w:rsidP="00680479">
            <w:pPr>
              <w:spacing w:line="240" w:lineRule="auto"/>
              <w:rPr>
                <w:b/>
                <w:sz w:val="20"/>
              </w:rPr>
            </w:pPr>
            <w:bookmarkStart w:id="29" w:name="performance"/>
            <w:bookmarkEnd w:id="29"/>
          </w:p>
        </w:tc>
        <w:tc>
          <w:tcPr>
            <w:tcW w:w="3924" w:type="dxa"/>
            <w:noWrap/>
          </w:tcPr>
          <w:p w14:paraId="33AC4615" w14:textId="2E5C6BC1" w:rsidR="00F64260" w:rsidRPr="009F029C" w:rsidRDefault="00F64260" w:rsidP="00680479">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0" w:name="competing"/>
            <w:bookmarkEnd w:id="30"/>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B929EA">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B929EA"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1" w:name="outcomes"/>
            <w:bookmarkEnd w:id="31"/>
          </w:p>
        </w:tc>
        <w:tc>
          <w:tcPr>
            <w:tcW w:w="1710" w:type="dxa"/>
          </w:tcPr>
          <w:p w14:paraId="6D2C61BA" w14:textId="77777777" w:rsidR="00F64260" w:rsidRDefault="00F64260">
            <w:pPr>
              <w:spacing w:line="240" w:lineRule="auto"/>
            </w:pPr>
            <w:bookmarkStart w:id="32" w:name="standards"/>
            <w:bookmarkEnd w:id="32"/>
          </w:p>
        </w:tc>
        <w:tc>
          <w:tcPr>
            <w:tcW w:w="4788" w:type="dxa"/>
          </w:tcPr>
          <w:p w14:paraId="5AAE18CD" w14:textId="77777777" w:rsidR="00F64260" w:rsidRDefault="00F64260">
            <w:pPr>
              <w:spacing w:line="240" w:lineRule="auto"/>
            </w:pPr>
            <w:bookmarkStart w:id="33" w:name="measured"/>
            <w:bookmarkEnd w:id="33"/>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trPr>
          <w:cantSplit/>
        </w:trPr>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4" w:name="outline"/>
            <w:bookmarkEnd w:id="34"/>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48B1CD32" w14:textId="7E37D977" w:rsidR="00F64260" w:rsidRDefault="00F64260" w:rsidP="0037251E">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754B701B" w:rsidR="00F64260" w:rsidRDefault="0037251E" w:rsidP="00293639">
            <w:pPr>
              <w:spacing w:line="240" w:lineRule="auto"/>
            </w:pPr>
            <w:r>
              <w:t>David Espinosa</w:t>
            </w:r>
          </w:p>
        </w:tc>
        <w:tc>
          <w:tcPr>
            <w:tcW w:w="3279" w:type="dxa"/>
            <w:vAlign w:val="center"/>
          </w:tcPr>
          <w:p w14:paraId="1296A34E" w14:textId="2D5DD00F" w:rsidR="00F64260" w:rsidRDefault="00F64260" w:rsidP="00293639">
            <w:pPr>
              <w:spacing w:line="240" w:lineRule="auto"/>
            </w:pPr>
            <w:r>
              <w:t xml:space="preserve">Chair of </w:t>
            </w:r>
            <w:r w:rsidR="0037251E">
              <w:t>History</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4988A496" w:rsidR="00F64260" w:rsidRDefault="0037251E" w:rsidP="00293639">
            <w:pPr>
              <w:spacing w:line="240" w:lineRule="auto"/>
            </w:pPr>
            <w:r>
              <w:t xml:space="preserve">Earl </w:t>
            </w:r>
            <w:proofErr w:type="spellStart"/>
            <w:r>
              <w:t>Simson</w:t>
            </w:r>
            <w:proofErr w:type="spellEnd"/>
          </w:p>
        </w:tc>
        <w:tc>
          <w:tcPr>
            <w:tcW w:w="3279" w:type="dxa"/>
            <w:vAlign w:val="center"/>
          </w:tcPr>
          <w:p w14:paraId="3A88733C" w14:textId="56C09FC1" w:rsidR="00F64260" w:rsidRDefault="00F64260" w:rsidP="00293639">
            <w:pPr>
              <w:spacing w:line="240" w:lineRule="auto"/>
            </w:pPr>
            <w:r>
              <w:t>Dean of</w:t>
            </w:r>
            <w:r w:rsidR="0037251E">
              <w:t xml:space="preserve"> Arts and Sciences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B929E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102C0C7A" w:rsidR="00F64260" w:rsidRDefault="0037251E" w:rsidP="00120C12">
            <w:pPr>
              <w:spacing w:line="240" w:lineRule="auto"/>
            </w:pPr>
            <w:r>
              <w:t xml:space="preserve">Ronald </w:t>
            </w:r>
            <w:proofErr w:type="spellStart"/>
            <w:r>
              <w:t>Dufour</w:t>
            </w:r>
            <w:proofErr w:type="spellEnd"/>
          </w:p>
        </w:tc>
        <w:tc>
          <w:tcPr>
            <w:tcW w:w="3279" w:type="dxa"/>
            <w:vAlign w:val="center"/>
          </w:tcPr>
          <w:p w14:paraId="174F6AA8" w14:textId="7D91A84F" w:rsidR="00F64260" w:rsidRDefault="0037251E" w:rsidP="00120C12">
            <w:pPr>
              <w:spacing w:line="240" w:lineRule="auto"/>
            </w:pPr>
            <w:r>
              <w:t>Interim Coordinator of Global Studies</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893BE" w14:textId="77777777" w:rsidR="001144AE" w:rsidRDefault="001144AE" w:rsidP="00FA78CA">
      <w:pPr>
        <w:spacing w:line="240" w:lineRule="auto"/>
      </w:pPr>
      <w:r>
        <w:separator/>
      </w:r>
    </w:p>
  </w:endnote>
  <w:endnote w:type="continuationSeparator" w:id="0">
    <w:p w14:paraId="33C6495B" w14:textId="77777777" w:rsidR="001144AE" w:rsidRDefault="001144A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039F9F27"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929EA">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929EA">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4C7E1" w14:textId="77777777" w:rsidR="001144AE" w:rsidRDefault="001144AE" w:rsidP="00FA78CA">
      <w:pPr>
        <w:spacing w:line="240" w:lineRule="auto"/>
      </w:pPr>
      <w:r>
        <w:separator/>
      </w:r>
    </w:p>
  </w:footnote>
  <w:footnote w:type="continuationSeparator" w:id="0">
    <w:p w14:paraId="36B6CE5B" w14:textId="77777777" w:rsidR="001144AE" w:rsidRDefault="001144AE"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9C92BC2"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680479">
      <w:rPr>
        <w:color w:val="4F6228"/>
      </w:rPr>
      <w:t>16-17-079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80479">
      <w:rPr>
        <w:color w:val="4F6228"/>
      </w:rPr>
      <w:t>2/14/2017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025D"/>
    <w:rsid w:val="000A36CD"/>
    <w:rsid w:val="000D1497"/>
    <w:rsid w:val="000D21F2"/>
    <w:rsid w:val="000E2CBA"/>
    <w:rsid w:val="001010FA"/>
    <w:rsid w:val="00101BA4"/>
    <w:rsid w:val="0010291E"/>
    <w:rsid w:val="001144AE"/>
    <w:rsid w:val="0011690A"/>
    <w:rsid w:val="00120C12"/>
    <w:rsid w:val="001278A4"/>
    <w:rsid w:val="0013176C"/>
    <w:rsid w:val="00131B87"/>
    <w:rsid w:val="001429AA"/>
    <w:rsid w:val="00176C55"/>
    <w:rsid w:val="00181A4B"/>
    <w:rsid w:val="001A37FB"/>
    <w:rsid w:val="001A51ED"/>
    <w:rsid w:val="001B2E3A"/>
    <w:rsid w:val="001C7921"/>
    <w:rsid w:val="0020058E"/>
    <w:rsid w:val="00237355"/>
    <w:rsid w:val="0026461B"/>
    <w:rsid w:val="0026774D"/>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251E"/>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473BC"/>
    <w:rsid w:val="005873E3"/>
    <w:rsid w:val="005B1049"/>
    <w:rsid w:val="005C23BD"/>
    <w:rsid w:val="005C3F83"/>
    <w:rsid w:val="005D389E"/>
    <w:rsid w:val="005F2A05"/>
    <w:rsid w:val="00642F49"/>
    <w:rsid w:val="00670869"/>
    <w:rsid w:val="006761E1"/>
    <w:rsid w:val="00680479"/>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1E41"/>
    <w:rsid w:val="008847FE"/>
    <w:rsid w:val="0089234B"/>
    <w:rsid w:val="008927AF"/>
    <w:rsid w:val="0089400B"/>
    <w:rsid w:val="008A5639"/>
    <w:rsid w:val="008B1F84"/>
    <w:rsid w:val="008E0FCD"/>
    <w:rsid w:val="008E3EFA"/>
    <w:rsid w:val="008F175C"/>
    <w:rsid w:val="00905E67"/>
    <w:rsid w:val="00936421"/>
    <w:rsid w:val="009458D2"/>
    <w:rsid w:val="00946B20"/>
    <w:rsid w:val="00975026"/>
    <w:rsid w:val="0098046D"/>
    <w:rsid w:val="00984B36"/>
    <w:rsid w:val="009A4E6F"/>
    <w:rsid w:val="009A58C1"/>
    <w:rsid w:val="009A6602"/>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063A1"/>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929EA"/>
    <w:rsid w:val="00BB11B9"/>
    <w:rsid w:val="00BC42B6"/>
    <w:rsid w:val="00BF1795"/>
    <w:rsid w:val="00C05863"/>
    <w:rsid w:val="00C0654C"/>
    <w:rsid w:val="00C11283"/>
    <w:rsid w:val="00C25F9D"/>
    <w:rsid w:val="00C31E83"/>
    <w:rsid w:val="00C344AB"/>
    <w:rsid w:val="00C518C1"/>
    <w:rsid w:val="00C53751"/>
    <w:rsid w:val="00C63F4F"/>
    <w:rsid w:val="00C94576"/>
    <w:rsid w:val="00C969FA"/>
    <w:rsid w:val="00C97577"/>
    <w:rsid w:val="00CA0CB8"/>
    <w:rsid w:val="00CA71A8"/>
    <w:rsid w:val="00CB75CB"/>
    <w:rsid w:val="00CC3E7A"/>
    <w:rsid w:val="00CD18DD"/>
    <w:rsid w:val="00D56C09"/>
    <w:rsid w:val="00D64DF4"/>
    <w:rsid w:val="00D65F02"/>
    <w:rsid w:val="00D75FF8"/>
    <w:rsid w:val="00DA73A0"/>
    <w:rsid w:val="00DB23D4"/>
    <w:rsid w:val="00DB63D4"/>
    <w:rsid w:val="00DD69AE"/>
    <w:rsid w:val="00DE2B7A"/>
    <w:rsid w:val="00DF4FCD"/>
    <w:rsid w:val="00DF6C49"/>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 w:val="00FF17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67Z3ZXSPZZWZ-949-129</_dlc_DocId>
    <_dlc_DocIdUrl xmlns="67887a43-7e4d-4c1c-91d7-15e417b1b8ab">
      <Url>http://www-prod.ric.edu/curriculum_committee/_layouts/15/DocIdRedir.aspx?ID=67Z3ZXSPZZWZ-949-129</Url>
      <Description>67Z3ZXSPZZWZ-949-129</Description>
    </_dlc_DocIdUrl>
  </documentManagement>
</p:properties>
</file>

<file path=customXml/itemProps1.xml><?xml version="1.0" encoding="utf-8"?>
<ds:datastoreItem xmlns:ds="http://schemas.openxmlformats.org/officeDocument/2006/customXml" ds:itemID="{EE5B0FFD-CD85-43EC-9AC6-B93809AF09CA}"/>
</file>

<file path=customXml/itemProps2.xml><?xml version="1.0" encoding="utf-8"?>
<ds:datastoreItem xmlns:ds="http://schemas.openxmlformats.org/officeDocument/2006/customXml" ds:itemID="{4E485B13-252E-4C2C-8E30-7E8421798700}"/>
</file>

<file path=customXml/itemProps3.xml><?xml version="1.0" encoding="utf-8"?>
<ds:datastoreItem xmlns:ds="http://schemas.openxmlformats.org/officeDocument/2006/customXml" ds:itemID="{D75CCA09-AB56-40C5-82B6-DEA4D08482D1}"/>
</file>

<file path=customXml/itemProps4.xml><?xml version="1.0" encoding="utf-8"?>
<ds:datastoreItem xmlns:ds="http://schemas.openxmlformats.org/officeDocument/2006/customXml" ds:itemID="{CB1BA0C5-0024-4FC6-B3F2-4A9C3ED74264}"/>
</file>

<file path=docProps/app.xml><?xml version="1.0" encoding="utf-8"?>
<Properties xmlns="http://schemas.openxmlformats.org/officeDocument/2006/extended-properties" xmlns:vt="http://schemas.openxmlformats.org/officeDocument/2006/docPropsVTypes">
  <Template>Normal.dotm</Template>
  <TotalTime>8</TotalTime>
  <Pages>3</Pages>
  <Words>2241</Words>
  <Characters>11096</Characters>
  <Application>Microsoft Macintosh Word</Application>
  <DocSecurity>0</DocSecurity>
  <Lines>184</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2015-10-02T15:20:00Z</cp:lastPrinted>
  <dcterms:created xsi:type="dcterms:W3CDTF">2017-02-15T03:26:00Z</dcterms:created>
  <dcterms:modified xsi:type="dcterms:W3CDTF">2017-03-07T20:32:00Z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9f984c91-ab2d-44b7-9d56-3361ed99cae4</vt:lpwstr>
  </property>
</Properties>
</file>