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EE4D159" w:rsidR="00F64260" w:rsidRPr="00A83A6C" w:rsidRDefault="00A26C7B" w:rsidP="00B862BF">
            <w:pPr>
              <w:pStyle w:val="Heading5"/>
              <w:rPr>
                <w:b/>
              </w:rPr>
            </w:pPr>
            <w:bookmarkStart w:id="0" w:name="Proposal"/>
            <w:bookmarkEnd w:id="0"/>
            <w:r>
              <w:rPr>
                <w:b/>
              </w:rPr>
              <w:t>FINANCE</w:t>
            </w:r>
            <w:r w:rsidR="00A75CFF">
              <w:rPr>
                <w:b/>
              </w:rPr>
              <w:t xml:space="preserve"> COURSES: 301, 423, 431, 432, and 461</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17D5C50" w:rsidR="00F64260" w:rsidRPr="005F2A05" w:rsidRDefault="00F64260" w:rsidP="00A26C7B">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3" w:name="revision"/>
            <w:bookmarkEnd w:id="3"/>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370737C" w:rsidR="00F64260" w:rsidRPr="00B605CE" w:rsidRDefault="00A26C7B" w:rsidP="00B862BF">
            <w:pPr>
              <w:rPr>
                <w:b/>
              </w:rPr>
            </w:pPr>
            <w:bookmarkStart w:id="4" w:name="Originator"/>
            <w:bookmarkEnd w:id="4"/>
            <w:r>
              <w:rPr>
                <w:b/>
              </w:rPr>
              <w:t>Murat Aydogdu</w:t>
            </w:r>
          </w:p>
        </w:tc>
        <w:tc>
          <w:tcPr>
            <w:tcW w:w="1210" w:type="pct"/>
          </w:tcPr>
          <w:p w14:paraId="788D9512" w14:textId="19B60691" w:rsidR="00F64260" w:rsidRPr="00946B20" w:rsidRDefault="00E938F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137E531" w:rsidR="00F64260" w:rsidRPr="00B605CE" w:rsidRDefault="00A26C7B" w:rsidP="00B862BF">
            <w:pPr>
              <w:rPr>
                <w:b/>
              </w:rPr>
            </w:pPr>
            <w:bookmarkStart w:id="5" w:name="home_dept"/>
            <w:bookmarkEnd w:id="5"/>
            <w:r>
              <w:rPr>
                <w:b/>
              </w:rPr>
              <w:t>Economics and Finance</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6" w:name="Rationale"/>
            <w:bookmarkEnd w:id="6"/>
          </w:p>
          <w:p w14:paraId="5CB7D8CB" w14:textId="6CF8FFBF" w:rsidR="00A26C7B" w:rsidRPr="00690866" w:rsidRDefault="00A26C7B" w:rsidP="00A26C7B">
            <w:pPr>
              <w:spacing w:line="240" w:lineRule="auto"/>
              <w:rPr>
                <w:rFonts w:asciiTheme="minorHAnsi" w:hAnsiTheme="minorHAnsi"/>
                <w:b/>
                <w:color w:val="000000"/>
              </w:rPr>
            </w:pPr>
            <w:r w:rsidRPr="00690866">
              <w:rPr>
                <w:rFonts w:asciiTheme="minorHAnsi" w:hAnsiTheme="minorHAnsi"/>
                <w:b/>
                <w:color w:val="000000"/>
              </w:rPr>
              <w:t>In connection with our main proposal for a number of changes to our program, we pr</w:t>
            </w:r>
            <w:r w:rsidR="00E37172" w:rsidRPr="00690866">
              <w:rPr>
                <w:rFonts w:asciiTheme="minorHAnsi" w:hAnsiTheme="minorHAnsi"/>
                <w:b/>
                <w:color w:val="000000"/>
              </w:rPr>
              <w:t>opose to change the names and/</w:t>
            </w:r>
            <w:r w:rsidRPr="00690866">
              <w:rPr>
                <w:rFonts w:asciiTheme="minorHAnsi" w:hAnsiTheme="minorHAnsi"/>
                <w:b/>
                <w:color w:val="000000"/>
              </w:rPr>
              <w:t>or course descriptions of a number of our courses. Our goal is to modernize these designations to align them more with course contents and to make these designations more informative.</w:t>
            </w:r>
          </w:p>
          <w:p w14:paraId="4D06E1DD" w14:textId="77777777" w:rsidR="00A372EC" w:rsidRPr="00690866" w:rsidRDefault="00A372EC" w:rsidP="00A26C7B">
            <w:pPr>
              <w:spacing w:line="240" w:lineRule="auto"/>
              <w:rPr>
                <w:rFonts w:asciiTheme="minorHAnsi" w:hAnsiTheme="minorHAnsi"/>
                <w:b/>
                <w:color w:val="000000"/>
              </w:rPr>
            </w:pPr>
          </w:p>
          <w:p w14:paraId="46E39696" w14:textId="1C13AA7D" w:rsidR="00A372EC" w:rsidRPr="00690866" w:rsidRDefault="00A372EC" w:rsidP="00A26C7B">
            <w:pPr>
              <w:spacing w:line="240" w:lineRule="auto"/>
              <w:rPr>
                <w:rFonts w:asciiTheme="minorHAnsi" w:hAnsiTheme="minorHAnsi"/>
                <w:b/>
              </w:rPr>
            </w:pPr>
            <w:r w:rsidRPr="00690866">
              <w:rPr>
                <w:rFonts w:asciiTheme="minorHAnsi" w:hAnsiTheme="minorHAnsi"/>
                <w:b/>
                <w:color w:val="000000"/>
              </w:rPr>
              <w:t>In separate proposals, we also seek to revise prerequisites and the number of credits for these courses.</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50479F20" w:rsidR="00F64260" w:rsidRPr="00B605CE" w:rsidRDefault="00DA64EF" w:rsidP="00B862BF">
            <w:pPr>
              <w:rPr>
                <w:b/>
              </w:rPr>
            </w:pPr>
            <w:bookmarkStart w:id="7" w:name="date_submitted"/>
            <w:bookmarkEnd w:id="7"/>
            <w:r>
              <w:rPr>
                <w:b/>
              </w:rPr>
              <w:t>1/27/2017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07AB074" w:rsidR="00F64260" w:rsidRPr="00B605CE" w:rsidRDefault="00A26C7B" w:rsidP="00B862BF">
            <w:pPr>
              <w:rPr>
                <w:b/>
              </w:rPr>
            </w:pPr>
            <w:bookmarkStart w:id="8" w:name="Semester_effective"/>
            <w:bookmarkEnd w:id="8"/>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0" w:type="auto"/>
            <w:gridSpan w:val="4"/>
          </w:tcPr>
          <w:p w14:paraId="2B81C0AB" w14:textId="3DD02649" w:rsidR="00F64260" w:rsidRPr="00C25F9D" w:rsidRDefault="00A26C7B" w:rsidP="00C25F9D">
            <w:pPr>
              <w:rPr>
                <w:b/>
              </w:rPr>
            </w:pPr>
            <w:bookmarkStart w:id="10" w:name="faculty"/>
            <w:bookmarkEnd w:id="10"/>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E938F7"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55997AE" w:rsidR="00F64260" w:rsidRPr="00C25F9D" w:rsidRDefault="00A26C7B" w:rsidP="00C25F9D">
            <w:pPr>
              <w:rPr>
                <w:b/>
              </w:rPr>
            </w:pPr>
            <w:bookmarkStart w:id="11" w:name="library"/>
            <w:bookmarkEnd w:id="11"/>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E938F7"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091CF443" w:rsidR="00F64260" w:rsidRPr="00C25F9D" w:rsidRDefault="00A26C7B" w:rsidP="00C25F9D">
            <w:pPr>
              <w:rPr>
                <w:b/>
              </w:rPr>
            </w:pPr>
            <w:bookmarkStart w:id="12" w:name="technology"/>
            <w:bookmarkEnd w:id="12"/>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E938F7"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36D3602B" w:rsidR="00F64260" w:rsidRPr="00C25F9D" w:rsidRDefault="00A26C7B" w:rsidP="00C25F9D">
            <w:pPr>
              <w:rPr>
                <w:b/>
              </w:rPr>
            </w:pPr>
            <w:bookmarkStart w:id="13" w:name="facilities"/>
            <w:bookmarkEnd w:id="13"/>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BEAB286" w:rsidR="00F64260" w:rsidRPr="00B649C4" w:rsidRDefault="00A26C7B" w:rsidP="00A26C7B">
            <w:pPr>
              <w:rPr>
                <w:b/>
              </w:rPr>
            </w:pPr>
            <w:bookmarkStart w:id="14" w:name="prog_impact"/>
            <w:bookmarkEnd w:id="14"/>
            <w:r>
              <w:rPr>
                <w:b/>
              </w:rPr>
              <w:t xml:space="preserve">These revisions should have a positive impact on the program by improving the </w:t>
            </w:r>
            <w:proofErr w:type="spellStart"/>
            <w:r>
              <w:rPr>
                <w:b/>
              </w:rPr>
              <w:t>informativeness</w:t>
            </w:r>
            <w:proofErr w:type="spellEnd"/>
            <w:r>
              <w:rPr>
                <w:b/>
              </w:rPr>
              <w:t xml:space="preserve"> of course names and descriptions.</w:t>
            </w:r>
            <w:r w:rsidR="002830E3">
              <w:rPr>
                <w:b/>
              </w:rPr>
              <w:t xml:space="preserve"> Since these course</w:t>
            </w:r>
            <w:r w:rsidR="00690866">
              <w:rPr>
                <w:b/>
              </w:rPr>
              <w:t>s</w:t>
            </w:r>
            <w:r w:rsidR="002830E3">
              <w:rPr>
                <w:b/>
              </w:rPr>
              <w:t xml:space="preserve"> are used in the </w:t>
            </w:r>
            <w:r w:rsidR="00E938F7">
              <w:rPr>
                <w:b/>
              </w:rPr>
              <w:t xml:space="preserve">ECON, </w:t>
            </w:r>
            <w:r w:rsidR="002830E3">
              <w:rPr>
                <w:b/>
              </w:rPr>
              <w:t>ACCT, CIS, MGT, and MKT programs, those chairs will be notified.</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58F10C2" w:rsidR="00F64260" w:rsidRPr="00B649C4" w:rsidRDefault="00A26C7B" w:rsidP="00C25F9D">
            <w:pPr>
              <w:rPr>
                <w:b/>
              </w:rPr>
            </w:pPr>
            <w:bookmarkStart w:id="15" w:name="student_impact"/>
            <w:bookmarkEnd w:id="15"/>
            <w:r>
              <w:rPr>
                <w:b/>
              </w:rPr>
              <w:t>Students should be able to asses the courses better from their names and descriptions.</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6" w:name="catalog"/>
              <w:bookmarkEnd w:id="16"/>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bookmarkStart w:id="17" w:name="_GoBack"/>
      <w:bookmarkEnd w:id="17"/>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30E18963" w14:textId="0D930279" w:rsidR="00A372EC" w:rsidRDefault="00A372EC" w:rsidP="00A372EC">
            <w:pPr>
              <w:tabs>
                <w:tab w:val="left" w:pos="966"/>
              </w:tabs>
              <w:spacing w:line="240" w:lineRule="auto"/>
              <w:rPr>
                <w:b/>
                <w:bCs/>
              </w:rPr>
            </w:pPr>
            <w:bookmarkStart w:id="18" w:name="cours_title"/>
            <w:bookmarkEnd w:id="18"/>
            <w:r w:rsidRPr="00A372EC">
              <w:rPr>
                <w:b/>
                <w:bCs/>
              </w:rPr>
              <w:t>FIN 301 - Ma</w:t>
            </w:r>
            <w:r>
              <w:rPr>
                <w:b/>
                <w:bCs/>
              </w:rPr>
              <w:t xml:space="preserve">nagerial Finance and Control </w:t>
            </w:r>
          </w:p>
          <w:p w14:paraId="70F785D4" w14:textId="77777777" w:rsidR="00F26BB7" w:rsidRDefault="00F26BB7" w:rsidP="00A372EC">
            <w:pPr>
              <w:tabs>
                <w:tab w:val="left" w:pos="966"/>
              </w:tabs>
              <w:spacing w:line="240" w:lineRule="auto"/>
              <w:rPr>
                <w:b/>
                <w:bCs/>
              </w:rPr>
            </w:pPr>
          </w:p>
          <w:p w14:paraId="62D60E59" w14:textId="6F3FA810" w:rsidR="00F26BB7" w:rsidRPr="00F26BB7" w:rsidRDefault="00F26BB7" w:rsidP="00A372EC">
            <w:pPr>
              <w:tabs>
                <w:tab w:val="left" w:pos="966"/>
              </w:tabs>
              <w:spacing w:line="240" w:lineRule="auto"/>
              <w:rPr>
                <w:b/>
              </w:rPr>
            </w:pPr>
            <w:r w:rsidRPr="00C6726C">
              <w:rPr>
                <w:b/>
              </w:rPr>
              <w:t>FIN423: Financial Markets and Institutions</w:t>
            </w:r>
          </w:p>
          <w:p w14:paraId="05D7A687" w14:textId="77777777" w:rsidR="00A372EC" w:rsidRPr="00A372EC" w:rsidRDefault="00A372EC" w:rsidP="00A372EC">
            <w:pPr>
              <w:tabs>
                <w:tab w:val="left" w:pos="966"/>
              </w:tabs>
              <w:spacing w:line="240" w:lineRule="auto"/>
              <w:rPr>
                <w:b/>
                <w:bCs/>
              </w:rPr>
            </w:pPr>
          </w:p>
          <w:p w14:paraId="1231139F" w14:textId="41072270" w:rsidR="00A372EC" w:rsidRDefault="00A372EC" w:rsidP="00A372EC">
            <w:pPr>
              <w:tabs>
                <w:tab w:val="left" w:pos="966"/>
              </w:tabs>
              <w:spacing w:line="240" w:lineRule="auto"/>
              <w:rPr>
                <w:b/>
                <w:bCs/>
              </w:rPr>
            </w:pPr>
            <w:r w:rsidRPr="00A372EC">
              <w:rPr>
                <w:b/>
                <w:bCs/>
              </w:rPr>
              <w:t>FI</w:t>
            </w:r>
            <w:r>
              <w:rPr>
                <w:b/>
                <w:bCs/>
              </w:rPr>
              <w:t xml:space="preserve">N 431 - Intermediate Finance </w:t>
            </w:r>
          </w:p>
          <w:p w14:paraId="59E3661E" w14:textId="0113976E" w:rsidR="00A372EC" w:rsidRDefault="00A372EC" w:rsidP="00A372EC">
            <w:pPr>
              <w:tabs>
                <w:tab w:val="left" w:pos="966"/>
              </w:tabs>
              <w:spacing w:line="240" w:lineRule="auto"/>
              <w:rPr>
                <w:b/>
              </w:rPr>
            </w:pPr>
          </w:p>
          <w:p w14:paraId="1A7D7E4F" w14:textId="7D2936EE" w:rsidR="00A26C7B" w:rsidRDefault="00A26C7B" w:rsidP="00A26C7B">
            <w:pPr>
              <w:tabs>
                <w:tab w:val="left" w:pos="966"/>
              </w:tabs>
              <w:spacing w:line="240" w:lineRule="auto"/>
              <w:rPr>
                <w:b/>
              </w:rPr>
            </w:pPr>
          </w:p>
          <w:p w14:paraId="638694FC" w14:textId="24B4CF35" w:rsidR="00A372EC" w:rsidRDefault="00A372EC" w:rsidP="00A372EC">
            <w:pPr>
              <w:tabs>
                <w:tab w:val="left" w:pos="966"/>
              </w:tabs>
              <w:spacing w:line="240" w:lineRule="auto"/>
              <w:rPr>
                <w:b/>
                <w:bCs/>
              </w:rPr>
            </w:pPr>
            <w:r w:rsidRPr="00A372EC">
              <w:rPr>
                <w:b/>
                <w:bCs/>
              </w:rPr>
              <w:t>FI</w:t>
            </w:r>
            <w:r>
              <w:rPr>
                <w:b/>
                <w:bCs/>
              </w:rPr>
              <w:t xml:space="preserve">N 432 - Theory of Investment </w:t>
            </w:r>
          </w:p>
          <w:p w14:paraId="6EEC8A90" w14:textId="77777777" w:rsidR="00A372EC" w:rsidRDefault="00A372EC" w:rsidP="00A372EC">
            <w:pPr>
              <w:tabs>
                <w:tab w:val="left" w:pos="966"/>
              </w:tabs>
              <w:spacing w:line="240" w:lineRule="auto"/>
              <w:rPr>
                <w:b/>
              </w:rPr>
            </w:pPr>
          </w:p>
          <w:p w14:paraId="1E34A8E4" w14:textId="33F356CA" w:rsidR="00A372EC" w:rsidRPr="00DA64EF" w:rsidRDefault="00A372EC" w:rsidP="00DA64EF">
            <w:pPr>
              <w:tabs>
                <w:tab w:val="left" w:pos="966"/>
              </w:tabs>
              <w:spacing w:line="240" w:lineRule="auto"/>
              <w:rPr>
                <w:b/>
                <w:bCs/>
              </w:rPr>
            </w:pPr>
            <w:r>
              <w:rPr>
                <w:b/>
                <w:bCs/>
              </w:rPr>
              <w:t xml:space="preserve">FIN 461 - Seminar in Finance </w:t>
            </w:r>
          </w:p>
        </w:tc>
        <w:tc>
          <w:tcPr>
            <w:tcW w:w="3924" w:type="dxa"/>
            <w:noWrap/>
          </w:tcPr>
          <w:p w14:paraId="16638FC8" w14:textId="3AC6851D" w:rsidR="00A372EC" w:rsidRDefault="00A372EC" w:rsidP="00A372EC">
            <w:pPr>
              <w:spacing w:line="240" w:lineRule="auto"/>
              <w:rPr>
                <w:b/>
                <w:bCs/>
              </w:rPr>
            </w:pPr>
            <w:r w:rsidRPr="00A372EC">
              <w:rPr>
                <w:b/>
                <w:bCs/>
              </w:rPr>
              <w:t>FIN 301 – Financial Management</w:t>
            </w:r>
            <w:r>
              <w:rPr>
                <w:b/>
                <w:bCs/>
              </w:rPr>
              <w:t xml:space="preserve"> </w:t>
            </w:r>
          </w:p>
          <w:p w14:paraId="3D1C486F" w14:textId="77777777" w:rsidR="00A372EC" w:rsidRPr="00A372EC" w:rsidRDefault="00A372EC" w:rsidP="00A372EC">
            <w:pPr>
              <w:spacing w:line="240" w:lineRule="auto"/>
              <w:rPr>
                <w:b/>
                <w:bCs/>
              </w:rPr>
            </w:pPr>
          </w:p>
          <w:p w14:paraId="7A394345" w14:textId="77777777" w:rsidR="00A372EC" w:rsidRDefault="00A372EC" w:rsidP="001429AA">
            <w:pPr>
              <w:spacing w:line="240" w:lineRule="auto"/>
              <w:rPr>
                <w:b/>
              </w:rPr>
            </w:pPr>
          </w:p>
          <w:p w14:paraId="65AD4527" w14:textId="77777777" w:rsidR="00F26BB7" w:rsidRDefault="00F26BB7" w:rsidP="00A372EC">
            <w:pPr>
              <w:spacing w:line="240" w:lineRule="auto"/>
              <w:rPr>
                <w:b/>
                <w:bCs/>
              </w:rPr>
            </w:pPr>
          </w:p>
          <w:p w14:paraId="4342C45B" w14:textId="77777777" w:rsidR="00F26BB7" w:rsidRDefault="00F26BB7" w:rsidP="00A372EC">
            <w:pPr>
              <w:spacing w:line="240" w:lineRule="auto"/>
              <w:rPr>
                <w:b/>
                <w:bCs/>
              </w:rPr>
            </w:pPr>
          </w:p>
          <w:p w14:paraId="7373B311" w14:textId="77777777" w:rsidR="00F26BB7" w:rsidRDefault="00F26BB7" w:rsidP="00A372EC">
            <w:pPr>
              <w:spacing w:line="240" w:lineRule="auto"/>
              <w:rPr>
                <w:b/>
                <w:bCs/>
              </w:rPr>
            </w:pPr>
          </w:p>
          <w:p w14:paraId="45C07C12" w14:textId="0685E39C" w:rsidR="00A372EC" w:rsidRPr="00A372EC" w:rsidRDefault="00A372EC" w:rsidP="00A372EC">
            <w:pPr>
              <w:spacing w:line="240" w:lineRule="auto"/>
              <w:rPr>
                <w:b/>
                <w:bCs/>
              </w:rPr>
            </w:pPr>
            <w:r w:rsidRPr="00A372EC">
              <w:rPr>
                <w:b/>
                <w:bCs/>
              </w:rPr>
              <w:t xml:space="preserve">FIN 431 – Advanced Corporate </w:t>
            </w:r>
            <w:r>
              <w:rPr>
                <w:b/>
                <w:bCs/>
              </w:rPr>
              <w:t xml:space="preserve">Finance </w:t>
            </w:r>
          </w:p>
          <w:p w14:paraId="01D69CE4" w14:textId="77777777" w:rsidR="00A372EC" w:rsidRDefault="00A372EC" w:rsidP="001429AA">
            <w:pPr>
              <w:spacing w:line="240" w:lineRule="auto"/>
              <w:rPr>
                <w:b/>
              </w:rPr>
            </w:pPr>
          </w:p>
          <w:p w14:paraId="04CAAEEF" w14:textId="79F00597" w:rsidR="00A372EC" w:rsidRDefault="00A372EC" w:rsidP="00A372EC">
            <w:pPr>
              <w:spacing w:line="240" w:lineRule="auto"/>
              <w:rPr>
                <w:b/>
                <w:bCs/>
              </w:rPr>
            </w:pPr>
            <w:r w:rsidRPr="00A372EC">
              <w:rPr>
                <w:b/>
                <w:bCs/>
              </w:rPr>
              <w:t xml:space="preserve">FIN 432 – Investments </w:t>
            </w:r>
          </w:p>
          <w:p w14:paraId="17896C4A" w14:textId="77777777" w:rsidR="00A372EC" w:rsidRDefault="00A372EC" w:rsidP="001429AA">
            <w:pPr>
              <w:spacing w:line="240" w:lineRule="auto"/>
              <w:rPr>
                <w:b/>
              </w:rPr>
            </w:pPr>
          </w:p>
          <w:p w14:paraId="6540064C" w14:textId="38A9957A" w:rsidR="00A26C7B" w:rsidRPr="00DA64EF" w:rsidRDefault="00A26C7B" w:rsidP="00DA64EF">
            <w:pPr>
              <w:tabs>
                <w:tab w:val="left" w:pos="966"/>
              </w:tabs>
              <w:spacing w:line="240" w:lineRule="auto"/>
              <w:rPr>
                <w:b/>
                <w:bCs/>
              </w:rPr>
            </w:pPr>
          </w:p>
        </w:tc>
      </w:tr>
      <w:tr w:rsidR="00F64260" w:rsidRPr="006E3AF2" w14:paraId="203B0C45" w14:textId="77777777">
        <w:tc>
          <w:tcPr>
            <w:tcW w:w="3168" w:type="dxa"/>
            <w:noWrap/>
            <w:vAlign w:val="center"/>
          </w:tcPr>
          <w:p w14:paraId="4BAC956E" w14:textId="40B35A1A"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9" w:name="title"/>
            <w:bookmarkEnd w:id="19"/>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6EDD55D7" w14:textId="77777777" w:rsidR="00F26BB7" w:rsidRDefault="00F26BB7" w:rsidP="00F26BB7">
            <w:pPr>
              <w:tabs>
                <w:tab w:val="left" w:pos="966"/>
              </w:tabs>
              <w:spacing w:line="240" w:lineRule="auto"/>
              <w:rPr>
                <w:b/>
              </w:rPr>
            </w:pPr>
            <w:bookmarkStart w:id="20" w:name="description"/>
            <w:bookmarkEnd w:id="20"/>
            <w:r w:rsidRPr="00C6726C">
              <w:rPr>
                <w:b/>
              </w:rPr>
              <w:t>FIN423</w:t>
            </w:r>
            <w:r>
              <w:rPr>
                <w:b/>
              </w:rPr>
              <w:t xml:space="preserve"> -</w:t>
            </w:r>
            <w:r w:rsidRPr="00C6726C">
              <w:rPr>
                <w:b/>
              </w:rPr>
              <w:t xml:space="preserve"> Students examine the markets in which securities are traded and the institutions that participate in these markets. Students cannot receive credit for both ECON 423 and FIN 423.</w:t>
            </w:r>
          </w:p>
          <w:p w14:paraId="3C331410" w14:textId="77777777" w:rsidR="00F26BB7" w:rsidRDefault="00F26BB7" w:rsidP="00DA64EF">
            <w:pPr>
              <w:tabs>
                <w:tab w:val="left" w:pos="966"/>
              </w:tabs>
              <w:spacing w:line="240" w:lineRule="auto"/>
              <w:rPr>
                <w:b/>
                <w:bCs/>
              </w:rPr>
            </w:pPr>
          </w:p>
          <w:p w14:paraId="41EC2D91" w14:textId="77777777" w:rsidR="00F26BB7" w:rsidRDefault="00F26BB7" w:rsidP="00DA64EF">
            <w:pPr>
              <w:tabs>
                <w:tab w:val="left" w:pos="966"/>
              </w:tabs>
              <w:spacing w:line="240" w:lineRule="auto"/>
              <w:rPr>
                <w:b/>
                <w:bCs/>
              </w:rPr>
            </w:pPr>
          </w:p>
          <w:p w14:paraId="1C9CF310" w14:textId="77777777" w:rsidR="00F26BB7" w:rsidRDefault="00F26BB7" w:rsidP="00DA64EF">
            <w:pPr>
              <w:tabs>
                <w:tab w:val="left" w:pos="966"/>
              </w:tabs>
              <w:spacing w:line="240" w:lineRule="auto"/>
              <w:rPr>
                <w:b/>
                <w:bCs/>
              </w:rPr>
            </w:pPr>
          </w:p>
          <w:p w14:paraId="2CAA93B8" w14:textId="231F771B" w:rsidR="00DA64EF" w:rsidRDefault="00DA64EF" w:rsidP="00DA64EF">
            <w:pPr>
              <w:tabs>
                <w:tab w:val="left" w:pos="966"/>
              </w:tabs>
              <w:spacing w:line="240" w:lineRule="auto"/>
              <w:rPr>
                <w:b/>
              </w:rPr>
            </w:pPr>
            <w:r w:rsidRPr="00A372EC">
              <w:rPr>
                <w:b/>
                <w:bCs/>
              </w:rPr>
              <w:t>FI</w:t>
            </w:r>
            <w:r>
              <w:rPr>
                <w:b/>
                <w:bCs/>
              </w:rPr>
              <w:t xml:space="preserve">N 431 - </w:t>
            </w:r>
            <w:r w:rsidRPr="00A372EC">
              <w:rPr>
                <w:b/>
              </w:rPr>
              <w:t>Selected topics from FIN 301 are studied in greater detail, with emphasis on problems associated with managing a firm's asset and financial structures. Substantial use is made of case studies.</w:t>
            </w:r>
          </w:p>
          <w:p w14:paraId="7422F2B6" w14:textId="77777777" w:rsidR="00DA64EF" w:rsidRDefault="00DA64EF" w:rsidP="00DA64EF">
            <w:pPr>
              <w:tabs>
                <w:tab w:val="left" w:pos="966"/>
              </w:tabs>
              <w:spacing w:line="240" w:lineRule="auto"/>
              <w:rPr>
                <w:b/>
              </w:rPr>
            </w:pPr>
          </w:p>
          <w:p w14:paraId="7BC63676" w14:textId="5203E8B5" w:rsidR="00DA64EF" w:rsidRDefault="00DA64EF" w:rsidP="00DA64EF">
            <w:pPr>
              <w:tabs>
                <w:tab w:val="left" w:pos="966"/>
              </w:tabs>
              <w:spacing w:line="240" w:lineRule="auto"/>
              <w:rPr>
                <w:b/>
              </w:rPr>
            </w:pPr>
            <w:r w:rsidRPr="00A372EC">
              <w:rPr>
                <w:b/>
                <w:bCs/>
              </w:rPr>
              <w:t>FI</w:t>
            </w:r>
            <w:r>
              <w:rPr>
                <w:b/>
                <w:bCs/>
              </w:rPr>
              <w:t xml:space="preserve">N 432 - </w:t>
            </w:r>
            <w:r w:rsidRPr="00A372EC">
              <w:rPr>
                <w:b/>
              </w:rPr>
              <w:t>This course builds on risk and return analysis and the Efficient Market Hypothesis. Emphasis is on modern portfolio theory, capital asset pricing theories, and developing synthetic positions via derivative markets.</w:t>
            </w:r>
          </w:p>
          <w:p w14:paraId="2A378CEB" w14:textId="77777777" w:rsidR="00DA64EF" w:rsidRDefault="00DA64EF" w:rsidP="00DA64EF">
            <w:pPr>
              <w:tabs>
                <w:tab w:val="left" w:pos="966"/>
              </w:tabs>
              <w:spacing w:line="240" w:lineRule="auto"/>
              <w:rPr>
                <w:b/>
              </w:rPr>
            </w:pPr>
          </w:p>
          <w:p w14:paraId="7A178D91" w14:textId="77777777" w:rsidR="00DA64EF" w:rsidRDefault="00DA64EF" w:rsidP="00DA64EF">
            <w:pPr>
              <w:tabs>
                <w:tab w:val="left" w:pos="966"/>
              </w:tabs>
              <w:spacing w:line="240" w:lineRule="auto"/>
              <w:rPr>
                <w:b/>
              </w:rPr>
            </w:pPr>
          </w:p>
          <w:p w14:paraId="7D376918" w14:textId="78AA2FA9" w:rsidR="00F64260" w:rsidRPr="00DA64EF" w:rsidRDefault="00DA64EF" w:rsidP="00DA64EF">
            <w:pPr>
              <w:tabs>
                <w:tab w:val="left" w:pos="966"/>
              </w:tabs>
              <w:spacing w:line="240" w:lineRule="auto"/>
              <w:rPr>
                <w:b/>
                <w:bCs/>
              </w:rPr>
            </w:pPr>
            <w:r>
              <w:rPr>
                <w:b/>
                <w:bCs/>
              </w:rPr>
              <w:t xml:space="preserve">FIN 461 - </w:t>
            </w:r>
            <w:r w:rsidRPr="00A372EC">
              <w:rPr>
                <w:b/>
              </w:rPr>
              <w:t xml:space="preserve">This is an integrating experience in finance and investment-related theories, concepts, and practices. Case analysis (integrating the finance function with other functional managements) is used. Related </w:t>
            </w:r>
            <w:r w:rsidRPr="00A372EC">
              <w:rPr>
                <w:b/>
              </w:rPr>
              <w:lastRenderedPageBreak/>
              <w:t>literature is examined.</w:t>
            </w:r>
          </w:p>
        </w:tc>
        <w:tc>
          <w:tcPr>
            <w:tcW w:w="3924" w:type="dxa"/>
            <w:noWrap/>
          </w:tcPr>
          <w:p w14:paraId="1955AA6E" w14:textId="77777777" w:rsidR="00F26BB7" w:rsidRDefault="00F26BB7" w:rsidP="00F26BB7">
            <w:pPr>
              <w:tabs>
                <w:tab w:val="left" w:pos="966"/>
              </w:tabs>
              <w:spacing w:line="240" w:lineRule="auto"/>
              <w:rPr>
                <w:b/>
              </w:rPr>
            </w:pPr>
            <w:r w:rsidRPr="00C6726C">
              <w:rPr>
                <w:b/>
              </w:rPr>
              <w:lastRenderedPageBreak/>
              <w:t>FIN423</w:t>
            </w:r>
            <w:r>
              <w:rPr>
                <w:b/>
              </w:rPr>
              <w:t xml:space="preserve"> - </w:t>
            </w:r>
            <w:r w:rsidRPr="00C6726C">
              <w:rPr>
                <w:b/>
              </w:rPr>
              <w:t>Students examine securities markets and the institutions participating in them. Emphasis is on the Federal Reserve System, the regulation surrounding financial institutions, and the lessons learned from past financial crises.</w:t>
            </w:r>
          </w:p>
          <w:p w14:paraId="0677EDD8" w14:textId="77777777" w:rsidR="00F26BB7" w:rsidRDefault="00F26BB7" w:rsidP="00DA64EF">
            <w:pPr>
              <w:spacing w:line="240" w:lineRule="auto"/>
              <w:rPr>
                <w:b/>
                <w:bCs/>
              </w:rPr>
            </w:pPr>
          </w:p>
          <w:p w14:paraId="7A2608AC" w14:textId="2EF4F5C9" w:rsidR="00DA64EF" w:rsidRPr="00A372EC" w:rsidRDefault="00DA64EF" w:rsidP="00DA64EF">
            <w:pPr>
              <w:spacing w:line="240" w:lineRule="auto"/>
              <w:rPr>
                <w:b/>
                <w:bCs/>
              </w:rPr>
            </w:pPr>
            <w:r w:rsidRPr="00A372EC">
              <w:rPr>
                <w:b/>
                <w:bCs/>
              </w:rPr>
              <w:t>FIN 431 –This course focuses on in-depth analysis of corporate finance issues related to risk management, cost of capital, capital budgeting, capital structure, and dividend policy. Cases are used as learning tools.</w:t>
            </w:r>
          </w:p>
          <w:p w14:paraId="1542A37A" w14:textId="77777777" w:rsidR="00F64260" w:rsidRDefault="00F64260" w:rsidP="001429AA">
            <w:pPr>
              <w:spacing w:line="240" w:lineRule="auto"/>
              <w:rPr>
                <w:b/>
              </w:rPr>
            </w:pPr>
          </w:p>
          <w:p w14:paraId="137C3E10" w14:textId="779F3467" w:rsidR="00DA64EF" w:rsidRDefault="00DA64EF" w:rsidP="00DA64EF">
            <w:pPr>
              <w:spacing w:line="240" w:lineRule="auto"/>
              <w:rPr>
                <w:b/>
                <w:bCs/>
              </w:rPr>
            </w:pPr>
            <w:r>
              <w:rPr>
                <w:b/>
              </w:rPr>
              <w:t xml:space="preserve">FIN 432 - </w:t>
            </w:r>
            <w:r w:rsidRPr="00A372EC">
              <w:rPr>
                <w:b/>
                <w:bCs/>
              </w:rPr>
              <w:t>This course e</w:t>
            </w:r>
            <w:r>
              <w:rPr>
                <w:b/>
                <w:bCs/>
              </w:rPr>
              <w:t>xplores the investment decision-</w:t>
            </w:r>
            <w:r w:rsidRPr="00A372EC">
              <w:rPr>
                <w:b/>
                <w:bCs/>
              </w:rPr>
              <w:t>making process. Topics covered include different asset classes, trading mechanisms, market efficiency, modern portfolio theory, asset pricing models, derivatives, and ethical issues.</w:t>
            </w:r>
          </w:p>
          <w:p w14:paraId="356B8D46" w14:textId="77777777" w:rsidR="00DA64EF" w:rsidRPr="00A372EC" w:rsidRDefault="00DA64EF" w:rsidP="00DA64EF">
            <w:pPr>
              <w:spacing w:line="240" w:lineRule="auto"/>
              <w:rPr>
                <w:b/>
                <w:bCs/>
              </w:rPr>
            </w:pPr>
          </w:p>
          <w:p w14:paraId="51C7BE85" w14:textId="3F674AB7" w:rsidR="00DA64EF" w:rsidRPr="00DA64EF" w:rsidRDefault="00DA64EF" w:rsidP="00DA64EF">
            <w:pPr>
              <w:tabs>
                <w:tab w:val="left" w:pos="966"/>
              </w:tabs>
              <w:spacing w:line="240" w:lineRule="auto"/>
              <w:rPr>
                <w:b/>
                <w:bCs/>
              </w:rPr>
            </w:pPr>
            <w:r>
              <w:rPr>
                <w:b/>
                <w:bCs/>
              </w:rPr>
              <w:t xml:space="preserve">FIN 461 - </w:t>
            </w:r>
            <w:r w:rsidRPr="00A372EC">
              <w:rPr>
                <w:b/>
                <w:bCs/>
              </w:rPr>
              <w:t xml:space="preserve">This capstone course integrates theoretical and practical aspects of investments and corporate finance with emphasis on strategic </w:t>
            </w:r>
            <w:proofErr w:type="gramStart"/>
            <w:r w:rsidRPr="00A372EC">
              <w:rPr>
                <w:b/>
                <w:bCs/>
              </w:rPr>
              <w:t>decision making</w:t>
            </w:r>
            <w:proofErr w:type="gramEnd"/>
            <w:r w:rsidRPr="00A372EC">
              <w:rPr>
                <w:b/>
                <w:bCs/>
              </w:rPr>
              <w:t>. It is a writing-intensive, critical thinking-oriented course that uses cases.</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lastRenderedPageBreak/>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1" w:name="prereqs"/>
            <w:bookmarkEnd w:id="21"/>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64AA9CF" w:rsidR="00F64260" w:rsidRPr="009F029C" w:rsidRDefault="00F64260" w:rsidP="000A36CD">
            <w:pPr>
              <w:spacing w:line="240" w:lineRule="auto"/>
              <w:rPr>
                <w:b/>
                <w:sz w:val="20"/>
              </w:rPr>
            </w:pPr>
          </w:p>
        </w:tc>
        <w:tc>
          <w:tcPr>
            <w:tcW w:w="3924" w:type="dxa"/>
            <w:noWrap/>
          </w:tcPr>
          <w:p w14:paraId="67D1137F" w14:textId="77CCC912"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2" w:name="contacthours"/>
            <w:bookmarkEnd w:id="22"/>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3" w:name="credits"/>
            <w:bookmarkEnd w:id="23"/>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9611DD2" w:rsidR="00F64260" w:rsidRPr="009F029C" w:rsidRDefault="00F64260" w:rsidP="001429AA">
            <w:pPr>
              <w:spacing w:line="240" w:lineRule="auto"/>
              <w:rPr>
                <w:b/>
                <w:sz w:val="20"/>
              </w:rPr>
            </w:pPr>
          </w:p>
        </w:tc>
        <w:tc>
          <w:tcPr>
            <w:tcW w:w="3924" w:type="dxa"/>
            <w:noWrap/>
          </w:tcPr>
          <w:p w14:paraId="2CF717EE" w14:textId="1DC20743"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79D667D" w:rsidR="00F64260" w:rsidRPr="009F029C" w:rsidRDefault="00F64260" w:rsidP="00984B36">
            <w:pPr>
              <w:spacing w:line="240" w:lineRule="auto"/>
              <w:rPr>
                <w:b/>
                <w:sz w:val="20"/>
              </w:rPr>
            </w:pPr>
            <w:bookmarkStart w:id="25" w:name="instr_methods"/>
            <w:bookmarkEnd w:id="25"/>
          </w:p>
        </w:tc>
        <w:tc>
          <w:tcPr>
            <w:tcW w:w="3924" w:type="dxa"/>
            <w:noWrap/>
          </w:tcPr>
          <w:p w14:paraId="27D66483" w14:textId="2C719863"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771FFFB" w:rsidR="00F64260" w:rsidRPr="009F029C" w:rsidRDefault="00F64260" w:rsidP="00A87611">
            <w:pPr>
              <w:spacing w:line="240" w:lineRule="auto"/>
              <w:rPr>
                <w:b/>
                <w:sz w:val="20"/>
              </w:rPr>
            </w:pPr>
            <w:bookmarkStart w:id="26" w:name="required"/>
            <w:bookmarkEnd w:id="26"/>
          </w:p>
        </w:tc>
        <w:tc>
          <w:tcPr>
            <w:tcW w:w="3924" w:type="dxa"/>
            <w:noWrap/>
          </w:tcPr>
          <w:p w14:paraId="442E5788" w14:textId="1CEFD2AD"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B75FE73"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68AF5971"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3ECD19F0"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p>
        </w:tc>
        <w:tc>
          <w:tcPr>
            <w:tcW w:w="3924" w:type="dxa"/>
            <w:noWrap/>
          </w:tcPr>
          <w:p w14:paraId="071181E7" w14:textId="77E24710" w:rsidR="00F64260" w:rsidRPr="00DA64EF" w:rsidRDefault="00F3256C" w:rsidP="001A51ED">
            <w:pPr>
              <w:rPr>
                <w:rFonts w:ascii="MS Mincho" w:eastAsia="MS Mincho" w:hAnsi="MS Mincho" w:cs="MS Mincho"/>
                <w:b/>
                <w:sz w:val="20"/>
              </w:rPr>
            </w:pPr>
            <w:bookmarkStart w:id="27" w:name="ge"/>
            <w:bookmarkEnd w:id="27"/>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tc>
        <w:tc>
          <w:tcPr>
            <w:tcW w:w="3924" w:type="dxa"/>
            <w:noWrap/>
          </w:tcPr>
          <w:p w14:paraId="45B135E3" w14:textId="2A073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D68E008" w:rsidR="00F64260" w:rsidRPr="009F029C" w:rsidRDefault="00F64260" w:rsidP="0027634D">
            <w:pPr>
              <w:spacing w:line="240" w:lineRule="auto"/>
              <w:rPr>
                <w:b/>
                <w:sz w:val="20"/>
              </w:rPr>
            </w:pPr>
            <w:bookmarkStart w:id="28" w:name="performance"/>
            <w:bookmarkEnd w:id="28"/>
            <w:r w:rsidRPr="009F029C">
              <w:rPr>
                <w:b/>
                <w:sz w:val="20"/>
              </w:rPr>
              <w:t xml:space="preserve"> </w:t>
            </w:r>
          </w:p>
        </w:tc>
        <w:tc>
          <w:tcPr>
            <w:tcW w:w="3924" w:type="dxa"/>
            <w:noWrap/>
          </w:tcPr>
          <w:p w14:paraId="33AC4615" w14:textId="1B677690"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9" w:name="competing"/>
            <w:bookmarkEnd w:id="29"/>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E938F7">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E938F7"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0" w:name="outcomes"/>
            <w:bookmarkEnd w:id="30"/>
          </w:p>
        </w:tc>
        <w:tc>
          <w:tcPr>
            <w:tcW w:w="1710" w:type="dxa"/>
          </w:tcPr>
          <w:p w14:paraId="6D2C61BA" w14:textId="77777777" w:rsidR="00F64260" w:rsidRDefault="00F64260">
            <w:pPr>
              <w:spacing w:line="240" w:lineRule="auto"/>
            </w:pPr>
            <w:bookmarkStart w:id="31" w:name="standards"/>
            <w:bookmarkEnd w:id="31"/>
          </w:p>
        </w:tc>
        <w:tc>
          <w:tcPr>
            <w:tcW w:w="4788" w:type="dxa"/>
          </w:tcPr>
          <w:p w14:paraId="5AAE18CD" w14:textId="77777777" w:rsidR="00F64260" w:rsidRDefault="00F64260">
            <w:pPr>
              <w:spacing w:line="240" w:lineRule="auto"/>
            </w:pPr>
            <w:bookmarkStart w:id="32" w:name="measured"/>
            <w:bookmarkEnd w:id="32"/>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74AEA3C3" w14:textId="77777777" w:rsidR="00F64260" w:rsidRDefault="00F64260">
      <w:pPr>
        <w:spacing w:line="240" w:lineRule="auto"/>
      </w:pPr>
    </w:p>
    <w:p w14:paraId="6819D7F8" w14:textId="251E2E1D" w:rsidR="00F64260" w:rsidRDefault="00DA64EF" w:rsidP="00DA64EF">
      <w:pPr>
        <w:pStyle w:val="Heading3"/>
        <w:keepNext/>
        <w:jc w:val="left"/>
      </w:pPr>
      <w:r>
        <w:t xml:space="preserve"> </w:t>
      </w:r>
      <w:r w:rsidR="00F64260">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3" w:name="_Signature"/>
        <w:bookmarkEnd w:id="33"/>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11DBD738" w:rsidR="00F64260" w:rsidRDefault="00DA64EF" w:rsidP="00293639">
            <w:pPr>
              <w:spacing w:line="240" w:lineRule="auto"/>
            </w:pPr>
            <w:r>
              <w:t xml:space="preserve">Murat </w:t>
            </w:r>
            <w:proofErr w:type="spellStart"/>
            <w:r>
              <w:t>Aydogdu</w:t>
            </w:r>
            <w:proofErr w:type="spellEnd"/>
          </w:p>
        </w:tc>
        <w:tc>
          <w:tcPr>
            <w:tcW w:w="3279" w:type="dxa"/>
            <w:vAlign w:val="center"/>
          </w:tcPr>
          <w:p w14:paraId="1296A34E" w14:textId="50B02749" w:rsidR="00F64260" w:rsidRDefault="00F64260" w:rsidP="00293639">
            <w:pPr>
              <w:spacing w:line="240" w:lineRule="auto"/>
            </w:pPr>
            <w:r>
              <w:t xml:space="preserve">Chair of </w:t>
            </w:r>
            <w:r w:rsidR="00DA64EF">
              <w:t>Economics and Finance</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7D7AFD92" w:rsidR="00F64260" w:rsidRDefault="00DA64EF" w:rsidP="00293639">
            <w:pPr>
              <w:spacing w:line="240" w:lineRule="auto"/>
            </w:pPr>
            <w:r>
              <w:t>Jeff Mello</w:t>
            </w:r>
          </w:p>
        </w:tc>
        <w:tc>
          <w:tcPr>
            <w:tcW w:w="3279" w:type="dxa"/>
            <w:vAlign w:val="center"/>
          </w:tcPr>
          <w:p w14:paraId="3A88733C" w14:textId="10E0070B" w:rsidR="00F64260" w:rsidRDefault="00F64260" w:rsidP="00293639">
            <w:pPr>
              <w:spacing w:line="240" w:lineRule="auto"/>
            </w:pPr>
            <w:r>
              <w:t>Dean of</w:t>
            </w:r>
            <w:r w:rsidR="00DA64EF">
              <w:t xml:space="preserve"> SOM</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4" w:name="acknowledge"/>
        <w:bookmarkEnd w:id="34"/>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lastRenderedPageBreak/>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E938F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5" w:name="Signature_2"/>
            <w:bookmarkEnd w:id="35"/>
          </w:p>
        </w:tc>
        <w:tc>
          <w:tcPr>
            <w:tcW w:w="1178" w:type="dxa"/>
            <w:vAlign w:val="center"/>
          </w:tcPr>
          <w:p w14:paraId="2848E95A" w14:textId="77777777" w:rsidR="00F64260" w:rsidRPr="00A83A6C" w:rsidRDefault="00F64260" w:rsidP="00310D95">
            <w:pPr>
              <w:pStyle w:val="Heading5"/>
              <w:jc w:val="center"/>
            </w:pPr>
            <w:r w:rsidRPr="00A83A6C">
              <w:t>Date</w:t>
            </w:r>
          </w:p>
        </w:tc>
      </w:tr>
      <w:tr w:rsidR="002830E3" w:rsidRPr="00402602" w14:paraId="33123A69" w14:textId="77777777">
        <w:trPr>
          <w:cantSplit/>
          <w:tblHeader/>
        </w:trPr>
        <w:tc>
          <w:tcPr>
            <w:tcW w:w="3279" w:type="dxa"/>
            <w:vAlign w:val="center"/>
          </w:tcPr>
          <w:p w14:paraId="36DFB805" w14:textId="6B039C92" w:rsidR="002830E3" w:rsidRPr="002830E3" w:rsidRDefault="002830E3" w:rsidP="002830E3">
            <w:r>
              <w:t>Michael Casey</w:t>
            </w:r>
          </w:p>
        </w:tc>
        <w:tc>
          <w:tcPr>
            <w:tcW w:w="3279" w:type="dxa"/>
            <w:vAlign w:val="center"/>
          </w:tcPr>
          <w:p w14:paraId="3FA36837" w14:textId="1D75A75B" w:rsidR="002830E3" w:rsidRPr="00A83A6C" w:rsidRDefault="002830E3" w:rsidP="002830E3">
            <w:r>
              <w:t>Chair MGT/MKT</w:t>
            </w:r>
          </w:p>
        </w:tc>
        <w:tc>
          <w:tcPr>
            <w:tcW w:w="3280" w:type="dxa"/>
            <w:vAlign w:val="center"/>
          </w:tcPr>
          <w:p w14:paraId="7AE1DBFF" w14:textId="77777777" w:rsidR="002830E3" w:rsidRDefault="002830E3" w:rsidP="002830E3"/>
        </w:tc>
        <w:tc>
          <w:tcPr>
            <w:tcW w:w="1178" w:type="dxa"/>
            <w:vAlign w:val="center"/>
          </w:tcPr>
          <w:p w14:paraId="6CBFF0FD" w14:textId="77777777" w:rsidR="002830E3" w:rsidRDefault="002830E3" w:rsidP="002830E3"/>
          <w:p w14:paraId="45C1B38E" w14:textId="77777777" w:rsidR="002830E3" w:rsidRPr="00A83A6C" w:rsidRDefault="002830E3" w:rsidP="002830E3"/>
        </w:tc>
      </w:tr>
      <w:tr w:rsidR="002830E3" w:rsidRPr="00402602" w14:paraId="7BBF8193" w14:textId="77777777">
        <w:trPr>
          <w:cantSplit/>
          <w:tblHeader/>
        </w:trPr>
        <w:tc>
          <w:tcPr>
            <w:tcW w:w="3279" w:type="dxa"/>
            <w:vAlign w:val="center"/>
          </w:tcPr>
          <w:p w14:paraId="01D03E75" w14:textId="0D0F7BC9" w:rsidR="002830E3" w:rsidRPr="002830E3" w:rsidRDefault="002830E3" w:rsidP="002830E3">
            <w:r w:rsidRPr="002830E3">
              <w:t>Jane</w:t>
            </w:r>
            <w:r>
              <w:t xml:space="preserve"> </w:t>
            </w:r>
            <w:proofErr w:type="spellStart"/>
            <w:r>
              <w:t>Przbyla</w:t>
            </w:r>
            <w:proofErr w:type="spellEnd"/>
          </w:p>
        </w:tc>
        <w:tc>
          <w:tcPr>
            <w:tcW w:w="3279" w:type="dxa"/>
            <w:vAlign w:val="center"/>
          </w:tcPr>
          <w:p w14:paraId="2CF8CC3F" w14:textId="2DC5EF2F" w:rsidR="002830E3" w:rsidRPr="00A83A6C" w:rsidRDefault="002830E3" w:rsidP="002830E3">
            <w:r>
              <w:t>Chair ACCT/CIS</w:t>
            </w:r>
          </w:p>
        </w:tc>
        <w:tc>
          <w:tcPr>
            <w:tcW w:w="3280" w:type="dxa"/>
            <w:vAlign w:val="center"/>
          </w:tcPr>
          <w:p w14:paraId="5FC05A23" w14:textId="77777777" w:rsidR="002830E3" w:rsidRDefault="002830E3" w:rsidP="002830E3"/>
        </w:tc>
        <w:tc>
          <w:tcPr>
            <w:tcW w:w="1178" w:type="dxa"/>
            <w:vAlign w:val="center"/>
          </w:tcPr>
          <w:p w14:paraId="1A8CFCAB" w14:textId="77777777" w:rsidR="002830E3" w:rsidRDefault="002830E3" w:rsidP="002830E3"/>
          <w:p w14:paraId="714EEBF8" w14:textId="77777777" w:rsidR="002830E3" w:rsidRPr="00A83A6C" w:rsidRDefault="002830E3" w:rsidP="002830E3"/>
        </w:tc>
      </w:tr>
    </w:tbl>
    <w:p w14:paraId="329B6D81" w14:textId="77777777" w:rsidR="00F64260" w:rsidRPr="001A37FB" w:rsidRDefault="00F64260" w:rsidP="00AC41F8"/>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457D" w14:textId="77777777" w:rsidR="002830E3" w:rsidRDefault="002830E3" w:rsidP="00FA78CA">
      <w:pPr>
        <w:spacing w:line="240" w:lineRule="auto"/>
      </w:pPr>
      <w:r>
        <w:separator/>
      </w:r>
    </w:p>
  </w:endnote>
  <w:endnote w:type="continuationSeparator" w:id="0">
    <w:p w14:paraId="2461EBEE" w14:textId="77777777" w:rsidR="002830E3" w:rsidRDefault="002830E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2830E3" w:rsidRPr="00310D95" w:rsidRDefault="002830E3"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938F7">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938F7">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58B6" w14:textId="77777777" w:rsidR="002830E3" w:rsidRDefault="002830E3" w:rsidP="00FA78CA">
      <w:pPr>
        <w:spacing w:line="240" w:lineRule="auto"/>
      </w:pPr>
      <w:r>
        <w:separator/>
      </w:r>
    </w:p>
  </w:footnote>
  <w:footnote w:type="continuationSeparator" w:id="0">
    <w:p w14:paraId="448371A5" w14:textId="77777777" w:rsidR="002830E3" w:rsidRDefault="002830E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6DBD565" w:rsidR="002830E3" w:rsidRPr="004254A0" w:rsidRDefault="002830E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16-17-059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1/27/2017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830E3" w:rsidRPr="008745BA" w:rsidRDefault="002830E3"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272418"/>
    <w:multiLevelType w:val="multilevel"/>
    <w:tmpl w:val="B07C3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30E3"/>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076F"/>
    <w:rsid w:val="004779B4"/>
    <w:rsid w:val="004E57C5"/>
    <w:rsid w:val="005473BC"/>
    <w:rsid w:val="005873E3"/>
    <w:rsid w:val="005B1049"/>
    <w:rsid w:val="005C23BD"/>
    <w:rsid w:val="005C3F83"/>
    <w:rsid w:val="005D36BD"/>
    <w:rsid w:val="005D389E"/>
    <w:rsid w:val="005F2A05"/>
    <w:rsid w:val="00670869"/>
    <w:rsid w:val="006761E1"/>
    <w:rsid w:val="00690866"/>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6C7B"/>
    <w:rsid w:val="00A32214"/>
    <w:rsid w:val="00A372EC"/>
    <w:rsid w:val="00A442D7"/>
    <w:rsid w:val="00A54783"/>
    <w:rsid w:val="00A5525B"/>
    <w:rsid w:val="00A56D5F"/>
    <w:rsid w:val="00A6264E"/>
    <w:rsid w:val="00A75CFF"/>
    <w:rsid w:val="00A76B76"/>
    <w:rsid w:val="00A83A6C"/>
    <w:rsid w:val="00A85BAB"/>
    <w:rsid w:val="00A87611"/>
    <w:rsid w:val="00A94B5A"/>
    <w:rsid w:val="00AC3032"/>
    <w:rsid w:val="00AC41F8"/>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3E7A"/>
    <w:rsid w:val="00CD18DD"/>
    <w:rsid w:val="00D51625"/>
    <w:rsid w:val="00D56C09"/>
    <w:rsid w:val="00D64DF4"/>
    <w:rsid w:val="00D65F02"/>
    <w:rsid w:val="00D75FF8"/>
    <w:rsid w:val="00DA64EF"/>
    <w:rsid w:val="00DA73A0"/>
    <w:rsid w:val="00DB23D4"/>
    <w:rsid w:val="00DB63D4"/>
    <w:rsid w:val="00DD69AE"/>
    <w:rsid w:val="00DE2B7A"/>
    <w:rsid w:val="00DF4FCD"/>
    <w:rsid w:val="00DF7C07"/>
    <w:rsid w:val="00E36AF7"/>
    <w:rsid w:val="00E37172"/>
    <w:rsid w:val="00E4755D"/>
    <w:rsid w:val="00E641DE"/>
    <w:rsid w:val="00E938F7"/>
    <w:rsid w:val="00EB33FD"/>
    <w:rsid w:val="00EC63A4"/>
    <w:rsid w:val="00EC7B24"/>
    <w:rsid w:val="00ED1712"/>
    <w:rsid w:val="00F15B95"/>
    <w:rsid w:val="00F26BB7"/>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67Z3ZXSPZZWZ-949-185</_dlc_DocId>
    <_dlc_DocIdUrl xmlns="67887a43-7e4d-4c1c-91d7-15e417b1b8ab">
      <Url>http://www-prod.ric.edu/curriculum_committee/_layouts/15/DocIdRedir.aspx?ID=67Z3ZXSPZZWZ-949-185</Url>
      <Description>67Z3ZXSPZZWZ-949-185</Description>
    </_dlc_DocIdUrl>
  </documentManagement>
</p:properties>
</file>

<file path=customXml/itemProps1.xml><?xml version="1.0" encoding="utf-8"?>
<ds:datastoreItem xmlns:ds="http://schemas.openxmlformats.org/officeDocument/2006/customXml" ds:itemID="{96E4BBA0-88FB-404C-876F-F64320FEC08F}"/>
</file>

<file path=customXml/itemProps2.xml><?xml version="1.0" encoding="utf-8"?>
<ds:datastoreItem xmlns:ds="http://schemas.openxmlformats.org/officeDocument/2006/customXml" ds:itemID="{83CD10F1-F1AB-4CBD-BA4E-C4D7A05FF433}"/>
</file>

<file path=customXml/itemProps3.xml><?xml version="1.0" encoding="utf-8"?>
<ds:datastoreItem xmlns:ds="http://schemas.openxmlformats.org/officeDocument/2006/customXml" ds:itemID="{0FE67736-3C55-425F-8FFC-9CE3CD3BDFC7}"/>
</file>

<file path=customXml/itemProps4.xml><?xml version="1.0" encoding="utf-8"?>
<ds:datastoreItem xmlns:ds="http://schemas.openxmlformats.org/officeDocument/2006/customXml" ds:itemID="{4441F790-CAA1-41C5-B4D8-6D63AE26902C}"/>
</file>

<file path=docProps/app.xml><?xml version="1.0" encoding="utf-8"?>
<Properties xmlns="http://schemas.openxmlformats.org/officeDocument/2006/extended-properties" xmlns:vt="http://schemas.openxmlformats.org/officeDocument/2006/docPropsVTypes">
  <Template>Normal.dotm</Template>
  <TotalTime>17</TotalTime>
  <Pages>4</Pages>
  <Words>2376</Words>
  <Characters>12074</Characters>
  <Application>Microsoft Macintosh Word</Application>
  <DocSecurity>0</DocSecurity>
  <Lines>211</Lines>
  <Paragraphs>50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9</cp:revision>
  <cp:lastPrinted>2015-10-02T15:20:00Z</cp:lastPrinted>
  <dcterms:created xsi:type="dcterms:W3CDTF">2017-01-27T21:27:00Z</dcterms:created>
  <dcterms:modified xsi:type="dcterms:W3CDTF">2017-02-15T20:56:00Z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47647bff-e423-4ecb-b56c-4b5aef206705</vt:lpwstr>
  </property>
</Properties>
</file>