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6E303E3" w:rsidR="00F64260" w:rsidRPr="00A83A6C" w:rsidRDefault="005C2592" w:rsidP="00A82238">
            <w:pPr>
              <w:pStyle w:val="Heading5"/>
              <w:rPr>
                <w:b/>
              </w:rPr>
            </w:pPr>
            <w:bookmarkStart w:id="0" w:name="Proposal"/>
            <w:bookmarkEnd w:id="0"/>
            <w:r>
              <w:rPr>
                <w:b/>
              </w:rPr>
              <w:t>MSCI</w:t>
            </w:r>
            <w:r w:rsidR="00BF7552">
              <w:rPr>
                <w:b/>
              </w:rPr>
              <w:t xml:space="preserve"> </w:t>
            </w:r>
            <w:r w:rsidR="00A82238">
              <w:rPr>
                <w:b/>
              </w:rPr>
              <w:t>302</w:t>
            </w:r>
            <w:r w:rsidR="00BF7552">
              <w:rPr>
                <w:b/>
              </w:rPr>
              <w:t xml:space="preserve"> </w:t>
            </w:r>
            <w:r w:rsidR="00A82238">
              <w:rPr>
                <w:rFonts w:asciiTheme="minorHAnsi" w:hAnsiTheme="minorHAnsi"/>
                <w:b/>
                <w:bCs/>
              </w:rPr>
              <w:t>TEAM</w:t>
            </w:r>
            <w:r w:rsidR="0058487E">
              <w:rPr>
                <w:rFonts w:asciiTheme="minorHAnsi" w:hAnsiTheme="minorHAnsi"/>
                <w:b/>
                <w:bCs/>
              </w:rPr>
              <w:t xml:space="preserve"> leadership</w:t>
            </w:r>
            <w:r w:rsidR="00BF7552">
              <w:rPr>
                <w:rFonts w:asciiTheme="minorHAnsi" w:hAnsiTheme="minorHAnsi"/>
                <w:b/>
                <w:bCs/>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7345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97345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817A4E3" w:rsidR="00F64260" w:rsidRPr="00B605CE" w:rsidRDefault="00973459" w:rsidP="00B862BF">
            <w:pPr>
              <w:rPr>
                <w:b/>
              </w:rPr>
            </w:pPr>
            <w:bookmarkStart w:id="8" w:name="date_submitted"/>
            <w:bookmarkEnd w:id="8"/>
            <w:r>
              <w:rPr>
                <w:b/>
              </w:rPr>
              <w:t>1/18/2017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00AD79E" w:rsidR="00F64260" w:rsidRPr="00C25F9D" w:rsidRDefault="001F4843" w:rsidP="00C25F9D">
            <w:pPr>
              <w:rPr>
                <w:b/>
              </w:rPr>
            </w:pPr>
            <w:bookmarkStart w:id="11" w:name="faculty"/>
            <w:bookmarkEnd w:id="11"/>
            <w:r>
              <w:rPr>
                <w:b/>
              </w:rPr>
              <w:t>None</w:t>
            </w:r>
            <w:r w:rsidR="00B57D9B">
              <w:rPr>
                <w:b/>
              </w:rPr>
              <w:t>,</w:t>
            </w:r>
            <w:r>
              <w:rPr>
                <w:b/>
              </w:rPr>
              <w:t xml:space="preserv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7345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73459"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73459"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2897AC7E" w:rsidR="00F64260" w:rsidRPr="009F029C" w:rsidRDefault="001F4843" w:rsidP="00BF7552">
            <w:pPr>
              <w:spacing w:line="240" w:lineRule="auto"/>
              <w:rPr>
                <w:b/>
              </w:rPr>
            </w:pPr>
            <w:r>
              <w:rPr>
                <w:b/>
              </w:rPr>
              <w:t xml:space="preserve">MSCI </w:t>
            </w:r>
            <w:r w:rsidR="00B57D9B">
              <w:rPr>
                <w:b/>
              </w:rPr>
              <w:t>30</w:t>
            </w:r>
            <w:r w:rsidR="002B37C2">
              <w:rPr>
                <w:b/>
              </w:rPr>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47F5BC9E" w:rsidR="00F64260" w:rsidRPr="009F029C" w:rsidRDefault="00F97143" w:rsidP="001429AA">
            <w:pPr>
              <w:spacing w:line="240" w:lineRule="auto"/>
              <w:rPr>
                <w:b/>
              </w:rPr>
            </w:pPr>
            <w:r>
              <w:rPr>
                <w:rFonts w:ascii="Times New Roman" w:hAnsi="Times New Roman"/>
                <w:b/>
                <w:sz w:val="24"/>
                <w:szCs w:val="24"/>
              </w:rPr>
              <w:t>Team</w:t>
            </w:r>
            <w:r w:rsidR="0058487E">
              <w:rPr>
                <w:rFonts w:ascii="Times New Roman" w:hAnsi="Times New Roman"/>
                <w:b/>
                <w:sz w:val="24"/>
                <w:szCs w:val="24"/>
              </w:rPr>
              <w:t xml:space="preserve"> Leadership</w:t>
            </w:r>
            <w:r w:rsidR="00BF7552">
              <w:rPr>
                <w:rFonts w:ascii="Times New Roman" w:hAnsi="Times New Roman"/>
                <w:b/>
                <w:sz w:val="24"/>
                <w:szCs w:val="24"/>
              </w:rPr>
              <w:t xml:space="preserve"> </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0F28A003" w:rsidR="00F64260" w:rsidRPr="001F4843" w:rsidRDefault="00A82238" w:rsidP="0009253C">
            <w:pPr>
              <w:spacing w:line="240" w:lineRule="auto"/>
              <w:rPr>
                <w:rFonts w:ascii="Times New Roman" w:hAnsi="Times New Roman"/>
                <w:sz w:val="24"/>
                <w:szCs w:val="24"/>
              </w:rPr>
            </w:pPr>
            <w:r w:rsidRPr="00AD2294">
              <w:rPr>
                <w:rFonts w:ascii="Times New Roman" w:hAnsi="Times New Roman"/>
                <w:sz w:val="24"/>
                <w:szCs w:val="24"/>
              </w:rPr>
              <w:t>The focus is on exploring, evaluating, and developing skills in decision-making, persuading, and motivating team members.</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6B8E5F18" w:rsidR="00F64260" w:rsidRPr="009F029C" w:rsidRDefault="002B37C2" w:rsidP="001429AA">
            <w:pPr>
              <w:spacing w:line="240" w:lineRule="auto"/>
              <w:rPr>
                <w:b/>
              </w:rPr>
            </w:pPr>
            <w:r>
              <w:rPr>
                <w:b/>
              </w:rPr>
              <w:t>MSCI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51CAD712" w:rsidR="00F64260" w:rsidRPr="009F029C" w:rsidRDefault="002B37C2" w:rsidP="00C25F9D">
            <w:pPr>
              <w:spacing w:line="240" w:lineRule="auto"/>
              <w:rPr>
                <w:b/>
                <w:sz w:val="20"/>
              </w:rPr>
            </w:pPr>
            <w:r>
              <w:rPr>
                <w:b/>
                <w:sz w:val="20"/>
              </w:rPr>
              <w:t>Spring</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5" w:name="instr_methods"/>
            <w:bookmarkEnd w:id="25"/>
          </w:p>
        </w:tc>
        <w:tc>
          <w:tcPr>
            <w:tcW w:w="3924" w:type="dxa"/>
            <w:noWrap/>
          </w:tcPr>
          <w:p w14:paraId="5A529BCB" w14:textId="77777777" w:rsidR="00633DA2" w:rsidRDefault="00F64260" w:rsidP="00633DA2">
            <w:pPr>
              <w:spacing w:line="240" w:lineRule="auto"/>
              <w:rPr>
                <w:b/>
                <w:sz w:val="20"/>
              </w:rPr>
            </w:pPr>
            <w:r w:rsidRPr="009F029C">
              <w:rPr>
                <w:rFonts w:ascii="MS Mincho" w:eastAsia="MS Mincho" w:hAnsi="MS Mincho" w:cs="MS Mincho"/>
                <w:b/>
                <w:sz w:val="20"/>
              </w:rPr>
              <w:t xml:space="preserve">| </w:t>
            </w:r>
            <w:r w:rsidR="00633DA2">
              <w:rPr>
                <w:b/>
                <w:sz w:val="20"/>
              </w:rPr>
              <w:t>Small group</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008F5B10" w:rsidRPr="009F029C">
              <w:rPr>
                <w:b/>
                <w:sz w:val="20"/>
              </w:rPr>
              <w:t>Practicum</w:t>
            </w:r>
          </w:p>
          <w:p w14:paraId="27D66483" w14:textId="727B0F20" w:rsidR="00F64260" w:rsidRPr="009F029C" w:rsidRDefault="00633DA2" w:rsidP="00633DA2">
            <w:pPr>
              <w:spacing w:line="240" w:lineRule="auto"/>
              <w:rPr>
                <w:b/>
                <w:sz w:val="20"/>
              </w:rPr>
            </w:pPr>
            <w:r>
              <w:rPr>
                <w:b/>
                <w:sz w:val="20"/>
              </w:rPr>
              <w:t xml:space="preserve">Field </w:t>
            </w:r>
            <w:proofErr w:type="gramStart"/>
            <w:r>
              <w:rPr>
                <w:b/>
                <w:sz w:val="20"/>
              </w:rPr>
              <w:t>Work</w:t>
            </w:r>
            <w:r w:rsidR="008F5B10" w:rsidRPr="009F029C">
              <w:rPr>
                <w:b/>
                <w:sz w:val="20"/>
              </w:rPr>
              <w:t xml:space="preserve">  </w:t>
            </w:r>
            <w:proofErr w:type="gramEnd"/>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6" w:name="required"/>
            <w:bookmarkEnd w:id="26"/>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17C569FC" w:rsidR="009D6E0D" w:rsidRPr="009F029C" w:rsidRDefault="009D6E0D"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7" w:name="ge"/>
            <w:bookmarkEnd w:id="27"/>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8" w:name="performance"/>
            <w:bookmarkEnd w:id="28"/>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33AC4615" w14:textId="0334D43B" w:rsidR="009D6E0D" w:rsidRPr="00633DA2" w:rsidRDefault="009D6E0D" w:rsidP="00FA769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633DA2">
              <w:rPr>
                <w:rFonts w:ascii="MS Mincho" w:eastAsia="MS Mincho" w:hAnsi="MS Mincho" w:cs="MS Mincho"/>
                <w:b/>
                <w:sz w:val="20"/>
              </w:rPr>
              <w:t xml:space="preserve"> Reports</w:t>
            </w:r>
            <w:bookmarkStart w:id="29" w:name="_GoBack"/>
            <w:bookmarkEnd w:id="29"/>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30" w:name="competing"/>
            <w:bookmarkEnd w:id="30"/>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973459">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973459"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5B308A9E" w:rsidR="00F64260" w:rsidRPr="005B5C2C" w:rsidRDefault="00A82238" w:rsidP="00A82238">
            <w:pPr>
              <w:spacing w:line="240" w:lineRule="auto"/>
              <w:rPr>
                <w:rFonts w:ascii="Times" w:hAnsi="Times"/>
                <w:sz w:val="24"/>
                <w:szCs w:val="24"/>
              </w:rPr>
            </w:pPr>
            <w:bookmarkStart w:id="31" w:name="outcomes"/>
            <w:bookmarkEnd w:id="31"/>
            <w:r w:rsidRPr="005B5C2C">
              <w:rPr>
                <w:rFonts w:ascii="Times" w:hAnsi="Times"/>
                <w:sz w:val="24"/>
                <w:szCs w:val="24"/>
              </w:rPr>
              <w:t xml:space="preserve">Students apply team leadership challenges to build cadet awareness and skills in leading tactical operations at the small unit level. </w:t>
            </w:r>
          </w:p>
        </w:tc>
        <w:tc>
          <w:tcPr>
            <w:tcW w:w="1710" w:type="dxa"/>
          </w:tcPr>
          <w:p w14:paraId="6D2C61BA" w14:textId="77777777" w:rsidR="00F64260" w:rsidRPr="005B5C2C" w:rsidRDefault="00F64260">
            <w:pPr>
              <w:spacing w:line="240" w:lineRule="auto"/>
              <w:rPr>
                <w:rFonts w:ascii="Times" w:hAnsi="Times"/>
                <w:sz w:val="24"/>
                <w:szCs w:val="24"/>
              </w:rPr>
            </w:pPr>
            <w:bookmarkStart w:id="32" w:name="standards"/>
            <w:bookmarkEnd w:id="32"/>
          </w:p>
        </w:tc>
        <w:tc>
          <w:tcPr>
            <w:tcW w:w="4788" w:type="dxa"/>
          </w:tcPr>
          <w:p w14:paraId="5AAE18CD" w14:textId="05EFECD0" w:rsidR="00F64260" w:rsidRPr="005B5C2C" w:rsidRDefault="002F4DB4" w:rsidP="0009253C">
            <w:pPr>
              <w:spacing w:line="240" w:lineRule="auto"/>
              <w:rPr>
                <w:rFonts w:ascii="Times" w:hAnsi="Times"/>
                <w:sz w:val="24"/>
                <w:szCs w:val="24"/>
              </w:rPr>
            </w:pPr>
            <w:bookmarkStart w:id="33" w:name="measured"/>
            <w:bookmarkEnd w:id="33"/>
            <w:r w:rsidRPr="005B5C2C">
              <w:rPr>
                <w:rFonts w:ascii="Times" w:hAnsi="Times" w:cs="Arial"/>
                <w:bCs/>
                <w:sz w:val="24"/>
                <w:szCs w:val="24"/>
              </w:rPr>
              <w:t xml:space="preserve">Produce own </w:t>
            </w:r>
            <w:r w:rsidRPr="005B5C2C">
              <w:rPr>
                <w:rFonts w:ascii="Times" w:hAnsi="Times" w:cs="Arial"/>
                <w:sz w:val="24"/>
                <w:szCs w:val="24"/>
              </w:rPr>
              <w:t>tactical or training operations orders.</w:t>
            </w:r>
          </w:p>
        </w:tc>
      </w:tr>
      <w:tr w:rsidR="002F4DB4" w14:paraId="32308911" w14:textId="77777777">
        <w:trPr>
          <w:cantSplit/>
        </w:trPr>
        <w:tc>
          <w:tcPr>
            <w:tcW w:w="4518" w:type="dxa"/>
          </w:tcPr>
          <w:p w14:paraId="3B92AA0D" w14:textId="7A981F37" w:rsidR="002F4DB4" w:rsidRPr="005B5C2C" w:rsidRDefault="002F4DB4" w:rsidP="002F4DB4">
            <w:pPr>
              <w:spacing w:after="120" w:line="240" w:lineRule="auto"/>
              <w:rPr>
                <w:rFonts w:ascii="Times" w:hAnsi="Times" w:cs="Arial"/>
                <w:bCs/>
                <w:sz w:val="24"/>
                <w:szCs w:val="24"/>
              </w:rPr>
            </w:pPr>
            <w:r w:rsidRPr="005B5C2C">
              <w:rPr>
                <w:rFonts w:ascii="Times" w:hAnsi="Times" w:cs="Arial"/>
                <w:bCs/>
                <w:sz w:val="24"/>
                <w:szCs w:val="24"/>
              </w:rPr>
              <w:t xml:space="preserve">Professional Competence  (intellectual, military and physical), </w:t>
            </w:r>
            <w:r w:rsidRPr="005B5C2C">
              <w:rPr>
                <w:rFonts w:ascii="Times" w:hAnsi="Times"/>
                <w:sz w:val="24"/>
                <w:szCs w:val="24"/>
              </w:rPr>
              <w:t xml:space="preserve">and develop proficiency in the operation orders process.  </w:t>
            </w:r>
          </w:p>
          <w:p w14:paraId="0098A2C8" w14:textId="77777777" w:rsidR="002F4DB4" w:rsidRPr="005B5C2C" w:rsidRDefault="002F4DB4">
            <w:pPr>
              <w:spacing w:line="240" w:lineRule="auto"/>
              <w:rPr>
                <w:rFonts w:ascii="Times" w:hAnsi="Times" w:cs="Arial"/>
                <w:bCs/>
                <w:sz w:val="24"/>
                <w:szCs w:val="24"/>
              </w:rPr>
            </w:pPr>
          </w:p>
        </w:tc>
        <w:tc>
          <w:tcPr>
            <w:tcW w:w="1710" w:type="dxa"/>
          </w:tcPr>
          <w:p w14:paraId="7AA97306" w14:textId="77777777" w:rsidR="002F4DB4" w:rsidRPr="005B5C2C" w:rsidRDefault="002F4DB4">
            <w:pPr>
              <w:spacing w:line="240" w:lineRule="auto"/>
              <w:rPr>
                <w:rFonts w:ascii="Times" w:hAnsi="Times"/>
                <w:sz w:val="24"/>
                <w:szCs w:val="24"/>
              </w:rPr>
            </w:pPr>
          </w:p>
        </w:tc>
        <w:tc>
          <w:tcPr>
            <w:tcW w:w="4788" w:type="dxa"/>
          </w:tcPr>
          <w:p w14:paraId="51AE9900" w14:textId="44618487" w:rsidR="002F4DB4" w:rsidRPr="005B5C2C" w:rsidRDefault="005B5C2C" w:rsidP="002F4DB4">
            <w:pPr>
              <w:spacing w:after="120" w:line="240" w:lineRule="auto"/>
              <w:rPr>
                <w:rFonts w:ascii="Times" w:hAnsi="Times"/>
                <w:sz w:val="24"/>
                <w:szCs w:val="24"/>
              </w:rPr>
            </w:pPr>
            <w:r w:rsidRPr="005B5C2C">
              <w:rPr>
                <w:rFonts w:ascii="Times" w:hAnsi="Times"/>
                <w:sz w:val="24"/>
                <w:szCs w:val="24"/>
              </w:rPr>
              <w:t>C</w:t>
            </w:r>
            <w:r w:rsidR="002F4DB4" w:rsidRPr="005B5C2C">
              <w:rPr>
                <w:rFonts w:ascii="Times" w:hAnsi="Times"/>
                <w:sz w:val="24"/>
                <w:szCs w:val="24"/>
              </w:rPr>
              <w:t xml:space="preserve">onduct </w:t>
            </w:r>
            <w:r w:rsidRPr="005B5C2C">
              <w:rPr>
                <w:rFonts w:ascii="Times" w:hAnsi="Times"/>
                <w:sz w:val="24"/>
                <w:szCs w:val="24"/>
              </w:rPr>
              <w:t>a</w:t>
            </w:r>
            <w:r w:rsidR="002F4DB4" w:rsidRPr="005B5C2C">
              <w:rPr>
                <w:rFonts w:ascii="Times" w:hAnsi="Times"/>
                <w:sz w:val="24"/>
                <w:szCs w:val="24"/>
              </w:rPr>
              <w:t xml:space="preserve"> </w:t>
            </w:r>
            <w:r w:rsidRPr="005B5C2C">
              <w:rPr>
                <w:rFonts w:ascii="Times" w:hAnsi="Times"/>
                <w:sz w:val="24"/>
                <w:szCs w:val="24"/>
              </w:rPr>
              <w:t xml:space="preserve">military </w:t>
            </w:r>
            <w:proofErr w:type="gramStart"/>
            <w:r w:rsidRPr="005B5C2C">
              <w:rPr>
                <w:rFonts w:ascii="Times" w:hAnsi="Times"/>
                <w:sz w:val="24"/>
                <w:szCs w:val="24"/>
              </w:rPr>
              <w:t>briefing</w:t>
            </w:r>
            <w:r w:rsidR="002F4DB4" w:rsidRPr="005B5C2C">
              <w:rPr>
                <w:rFonts w:ascii="Times" w:hAnsi="Times"/>
                <w:sz w:val="24"/>
                <w:szCs w:val="24"/>
              </w:rPr>
              <w:t xml:space="preserve"> which</w:t>
            </w:r>
            <w:proofErr w:type="gramEnd"/>
            <w:r w:rsidR="002F4DB4" w:rsidRPr="005B5C2C">
              <w:rPr>
                <w:rFonts w:ascii="Times" w:hAnsi="Times"/>
                <w:sz w:val="24"/>
                <w:szCs w:val="24"/>
              </w:rPr>
              <w:t xml:space="preserve"> will be assessed for effectiveness.</w:t>
            </w:r>
          </w:p>
        </w:tc>
      </w:tr>
      <w:tr w:rsidR="002F4DB4" w14:paraId="640C0920" w14:textId="77777777">
        <w:trPr>
          <w:cantSplit/>
        </w:trPr>
        <w:tc>
          <w:tcPr>
            <w:tcW w:w="4518" w:type="dxa"/>
          </w:tcPr>
          <w:p w14:paraId="14BDC060" w14:textId="4816B37B" w:rsidR="002F4DB4" w:rsidRPr="005B5C2C" w:rsidRDefault="002F4DB4" w:rsidP="002F4DB4">
            <w:pPr>
              <w:spacing w:after="120" w:line="240" w:lineRule="auto"/>
              <w:rPr>
                <w:rFonts w:ascii="Times" w:hAnsi="Times" w:cs="Arial"/>
                <w:bCs/>
                <w:sz w:val="24"/>
                <w:szCs w:val="24"/>
              </w:rPr>
            </w:pPr>
            <w:r w:rsidRPr="005B5C2C">
              <w:rPr>
                <w:rFonts w:ascii="Times" w:hAnsi="Times" w:cs="Arial"/>
                <w:bCs/>
                <w:sz w:val="24"/>
                <w:szCs w:val="24"/>
              </w:rPr>
              <w:t xml:space="preserve">Adaptability: Think critically and creatively, make sound and timely decisions </w:t>
            </w:r>
          </w:p>
        </w:tc>
        <w:tc>
          <w:tcPr>
            <w:tcW w:w="1710" w:type="dxa"/>
          </w:tcPr>
          <w:p w14:paraId="4E89EF4D" w14:textId="77777777" w:rsidR="002F4DB4" w:rsidRPr="005B5C2C" w:rsidRDefault="002F4DB4">
            <w:pPr>
              <w:spacing w:line="240" w:lineRule="auto"/>
              <w:rPr>
                <w:rFonts w:ascii="Times" w:hAnsi="Times"/>
                <w:sz w:val="24"/>
                <w:szCs w:val="24"/>
              </w:rPr>
            </w:pPr>
          </w:p>
        </w:tc>
        <w:tc>
          <w:tcPr>
            <w:tcW w:w="4788" w:type="dxa"/>
          </w:tcPr>
          <w:p w14:paraId="1CAE414E" w14:textId="2C60E4DF" w:rsidR="002F4DB4" w:rsidRPr="005B5C2C" w:rsidRDefault="002F4DB4" w:rsidP="002F4DB4">
            <w:pPr>
              <w:spacing w:after="120" w:line="240" w:lineRule="auto"/>
              <w:rPr>
                <w:rFonts w:ascii="Times" w:hAnsi="Times" w:cs="Arial"/>
                <w:bCs/>
                <w:sz w:val="24"/>
                <w:szCs w:val="24"/>
              </w:rPr>
            </w:pPr>
            <w:r w:rsidRPr="005B5C2C">
              <w:rPr>
                <w:rFonts w:ascii="Times" w:hAnsi="Times" w:cs="Calibri"/>
                <w:sz w:val="24"/>
                <w:szCs w:val="24"/>
              </w:rPr>
              <w:t>Essays, class discussion/participation, lab participation/conduct.</w:t>
            </w:r>
          </w:p>
        </w:tc>
      </w:tr>
      <w:tr w:rsidR="002F4DB4" w14:paraId="4193FB95" w14:textId="77777777">
        <w:trPr>
          <w:cantSplit/>
        </w:trPr>
        <w:tc>
          <w:tcPr>
            <w:tcW w:w="4518" w:type="dxa"/>
          </w:tcPr>
          <w:p w14:paraId="07923F64" w14:textId="38316750" w:rsidR="002F4DB4" w:rsidRPr="005B5C2C" w:rsidRDefault="002F4DB4" w:rsidP="005B5C2C">
            <w:pPr>
              <w:spacing w:after="120"/>
              <w:rPr>
                <w:rFonts w:ascii="Times" w:hAnsi="Times" w:cs="Arial"/>
                <w:bCs/>
                <w:sz w:val="24"/>
                <w:szCs w:val="24"/>
              </w:rPr>
            </w:pPr>
            <w:r w:rsidRPr="005B5C2C">
              <w:rPr>
                <w:rFonts w:ascii="Times" w:hAnsi="Times" w:cs="Arial"/>
                <w:bCs/>
                <w:sz w:val="24"/>
                <w:szCs w:val="24"/>
              </w:rPr>
              <w:t>Teamwork</w:t>
            </w:r>
            <w:r w:rsidR="005B5C2C" w:rsidRPr="005B5C2C">
              <w:rPr>
                <w:rFonts w:ascii="Times" w:hAnsi="Times" w:cs="Arial"/>
                <w:bCs/>
                <w:sz w:val="24"/>
                <w:szCs w:val="24"/>
              </w:rPr>
              <w:t>:</w:t>
            </w:r>
            <w:r w:rsidRPr="005B5C2C">
              <w:rPr>
                <w:rFonts w:ascii="Times" w:hAnsi="Times" w:cs="Arial"/>
                <w:bCs/>
                <w:sz w:val="24"/>
                <w:szCs w:val="24"/>
              </w:rPr>
              <w:t xml:space="preserve"> </w:t>
            </w:r>
            <w:r w:rsidR="005B5C2C" w:rsidRPr="005B5C2C">
              <w:rPr>
                <w:rFonts w:ascii="Times" w:hAnsi="Times" w:cs="Arial"/>
                <w:bCs/>
                <w:sz w:val="24"/>
                <w:szCs w:val="24"/>
              </w:rPr>
              <w:t>In team exercises, show the ability to develop, lead and inspire, as well as communicate and interact effectively.</w:t>
            </w:r>
          </w:p>
        </w:tc>
        <w:tc>
          <w:tcPr>
            <w:tcW w:w="1710" w:type="dxa"/>
          </w:tcPr>
          <w:p w14:paraId="10968CAA" w14:textId="77777777" w:rsidR="002F4DB4" w:rsidRPr="005B5C2C" w:rsidRDefault="002F4DB4">
            <w:pPr>
              <w:spacing w:line="240" w:lineRule="auto"/>
              <w:rPr>
                <w:rFonts w:ascii="Times" w:hAnsi="Times"/>
                <w:sz w:val="24"/>
                <w:szCs w:val="24"/>
              </w:rPr>
            </w:pPr>
          </w:p>
        </w:tc>
        <w:tc>
          <w:tcPr>
            <w:tcW w:w="4788" w:type="dxa"/>
          </w:tcPr>
          <w:p w14:paraId="7A9F051C" w14:textId="70F54DE5" w:rsidR="002F4DB4" w:rsidRPr="005B5C2C" w:rsidRDefault="002F4DB4" w:rsidP="002F4DB4">
            <w:pPr>
              <w:spacing w:after="120" w:line="240" w:lineRule="auto"/>
              <w:rPr>
                <w:rFonts w:ascii="Times" w:hAnsi="Times" w:cs="Arial"/>
                <w:bCs/>
                <w:sz w:val="24"/>
                <w:szCs w:val="24"/>
              </w:rPr>
            </w:pPr>
            <w:r w:rsidRPr="005B5C2C">
              <w:rPr>
                <w:rFonts w:ascii="Times" w:hAnsi="Times" w:cs="Arial"/>
                <w:bCs/>
                <w:sz w:val="24"/>
                <w:szCs w:val="24"/>
              </w:rPr>
              <w:t>Peer evaluations.</w:t>
            </w:r>
          </w:p>
        </w:tc>
      </w:tr>
      <w:tr w:rsidR="002F4DB4" w14:paraId="373FD4CB" w14:textId="77777777">
        <w:trPr>
          <w:cantSplit/>
        </w:trPr>
        <w:tc>
          <w:tcPr>
            <w:tcW w:w="4518" w:type="dxa"/>
          </w:tcPr>
          <w:p w14:paraId="638690CC" w14:textId="4CC191A1" w:rsidR="002F4DB4" w:rsidRPr="005B5C2C" w:rsidRDefault="002F4DB4" w:rsidP="002F4DB4">
            <w:pPr>
              <w:spacing w:after="120"/>
              <w:rPr>
                <w:rFonts w:ascii="Times" w:hAnsi="Times" w:cs="Arial"/>
                <w:bCs/>
                <w:sz w:val="24"/>
                <w:szCs w:val="24"/>
              </w:rPr>
            </w:pPr>
            <w:r w:rsidRPr="005B5C2C">
              <w:rPr>
                <w:rFonts w:ascii="Times" w:hAnsi="Times" w:cs="Arial"/>
                <w:bCs/>
                <w:sz w:val="24"/>
                <w:szCs w:val="24"/>
              </w:rPr>
              <w:lastRenderedPageBreak/>
              <w:t xml:space="preserve">Comprehensive </w:t>
            </w:r>
            <w:proofErr w:type="gramStart"/>
            <w:r w:rsidRPr="005B5C2C">
              <w:rPr>
                <w:rFonts w:ascii="Times" w:hAnsi="Times" w:cs="Arial"/>
                <w:bCs/>
                <w:sz w:val="24"/>
                <w:szCs w:val="24"/>
              </w:rPr>
              <w:t xml:space="preserve">Fitness  </w:t>
            </w:r>
            <w:proofErr w:type="gramEnd"/>
          </w:p>
        </w:tc>
        <w:tc>
          <w:tcPr>
            <w:tcW w:w="1710" w:type="dxa"/>
          </w:tcPr>
          <w:p w14:paraId="3C6DBC8C" w14:textId="77777777" w:rsidR="002F4DB4" w:rsidRPr="005B5C2C" w:rsidRDefault="002F4DB4">
            <w:pPr>
              <w:spacing w:line="240" w:lineRule="auto"/>
              <w:rPr>
                <w:rFonts w:ascii="Times" w:hAnsi="Times"/>
                <w:sz w:val="24"/>
                <w:szCs w:val="24"/>
              </w:rPr>
            </w:pPr>
          </w:p>
        </w:tc>
        <w:tc>
          <w:tcPr>
            <w:tcW w:w="4788" w:type="dxa"/>
          </w:tcPr>
          <w:p w14:paraId="58E729EA" w14:textId="3E0B261A" w:rsidR="002F4DB4" w:rsidRPr="005B5C2C" w:rsidRDefault="002F4DB4" w:rsidP="002F4DB4">
            <w:pPr>
              <w:spacing w:after="120" w:line="240" w:lineRule="auto"/>
              <w:rPr>
                <w:rFonts w:ascii="Times" w:hAnsi="Times" w:cs="Arial"/>
                <w:bCs/>
                <w:sz w:val="24"/>
                <w:szCs w:val="24"/>
              </w:rPr>
            </w:pPr>
            <w:r w:rsidRPr="005B5C2C">
              <w:rPr>
                <w:rFonts w:ascii="Times" w:hAnsi="Times" w:cs="Arial"/>
                <w:bCs/>
                <w:sz w:val="24"/>
                <w:szCs w:val="24"/>
              </w:rPr>
              <w:t>Show a sense of balance and resilience, and demonstrate a strong and winning spirit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5B5C2C" w14:paraId="245BE6B6" w14:textId="77777777" w:rsidTr="005B5C2C">
        <w:tc>
          <w:tcPr>
            <w:tcW w:w="11016" w:type="dxa"/>
            <w:vAlign w:val="bottom"/>
          </w:tcPr>
          <w:p w14:paraId="6B2C7A47" w14:textId="7E533EF1" w:rsidR="005B5C2C" w:rsidRDefault="005B5C2C" w:rsidP="005B5C2C">
            <w:pPr>
              <w:spacing w:line="240" w:lineRule="auto"/>
            </w:pPr>
            <w:bookmarkStart w:id="34" w:name="outline"/>
            <w:bookmarkEnd w:id="34"/>
            <w:r w:rsidRPr="00E11F8E">
              <w:rPr>
                <w:rFonts w:ascii="Calibri" w:hAnsi="Calibri" w:cs="Calibri"/>
              </w:rPr>
              <w:t xml:space="preserve">Course overview; Army Publications and Professional Reading </w:t>
            </w:r>
          </w:p>
        </w:tc>
      </w:tr>
      <w:tr w:rsidR="005B5C2C" w14:paraId="37D377A7" w14:textId="77777777" w:rsidTr="005B5C2C">
        <w:tc>
          <w:tcPr>
            <w:tcW w:w="11016" w:type="dxa"/>
            <w:vAlign w:val="bottom"/>
          </w:tcPr>
          <w:p w14:paraId="2B460250" w14:textId="46A20B2C" w:rsidR="005B5C2C" w:rsidRPr="005B5C2C" w:rsidRDefault="005B5C2C" w:rsidP="005B5C2C">
            <w:pPr>
              <w:pStyle w:val="ListParagraph"/>
              <w:numPr>
                <w:ilvl w:val="0"/>
                <w:numId w:val="22"/>
              </w:numPr>
              <w:spacing w:line="240" w:lineRule="auto"/>
              <w:rPr>
                <w:rFonts w:ascii="Calibri" w:hAnsi="Calibri" w:cs="Calibri"/>
              </w:rPr>
            </w:pPr>
            <w:r w:rsidRPr="005B5C2C">
              <w:rPr>
                <w:rFonts w:ascii="Calibri" w:hAnsi="Calibri" w:cs="Calibri"/>
              </w:rPr>
              <w:t>Emotional Intelligence; Motivating Soldiers</w:t>
            </w:r>
          </w:p>
        </w:tc>
      </w:tr>
      <w:tr w:rsidR="005B5C2C" w14:paraId="51FF08EF" w14:textId="77777777" w:rsidTr="005B5C2C">
        <w:tc>
          <w:tcPr>
            <w:tcW w:w="11016" w:type="dxa"/>
            <w:vAlign w:val="bottom"/>
          </w:tcPr>
          <w:p w14:paraId="2172F3C8" w14:textId="4006AB64" w:rsidR="005B5C2C" w:rsidRPr="005B5C2C" w:rsidRDefault="005B5C2C" w:rsidP="005B5C2C">
            <w:pPr>
              <w:pStyle w:val="ListParagraph"/>
              <w:numPr>
                <w:ilvl w:val="0"/>
                <w:numId w:val="22"/>
              </w:numPr>
              <w:spacing w:line="240" w:lineRule="auto"/>
              <w:rPr>
                <w:rFonts w:ascii="Calibri" w:hAnsi="Calibri" w:cs="Calibri"/>
              </w:rPr>
            </w:pPr>
            <w:r w:rsidRPr="005B5C2C">
              <w:rPr>
                <w:rFonts w:ascii="Calibri" w:hAnsi="Calibri" w:cs="Calibri"/>
              </w:rPr>
              <w:t>Platoon Operations Review (Movement, Patrolling, PB, Recon)</w:t>
            </w:r>
          </w:p>
        </w:tc>
      </w:tr>
      <w:tr w:rsidR="005B5C2C" w14:paraId="53604BD5" w14:textId="77777777" w:rsidTr="005B5C2C">
        <w:tc>
          <w:tcPr>
            <w:tcW w:w="11016" w:type="dxa"/>
            <w:vAlign w:val="bottom"/>
          </w:tcPr>
          <w:p w14:paraId="5ADFB645" w14:textId="304A1142" w:rsidR="005B5C2C" w:rsidRPr="005B5C2C" w:rsidRDefault="005B5C2C" w:rsidP="005B5C2C">
            <w:pPr>
              <w:pStyle w:val="ListParagraph"/>
              <w:numPr>
                <w:ilvl w:val="0"/>
                <w:numId w:val="22"/>
              </w:numPr>
              <w:spacing w:line="240" w:lineRule="auto"/>
              <w:rPr>
                <w:rFonts w:ascii="Calibri" w:hAnsi="Calibri" w:cs="Calibri"/>
              </w:rPr>
            </w:pPr>
            <w:r w:rsidRPr="005B5C2C">
              <w:rPr>
                <w:rFonts w:ascii="Calibri" w:hAnsi="Calibri" w:cs="Calibri"/>
              </w:rPr>
              <w:t xml:space="preserve">Discussion: "What Makes a Leader" </w:t>
            </w:r>
            <w:proofErr w:type="spellStart"/>
            <w:r w:rsidRPr="005B5C2C">
              <w:rPr>
                <w:rFonts w:ascii="Calibri" w:hAnsi="Calibri" w:cs="Calibri"/>
              </w:rPr>
              <w:t>Goleman</w:t>
            </w:r>
            <w:proofErr w:type="spellEnd"/>
          </w:p>
        </w:tc>
      </w:tr>
      <w:tr w:rsidR="005B5C2C" w14:paraId="72F193F9" w14:textId="77777777" w:rsidTr="005B5C2C">
        <w:tc>
          <w:tcPr>
            <w:tcW w:w="11016" w:type="dxa"/>
            <w:vAlign w:val="bottom"/>
          </w:tcPr>
          <w:p w14:paraId="16B32DD2" w14:textId="38C6AA9F" w:rsidR="005B5C2C" w:rsidRPr="00E11F8E" w:rsidRDefault="005B5C2C" w:rsidP="005B5C2C">
            <w:pPr>
              <w:spacing w:line="240" w:lineRule="auto"/>
              <w:rPr>
                <w:rFonts w:ascii="Calibri" w:hAnsi="Calibri" w:cs="Calibri"/>
              </w:rPr>
            </w:pPr>
            <w:r w:rsidRPr="00E11F8E">
              <w:rPr>
                <w:rFonts w:ascii="Calibri" w:hAnsi="Calibri" w:cs="Calibri"/>
                <w:i/>
                <w:iCs/>
              </w:rPr>
              <w:t>CLASS</w:t>
            </w:r>
          </w:p>
        </w:tc>
      </w:tr>
      <w:tr w:rsidR="005B5C2C" w14:paraId="2E3DC083" w14:textId="77777777" w:rsidTr="005B5C2C">
        <w:tc>
          <w:tcPr>
            <w:tcW w:w="11016" w:type="dxa"/>
            <w:vAlign w:val="bottom"/>
          </w:tcPr>
          <w:p w14:paraId="7FB06C75" w14:textId="120F2CBF" w:rsidR="005B5C2C" w:rsidRPr="005B5C2C" w:rsidRDefault="005B5C2C" w:rsidP="005B5C2C">
            <w:pPr>
              <w:pStyle w:val="ListParagraph"/>
              <w:numPr>
                <w:ilvl w:val="0"/>
                <w:numId w:val="23"/>
              </w:numPr>
              <w:spacing w:line="240" w:lineRule="auto"/>
              <w:rPr>
                <w:rFonts w:ascii="Calibri" w:hAnsi="Calibri" w:cs="Calibri"/>
                <w:i/>
                <w:iCs/>
              </w:rPr>
            </w:pPr>
            <w:r w:rsidRPr="005B5C2C">
              <w:rPr>
                <w:rFonts w:ascii="Calibri" w:hAnsi="Calibri" w:cs="Calibri"/>
              </w:rPr>
              <w:t>Bases of Power and Influencing Others; Direct Level Leadership</w:t>
            </w:r>
          </w:p>
        </w:tc>
      </w:tr>
      <w:tr w:rsidR="005B5C2C" w14:paraId="3423ED15" w14:textId="77777777" w:rsidTr="005B5C2C">
        <w:tc>
          <w:tcPr>
            <w:tcW w:w="11016" w:type="dxa"/>
            <w:vAlign w:val="bottom"/>
          </w:tcPr>
          <w:p w14:paraId="51D359AC" w14:textId="614B110C" w:rsidR="005B5C2C" w:rsidRPr="005B5C2C" w:rsidRDefault="005B5C2C" w:rsidP="005B5C2C">
            <w:pPr>
              <w:pStyle w:val="ListParagraph"/>
              <w:numPr>
                <w:ilvl w:val="0"/>
                <w:numId w:val="23"/>
              </w:numPr>
              <w:spacing w:line="240" w:lineRule="auto"/>
              <w:rPr>
                <w:rFonts w:ascii="Calibri" w:hAnsi="Calibri" w:cs="Calibri"/>
              </w:rPr>
            </w:pPr>
            <w:r w:rsidRPr="005B5C2C">
              <w:rPr>
                <w:rFonts w:ascii="Calibri" w:hAnsi="Calibri" w:cs="Calibri"/>
              </w:rPr>
              <w:t>Platoon Offensive Operations; Linking Tactical Tasks</w:t>
            </w:r>
          </w:p>
        </w:tc>
      </w:tr>
      <w:tr w:rsidR="005B5C2C" w14:paraId="6C2771DE" w14:textId="77777777" w:rsidTr="005B5C2C">
        <w:tc>
          <w:tcPr>
            <w:tcW w:w="11016" w:type="dxa"/>
            <w:vAlign w:val="bottom"/>
          </w:tcPr>
          <w:p w14:paraId="1F2867EB" w14:textId="40484723" w:rsidR="005B5C2C" w:rsidRPr="005B5C2C" w:rsidRDefault="005B5C2C" w:rsidP="005B5C2C">
            <w:pPr>
              <w:pStyle w:val="ListParagraph"/>
              <w:numPr>
                <w:ilvl w:val="0"/>
                <w:numId w:val="23"/>
              </w:numPr>
              <w:spacing w:line="240" w:lineRule="auto"/>
              <w:rPr>
                <w:rFonts w:ascii="Calibri" w:hAnsi="Calibri" w:cs="Calibri"/>
              </w:rPr>
            </w:pPr>
            <w:r w:rsidRPr="005B5C2C">
              <w:rPr>
                <w:rFonts w:ascii="Calibri" w:hAnsi="Calibri" w:cs="Calibri"/>
              </w:rPr>
              <w:t>Discussion: "What Officers Need to Know about CIV-MIL Relations", Owens</w:t>
            </w:r>
          </w:p>
        </w:tc>
      </w:tr>
      <w:tr w:rsidR="005B5C2C" w14:paraId="6E9657DC" w14:textId="77777777" w:rsidTr="005B5C2C">
        <w:tc>
          <w:tcPr>
            <w:tcW w:w="11016" w:type="dxa"/>
            <w:vAlign w:val="bottom"/>
          </w:tcPr>
          <w:p w14:paraId="6D5B9CAC" w14:textId="18B589FC" w:rsidR="005B5C2C" w:rsidRPr="00E11F8E" w:rsidRDefault="005B5C2C" w:rsidP="005B5C2C">
            <w:pPr>
              <w:spacing w:line="240" w:lineRule="auto"/>
              <w:rPr>
                <w:rFonts w:ascii="Calibri" w:hAnsi="Calibri" w:cs="Calibri"/>
              </w:rPr>
            </w:pPr>
            <w:r w:rsidRPr="00E11F8E">
              <w:rPr>
                <w:rFonts w:ascii="Calibri" w:hAnsi="Calibri" w:cs="Calibri"/>
                <w:i/>
                <w:iCs/>
              </w:rPr>
              <w:t>LLAB</w:t>
            </w:r>
          </w:p>
        </w:tc>
      </w:tr>
      <w:tr w:rsidR="005B5C2C" w14:paraId="4BF24C61" w14:textId="77777777" w:rsidTr="005B5C2C">
        <w:tc>
          <w:tcPr>
            <w:tcW w:w="11016" w:type="dxa"/>
            <w:vAlign w:val="bottom"/>
          </w:tcPr>
          <w:p w14:paraId="21581A36" w14:textId="2968F903" w:rsidR="005B5C2C" w:rsidRPr="00E11F8E" w:rsidRDefault="005B5C2C" w:rsidP="005B5C2C">
            <w:pPr>
              <w:spacing w:line="240" w:lineRule="auto"/>
              <w:rPr>
                <w:rFonts w:ascii="Calibri" w:hAnsi="Calibri" w:cs="Calibri"/>
                <w:i/>
                <w:iCs/>
              </w:rPr>
            </w:pPr>
            <w:r w:rsidRPr="00E11F8E">
              <w:rPr>
                <w:rFonts w:ascii="Calibri" w:hAnsi="Calibri" w:cs="Calibri"/>
                <w:i/>
                <w:iCs/>
              </w:rPr>
              <w:t>CLASS</w:t>
            </w:r>
          </w:p>
        </w:tc>
      </w:tr>
      <w:tr w:rsidR="005B5C2C" w14:paraId="4ED87691" w14:textId="77777777" w:rsidTr="005B5C2C">
        <w:tc>
          <w:tcPr>
            <w:tcW w:w="11016" w:type="dxa"/>
            <w:vAlign w:val="bottom"/>
          </w:tcPr>
          <w:p w14:paraId="2D3B166F" w14:textId="61497523" w:rsidR="005B5C2C" w:rsidRPr="005B5C2C" w:rsidRDefault="005B5C2C" w:rsidP="005B5C2C">
            <w:pPr>
              <w:pStyle w:val="ListParagraph"/>
              <w:numPr>
                <w:ilvl w:val="0"/>
                <w:numId w:val="24"/>
              </w:numPr>
              <w:spacing w:line="240" w:lineRule="auto"/>
              <w:rPr>
                <w:rFonts w:ascii="Calibri" w:hAnsi="Calibri" w:cs="Calibri"/>
                <w:i/>
                <w:iCs/>
              </w:rPr>
            </w:pPr>
            <w:r w:rsidRPr="005B5C2C">
              <w:rPr>
                <w:rFonts w:ascii="Calibri" w:hAnsi="Calibri" w:cs="Calibri"/>
              </w:rPr>
              <w:t>Army Professional Ethic; Ethics Case Studies</w:t>
            </w:r>
          </w:p>
        </w:tc>
      </w:tr>
      <w:tr w:rsidR="005B5C2C" w14:paraId="244E8F47" w14:textId="77777777" w:rsidTr="005B5C2C">
        <w:tc>
          <w:tcPr>
            <w:tcW w:w="11016" w:type="dxa"/>
            <w:vAlign w:val="bottom"/>
          </w:tcPr>
          <w:p w14:paraId="0A2764B1" w14:textId="74DB5A60" w:rsidR="005B5C2C" w:rsidRPr="005B5C2C" w:rsidRDefault="005B5C2C" w:rsidP="005B5C2C">
            <w:pPr>
              <w:pStyle w:val="ListParagraph"/>
              <w:numPr>
                <w:ilvl w:val="0"/>
                <w:numId w:val="24"/>
              </w:numPr>
              <w:spacing w:line="240" w:lineRule="auto"/>
              <w:rPr>
                <w:rFonts w:ascii="Calibri" w:hAnsi="Calibri" w:cs="Calibri"/>
              </w:rPr>
            </w:pPr>
            <w:r w:rsidRPr="005B5C2C">
              <w:rPr>
                <w:rFonts w:ascii="Calibri" w:hAnsi="Calibri" w:cs="Calibri"/>
              </w:rPr>
              <w:t xml:space="preserve">Platoon Defensive Operations; EA </w:t>
            </w:r>
            <w:proofErr w:type="spellStart"/>
            <w:r w:rsidRPr="005B5C2C">
              <w:rPr>
                <w:rFonts w:ascii="Calibri" w:hAnsi="Calibri" w:cs="Calibri"/>
              </w:rPr>
              <w:t>devlopment</w:t>
            </w:r>
            <w:proofErr w:type="spellEnd"/>
            <w:r w:rsidRPr="005B5C2C">
              <w:rPr>
                <w:rFonts w:ascii="Calibri" w:hAnsi="Calibri" w:cs="Calibri"/>
              </w:rPr>
              <w:t>; Fire Support</w:t>
            </w:r>
          </w:p>
        </w:tc>
      </w:tr>
      <w:tr w:rsidR="005B5C2C" w14:paraId="2874D26A" w14:textId="77777777" w:rsidTr="005B5C2C">
        <w:tc>
          <w:tcPr>
            <w:tcW w:w="11016" w:type="dxa"/>
            <w:vAlign w:val="center"/>
          </w:tcPr>
          <w:p w14:paraId="5B74BC9E" w14:textId="24B8FE42" w:rsidR="005B5C2C" w:rsidRPr="005B5C2C" w:rsidRDefault="005B5C2C" w:rsidP="005B5C2C">
            <w:pPr>
              <w:pStyle w:val="ListParagraph"/>
              <w:numPr>
                <w:ilvl w:val="0"/>
                <w:numId w:val="24"/>
              </w:numPr>
              <w:spacing w:line="240" w:lineRule="auto"/>
              <w:rPr>
                <w:rFonts w:ascii="Calibri" w:hAnsi="Calibri" w:cs="Calibri"/>
              </w:rPr>
            </w:pPr>
            <w:r w:rsidRPr="005B5C2C">
              <w:rPr>
                <w:rFonts w:ascii="Arial" w:hAnsi="Arial" w:cs="Arial"/>
                <w:color w:val="000000"/>
              </w:rPr>
              <w:t>Career Management, Evaluation Systems &amp; Counseling</w:t>
            </w:r>
          </w:p>
        </w:tc>
      </w:tr>
      <w:tr w:rsidR="005B5C2C" w14:paraId="1DE90D71" w14:textId="77777777" w:rsidTr="005B5C2C">
        <w:tc>
          <w:tcPr>
            <w:tcW w:w="11016" w:type="dxa"/>
            <w:vAlign w:val="bottom"/>
          </w:tcPr>
          <w:p w14:paraId="387C9190" w14:textId="10B57082" w:rsidR="005B5C2C" w:rsidRPr="005B5C2C" w:rsidRDefault="005B5C2C" w:rsidP="005B5C2C">
            <w:pPr>
              <w:pStyle w:val="ListParagraph"/>
              <w:numPr>
                <w:ilvl w:val="0"/>
                <w:numId w:val="24"/>
              </w:numPr>
              <w:spacing w:line="240" w:lineRule="auto"/>
              <w:rPr>
                <w:rFonts w:ascii="Arial" w:hAnsi="Arial" w:cs="Arial"/>
                <w:color w:val="000000"/>
              </w:rPr>
            </w:pPr>
            <w:r w:rsidRPr="005B5C2C">
              <w:rPr>
                <w:rFonts w:ascii="Calibri" w:hAnsi="Calibri" w:cs="Calibri"/>
              </w:rPr>
              <w:t>Discussion: "Dishonesty in the Military", Wong/</w:t>
            </w:r>
            <w:proofErr w:type="spellStart"/>
            <w:r w:rsidRPr="005B5C2C">
              <w:rPr>
                <w:rFonts w:ascii="Calibri" w:hAnsi="Calibri" w:cs="Calibri"/>
              </w:rPr>
              <w:t>Gerass</w:t>
            </w:r>
            <w:proofErr w:type="spellEnd"/>
          </w:p>
        </w:tc>
      </w:tr>
      <w:tr w:rsidR="005B5C2C" w14:paraId="38F63603" w14:textId="77777777" w:rsidTr="005B5C2C">
        <w:tc>
          <w:tcPr>
            <w:tcW w:w="11016" w:type="dxa"/>
            <w:vAlign w:val="bottom"/>
          </w:tcPr>
          <w:p w14:paraId="6288E641" w14:textId="5882E83B" w:rsidR="005B5C2C" w:rsidRPr="00E11F8E" w:rsidRDefault="005B5C2C" w:rsidP="005B5C2C">
            <w:pPr>
              <w:spacing w:line="240" w:lineRule="auto"/>
              <w:rPr>
                <w:rFonts w:ascii="Calibri" w:hAnsi="Calibri" w:cs="Calibri"/>
              </w:rPr>
            </w:pPr>
            <w:r w:rsidRPr="00E11F8E">
              <w:rPr>
                <w:rFonts w:ascii="Calibri" w:hAnsi="Calibri" w:cs="Calibri"/>
                <w:i/>
                <w:iCs/>
              </w:rPr>
              <w:t>LLAB</w:t>
            </w:r>
          </w:p>
        </w:tc>
      </w:tr>
      <w:tr w:rsidR="005B5C2C" w14:paraId="2BB47AF3" w14:textId="77777777" w:rsidTr="005B5C2C">
        <w:tc>
          <w:tcPr>
            <w:tcW w:w="11016" w:type="dxa"/>
            <w:vAlign w:val="bottom"/>
          </w:tcPr>
          <w:p w14:paraId="67BBD3AD" w14:textId="45DD93B8" w:rsidR="005B5C2C" w:rsidRPr="00E11F8E" w:rsidRDefault="005B5C2C" w:rsidP="005B5C2C">
            <w:pPr>
              <w:spacing w:line="240" w:lineRule="auto"/>
              <w:rPr>
                <w:rFonts w:ascii="Calibri" w:hAnsi="Calibri" w:cs="Calibri"/>
                <w:i/>
                <w:iCs/>
              </w:rPr>
            </w:pPr>
            <w:r w:rsidRPr="00E11F8E">
              <w:rPr>
                <w:rFonts w:ascii="Calibri" w:hAnsi="Calibri" w:cs="Calibri"/>
                <w:i/>
                <w:iCs/>
              </w:rPr>
              <w:t>No Scheduled Wednesday Class for MSIIIs</w:t>
            </w:r>
          </w:p>
        </w:tc>
      </w:tr>
      <w:tr w:rsidR="005B5C2C" w14:paraId="09F893B4" w14:textId="77777777" w:rsidTr="005B5C2C">
        <w:tc>
          <w:tcPr>
            <w:tcW w:w="11016" w:type="dxa"/>
            <w:vAlign w:val="bottom"/>
          </w:tcPr>
          <w:p w14:paraId="163853EE" w14:textId="20470362" w:rsidR="005B5C2C" w:rsidRPr="00E11F8E" w:rsidRDefault="005B5C2C" w:rsidP="005B5C2C">
            <w:pPr>
              <w:spacing w:line="240" w:lineRule="auto"/>
              <w:rPr>
                <w:rFonts w:ascii="Calibri" w:hAnsi="Calibri" w:cs="Calibri"/>
                <w:i/>
                <w:iCs/>
              </w:rPr>
            </w:pPr>
            <w:r w:rsidRPr="00E11F8E">
              <w:rPr>
                <w:rFonts w:ascii="Calibri" w:hAnsi="Calibri" w:cs="Calibri"/>
              </w:rPr>
              <w:t>SATURDAY 4 MAR, MSIII LAND NAV (OPORD TBP)</w:t>
            </w:r>
          </w:p>
        </w:tc>
      </w:tr>
      <w:tr w:rsidR="005B5C2C" w14:paraId="717B2253" w14:textId="77777777" w:rsidTr="005B5C2C">
        <w:tc>
          <w:tcPr>
            <w:tcW w:w="11016" w:type="dxa"/>
            <w:vAlign w:val="bottom"/>
          </w:tcPr>
          <w:p w14:paraId="0B6D0C3C" w14:textId="1BE0C3C3" w:rsidR="005B5C2C" w:rsidRPr="005B5C2C" w:rsidRDefault="005B5C2C" w:rsidP="005B5C2C">
            <w:pPr>
              <w:pStyle w:val="ListParagraph"/>
              <w:numPr>
                <w:ilvl w:val="0"/>
                <w:numId w:val="25"/>
              </w:numPr>
              <w:spacing w:line="240" w:lineRule="auto"/>
              <w:rPr>
                <w:rFonts w:ascii="Calibri" w:hAnsi="Calibri" w:cs="Calibri"/>
              </w:rPr>
            </w:pPr>
            <w:r w:rsidRPr="005B5C2C">
              <w:rPr>
                <w:rFonts w:ascii="Calibri" w:hAnsi="Calibri" w:cs="Calibri"/>
              </w:rPr>
              <w:t>Call for Fire</w:t>
            </w:r>
          </w:p>
        </w:tc>
      </w:tr>
      <w:tr w:rsidR="005B5C2C" w14:paraId="58B41F6C" w14:textId="77777777" w:rsidTr="005B5C2C">
        <w:tc>
          <w:tcPr>
            <w:tcW w:w="11016" w:type="dxa"/>
            <w:vAlign w:val="bottom"/>
          </w:tcPr>
          <w:p w14:paraId="076C16D2" w14:textId="112667BA" w:rsidR="005B5C2C" w:rsidRPr="005B5C2C" w:rsidRDefault="005B5C2C" w:rsidP="005B5C2C">
            <w:pPr>
              <w:pStyle w:val="ListParagraph"/>
              <w:numPr>
                <w:ilvl w:val="0"/>
                <w:numId w:val="25"/>
              </w:numPr>
              <w:spacing w:line="240" w:lineRule="auto"/>
              <w:rPr>
                <w:rFonts w:ascii="Calibri" w:hAnsi="Calibri" w:cs="Calibri"/>
              </w:rPr>
            </w:pPr>
            <w:r w:rsidRPr="005B5C2C">
              <w:rPr>
                <w:rFonts w:ascii="Calibri" w:hAnsi="Calibri" w:cs="Calibri"/>
              </w:rPr>
              <w:t xml:space="preserve">Discussion: "A Higher Moral Standard", </w:t>
            </w:r>
            <w:proofErr w:type="spellStart"/>
            <w:r w:rsidRPr="005B5C2C">
              <w:rPr>
                <w:rFonts w:ascii="Calibri" w:hAnsi="Calibri" w:cs="Calibri"/>
              </w:rPr>
              <w:t>Ficcarotta</w:t>
            </w:r>
            <w:proofErr w:type="spellEnd"/>
            <w:r w:rsidRPr="005B5C2C">
              <w:rPr>
                <w:rFonts w:ascii="Calibri" w:hAnsi="Calibri" w:cs="Calibri"/>
              </w:rPr>
              <w:t xml:space="preserve"> [</w:t>
            </w:r>
            <w:r w:rsidRPr="005B5C2C">
              <w:rPr>
                <w:rFonts w:ascii="Calibri" w:hAnsi="Calibri" w:cs="Calibri"/>
                <w:b/>
              </w:rPr>
              <w:t>NOTE: MIDTERM ISSUE</w:t>
            </w:r>
            <w:r w:rsidRPr="005B5C2C">
              <w:rPr>
                <w:rFonts w:ascii="Calibri" w:hAnsi="Calibri" w:cs="Calibri"/>
              </w:rPr>
              <w:t>]</w:t>
            </w:r>
          </w:p>
        </w:tc>
      </w:tr>
      <w:tr w:rsidR="005B5C2C" w14:paraId="70042ACA" w14:textId="77777777" w:rsidTr="005B5C2C">
        <w:tc>
          <w:tcPr>
            <w:tcW w:w="11016" w:type="dxa"/>
            <w:vAlign w:val="bottom"/>
          </w:tcPr>
          <w:p w14:paraId="27BBF073" w14:textId="6AEA7E5E" w:rsidR="005B5C2C" w:rsidRPr="00E11F8E" w:rsidRDefault="005B5C2C" w:rsidP="005B5C2C">
            <w:pPr>
              <w:spacing w:line="240" w:lineRule="auto"/>
              <w:rPr>
                <w:rFonts w:ascii="Calibri" w:hAnsi="Calibri" w:cs="Calibri"/>
              </w:rPr>
            </w:pPr>
            <w:r w:rsidRPr="00E11F8E">
              <w:rPr>
                <w:rFonts w:ascii="Calibri" w:hAnsi="Calibri" w:cs="Calibri"/>
              </w:rPr>
              <w:t>No Scheduled Class</w:t>
            </w:r>
          </w:p>
        </w:tc>
      </w:tr>
      <w:tr w:rsidR="005B5C2C" w14:paraId="59A96876" w14:textId="77777777" w:rsidTr="005B5C2C">
        <w:tc>
          <w:tcPr>
            <w:tcW w:w="11016" w:type="dxa"/>
            <w:vAlign w:val="bottom"/>
          </w:tcPr>
          <w:p w14:paraId="0927DF2D" w14:textId="531949AA" w:rsidR="005B5C2C" w:rsidRPr="00E11F8E" w:rsidRDefault="005B5C2C" w:rsidP="005B5C2C">
            <w:pPr>
              <w:spacing w:line="240" w:lineRule="auto"/>
              <w:rPr>
                <w:rFonts w:ascii="Calibri" w:hAnsi="Calibri" w:cs="Calibri"/>
              </w:rPr>
            </w:pPr>
            <w:r w:rsidRPr="00E11F8E">
              <w:rPr>
                <w:rFonts w:ascii="Calibri" w:hAnsi="Calibri" w:cs="Calibri"/>
              </w:rPr>
              <w:t>1 on 1 Counseling Mandatory</w:t>
            </w:r>
          </w:p>
        </w:tc>
      </w:tr>
      <w:tr w:rsidR="005B5C2C" w14:paraId="07E2C414" w14:textId="77777777" w:rsidTr="005B5C2C">
        <w:tc>
          <w:tcPr>
            <w:tcW w:w="11016" w:type="dxa"/>
            <w:vAlign w:val="bottom"/>
          </w:tcPr>
          <w:p w14:paraId="077AAA45" w14:textId="2188F0C9" w:rsidR="005B5C2C" w:rsidRPr="00E11F8E" w:rsidRDefault="005B5C2C" w:rsidP="005B5C2C">
            <w:pPr>
              <w:spacing w:line="240" w:lineRule="auto"/>
              <w:rPr>
                <w:rFonts w:ascii="Calibri" w:hAnsi="Calibri" w:cs="Calibri"/>
              </w:rPr>
            </w:pPr>
            <w:r w:rsidRPr="00E11F8E">
              <w:rPr>
                <w:rFonts w:ascii="Calibri" w:hAnsi="Calibri" w:cs="Calibri"/>
              </w:rPr>
              <w:t>No Scheduled Class</w:t>
            </w:r>
          </w:p>
        </w:tc>
      </w:tr>
      <w:tr w:rsidR="005B5C2C" w14:paraId="42AA287B" w14:textId="77777777" w:rsidTr="005B5C2C">
        <w:tc>
          <w:tcPr>
            <w:tcW w:w="11016" w:type="dxa"/>
            <w:vAlign w:val="bottom"/>
          </w:tcPr>
          <w:p w14:paraId="53496B67" w14:textId="14DFDD43" w:rsidR="005B5C2C" w:rsidRPr="00E11F8E" w:rsidRDefault="005B5C2C" w:rsidP="005B5C2C">
            <w:pPr>
              <w:spacing w:line="240" w:lineRule="auto"/>
              <w:rPr>
                <w:rFonts w:ascii="Calibri" w:hAnsi="Calibri" w:cs="Calibri"/>
              </w:rPr>
            </w:pPr>
            <w:r w:rsidRPr="00E11F8E">
              <w:rPr>
                <w:rFonts w:ascii="Calibri" w:hAnsi="Calibri" w:cs="Calibri"/>
              </w:rPr>
              <w:t>LLAB, BN OPORD TBP</w:t>
            </w:r>
            <w:r>
              <w:rPr>
                <w:rFonts w:ascii="Calibri" w:hAnsi="Calibri" w:cs="Calibri"/>
              </w:rPr>
              <w:t xml:space="preserve"> [</w:t>
            </w:r>
            <w:r w:rsidRPr="00E11F8E">
              <w:rPr>
                <w:rFonts w:ascii="Calibri" w:hAnsi="Calibri" w:cs="Calibri"/>
                <w:b/>
              </w:rPr>
              <w:t>NOTE: MIDTERM DUE</w:t>
            </w:r>
            <w:r>
              <w:rPr>
                <w:rFonts w:ascii="Calibri" w:hAnsi="Calibri" w:cs="Calibri"/>
              </w:rPr>
              <w:t>]</w:t>
            </w:r>
          </w:p>
        </w:tc>
      </w:tr>
      <w:tr w:rsidR="005B5C2C" w14:paraId="709440C3" w14:textId="77777777" w:rsidTr="005B5C2C">
        <w:tc>
          <w:tcPr>
            <w:tcW w:w="11016" w:type="dxa"/>
            <w:vAlign w:val="bottom"/>
          </w:tcPr>
          <w:p w14:paraId="633E857F" w14:textId="02855AB3" w:rsidR="005B5C2C" w:rsidRPr="00E11F8E" w:rsidRDefault="005B5C2C" w:rsidP="005B5C2C">
            <w:pPr>
              <w:spacing w:line="240" w:lineRule="auto"/>
              <w:rPr>
                <w:rFonts w:ascii="Calibri" w:hAnsi="Calibri" w:cs="Calibri"/>
              </w:rPr>
            </w:pPr>
            <w:r w:rsidRPr="00E11F8E">
              <w:rPr>
                <w:rFonts w:ascii="Calibri" w:hAnsi="Calibri" w:cs="Calibri"/>
              </w:rPr>
              <w:t>CLASS</w:t>
            </w:r>
          </w:p>
        </w:tc>
      </w:tr>
      <w:tr w:rsidR="005B5C2C" w14:paraId="163C397B" w14:textId="77777777" w:rsidTr="005B5C2C">
        <w:tc>
          <w:tcPr>
            <w:tcW w:w="11016" w:type="dxa"/>
            <w:vAlign w:val="bottom"/>
          </w:tcPr>
          <w:p w14:paraId="6BD2EF89" w14:textId="1F75EDF1" w:rsidR="005B5C2C" w:rsidRPr="005B5C2C" w:rsidRDefault="005B5C2C" w:rsidP="005B5C2C">
            <w:pPr>
              <w:pStyle w:val="ListParagraph"/>
              <w:numPr>
                <w:ilvl w:val="0"/>
                <w:numId w:val="26"/>
              </w:numPr>
              <w:spacing w:line="240" w:lineRule="auto"/>
              <w:rPr>
                <w:rFonts w:ascii="Calibri" w:hAnsi="Calibri" w:cs="Calibri"/>
              </w:rPr>
            </w:pPr>
            <w:r w:rsidRPr="005B5C2C">
              <w:rPr>
                <w:rFonts w:ascii="Calibri" w:hAnsi="Calibri" w:cs="Calibri"/>
              </w:rPr>
              <w:t>Managing Conflict, Negotiations</w:t>
            </w:r>
          </w:p>
        </w:tc>
      </w:tr>
      <w:tr w:rsidR="005B5C2C" w14:paraId="30FCB50B" w14:textId="77777777" w:rsidTr="005B5C2C">
        <w:tc>
          <w:tcPr>
            <w:tcW w:w="11016" w:type="dxa"/>
            <w:vAlign w:val="bottom"/>
          </w:tcPr>
          <w:p w14:paraId="51687FD3" w14:textId="69BA3658" w:rsidR="005B5C2C" w:rsidRPr="005B5C2C" w:rsidRDefault="005B5C2C" w:rsidP="005B5C2C">
            <w:pPr>
              <w:pStyle w:val="ListParagraph"/>
              <w:numPr>
                <w:ilvl w:val="0"/>
                <w:numId w:val="26"/>
              </w:numPr>
              <w:spacing w:line="240" w:lineRule="auto"/>
              <w:rPr>
                <w:rFonts w:ascii="Calibri" w:hAnsi="Calibri" w:cs="Calibri"/>
              </w:rPr>
            </w:pPr>
            <w:r w:rsidRPr="005B5C2C">
              <w:rPr>
                <w:rFonts w:ascii="Calibri" w:hAnsi="Calibri" w:cs="Calibri"/>
              </w:rPr>
              <w:t>Platoon Sustainment, Convoy Operations,</w:t>
            </w:r>
          </w:p>
        </w:tc>
      </w:tr>
      <w:tr w:rsidR="005B5C2C" w14:paraId="141DD365" w14:textId="77777777" w:rsidTr="005B5C2C">
        <w:tc>
          <w:tcPr>
            <w:tcW w:w="11016" w:type="dxa"/>
            <w:vAlign w:val="bottom"/>
          </w:tcPr>
          <w:p w14:paraId="1A178A35" w14:textId="57438FC0" w:rsidR="005B5C2C" w:rsidRPr="005B5C2C" w:rsidRDefault="005B5C2C" w:rsidP="005B5C2C">
            <w:pPr>
              <w:pStyle w:val="ListParagraph"/>
              <w:numPr>
                <w:ilvl w:val="0"/>
                <w:numId w:val="26"/>
              </w:numPr>
              <w:spacing w:line="240" w:lineRule="auto"/>
              <w:rPr>
                <w:rFonts w:ascii="Calibri" w:hAnsi="Calibri" w:cs="Calibri"/>
              </w:rPr>
            </w:pPr>
            <w:r w:rsidRPr="005B5C2C">
              <w:rPr>
                <w:rFonts w:ascii="Calibri" w:hAnsi="Calibri" w:cs="Calibri"/>
              </w:rPr>
              <w:t>Review of Commissioning Model, Talent Management Requirements</w:t>
            </w:r>
          </w:p>
        </w:tc>
      </w:tr>
      <w:tr w:rsidR="005B5C2C" w14:paraId="24A6F7BA" w14:textId="77777777" w:rsidTr="005B5C2C">
        <w:tc>
          <w:tcPr>
            <w:tcW w:w="11016" w:type="dxa"/>
            <w:vAlign w:val="bottom"/>
          </w:tcPr>
          <w:p w14:paraId="3B862785" w14:textId="347A6F51" w:rsidR="005B5C2C" w:rsidRPr="005B5C2C" w:rsidRDefault="005B5C2C" w:rsidP="005B5C2C">
            <w:pPr>
              <w:pStyle w:val="ListParagraph"/>
              <w:numPr>
                <w:ilvl w:val="0"/>
                <w:numId w:val="26"/>
              </w:numPr>
              <w:spacing w:line="240" w:lineRule="auto"/>
              <w:rPr>
                <w:rFonts w:ascii="Calibri" w:hAnsi="Calibri" w:cs="Calibri"/>
              </w:rPr>
            </w:pPr>
            <w:r w:rsidRPr="005B5C2C">
              <w:rPr>
                <w:rFonts w:ascii="Calibri" w:hAnsi="Calibri" w:cs="Calibri"/>
              </w:rPr>
              <w:t>Discussion: "Tragedy of the American Military"</w:t>
            </w:r>
          </w:p>
        </w:tc>
      </w:tr>
      <w:tr w:rsidR="005B5C2C" w14:paraId="05C93BDE" w14:textId="77777777" w:rsidTr="005B5C2C">
        <w:tc>
          <w:tcPr>
            <w:tcW w:w="11016" w:type="dxa"/>
            <w:vAlign w:val="bottom"/>
          </w:tcPr>
          <w:p w14:paraId="0E8E57C1" w14:textId="140A6255" w:rsidR="005B5C2C" w:rsidRPr="00E11F8E" w:rsidRDefault="005B5C2C" w:rsidP="005B5C2C">
            <w:pPr>
              <w:spacing w:line="240" w:lineRule="auto"/>
              <w:rPr>
                <w:rFonts w:ascii="Calibri" w:hAnsi="Calibri" w:cs="Calibri"/>
              </w:rPr>
            </w:pPr>
            <w:r w:rsidRPr="00E11F8E">
              <w:rPr>
                <w:rFonts w:ascii="Calibri" w:hAnsi="Calibri" w:cs="Calibri"/>
              </w:rPr>
              <w:t>LLAB, BN OPORD TBP [NOTE: Military Ball 8 APR]</w:t>
            </w:r>
          </w:p>
        </w:tc>
      </w:tr>
      <w:tr w:rsidR="005B5C2C" w14:paraId="073E3254" w14:textId="77777777" w:rsidTr="005B5C2C">
        <w:tc>
          <w:tcPr>
            <w:tcW w:w="11016" w:type="dxa"/>
            <w:vAlign w:val="bottom"/>
          </w:tcPr>
          <w:p w14:paraId="3F67ABFF" w14:textId="781D6813" w:rsidR="005B5C2C" w:rsidRPr="00E11F8E" w:rsidRDefault="005B5C2C" w:rsidP="005B5C2C">
            <w:pPr>
              <w:spacing w:line="240" w:lineRule="auto"/>
              <w:rPr>
                <w:rFonts w:ascii="Calibri" w:hAnsi="Calibri" w:cs="Calibri"/>
              </w:rPr>
            </w:pPr>
            <w:r w:rsidRPr="00E11F8E">
              <w:rPr>
                <w:rFonts w:ascii="Calibri" w:hAnsi="Calibri" w:cs="Calibri"/>
              </w:rPr>
              <w:t>LLAB, BN OPORD TBP [NOTE: tentative APFT date 14 APR]</w:t>
            </w:r>
          </w:p>
        </w:tc>
      </w:tr>
      <w:tr w:rsidR="005B5C2C" w14:paraId="2755FF32" w14:textId="77777777" w:rsidTr="005B5C2C">
        <w:tc>
          <w:tcPr>
            <w:tcW w:w="11016" w:type="dxa"/>
            <w:vAlign w:val="bottom"/>
          </w:tcPr>
          <w:p w14:paraId="665D60C3" w14:textId="292BD949" w:rsidR="005B5C2C" w:rsidRPr="00E11F8E" w:rsidRDefault="005B5C2C" w:rsidP="005B5C2C">
            <w:pPr>
              <w:spacing w:line="240" w:lineRule="auto"/>
              <w:rPr>
                <w:rFonts w:ascii="Calibri" w:hAnsi="Calibri" w:cs="Calibri"/>
              </w:rPr>
            </w:pPr>
            <w:r w:rsidRPr="00E11F8E">
              <w:rPr>
                <w:rFonts w:ascii="Calibri" w:hAnsi="Calibri" w:cs="Calibri"/>
              </w:rPr>
              <w:t>LLAB, BN OPORD TBP [NOTE: JLTX 21-23 APR]</w:t>
            </w:r>
          </w:p>
        </w:tc>
      </w:tr>
      <w:tr w:rsidR="005B5C2C" w14:paraId="21CFEF60" w14:textId="77777777" w:rsidTr="005B5C2C">
        <w:tc>
          <w:tcPr>
            <w:tcW w:w="11016" w:type="dxa"/>
            <w:vAlign w:val="bottom"/>
          </w:tcPr>
          <w:p w14:paraId="14A53ADD" w14:textId="411F0D77" w:rsidR="005B5C2C" w:rsidRPr="00E11F8E" w:rsidRDefault="005B5C2C" w:rsidP="005B5C2C">
            <w:pPr>
              <w:spacing w:line="240" w:lineRule="auto"/>
              <w:rPr>
                <w:rFonts w:ascii="Calibri" w:hAnsi="Calibri" w:cs="Calibri"/>
              </w:rPr>
            </w:pPr>
            <w:r w:rsidRPr="00E11F8E">
              <w:rPr>
                <w:rFonts w:ascii="Calibri" w:hAnsi="Calibri" w:cs="Calibri"/>
              </w:rPr>
              <w:t>Final Paper Due</w:t>
            </w:r>
          </w:p>
        </w:tc>
      </w:tr>
      <w:tr w:rsidR="005B5C2C" w14:paraId="04F31C18" w14:textId="77777777" w:rsidTr="005B5C2C">
        <w:tc>
          <w:tcPr>
            <w:tcW w:w="11016" w:type="dxa"/>
            <w:vAlign w:val="bottom"/>
          </w:tcPr>
          <w:p w14:paraId="461A95D6" w14:textId="7D898707" w:rsidR="005B5C2C" w:rsidRPr="00E11F8E" w:rsidRDefault="005B5C2C" w:rsidP="005B5C2C">
            <w:pPr>
              <w:spacing w:line="240" w:lineRule="auto"/>
              <w:rPr>
                <w:rFonts w:ascii="Calibri" w:hAnsi="Calibri" w:cs="Calibri"/>
              </w:rPr>
            </w:pPr>
            <w:r w:rsidRPr="00E11F8E">
              <w:rPr>
                <w:rFonts w:ascii="Calibri" w:hAnsi="Calibri" w:cs="Calibri"/>
              </w:rPr>
              <w:t>Issue of Peer Evaluations</w:t>
            </w:r>
          </w:p>
        </w:tc>
      </w:tr>
      <w:tr w:rsidR="005B5C2C" w14:paraId="25FFACBA" w14:textId="77777777" w:rsidTr="005B5C2C">
        <w:tc>
          <w:tcPr>
            <w:tcW w:w="11016" w:type="dxa"/>
            <w:vAlign w:val="bottom"/>
          </w:tcPr>
          <w:p w14:paraId="5644BC7B" w14:textId="5C922094" w:rsidR="005B5C2C" w:rsidRPr="00E11F8E" w:rsidRDefault="005B5C2C" w:rsidP="005B5C2C">
            <w:pPr>
              <w:spacing w:line="240" w:lineRule="auto"/>
              <w:rPr>
                <w:rFonts w:ascii="Calibri" w:hAnsi="Calibri" w:cs="Calibri"/>
              </w:rPr>
            </w:pPr>
            <w:r w:rsidRPr="00E11F8E">
              <w:rPr>
                <w:rFonts w:ascii="Calibri" w:hAnsi="Calibri" w:cs="Calibri"/>
              </w:rPr>
              <w:t>CLASS</w:t>
            </w:r>
          </w:p>
        </w:tc>
      </w:tr>
      <w:tr w:rsidR="005B5C2C" w14:paraId="3B6E365B" w14:textId="77777777" w:rsidTr="005B5C2C">
        <w:tc>
          <w:tcPr>
            <w:tcW w:w="11016" w:type="dxa"/>
            <w:vAlign w:val="bottom"/>
          </w:tcPr>
          <w:p w14:paraId="1BEF03B7" w14:textId="0E2827B7" w:rsidR="005B5C2C" w:rsidRPr="00E11F8E" w:rsidRDefault="005B5C2C" w:rsidP="005B5C2C">
            <w:pPr>
              <w:spacing w:line="240" w:lineRule="auto"/>
              <w:rPr>
                <w:rFonts w:ascii="Calibri" w:hAnsi="Calibri" w:cs="Calibri"/>
              </w:rPr>
            </w:pPr>
            <w:r w:rsidRPr="00E11F8E">
              <w:rPr>
                <w:rFonts w:ascii="Calibri" w:hAnsi="Calibri" w:cs="Calibri"/>
              </w:rPr>
              <w:t>(</w:t>
            </w:r>
            <w:proofErr w:type="gramStart"/>
            <w:r w:rsidRPr="00E11F8E">
              <w:rPr>
                <w:rFonts w:ascii="Calibri" w:hAnsi="Calibri" w:cs="Calibri"/>
              </w:rPr>
              <w:t>tactical</w:t>
            </w:r>
            <w:proofErr w:type="gramEnd"/>
            <w:r w:rsidRPr="00E11F8E">
              <w:rPr>
                <w:rFonts w:ascii="Calibri" w:hAnsi="Calibri" w:cs="Calibri"/>
              </w:rPr>
              <w:t xml:space="preserve"> demonstration)</w:t>
            </w:r>
          </w:p>
        </w:tc>
      </w:tr>
      <w:tr w:rsidR="005B5C2C" w14:paraId="198504C5" w14:textId="77777777" w:rsidTr="005B5C2C">
        <w:tc>
          <w:tcPr>
            <w:tcW w:w="11016" w:type="dxa"/>
            <w:vAlign w:val="bottom"/>
          </w:tcPr>
          <w:p w14:paraId="47D034C3" w14:textId="1F14AA92" w:rsidR="005B5C2C" w:rsidRPr="00E11F8E" w:rsidRDefault="005B5C2C" w:rsidP="005B5C2C">
            <w:pPr>
              <w:spacing w:line="240" w:lineRule="auto"/>
              <w:rPr>
                <w:rFonts w:ascii="Calibri" w:hAnsi="Calibri" w:cs="Calibri"/>
              </w:rPr>
            </w:pPr>
            <w:r w:rsidRPr="00E11F8E">
              <w:rPr>
                <w:rFonts w:ascii="Calibri" w:hAnsi="Calibri" w:cs="Calibri"/>
              </w:rPr>
              <w:t>Discussion: "Losing the Social Media War"</w:t>
            </w:r>
          </w:p>
        </w:tc>
      </w:tr>
      <w:tr w:rsidR="005B5C2C" w14:paraId="4FFFDE1F" w14:textId="77777777" w:rsidTr="005B5C2C">
        <w:tc>
          <w:tcPr>
            <w:tcW w:w="11016" w:type="dxa"/>
            <w:vAlign w:val="bottom"/>
          </w:tcPr>
          <w:p w14:paraId="1BF2E31F" w14:textId="25F93E81" w:rsidR="005B5C2C" w:rsidRPr="00E11F8E" w:rsidRDefault="005B5C2C" w:rsidP="005B5C2C">
            <w:pPr>
              <w:spacing w:line="240" w:lineRule="auto"/>
              <w:rPr>
                <w:rFonts w:ascii="Calibri" w:hAnsi="Calibri" w:cs="Calibri"/>
              </w:rPr>
            </w:pPr>
            <w:r w:rsidRPr="00E11F8E">
              <w:rPr>
                <w:rFonts w:ascii="Calibri" w:hAnsi="Calibri" w:cs="Calibri"/>
              </w:rPr>
              <w:t>Peer Evaluations Due</w:t>
            </w:r>
          </w:p>
        </w:tc>
      </w:tr>
      <w:tr w:rsidR="005B5C2C" w14:paraId="638379D8" w14:textId="77777777" w:rsidTr="005B5C2C">
        <w:tc>
          <w:tcPr>
            <w:tcW w:w="11016" w:type="dxa"/>
            <w:vAlign w:val="bottom"/>
          </w:tcPr>
          <w:p w14:paraId="4E7B1939" w14:textId="45E64104" w:rsidR="005B5C2C" w:rsidRPr="00E11F8E" w:rsidRDefault="005B5C2C" w:rsidP="005B5C2C">
            <w:pPr>
              <w:spacing w:line="240" w:lineRule="auto"/>
              <w:rPr>
                <w:rFonts w:ascii="Calibri" w:hAnsi="Calibri" w:cs="Calibri"/>
              </w:rPr>
            </w:pPr>
            <w:r w:rsidRPr="00E11F8E">
              <w:rPr>
                <w:rFonts w:ascii="Calibri" w:hAnsi="Calibri" w:cs="Calibri"/>
              </w:rPr>
              <w:t>FINAL</w:t>
            </w:r>
          </w:p>
        </w:tc>
      </w:tr>
      <w:tr w:rsidR="005B5C2C" w14:paraId="76953B78" w14:textId="77777777" w:rsidTr="005B5C2C">
        <w:tc>
          <w:tcPr>
            <w:tcW w:w="11016" w:type="dxa"/>
            <w:vAlign w:val="bottom"/>
          </w:tcPr>
          <w:p w14:paraId="4A493C25" w14:textId="5617573D" w:rsidR="005B5C2C" w:rsidRPr="00E11F8E" w:rsidRDefault="005B5C2C" w:rsidP="005B5C2C">
            <w:pPr>
              <w:spacing w:line="240" w:lineRule="auto"/>
              <w:rPr>
                <w:rFonts w:ascii="Calibri" w:hAnsi="Calibri" w:cs="Calibri"/>
              </w:rPr>
            </w:pPr>
            <w:r w:rsidRPr="00E11F8E">
              <w:rPr>
                <w:rFonts w:ascii="Calibri" w:hAnsi="Calibri" w:cs="Calibri"/>
              </w:rPr>
              <w:t>(Scheduled tactical demonstrations as needed)</w:t>
            </w:r>
          </w:p>
        </w:tc>
      </w:tr>
    </w:tbl>
    <w:p w14:paraId="74AEA3C3" w14:textId="77777777" w:rsidR="00F64260" w:rsidRDefault="00F64260">
      <w:pPr>
        <w:spacing w:line="240" w:lineRule="auto"/>
      </w:pPr>
    </w:p>
    <w:p w14:paraId="6819D7F8" w14:textId="72200D4E" w:rsidR="00F64260" w:rsidRDefault="00F64260" w:rsidP="00A339A7">
      <w:pPr>
        <w:pStyle w:val="Heading3"/>
        <w:keepNext/>
        <w:jc w:val="left"/>
      </w:pPr>
      <w:r>
        <w:br w:type="page"/>
      </w: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973459" w14:paraId="7C689B42" w14:textId="77777777" w:rsidTr="00973459">
        <w:trPr>
          <w:cantSplit/>
          <w:trHeight w:val="489"/>
        </w:trPr>
        <w:tc>
          <w:tcPr>
            <w:tcW w:w="3279" w:type="dxa"/>
            <w:vAlign w:val="center"/>
          </w:tcPr>
          <w:p w14:paraId="5FDA6600" w14:textId="77777777" w:rsidR="00973459" w:rsidRDefault="00973459" w:rsidP="00973459">
            <w:pPr>
              <w:spacing w:line="240" w:lineRule="auto"/>
            </w:pPr>
            <w:r>
              <w:t xml:space="preserve">Frank </w:t>
            </w:r>
            <w:proofErr w:type="spellStart"/>
            <w:r>
              <w:t>Farinella</w:t>
            </w:r>
            <w:proofErr w:type="spellEnd"/>
          </w:p>
        </w:tc>
        <w:tc>
          <w:tcPr>
            <w:tcW w:w="3279" w:type="dxa"/>
            <w:vAlign w:val="center"/>
          </w:tcPr>
          <w:p w14:paraId="5887F9BF" w14:textId="77777777" w:rsidR="00973459" w:rsidRDefault="00973459" w:rsidP="00973459">
            <w:pPr>
              <w:spacing w:line="240" w:lineRule="auto"/>
            </w:pPr>
            <w:r>
              <w:t xml:space="preserve">Coordinator of Military Science </w:t>
            </w:r>
          </w:p>
        </w:tc>
        <w:tc>
          <w:tcPr>
            <w:tcW w:w="3280" w:type="dxa"/>
            <w:vAlign w:val="center"/>
          </w:tcPr>
          <w:p w14:paraId="7384F5DE" w14:textId="77777777" w:rsidR="00973459" w:rsidRDefault="00973459" w:rsidP="00973459">
            <w:pPr>
              <w:spacing w:line="240" w:lineRule="auto"/>
            </w:pPr>
          </w:p>
        </w:tc>
        <w:tc>
          <w:tcPr>
            <w:tcW w:w="1178" w:type="dxa"/>
            <w:vAlign w:val="center"/>
          </w:tcPr>
          <w:p w14:paraId="4ED92B8D" w14:textId="77777777" w:rsidR="00973459" w:rsidRDefault="00973459" w:rsidP="00973459">
            <w:pPr>
              <w:spacing w:line="240" w:lineRule="auto"/>
            </w:pPr>
          </w:p>
        </w:tc>
      </w:tr>
      <w:tr w:rsidR="00973459" w14:paraId="2F3324CD" w14:textId="77777777" w:rsidTr="00973459">
        <w:trPr>
          <w:cantSplit/>
          <w:trHeight w:val="489"/>
        </w:trPr>
        <w:tc>
          <w:tcPr>
            <w:tcW w:w="3279" w:type="dxa"/>
            <w:vAlign w:val="center"/>
          </w:tcPr>
          <w:p w14:paraId="5419276A" w14:textId="77777777" w:rsidR="00973459" w:rsidRDefault="00973459" w:rsidP="00973459">
            <w:pPr>
              <w:spacing w:line="240" w:lineRule="auto"/>
            </w:pPr>
            <w:r>
              <w:t>Jeff Mello</w:t>
            </w:r>
          </w:p>
        </w:tc>
        <w:tc>
          <w:tcPr>
            <w:tcW w:w="3279" w:type="dxa"/>
            <w:vAlign w:val="center"/>
          </w:tcPr>
          <w:p w14:paraId="6409F1D6" w14:textId="77777777" w:rsidR="00973459" w:rsidRDefault="00973459" w:rsidP="00973459">
            <w:pPr>
              <w:spacing w:line="240" w:lineRule="auto"/>
            </w:pPr>
            <w:r>
              <w:t>Dean of SOM</w:t>
            </w:r>
          </w:p>
        </w:tc>
        <w:tc>
          <w:tcPr>
            <w:tcW w:w="3280" w:type="dxa"/>
            <w:vAlign w:val="center"/>
          </w:tcPr>
          <w:p w14:paraId="6C8F80E5" w14:textId="77777777" w:rsidR="00973459" w:rsidRDefault="00973459" w:rsidP="00973459">
            <w:pPr>
              <w:spacing w:line="240" w:lineRule="auto"/>
            </w:pPr>
          </w:p>
        </w:tc>
        <w:tc>
          <w:tcPr>
            <w:tcW w:w="1178" w:type="dxa"/>
            <w:vAlign w:val="center"/>
          </w:tcPr>
          <w:p w14:paraId="5850CF72" w14:textId="77777777" w:rsidR="00973459" w:rsidRDefault="00973459" w:rsidP="0097345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7345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5B5C2C" w:rsidRDefault="005B5C2C" w:rsidP="00FA78CA">
      <w:pPr>
        <w:spacing w:line="240" w:lineRule="auto"/>
      </w:pPr>
      <w:r>
        <w:separator/>
      </w:r>
    </w:p>
  </w:endnote>
  <w:endnote w:type="continuationSeparator" w:id="0">
    <w:p w14:paraId="70078B4E" w14:textId="77777777" w:rsidR="005B5C2C" w:rsidRDefault="005B5C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5B5C2C" w:rsidRPr="00310D95" w:rsidRDefault="005B5C2C"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DA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DA2">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5B5C2C" w:rsidRDefault="005B5C2C" w:rsidP="00FA78CA">
      <w:pPr>
        <w:spacing w:line="240" w:lineRule="auto"/>
      </w:pPr>
      <w:r>
        <w:separator/>
      </w:r>
    </w:p>
  </w:footnote>
  <w:footnote w:type="continuationSeparator" w:id="0">
    <w:p w14:paraId="6C9742C7" w14:textId="77777777" w:rsidR="005B5C2C" w:rsidRDefault="005B5C2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CA555C3" w:rsidR="005B5C2C" w:rsidRPr="004254A0" w:rsidRDefault="005B5C2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B5C2C" w:rsidRPr="008745BA" w:rsidRDefault="005B5C2C"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76C"/>
    <w:multiLevelType w:val="hybridMultilevel"/>
    <w:tmpl w:val="771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A56CD"/>
    <w:multiLevelType w:val="hybridMultilevel"/>
    <w:tmpl w:val="974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8657C"/>
    <w:multiLevelType w:val="hybridMultilevel"/>
    <w:tmpl w:val="19E4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C1393"/>
    <w:multiLevelType w:val="hybridMultilevel"/>
    <w:tmpl w:val="6652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65594F"/>
    <w:multiLevelType w:val="hybridMultilevel"/>
    <w:tmpl w:val="CF44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EC2AFF"/>
    <w:multiLevelType w:val="hybridMultilevel"/>
    <w:tmpl w:val="4FBEAB06"/>
    <w:lvl w:ilvl="0" w:tplc="05B42DC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4">
    <w:nsid w:val="65F37986"/>
    <w:multiLevelType w:val="hybridMultilevel"/>
    <w:tmpl w:val="C64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8"/>
  </w:num>
  <w:num w:numId="2">
    <w:abstractNumId w:val="4"/>
  </w:num>
  <w:num w:numId="3">
    <w:abstractNumId w:val="16"/>
  </w:num>
  <w:num w:numId="4">
    <w:abstractNumId w:val="1"/>
  </w:num>
  <w:num w:numId="5">
    <w:abstractNumId w:val="7"/>
  </w:num>
  <w:num w:numId="6">
    <w:abstractNumId w:val="22"/>
  </w:num>
  <w:num w:numId="7">
    <w:abstractNumId w:val="3"/>
  </w:num>
  <w:num w:numId="8">
    <w:abstractNumId w:val="15"/>
  </w:num>
  <w:num w:numId="9">
    <w:abstractNumId w:val="17"/>
  </w:num>
  <w:num w:numId="10">
    <w:abstractNumId w:val="5"/>
  </w:num>
  <w:num w:numId="11">
    <w:abstractNumId w:val="25"/>
  </w:num>
  <w:num w:numId="12">
    <w:abstractNumId w:val="11"/>
  </w:num>
  <w:num w:numId="13">
    <w:abstractNumId w:val="6"/>
  </w:num>
  <w:num w:numId="14">
    <w:abstractNumId w:val="19"/>
  </w:num>
  <w:num w:numId="15">
    <w:abstractNumId w:val="21"/>
  </w:num>
  <w:num w:numId="16">
    <w:abstractNumId w:val="13"/>
  </w:num>
  <w:num w:numId="17">
    <w:abstractNumId w:val="14"/>
  </w:num>
  <w:num w:numId="18">
    <w:abstractNumId w:val="8"/>
  </w:num>
  <w:num w:numId="19">
    <w:abstractNumId w:val="10"/>
  </w:num>
  <w:num w:numId="20">
    <w:abstractNumId w:val="23"/>
  </w:num>
  <w:num w:numId="21">
    <w:abstractNumId w:val="20"/>
  </w:num>
  <w:num w:numId="22">
    <w:abstractNumId w:val="24"/>
  </w:num>
  <w:num w:numId="23">
    <w:abstractNumId w:val="9"/>
  </w:num>
  <w:num w:numId="24">
    <w:abstractNumId w:val="0"/>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253C"/>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6461B"/>
    <w:rsid w:val="0027634D"/>
    <w:rsid w:val="00284473"/>
    <w:rsid w:val="00290E18"/>
    <w:rsid w:val="00292D43"/>
    <w:rsid w:val="00293639"/>
    <w:rsid w:val="00296BA1"/>
    <w:rsid w:val="0029768B"/>
    <w:rsid w:val="002A3788"/>
    <w:rsid w:val="002B1FF7"/>
    <w:rsid w:val="002B24F6"/>
    <w:rsid w:val="002B37C2"/>
    <w:rsid w:val="002B7880"/>
    <w:rsid w:val="002C3D63"/>
    <w:rsid w:val="002D194C"/>
    <w:rsid w:val="002F36B8"/>
    <w:rsid w:val="002F4DB4"/>
    <w:rsid w:val="00310D95"/>
    <w:rsid w:val="00345149"/>
    <w:rsid w:val="00376A8B"/>
    <w:rsid w:val="003A45F6"/>
    <w:rsid w:val="003B4A52"/>
    <w:rsid w:val="003C1A54"/>
    <w:rsid w:val="003C511E"/>
    <w:rsid w:val="003D7372"/>
    <w:rsid w:val="003F099C"/>
    <w:rsid w:val="003F4E82"/>
    <w:rsid w:val="00402602"/>
    <w:rsid w:val="004254A0"/>
    <w:rsid w:val="0043039E"/>
    <w:rsid w:val="004313E6"/>
    <w:rsid w:val="004403BD"/>
    <w:rsid w:val="00442EEA"/>
    <w:rsid w:val="004779B4"/>
    <w:rsid w:val="004E57C5"/>
    <w:rsid w:val="00540C47"/>
    <w:rsid w:val="005473BC"/>
    <w:rsid w:val="0058487E"/>
    <w:rsid w:val="005873E3"/>
    <w:rsid w:val="005B1049"/>
    <w:rsid w:val="005B5C2C"/>
    <w:rsid w:val="005C23BD"/>
    <w:rsid w:val="005C2592"/>
    <w:rsid w:val="005C3F83"/>
    <w:rsid w:val="005D389E"/>
    <w:rsid w:val="005F2A05"/>
    <w:rsid w:val="00616CD7"/>
    <w:rsid w:val="00633DA2"/>
    <w:rsid w:val="00670869"/>
    <w:rsid w:val="006761E1"/>
    <w:rsid w:val="006970B0"/>
    <w:rsid w:val="006E3AF2"/>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73459"/>
    <w:rsid w:val="0098046D"/>
    <w:rsid w:val="00984B36"/>
    <w:rsid w:val="009A4E6F"/>
    <w:rsid w:val="009A58C1"/>
    <w:rsid w:val="009B4B02"/>
    <w:rsid w:val="009C1440"/>
    <w:rsid w:val="009D6E0D"/>
    <w:rsid w:val="009F029C"/>
    <w:rsid w:val="009F2F3E"/>
    <w:rsid w:val="00A01611"/>
    <w:rsid w:val="00A04A92"/>
    <w:rsid w:val="00A06E22"/>
    <w:rsid w:val="00A11DCD"/>
    <w:rsid w:val="00A32214"/>
    <w:rsid w:val="00A339A7"/>
    <w:rsid w:val="00A442D7"/>
    <w:rsid w:val="00A54783"/>
    <w:rsid w:val="00A5525B"/>
    <w:rsid w:val="00A56D5F"/>
    <w:rsid w:val="00A6264E"/>
    <w:rsid w:val="00A76B76"/>
    <w:rsid w:val="00A82238"/>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57D9B"/>
    <w:rsid w:val="00B605CE"/>
    <w:rsid w:val="00B649C4"/>
    <w:rsid w:val="00B82B64"/>
    <w:rsid w:val="00B85F49"/>
    <w:rsid w:val="00B862BF"/>
    <w:rsid w:val="00B87B39"/>
    <w:rsid w:val="00BB11B9"/>
    <w:rsid w:val="00BC42B6"/>
    <w:rsid w:val="00BF1795"/>
    <w:rsid w:val="00BF7552"/>
    <w:rsid w:val="00C0654C"/>
    <w:rsid w:val="00C11283"/>
    <w:rsid w:val="00C25F9D"/>
    <w:rsid w:val="00C31E83"/>
    <w:rsid w:val="00C344AB"/>
    <w:rsid w:val="00C43491"/>
    <w:rsid w:val="00C518C1"/>
    <w:rsid w:val="00C53751"/>
    <w:rsid w:val="00C63F4F"/>
    <w:rsid w:val="00C94576"/>
    <w:rsid w:val="00C969FA"/>
    <w:rsid w:val="00C97577"/>
    <w:rsid w:val="00CA71A8"/>
    <w:rsid w:val="00CC3E7A"/>
    <w:rsid w:val="00CD18DD"/>
    <w:rsid w:val="00D56C09"/>
    <w:rsid w:val="00D64DF4"/>
    <w:rsid w:val="00D65F02"/>
    <w:rsid w:val="00D75FF8"/>
    <w:rsid w:val="00DA3B7F"/>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1326"/>
    <w:rsid w:val="00F3256C"/>
    <w:rsid w:val="00F32980"/>
    <w:rsid w:val="00F64260"/>
    <w:rsid w:val="00F871BA"/>
    <w:rsid w:val="00F97143"/>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Indent">
    <w:name w:val="Body Text Indent"/>
    <w:basedOn w:val="Normal"/>
    <w:link w:val="BodyTextIndentChar"/>
    <w:semiHidden/>
    <w:unhideWhenUsed/>
    <w:rsid w:val="002F4DB4"/>
    <w:pPr>
      <w:spacing w:after="120" w:line="240" w:lineRule="auto"/>
      <w:ind w:left="864"/>
    </w:pPr>
    <w:rPr>
      <w:rFonts w:ascii="Times New Roman" w:hAnsi="Times New Roman"/>
      <w:sz w:val="24"/>
      <w:szCs w:val="20"/>
    </w:rPr>
  </w:style>
  <w:style w:type="character" w:customStyle="1" w:styleId="BodyTextIndentChar">
    <w:name w:val="Body Text Indent Char"/>
    <w:basedOn w:val="DefaultParagraphFont"/>
    <w:link w:val="BodyTextIndent"/>
    <w:semiHidden/>
    <w:rsid w:val="002F4DB4"/>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Indent">
    <w:name w:val="Body Text Indent"/>
    <w:basedOn w:val="Normal"/>
    <w:link w:val="BodyTextIndentChar"/>
    <w:semiHidden/>
    <w:unhideWhenUsed/>
    <w:rsid w:val="002F4DB4"/>
    <w:pPr>
      <w:spacing w:after="120" w:line="240" w:lineRule="auto"/>
      <w:ind w:left="864"/>
    </w:pPr>
    <w:rPr>
      <w:rFonts w:ascii="Times New Roman" w:hAnsi="Times New Roman"/>
      <w:sz w:val="24"/>
      <w:szCs w:val="20"/>
    </w:rPr>
  </w:style>
  <w:style w:type="character" w:customStyle="1" w:styleId="BodyTextIndentChar">
    <w:name w:val="Body Text Indent Char"/>
    <w:basedOn w:val="DefaultParagraphFont"/>
    <w:link w:val="BodyTextIndent"/>
    <w:semiHidden/>
    <w:rsid w:val="002F4D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67Z3ZXSPZZWZ-949-237</_dlc_DocId>
    <_dlc_DocIdUrl xmlns="67887a43-7e4d-4c1c-91d7-15e417b1b8ab">
      <Url>http://www-prod.ric.edu/curriculum_committee/_layouts/15/DocIdRedir.aspx?ID=67Z3ZXSPZZWZ-949-237</Url>
      <Description>67Z3ZXSPZZWZ-949-237</Description>
    </_dlc_DocIdUrl>
  </documentManagement>
</p:properties>
</file>

<file path=customXml/itemProps1.xml><?xml version="1.0" encoding="utf-8"?>
<ds:datastoreItem xmlns:ds="http://schemas.openxmlformats.org/officeDocument/2006/customXml" ds:itemID="{71C08C29-25E1-48B2-A0AD-87A2048D6B23}"/>
</file>

<file path=customXml/itemProps2.xml><?xml version="1.0" encoding="utf-8"?>
<ds:datastoreItem xmlns:ds="http://schemas.openxmlformats.org/officeDocument/2006/customXml" ds:itemID="{EBD19648-75BA-49B6-86B5-5549303C29C6}"/>
</file>

<file path=customXml/itemProps3.xml><?xml version="1.0" encoding="utf-8"?>
<ds:datastoreItem xmlns:ds="http://schemas.openxmlformats.org/officeDocument/2006/customXml" ds:itemID="{B8AA04D3-3F70-4582-9726-1BE3899B748A}"/>
</file>

<file path=customXml/itemProps4.xml><?xml version="1.0" encoding="utf-8"?>
<ds:datastoreItem xmlns:ds="http://schemas.openxmlformats.org/officeDocument/2006/customXml" ds:itemID="{38DE298D-97BB-4041-86FA-BA77152EF5F6}"/>
</file>

<file path=docProps/app.xml><?xml version="1.0" encoding="utf-8"?>
<Properties xmlns="http://schemas.openxmlformats.org/officeDocument/2006/extended-properties" xmlns:vt="http://schemas.openxmlformats.org/officeDocument/2006/docPropsVTypes">
  <Template>Normal.dotm</Template>
  <TotalTime>34</TotalTime>
  <Pages>4</Pages>
  <Words>2263</Words>
  <Characters>12902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2016-12-05T22:09:00Z</dcterms:created>
  <dcterms:modified xsi:type="dcterms:W3CDTF">2017-01-18T23:23:00Z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f09dc24b-b3d1-4528-bfc8-ff0b0facc959</vt:lpwstr>
  </property>
</Properties>
</file>