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E7443" w14:textId="77777777" w:rsidR="00EB221E" w:rsidRDefault="00EB221E" w:rsidP="001C03AA">
      <w:pPr>
        <w:pStyle w:val="sc-CourseTitle"/>
        <w:rPr>
          <w:ins w:id="0" w:author="Schuster, Leslie" w:date="2019-11-25T19:22:00Z"/>
        </w:rPr>
      </w:pPr>
      <w:ins w:id="1" w:author="Schuster, Leslie" w:date="2019-11-25T19:22:00Z">
        <w:r>
          <w:t>COURSE DESCRIPTIONS</w:t>
        </w:r>
      </w:ins>
    </w:p>
    <w:p w14:paraId="68FEEB41" w14:textId="77777777" w:rsidR="001C03AA" w:rsidRDefault="001C03AA" w:rsidP="001C03AA">
      <w:pPr>
        <w:pStyle w:val="sc-CourseTitle"/>
      </w:pPr>
      <w:r>
        <w:t>GEND 200 - Gender and Society (4)</w:t>
      </w:r>
    </w:p>
    <w:p w14:paraId="1694104E" w14:textId="77777777" w:rsidR="001C03AA" w:rsidRDefault="001C03AA" w:rsidP="001C03AA">
      <w:pPr>
        <w:pStyle w:val="sc-BodyText"/>
      </w:pPr>
      <w:r>
        <w:t>Students analyze the lives of women and men, using the lenses of feminism and emphasizing the legal, economic, political, and social constructions of race, class, gender, and sexuality.</w:t>
      </w:r>
    </w:p>
    <w:p w14:paraId="49424532" w14:textId="77777777" w:rsidR="001C03AA" w:rsidRDefault="001C03AA" w:rsidP="001C03AA">
      <w:pPr>
        <w:pStyle w:val="sc-BodyText"/>
      </w:pPr>
      <w:r>
        <w:t>General Education Category: Social and Behavioral Sciences.</w:t>
      </w:r>
    </w:p>
    <w:p w14:paraId="0E65663C" w14:textId="77777777" w:rsidR="001C03AA" w:rsidRDefault="001C03AA" w:rsidP="001C03AA">
      <w:pPr>
        <w:pStyle w:val="sc-BodyText"/>
      </w:pPr>
      <w:r>
        <w:t>Offered:  Fall, Spring.</w:t>
      </w:r>
    </w:p>
    <w:p w14:paraId="630FC1D2" w14:textId="77777777" w:rsidR="001C03AA" w:rsidRDefault="001C03AA" w:rsidP="001C03AA">
      <w:pPr>
        <w:pStyle w:val="sc-CourseTitle"/>
      </w:pPr>
      <w:bookmarkStart w:id="2" w:name="BA5B61C7218245C883A9F304270F43E7"/>
      <w:bookmarkEnd w:id="2"/>
      <w:r>
        <w:t>GEND 201 - Introduction to Feminist Inquiry (4)</w:t>
      </w:r>
    </w:p>
    <w:p w14:paraId="6E8B6DB4" w14:textId="77777777" w:rsidR="001C03AA" w:rsidRDefault="001C03AA" w:rsidP="001C03AA">
      <w:pPr>
        <w:pStyle w:val="sc-BodyText"/>
      </w:pPr>
      <w:r>
        <w:t>Students explore central concerns of feminist research and analysis, including epistemologies, methodologies, and pedagogy as they relate to the body, language, labor, sexuality, race, and nation.</w:t>
      </w:r>
    </w:p>
    <w:p w14:paraId="75FC791D" w14:textId="77777777" w:rsidR="001C03AA" w:rsidRDefault="001C03AA" w:rsidP="001C03AA">
      <w:pPr>
        <w:pStyle w:val="sc-BodyText"/>
      </w:pPr>
      <w:r>
        <w:t>Prerequisite: GEND 200 with a minimum grade of C for the major or minor.</w:t>
      </w:r>
    </w:p>
    <w:p w14:paraId="71BF4EEF" w14:textId="77777777" w:rsidR="001C03AA" w:rsidRDefault="001C03AA" w:rsidP="001C03AA">
      <w:pPr>
        <w:pStyle w:val="sc-BodyText"/>
        <w:rPr>
          <w:ins w:id="3" w:author="Schuster, Leslie" w:date="2019-11-25T19:11:00Z"/>
        </w:rPr>
      </w:pPr>
      <w:r>
        <w:t>Offered:  Fall.</w:t>
      </w:r>
    </w:p>
    <w:p w14:paraId="53441B56" w14:textId="77777777" w:rsidR="001C03AA" w:rsidRDefault="001C03AA" w:rsidP="001C03AA">
      <w:pPr>
        <w:pStyle w:val="sc-BodyText"/>
        <w:rPr>
          <w:ins w:id="4" w:author="Schuster, Leslie" w:date="2019-11-25T19:11:00Z"/>
        </w:rPr>
      </w:pPr>
    </w:p>
    <w:p w14:paraId="76D99D76" w14:textId="77777777" w:rsidR="001C03AA" w:rsidRPr="001C03AA" w:rsidRDefault="001C03AA" w:rsidP="001C03AA">
      <w:pPr>
        <w:pStyle w:val="sc-BodyText"/>
        <w:rPr>
          <w:ins w:id="5" w:author="Schuster, Leslie" w:date="2019-11-25T19:11:00Z"/>
        </w:rPr>
      </w:pPr>
      <w:ins w:id="6" w:author="Schuster, Leslie" w:date="2019-11-25T19:11:00Z">
        <w:r w:rsidRPr="001C03AA">
          <w:t>GEND 2</w:t>
        </w:r>
      </w:ins>
      <w:ins w:id="7" w:author="Schuster, Leslie" w:date="2019-11-25T19:14:00Z">
        <w:r>
          <w:t>05</w:t>
        </w:r>
      </w:ins>
      <w:ins w:id="8" w:author="Schuster, Leslie" w:date="2019-11-25T19:11:00Z">
        <w:r w:rsidRPr="001C03AA">
          <w:t xml:space="preserve"> – Introduction</w:t>
        </w:r>
      </w:ins>
      <w:ins w:id="9" w:author="Schuster, Leslie" w:date="2019-11-25T19:14:00Z">
        <w:r>
          <w:t xml:space="preserve"> to </w:t>
        </w:r>
      </w:ins>
      <w:ins w:id="10" w:author="Schuster, Leslie" w:date="2019-11-25T19:11:00Z">
        <w:r w:rsidRPr="001C03AA">
          <w:t>Queer Theory (4)</w:t>
        </w:r>
      </w:ins>
    </w:p>
    <w:p w14:paraId="157AB54D" w14:textId="77777777" w:rsidR="001C03AA" w:rsidRDefault="001C03AA" w:rsidP="001C03AA">
      <w:pPr>
        <w:pStyle w:val="sc-BodyText"/>
        <w:rPr>
          <w:ins w:id="11" w:author="Schuster, Leslie" w:date="2019-11-25T19:13:00Z"/>
        </w:rPr>
      </w:pPr>
      <w:ins w:id="12" w:author="Schuster, Leslie" w:date="2019-11-25T19:13:00Z">
        <w:r>
          <w:t xml:space="preserve">Students are introduced to the field of queer studies through the lens of intersectionality, examining interdisciplinary perspectives in topics including:  the history of sexuality, representations, identities, and social movements.   </w:t>
        </w:r>
      </w:ins>
    </w:p>
    <w:p w14:paraId="1F8A0126" w14:textId="77777777" w:rsidR="001C03AA" w:rsidRDefault="001C03AA" w:rsidP="001C03AA">
      <w:pPr>
        <w:pStyle w:val="sc-BodyText"/>
        <w:rPr>
          <w:ins w:id="13" w:author="Schuster, Leslie" w:date="2019-11-25T19:14:00Z"/>
        </w:rPr>
      </w:pPr>
      <w:ins w:id="14" w:author="Schuster, Leslie" w:date="2019-11-25T19:13:00Z">
        <w:r>
          <w:t xml:space="preserve">Offered: Fall </w:t>
        </w:r>
      </w:ins>
    </w:p>
    <w:p w14:paraId="0C5ACECC" w14:textId="77777777" w:rsidR="001C03AA" w:rsidRDefault="001C03AA" w:rsidP="001C03AA">
      <w:pPr>
        <w:pStyle w:val="sc-BodyText"/>
      </w:pPr>
    </w:p>
    <w:p w14:paraId="12BC203C" w14:textId="77777777" w:rsidR="001C03AA" w:rsidRDefault="001C03AA" w:rsidP="001C03AA">
      <w:pPr>
        <w:pStyle w:val="sc-CourseTitle"/>
      </w:pPr>
      <w:bookmarkStart w:id="15" w:name="25D9477B92C6448789BBF36AE902D431"/>
      <w:bookmarkEnd w:id="15"/>
      <w:r>
        <w:t>GEND 261 - Resisting Authority: Girls of Fictional Futures (4)</w:t>
      </w:r>
    </w:p>
    <w:p w14:paraId="562D5325" w14:textId="77777777" w:rsidR="001C03AA" w:rsidRDefault="001C03AA" w:rsidP="001C03AA">
      <w:pPr>
        <w:pStyle w:val="sc-BodyText"/>
      </w:pPr>
      <w:r>
        <w:t>Young adult dystopian novels examine adolescent angst across the backdrop of authoritarian oppression, often featuring a female hero.  Students will analyze classic and contemporary texts through a gender perspective.</w:t>
      </w:r>
    </w:p>
    <w:p w14:paraId="23DB98DF" w14:textId="77777777" w:rsidR="001C03AA" w:rsidRDefault="001C03AA" w:rsidP="001C03AA">
      <w:pPr>
        <w:pStyle w:val="sc-BodyText"/>
      </w:pPr>
      <w:r>
        <w:t>General Education Category: Connections.</w:t>
      </w:r>
    </w:p>
    <w:p w14:paraId="3A84621A" w14:textId="77777777" w:rsidR="001C03AA" w:rsidRDefault="001C03AA" w:rsidP="001C03AA">
      <w:pPr>
        <w:pStyle w:val="sc-BodyText"/>
      </w:pPr>
      <w:r>
        <w:t>Prerequisite: FYS 100, FYW 100/FYW 100P/FYW 100H, and at least 45 credits.</w:t>
      </w:r>
    </w:p>
    <w:p w14:paraId="03B4570A" w14:textId="77777777" w:rsidR="001C03AA" w:rsidRDefault="001C03AA" w:rsidP="001C03AA">
      <w:pPr>
        <w:pStyle w:val="sc-BodyText"/>
      </w:pPr>
      <w:r>
        <w:t>Offered:  Spring (alternate years).</w:t>
      </w:r>
    </w:p>
    <w:p w14:paraId="387BDB12" w14:textId="77777777" w:rsidR="001C03AA" w:rsidRDefault="001C03AA" w:rsidP="001C03AA">
      <w:pPr>
        <w:pStyle w:val="sc-CourseTitle"/>
      </w:pPr>
      <w:bookmarkStart w:id="16" w:name="B5F099D6363E449DA8701B911A077DB4"/>
      <w:bookmarkEnd w:id="16"/>
      <w:r>
        <w:t xml:space="preserve">GEND 262 - Lights, Camera, </w:t>
      </w:r>
      <w:proofErr w:type="gramStart"/>
      <w:r>
        <w:t>Gender!:</w:t>
      </w:r>
      <w:proofErr w:type="gramEnd"/>
      <w:r>
        <w:t xml:space="preserve"> Gender in Film  (4)</w:t>
      </w:r>
    </w:p>
    <w:p w14:paraId="02902379" w14:textId="77777777" w:rsidR="001C03AA" w:rsidRDefault="001C03AA" w:rsidP="001C03AA">
      <w:pPr>
        <w:pStyle w:val="sc-BodyText"/>
      </w:pPr>
      <w:r>
        <w:t>Students explore how American movies represent and construct femininities and masculinities, by looking at representations of gender in films from various genres and decades.</w:t>
      </w:r>
    </w:p>
    <w:p w14:paraId="6EAD9BF1" w14:textId="77777777" w:rsidR="001C03AA" w:rsidRDefault="001C03AA" w:rsidP="001C03AA">
      <w:pPr>
        <w:pStyle w:val="sc-BodyText"/>
      </w:pPr>
      <w:r>
        <w:t>General Education Category: Connections (C)</w:t>
      </w:r>
    </w:p>
    <w:p w14:paraId="1544553B" w14:textId="77777777" w:rsidR="001C03AA" w:rsidRDefault="001C03AA" w:rsidP="001C03AA">
      <w:pPr>
        <w:pStyle w:val="sc-BodyText"/>
      </w:pPr>
      <w:r>
        <w:t>Prerequisite: FYS 100, FYW 100/FYW 100P/FYW 100H and at least 45 credits.</w:t>
      </w:r>
    </w:p>
    <w:p w14:paraId="79867965" w14:textId="77777777" w:rsidR="001C03AA" w:rsidRDefault="001C03AA" w:rsidP="001C03AA">
      <w:pPr>
        <w:pStyle w:val="sc-BodyText"/>
      </w:pPr>
      <w:r>
        <w:t>Offered: Fall.</w:t>
      </w:r>
    </w:p>
    <w:p w14:paraId="36EC040A" w14:textId="77777777" w:rsidR="001C03AA" w:rsidRDefault="001C03AA" w:rsidP="001C03AA">
      <w:pPr>
        <w:pStyle w:val="sc-CourseTitle"/>
      </w:pPr>
      <w:bookmarkStart w:id="17" w:name="B3E0708A49D343CAB33E38CD3D6372D8"/>
      <w:bookmarkEnd w:id="17"/>
      <w:r>
        <w:t>GEND 351 - Men and Masculinities (4)</w:t>
      </w:r>
    </w:p>
    <w:p w14:paraId="1763C04A" w14:textId="77777777" w:rsidR="001C03AA" w:rsidRDefault="001C03AA" w:rsidP="001C03AA">
      <w:pPr>
        <w:pStyle w:val="sc-BodyText"/>
      </w:pPr>
      <w:r>
        <w:t>Students examine how patriarchy helps and harms men, replacing a “singular masculinity” with “multiple masculinities” informed by class, race, ethnicity, sexuality, ability, nation, religion and gender identity.</w:t>
      </w:r>
    </w:p>
    <w:p w14:paraId="68D48363" w14:textId="77777777" w:rsidR="001C03AA" w:rsidRDefault="001C03AA" w:rsidP="001C03AA">
      <w:pPr>
        <w:pStyle w:val="sc-BodyText"/>
      </w:pPr>
      <w:r>
        <w:t>Prerequisite: GEND 200 or consent of director.</w:t>
      </w:r>
    </w:p>
    <w:p w14:paraId="3BC1691F" w14:textId="77777777" w:rsidR="001C03AA" w:rsidRDefault="001C03AA" w:rsidP="001C03AA">
      <w:pPr>
        <w:pStyle w:val="sc-BodyText"/>
      </w:pPr>
      <w:r>
        <w:t>Offered: As needed.</w:t>
      </w:r>
    </w:p>
    <w:p w14:paraId="05EAA348" w14:textId="77777777" w:rsidR="001C03AA" w:rsidRDefault="001C03AA" w:rsidP="001C03AA">
      <w:pPr>
        <w:pStyle w:val="sc-CourseTitle"/>
      </w:pPr>
      <w:bookmarkStart w:id="18" w:name="C838610DEEA544AA84E099FC303A2A91"/>
      <w:bookmarkEnd w:id="18"/>
      <w:r>
        <w:t>GEND 352 - Feminist Theory (4)</w:t>
      </w:r>
    </w:p>
    <w:p w14:paraId="1586AC8B" w14:textId="77777777" w:rsidR="001C03AA" w:rsidRDefault="001C03AA" w:rsidP="001C03AA">
      <w:pPr>
        <w:pStyle w:val="sc-BodyText"/>
      </w:pPr>
      <w:r>
        <w:t>Building on the concepts introduced in GEND 200, students study contemporary feminist theory in depth and explore a range of interdisciplinary approaches.</w:t>
      </w:r>
    </w:p>
    <w:p w14:paraId="6A960A7D" w14:textId="77777777" w:rsidR="001C03AA" w:rsidRDefault="001C03AA" w:rsidP="001C03AA">
      <w:pPr>
        <w:pStyle w:val="sc-BodyText"/>
      </w:pPr>
      <w:r>
        <w:t>Prerequisite: GEND 201 or consent of director.</w:t>
      </w:r>
    </w:p>
    <w:p w14:paraId="191D4DE1" w14:textId="77777777" w:rsidR="001C03AA" w:rsidRDefault="001C03AA" w:rsidP="001C03AA">
      <w:pPr>
        <w:pStyle w:val="sc-BodyText"/>
      </w:pPr>
      <w:r>
        <w:t>Offered: Fall.</w:t>
      </w:r>
    </w:p>
    <w:p w14:paraId="14417CDE" w14:textId="77777777" w:rsidR="001C03AA" w:rsidRDefault="001C03AA" w:rsidP="001C03AA">
      <w:pPr>
        <w:pStyle w:val="sc-CourseTitle"/>
      </w:pPr>
      <w:bookmarkStart w:id="19" w:name="2EF4006A76654C6FA6619E49332777D2"/>
      <w:bookmarkEnd w:id="19"/>
      <w:r>
        <w:t>GEND 353 - The Holocaust: Women and Resistance (4)</w:t>
      </w:r>
    </w:p>
    <w:p w14:paraId="2F60191B" w14:textId="77777777" w:rsidR="001C03AA" w:rsidRDefault="001C03AA" w:rsidP="001C03AA">
      <w:pPr>
        <w:pStyle w:val="sc-BodyText"/>
      </w:pPr>
      <w:r>
        <w:t>Using an interdisciplinary approach, students expand on traditional academic approaches to the Holocaust and explore gender differences in the experiences, responses, and forms of resistance.</w:t>
      </w:r>
    </w:p>
    <w:p w14:paraId="14AFED17" w14:textId="77777777" w:rsidR="001C03AA" w:rsidRDefault="001C03AA" w:rsidP="001C03AA">
      <w:pPr>
        <w:pStyle w:val="sc-BodyText"/>
      </w:pPr>
      <w:r>
        <w:t>Prerequisite: Completion of at least 45 college credits or consent of director.</w:t>
      </w:r>
    </w:p>
    <w:p w14:paraId="3C273B63" w14:textId="77777777" w:rsidR="001C03AA" w:rsidRDefault="001C03AA" w:rsidP="001C03AA">
      <w:pPr>
        <w:pStyle w:val="sc-BodyText"/>
      </w:pPr>
      <w:r>
        <w:t>Offered: As needed.</w:t>
      </w:r>
    </w:p>
    <w:p w14:paraId="481E0900" w14:textId="77777777" w:rsidR="001C03AA" w:rsidRDefault="001C03AA" w:rsidP="001C03AA">
      <w:pPr>
        <w:pStyle w:val="sc-CourseTitle"/>
      </w:pPr>
      <w:bookmarkStart w:id="20" w:name="8273516B1DB54741B065A3CFD1C4A599"/>
      <w:bookmarkEnd w:id="20"/>
      <w:r>
        <w:t>GEND 354 - Teenagers in/and the Media (4)</w:t>
      </w:r>
    </w:p>
    <w:p w14:paraId="434C1C24" w14:textId="77777777" w:rsidR="001C03AA" w:rsidRDefault="001C03AA" w:rsidP="001C03AA">
      <w:pPr>
        <w:pStyle w:val="sc-BodyText"/>
      </w:pPr>
      <w:r>
        <w:t>Students explore and challenge representations of teenagers in the media and examine how teenagers use media culture to represent themselves.</w:t>
      </w:r>
    </w:p>
    <w:p w14:paraId="59E0746F" w14:textId="77777777" w:rsidR="001C03AA" w:rsidRDefault="001C03AA" w:rsidP="001C03AA">
      <w:pPr>
        <w:pStyle w:val="sc-BodyText"/>
      </w:pPr>
      <w:r>
        <w:t>Prerequisite: GEND 200 or consent of director.</w:t>
      </w:r>
    </w:p>
    <w:p w14:paraId="12DF9A9F" w14:textId="77777777" w:rsidR="001C03AA" w:rsidRDefault="001C03AA" w:rsidP="001C03AA">
      <w:pPr>
        <w:pStyle w:val="sc-BodyText"/>
      </w:pPr>
      <w:r>
        <w:t>Offered: As needed.</w:t>
      </w:r>
    </w:p>
    <w:p w14:paraId="764D0F9E" w14:textId="333B6E51" w:rsidR="00EB221E" w:rsidRPr="00FB3975" w:rsidRDefault="001C03AA" w:rsidP="00FB3975">
      <w:pPr>
        <w:spacing w:after="160" w:line="259" w:lineRule="auto"/>
      </w:pPr>
      <w:bookmarkStart w:id="21" w:name="8198F2B784CC4971BC7BA278D4E330C3"/>
      <w:bookmarkStart w:id="22" w:name="477FE577DABC4C60AEF4DFC0784430E3"/>
      <w:bookmarkStart w:id="23" w:name="49040B2605AD479097643A3D9B345EC9"/>
      <w:bookmarkStart w:id="24" w:name="CE014E2D590C4A7F94AB408BF483548B"/>
      <w:bookmarkStart w:id="25" w:name="DF84B45FD2454D10A69440A2E0145214"/>
      <w:bookmarkStart w:id="26" w:name="8F80A3CB6A674080983551EA0581208B"/>
      <w:bookmarkEnd w:id="21"/>
      <w:bookmarkEnd w:id="22"/>
      <w:bookmarkEnd w:id="23"/>
      <w:bookmarkEnd w:id="24"/>
      <w:bookmarkEnd w:id="25"/>
      <w:bookmarkEnd w:id="26"/>
      <w:ins w:id="27" w:author="Schuster, Leslie" w:date="2019-11-25T19:17:00Z">
        <w:r>
          <w:br w:type="page"/>
        </w:r>
      </w:ins>
      <w:bookmarkStart w:id="28" w:name="236AF8A50C924DF586A883292CDAABAB"/>
      <w:r w:rsidR="00EB221E">
        <w:lastRenderedPageBreak/>
        <w:t>Gender and Women’s Studies</w:t>
      </w:r>
      <w:bookmarkEnd w:id="28"/>
      <w:r w:rsidR="00EB221E">
        <w:fldChar w:fldCharType="begin"/>
      </w:r>
      <w:r w:rsidR="00EB221E">
        <w:instrText xml:space="preserve"> XE "Gender and Women’s Studies" </w:instrText>
      </w:r>
      <w:r w:rsidR="00EB221E">
        <w:fldChar w:fldCharType="end"/>
      </w:r>
    </w:p>
    <w:p w14:paraId="055D155E" w14:textId="77777777" w:rsidR="00EB221E" w:rsidRDefault="00EB221E" w:rsidP="00EB221E">
      <w:pPr>
        <w:pStyle w:val="sc-BodyText"/>
      </w:pPr>
      <w:r>
        <w:t> </w:t>
      </w:r>
      <w:r>
        <w:br/>
      </w:r>
      <w:r>
        <w:br/>
      </w:r>
      <w:r>
        <w:rPr>
          <w:b/>
        </w:rPr>
        <w:t>Director</w:t>
      </w:r>
      <w:r>
        <w:t>: Leslie Schuster</w:t>
      </w:r>
      <w:r>
        <w:br/>
      </w:r>
    </w:p>
    <w:p w14:paraId="5F095917" w14:textId="77777777" w:rsidR="00EB221E" w:rsidRDefault="00EB221E" w:rsidP="00EB221E">
      <w:pPr>
        <w:pStyle w:val="sc-BodyText"/>
      </w:pPr>
      <w:r>
        <w:rPr>
          <w:b/>
        </w:rPr>
        <w:t>Department Faculty: Professor</w:t>
      </w:r>
      <w:r>
        <w:t> Schuster; </w:t>
      </w:r>
      <w:r>
        <w:rPr>
          <w:b/>
        </w:rPr>
        <w:t>Assistant Professor</w:t>
      </w:r>
      <w:r>
        <w:t> Okoomian</w:t>
      </w:r>
    </w:p>
    <w:p w14:paraId="04ABAC10" w14:textId="77777777" w:rsidR="00EB221E" w:rsidRDefault="00EB221E" w:rsidP="00EB221E">
      <w:pPr>
        <w:pStyle w:val="sc-BodyText"/>
      </w:pPr>
      <w:r>
        <w:t>Retention Requirement for majors and minors: A minimum grade of C in GEND 200 and GEND 201.</w:t>
      </w:r>
    </w:p>
    <w:p w14:paraId="48F49A15" w14:textId="77777777" w:rsidR="00EB221E" w:rsidRDefault="00EB221E" w:rsidP="00EB221E">
      <w:pPr>
        <w:pStyle w:val="sc-BodyText"/>
      </w:pPr>
      <w:r>
        <w:t> </w:t>
      </w:r>
    </w:p>
    <w:p w14:paraId="6AC80147" w14:textId="77777777" w:rsidR="00EB221E" w:rsidRDefault="00EB221E" w:rsidP="00EB221E">
      <w:pPr>
        <w:pStyle w:val="sc-AwardHeading"/>
      </w:pPr>
      <w:bookmarkStart w:id="29" w:name="A4206745D81F4C778EE68EA4287E4C1B"/>
      <w:r>
        <w:t>Gender and Women’s Studies B.A.</w:t>
      </w:r>
      <w:bookmarkEnd w:id="29"/>
      <w:r>
        <w:fldChar w:fldCharType="begin"/>
      </w:r>
      <w:r>
        <w:instrText xml:space="preserve"> XE "Gender and Women’s Studies B.A." </w:instrText>
      </w:r>
      <w:r>
        <w:fldChar w:fldCharType="end"/>
      </w:r>
    </w:p>
    <w:p w14:paraId="15E5DEFB" w14:textId="77777777" w:rsidR="00EB221E" w:rsidRDefault="00EB221E" w:rsidP="00EB221E">
      <w:pPr>
        <w:pStyle w:val="sc-BodyText"/>
      </w:pPr>
      <w:r>
        <w:br/>
      </w:r>
    </w:p>
    <w:p w14:paraId="2EA80319" w14:textId="77777777" w:rsidR="00EB221E" w:rsidRDefault="00EB221E" w:rsidP="00EB221E">
      <w:pPr>
        <w:pStyle w:val="sc-RequirementsHeading"/>
      </w:pPr>
      <w:bookmarkStart w:id="30" w:name="C0BA5060EB08463994805B7690BD8990"/>
      <w:r>
        <w:t>Course Requirements</w:t>
      </w:r>
      <w:bookmarkEnd w:id="30"/>
    </w:p>
    <w:p w14:paraId="7E8BAD98" w14:textId="77777777" w:rsidR="00EB221E" w:rsidRDefault="00EB221E" w:rsidP="00EB221E">
      <w:pPr>
        <w:pStyle w:val="sc-RequirementsSubheading"/>
      </w:pPr>
      <w:bookmarkStart w:id="31" w:name="6830A086B5AA40A59332260987172944"/>
      <w:r>
        <w:t>Courses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B221E" w14:paraId="57315897" w14:textId="77777777" w:rsidTr="00EB221E">
        <w:tc>
          <w:tcPr>
            <w:tcW w:w="1200" w:type="dxa"/>
            <w:hideMark/>
          </w:tcPr>
          <w:p w14:paraId="4F8FA66A" w14:textId="77777777" w:rsidR="00EB221E" w:rsidRDefault="00EB221E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  <w:hideMark/>
          </w:tcPr>
          <w:p w14:paraId="54F016A2" w14:textId="77777777" w:rsidR="00EB221E" w:rsidRDefault="00EB221E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  <w:hideMark/>
          </w:tcPr>
          <w:p w14:paraId="19A134CC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587337D2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B221E" w14:paraId="5D30953D" w14:textId="77777777" w:rsidTr="00EB221E">
        <w:tc>
          <w:tcPr>
            <w:tcW w:w="1200" w:type="dxa"/>
            <w:hideMark/>
          </w:tcPr>
          <w:p w14:paraId="1B2088E0" w14:textId="77777777" w:rsidR="00EB221E" w:rsidRDefault="00EB221E">
            <w:pPr>
              <w:pStyle w:val="sc-Requirement"/>
            </w:pPr>
            <w:r>
              <w:t>GEND 201</w:t>
            </w:r>
          </w:p>
        </w:tc>
        <w:tc>
          <w:tcPr>
            <w:tcW w:w="2000" w:type="dxa"/>
            <w:hideMark/>
          </w:tcPr>
          <w:p w14:paraId="4A2FC20E" w14:textId="77777777" w:rsidR="00EB221E" w:rsidRDefault="00EB221E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  <w:hideMark/>
          </w:tcPr>
          <w:p w14:paraId="25347445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685D4518" w14:textId="77777777" w:rsidR="00EB221E" w:rsidRDefault="00EB221E">
            <w:pPr>
              <w:pStyle w:val="sc-Requirement"/>
            </w:pPr>
            <w:r>
              <w:t>F</w:t>
            </w:r>
          </w:p>
        </w:tc>
      </w:tr>
      <w:tr w:rsidR="00EB221E" w14:paraId="3C5A7250" w14:textId="77777777" w:rsidTr="00EB221E">
        <w:tc>
          <w:tcPr>
            <w:tcW w:w="1200" w:type="dxa"/>
            <w:hideMark/>
          </w:tcPr>
          <w:p w14:paraId="2BDA381A" w14:textId="77777777" w:rsidR="00EB221E" w:rsidRDefault="00EB221E">
            <w:pPr>
              <w:pStyle w:val="sc-Requirement"/>
            </w:pPr>
            <w:r>
              <w:t>GEND 352</w:t>
            </w:r>
          </w:p>
        </w:tc>
        <w:tc>
          <w:tcPr>
            <w:tcW w:w="2000" w:type="dxa"/>
            <w:hideMark/>
          </w:tcPr>
          <w:p w14:paraId="6DA70958" w14:textId="77777777" w:rsidR="00EB221E" w:rsidRDefault="00EB221E">
            <w:pPr>
              <w:pStyle w:val="sc-Requirement"/>
            </w:pPr>
            <w:r>
              <w:t>Feminist Theory</w:t>
            </w:r>
          </w:p>
        </w:tc>
        <w:tc>
          <w:tcPr>
            <w:tcW w:w="450" w:type="dxa"/>
            <w:hideMark/>
          </w:tcPr>
          <w:p w14:paraId="3C1E753F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7784CA86" w14:textId="77777777" w:rsidR="00EB221E" w:rsidRDefault="00EB221E">
            <w:pPr>
              <w:pStyle w:val="sc-Requirement"/>
            </w:pPr>
            <w:r>
              <w:t>F</w:t>
            </w:r>
          </w:p>
        </w:tc>
      </w:tr>
      <w:tr w:rsidR="00EB221E" w14:paraId="05768D76" w14:textId="77777777" w:rsidTr="00EB221E">
        <w:tc>
          <w:tcPr>
            <w:tcW w:w="1200" w:type="dxa"/>
            <w:hideMark/>
          </w:tcPr>
          <w:p w14:paraId="74E035CF" w14:textId="77777777" w:rsidR="00EB221E" w:rsidRDefault="00EB221E">
            <w:pPr>
              <w:pStyle w:val="sc-Requirement"/>
            </w:pPr>
            <w:r>
              <w:t>GEND 400</w:t>
            </w:r>
          </w:p>
        </w:tc>
        <w:tc>
          <w:tcPr>
            <w:tcW w:w="2000" w:type="dxa"/>
            <w:hideMark/>
          </w:tcPr>
          <w:p w14:paraId="587D42BB" w14:textId="77777777" w:rsidR="00EB221E" w:rsidRDefault="00EB221E">
            <w:pPr>
              <w:pStyle w:val="sc-Requirement"/>
            </w:pPr>
            <w:r>
              <w:t>Internship in Gender and Women’s Studies</w:t>
            </w:r>
          </w:p>
        </w:tc>
        <w:tc>
          <w:tcPr>
            <w:tcW w:w="450" w:type="dxa"/>
            <w:hideMark/>
          </w:tcPr>
          <w:p w14:paraId="5875D593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3B8F59D8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276710B3" w14:textId="77777777" w:rsidTr="00EB221E">
        <w:tc>
          <w:tcPr>
            <w:tcW w:w="1200" w:type="dxa"/>
            <w:hideMark/>
          </w:tcPr>
          <w:p w14:paraId="301DA11D" w14:textId="77777777" w:rsidR="00EB221E" w:rsidRDefault="00EB221E">
            <w:pPr>
              <w:pStyle w:val="sc-Requirement"/>
            </w:pPr>
            <w:r>
              <w:t>GEND 461</w:t>
            </w:r>
          </w:p>
        </w:tc>
        <w:tc>
          <w:tcPr>
            <w:tcW w:w="2000" w:type="dxa"/>
            <w:hideMark/>
          </w:tcPr>
          <w:p w14:paraId="7BBAA6AE" w14:textId="77777777" w:rsidR="00EB221E" w:rsidRDefault="00EB221E">
            <w:pPr>
              <w:pStyle w:val="sc-Requirement"/>
            </w:pPr>
            <w:r>
              <w:t>Seminar in Race, Gender, and Class</w:t>
            </w:r>
          </w:p>
        </w:tc>
        <w:tc>
          <w:tcPr>
            <w:tcW w:w="450" w:type="dxa"/>
            <w:hideMark/>
          </w:tcPr>
          <w:p w14:paraId="4299568C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0F9A2416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</w:tbl>
    <w:p w14:paraId="37F8590D" w14:textId="77777777" w:rsidR="00EB221E" w:rsidRDefault="00EB221E" w:rsidP="00EB221E">
      <w:pPr>
        <w:pStyle w:val="sc-RequirementsSubheading"/>
        <w:rPr>
          <w:ins w:id="32" w:author="Schuster, Leslie" w:date="2019-11-25T19:25:00Z"/>
        </w:rPr>
      </w:pPr>
      <w:bookmarkStart w:id="33" w:name="AC3E0325E4424A7B8E2FEEF2BBBEAF57"/>
      <w:r>
        <w:t>FIVE COURSES: Two of these courses must be on the topics of labor and class, race/ethnicity or sexuality studies.</w:t>
      </w:r>
      <w:bookmarkEnd w:id="33"/>
    </w:p>
    <w:p w14:paraId="4D7D2023" w14:textId="77777777" w:rsidR="00EB221E" w:rsidRDefault="00EB221E" w:rsidP="00EB221E">
      <w:pPr>
        <w:pStyle w:val="sc-RequirementsSubheading"/>
        <w:rPr>
          <w:ins w:id="34" w:author="Schuster, Leslie" w:date="2019-11-25T19:25:00Z"/>
        </w:rPr>
      </w:pPr>
      <w:ins w:id="35" w:author="Schuster, Leslie" w:date="2019-11-25T19:25:00Z">
        <w:r>
          <w:t xml:space="preserve">  GEND 205          Introduction to Queer           4    F</w:t>
        </w:r>
      </w:ins>
    </w:p>
    <w:p w14:paraId="5446C571" w14:textId="77777777" w:rsidR="00EB221E" w:rsidRDefault="00EB221E">
      <w:pPr>
        <w:pStyle w:val="sc-RequirementsSubheading"/>
        <w:ind w:left="720" w:firstLine="720"/>
        <w:pPrChange w:id="36" w:author="Schuster, Leslie" w:date="2019-11-25T19:25:00Z">
          <w:pPr>
            <w:pStyle w:val="sc-RequirementsSubheading"/>
          </w:pPr>
        </w:pPrChange>
      </w:pPr>
      <w:ins w:id="37" w:author="Schuster, Leslie" w:date="2019-11-25T19:25:00Z">
        <w:r>
          <w:t>Studies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B221E" w14:paraId="75960C5F" w14:textId="77777777" w:rsidTr="00EB221E">
        <w:tc>
          <w:tcPr>
            <w:tcW w:w="1200" w:type="dxa"/>
            <w:hideMark/>
          </w:tcPr>
          <w:p w14:paraId="3A115B04" w14:textId="77777777" w:rsidR="00EB221E" w:rsidRDefault="00EB221E">
            <w:pPr>
              <w:pStyle w:val="sc-Requirement"/>
            </w:pPr>
            <w:r>
              <w:t>GEND 350</w:t>
            </w:r>
          </w:p>
        </w:tc>
        <w:tc>
          <w:tcPr>
            <w:tcW w:w="2000" w:type="dxa"/>
            <w:hideMark/>
          </w:tcPr>
          <w:p w14:paraId="46DD6F8F" w14:textId="77777777" w:rsidR="00EB221E" w:rsidRDefault="00EB221E">
            <w:pPr>
              <w:pStyle w:val="sc-Requirement"/>
            </w:pPr>
            <w:r>
              <w:t>Topics</w:t>
            </w:r>
          </w:p>
        </w:tc>
        <w:tc>
          <w:tcPr>
            <w:tcW w:w="450" w:type="dxa"/>
            <w:hideMark/>
          </w:tcPr>
          <w:p w14:paraId="380DA940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7F22D017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0C319314" w14:textId="77777777" w:rsidTr="00EB221E">
        <w:tc>
          <w:tcPr>
            <w:tcW w:w="1200" w:type="dxa"/>
            <w:hideMark/>
          </w:tcPr>
          <w:p w14:paraId="186588D5" w14:textId="77777777" w:rsidR="00EB221E" w:rsidRDefault="00EB221E">
            <w:pPr>
              <w:pStyle w:val="sc-Requirement"/>
            </w:pPr>
            <w:r>
              <w:t>GEND 351</w:t>
            </w:r>
          </w:p>
        </w:tc>
        <w:tc>
          <w:tcPr>
            <w:tcW w:w="2000" w:type="dxa"/>
            <w:hideMark/>
          </w:tcPr>
          <w:p w14:paraId="0A3F11A6" w14:textId="77777777" w:rsidR="00EB221E" w:rsidRDefault="00EB221E">
            <w:pPr>
              <w:pStyle w:val="sc-Requirement"/>
            </w:pPr>
            <w:r>
              <w:t>Men and Masculinities</w:t>
            </w:r>
          </w:p>
        </w:tc>
        <w:tc>
          <w:tcPr>
            <w:tcW w:w="450" w:type="dxa"/>
            <w:hideMark/>
          </w:tcPr>
          <w:p w14:paraId="3094BE9C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55612E14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28DB1F0B" w14:textId="77777777" w:rsidTr="00EB221E">
        <w:tc>
          <w:tcPr>
            <w:tcW w:w="1200" w:type="dxa"/>
            <w:hideMark/>
          </w:tcPr>
          <w:p w14:paraId="64E429A0" w14:textId="77777777" w:rsidR="00EB221E" w:rsidRDefault="00EB221E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  <w:hideMark/>
          </w:tcPr>
          <w:p w14:paraId="201DC448" w14:textId="77777777" w:rsidR="00EB221E" w:rsidRDefault="00EB221E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  <w:hideMark/>
          </w:tcPr>
          <w:p w14:paraId="30FFB9E0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5D8A974C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38BD7521" w14:textId="77777777" w:rsidTr="00EB221E">
        <w:tc>
          <w:tcPr>
            <w:tcW w:w="1200" w:type="dxa"/>
            <w:hideMark/>
          </w:tcPr>
          <w:p w14:paraId="7942BA11" w14:textId="77777777" w:rsidR="00EB221E" w:rsidRDefault="00EB221E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  <w:hideMark/>
          </w:tcPr>
          <w:p w14:paraId="0FE90C8C" w14:textId="77777777" w:rsidR="00EB221E" w:rsidRDefault="00EB221E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  <w:hideMark/>
          </w:tcPr>
          <w:p w14:paraId="7A931FC3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793671EC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1B5497D7" w14:textId="77777777" w:rsidTr="00EB221E">
        <w:tc>
          <w:tcPr>
            <w:tcW w:w="1200" w:type="dxa"/>
            <w:hideMark/>
          </w:tcPr>
          <w:p w14:paraId="57433958" w14:textId="77777777" w:rsidR="00EB221E" w:rsidRDefault="00EB221E">
            <w:pPr>
              <w:pStyle w:val="sc-Requirement"/>
            </w:pPr>
            <w:r>
              <w:t>GEND 355</w:t>
            </w:r>
          </w:p>
        </w:tc>
        <w:tc>
          <w:tcPr>
            <w:tcW w:w="2000" w:type="dxa"/>
            <w:hideMark/>
          </w:tcPr>
          <w:p w14:paraId="48FBD450" w14:textId="77777777" w:rsidR="00EB221E" w:rsidRDefault="00EB221E">
            <w:pPr>
              <w:pStyle w:val="sc-Requirement"/>
            </w:pPr>
            <w:r>
              <w:t>Women and Madness</w:t>
            </w:r>
          </w:p>
        </w:tc>
        <w:tc>
          <w:tcPr>
            <w:tcW w:w="450" w:type="dxa"/>
            <w:hideMark/>
          </w:tcPr>
          <w:p w14:paraId="000CD7C2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07BDE706" w14:textId="77777777" w:rsidR="00EB221E" w:rsidRDefault="00EB221E">
            <w:pPr>
              <w:pStyle w:val="sc-Requirement"/>
            </w:pPr>
            <w:r>
              <w:t>Alternate years</w:t>
            </w:r>
          </w:p>
        </w:tc>
      </w:tr>
      <w:tr w:rsidR="00EB221E" w14:paraId="4BA74B88" w14:textId="77777777" w:rsidTr="00EB221E">
        <w:tc>
          <w:tcPr>
            <w:tcW w:w="1200" w:type="dxa"/>
            <w:hideMark/>
          </w:tcPr>
          <w:p w14:paraId="1751DF41" w14:textId="77777777" w:rsidR="00EB221E" w:rsidRDefault="00EB221E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  <w:hideMark/>
          </w:tcPr>
          <w:p w14:paraId="3AEE8134" w14:textId="77777777" w:rsidR="00EB221E" w:rsidRDefault="00EB221E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  <w:hideMark/>
          </w:tcPr>
          <w:p w14:paraId="6ADF7165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190E10CD" w14:textId="77777777" w:rsidR="00EB221E" w:rsidRDefault="00EB221E">
            <w:pPr>
              <w:pStyle w:val="sc-Requirement"/>
            </w:pPr>
            <w:r>
              <w:t>F</w:t>
            </w:r>
          </w:p>
        </w:tc>
      </w:tr>
      <w:tr w:rsidR="00EB221E" w14:paraId="6ABBAF66" w14:textId="77777777" w:rsidTr="00EB221E">
        <w:tc>
          <w:tcPr>
            <w:tcW w:w="1200" w:type="dxa"/>
            <w:hideMark/>
          </w:tcPr>
          <w:p w14:paraId="6C09900C" w14:textId="77777777" w:rsidR="00EB221E" w:rsidRDefault="00EB221E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  <w:hideMark/>
          </w:tcPr>
          <w:p w14:paraId="45E80EED" w14:textId="77777777" w:rsidR="00EB221E" w:rsidRDefault="00EB221E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  <w:hideMark/>
          </w:tcPr>
          <w:p w14:paraId="72916998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4F8CE1B5" w14:textId="77777777" w:rsidR="00EB221E" w:rsidRDefault="00EB221E">
            <w:pPr>
              <w:pStyle w:val="sc-Requirement"/>
            </w:pPr>
            <w:r>
              <w:t>F</w:t>
            </w:r>
          </w:p>
        </w:tc>
      </w:tr>
      <w:tr w:rsidR="00EB221E" w14:paraId="143288C8" w14:textId="77777777" w:rsidTr="00EB221E">
        <w:tc>
          <w:tcPr>
            <w:tcW w:w="1200" w:type="dxa"/>
            <w:hideMark/>
          </w:tcPr>
          <w:p w14:paraId="3D44C34E" w14:textId="77777777" w:rsidR="00EB221E" w:rsidRDefault="00EB221E">
            <w:pPr>
              <w:pStyle w:val="sc-Requirement"/>
            </w:pPr>
            <w:r>
              <w:t>GEND 358</w:t>
            </w:r>
          </w:p>
        </w:tc>
        <w:tc>
          <w:tcPr>
            <w:tcW w:w="2000" w:type="dxa"/>
            <w:hideMark/>
          </w:tcPr>
          <w:p w14:paraId="12056CB8" w14:textId="77777777" w:rsidR="00EB221E" w:rsidRDefault="00EB221E">
            <w:pPr>
              <w:pStyle w:val="sc-Requirement"/>
            </w:pPr>
            <w:r>
              <w:t>Gender-Based Violence</w:t>
            </w:r>
          </w:p>
        </w:tc>
        <w:tc>
          <w:tcPr>
            <w:tcW w:w="450" w:type="dxa"/>
            <w:hideMark/>
          </w:tcPr>
          <w:p w14:paraId="7528791A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2CBAC55F" w14:textId="77777777" w:rsidR="00EB221E" w:rsidRDefault="00EB221E">
            <w:pPr>
              <w:pStyle w:val="sc-Requirement"/>
            </w:pPr>
            <w:r>
              <w:t>Alternate years</w:t>
            </w:r>
          </w:p>
        </w:tc>
      </w:tr>
      <w:tr w:rsidR="00EB221E" w14:paraId="67A1A342" w14:textId="77777777" w:rsidTr="00EB221E">
        <w:tc>
          <w:tcPr>
            <w:tcW w:w="1200" w:type="dxa"/>
            <w:hideMark/>
          </w:tcPr>
          <w:p w14:paraId="71B62E21" w14:textId="77777777" w:rsidR="00EB221E" w:rsidRDefault="00EB221E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  <w:hideMark/>
          </w:tcPr>
          <w:p w14:paraId="7514A125" w14:textId="77777777" w:rsidR="00EB221E" w:rsidRDefault="00EB221E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  <w:hideMark/>
          </w:tcPr>
          <w:p w14:paraId="3376FDB5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76EFC691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3A02EF53" w14:textId="77777777" w:rsidTr="00EB221E">
        <w:tc>
          <w:tcPr>
            <w:tcW w:w="1200" w:type="dxa"/>
            <w:hideMark/>
          </w:tcPr>
          <w:p w14:paraId="3F00FB1C" w14:textId="77777777" w:rsidR="00EB221E" w:rsidRDefault="00EB221E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  <w:hideMark/>
          </w:tcPr>
          <w:p w14:paraId="23AE3CBC" w14:textId="77777777" w:rsidR="00EB221E" w:rsidRDefault="00EB221E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  <w:hideMark/>
          </w:tcPr>
          <w:p w14:paraId="6E5CD0C9" w14:textId="77777777" w:rsidR="00EB221E" w:rsidRDefault="00EB221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hideMark/>
          </w:tcPr>
          <w:p w14:paraId="79C29CB6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B221E" w14:paraId="786CE607" w14:textId="77777777" w:rsidTr="00EB221E">
        <w:tc>
          <w:tcPr>
            <w:tcW w:w="1200" w:type="dxa"/>
            <w:hideMark/>
          </w:tcPr>
          <w:p w14:paraId="1DA40AB6" w14:textId="77777777" w:rsidR="00EB221E" w:rsidRDefault="00EB221E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  <w:hideMark/>
          </w:tcPr>
          <w:p w14:paraId="393BAD80" w14:textId="77777777" w:rsidR="00EB221E" w:rsidRDefault="00EB221E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  <w:hideMark/>
          </w:tcPr>
          <w:p w14:paraId="417BE8FB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49A5CB16" w14:textId="77777777" w:rsidR="00EB221E" w:rsidRDefault="00EB221E">
            <w:pPr>
              <w:pStyle w:val="sc-Requirement"/>
            </w:pPr>
            <w:r>
              <w:t>F</w:t>
            </w:r>
          </w:p>
        </w:tc>
      </w:tr>
      <w:tr w:rsidR="00EB221E" w14:paraId="7CFB091A" w14:textId="77777777" w:rsidTr="00EB221E">
        <w:tc>
          <w:tcPr>
            <w:tcW w:w="1200" w:type="dxa"/>
            <w:hideMark/>
          </w:tcPr>
          <w:p w14:paraId="04C18EFC" w14:textId="77777777" w:rsidR="00EB221E" w:rsidRDefault="00EB221E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  <w:hideMark/>
          </w:tcPr>
          <w:p w14:paraId="10971784" w14:textId="77777777" w:rsidR="00EB221E" w:rsidRDefault="00EB221E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  <w:hideMark/>
          </w:tcPr>
          <w:p w14:paraId="0F6DDEC0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05071D48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67370118" w14:textId="77777777" w:rsidTr="00EB221E">
        <w:tc>
          <w:tcPr>
            <w:tcW w:w="1200" w:type="dxa"/>
            <w:hideMark/>
          </w:tcPr>
          <w:p w14:paraId="45992241" w14:textId="77777777" w:rsidR="00EB221E" w:rsidRDefault="00EB221E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  <w:hideMark/>
          </w:tcPr>
          <w:p w14:paraId="1EC4028A" w14:textId="77777777" w:rsidR="00EB221E" w:rsidRDefault="00EB221E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  <w:hideMark/>
          </w:tcPr>
          <w:p w14:paraId="60A22353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47321406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4B102848" w14:textId="77777777" w:rsidTr="00EB221E">
        <w:tc>
          <w:tcPr>
            <w:tcW w:w="1200" w:type="dxa"/>
            <w:hideMark/>
          </w:tcPr>
          <w:p w14:paraId="4431EA88" w14:textId="77777777" w:rsidR="00EB221E" w:rsidRDefault="00EB221E">
            <w:pPr>
              <w:pStyle w:val="sc-Requirement"/>
            </w:pPr>
            <w:r>
              <w:t>FNED 246</w:t>
            </w:r>
          </w:p>
        </w:tc>
        <w:tc>
          <w:tcPr>
            <w:tcW w:w="2000" w:type="dxa"/>
            <w:hideMark/>
          </w:tcPr>
          <w:p w14:paraId="49FF4410" w14:textId="77777777" w:rsidR="00EB221E" w:rsidRDefault="00EB221E">
            <w:pPr>
              <w:pStyle w:val="sc-Requirement"/>
            </w:pPr>
            <w:r>
              <w:t>Schooling for Social Justice</w:t>
            </w:r>
          </w:p>
        </w:tc>
        <w:tc>
          <w:tcPr>
            <w:tcW w:w="450" w:type="dxa"/>
            <w:hideMark/>
          </w:tcPr>
          <w:p w14:paraId="60E2FFCA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7F7BCA63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B221E" w14:paraId="6ECAF804" w14:textId="77777777" w:rsidTr="00EB221E">
        <w:tc>
          <w:tcPr>
            <w:tcW w:w="1200" w:type="dxa"/>
            <w:hideMark/>
          </w:tcPr>
          <w:p w14:paraId="45E636C9" w14:textId="77777777" w:rsidR="00EB221E" w:rsidRDefault="00EB221E">
            <w:pPr>
              <w:pStyle w:val="sc-Requirement"/>
            </w:pPr>
            <w:r>
              <w:t>HIST 217</w:t>
            </w:r>
          </w:p>
        </w:tc>
        <w:tc>
          <w:tcPr>
            <w:tcW w:w="2000" w:type="dxa"/>
            <w:hideMark/>
          </w:tcPr>
          <w:p w14:paraId="2BD094B0" w14:textId="77777777" w:rsidR="00EB221E" w:rsidRDefault="00EB221E">
            <w:pPr>
              <w:pStyle w:val="sc-Requirement"/>
            </w:pPr>
            <w:r>
              <w:t>American Gender and Women’s History</w:t>
            </w:r>
          </w:p>
        </w:tc>
        <w:tc>
          <w:tcPr>
            <w:tcW w:w="450" w:type="dxa"/>
            <w:hideMark/>
          </w:tcPr>
          <w:p w14:paraId="7BE4EB57" w14:textId="77777777" w:rsidR="00EB221E" w:rsidRDefault="00EB221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hideMark/>
          </w:tcPr>
          <w:p w14:paraId="18256CC8" w14:textId="77777777" w:rsidR="00EB221E" w:rsidRDefault="00EB221E">
            <w:pPr>
              <w:pStyle w:val="sc-Requirement"/>
            </w:pPr>
            <w:r>
              <w:t>Annually</w:t>
            </w:r>
          </w:p>
        </w:tc>
      </w:tr>
      <w:tr w:rsidR="00EB221E" w14:paraId="445846F1" w14:textId="77777777" w:rsidTr="00EB221E">
        <w:tc>
          <w:tcPr>
            <w:tcW w:w="1200" w:type="dxa"/>
            <w:hideMark/>
          </w:tcPr>
          <w:p w14:paraId="7B99969A" w14:textId="77777777" w:rsidR="00EB221E" w:rsidRDefault="00EB221E">
            <w:pPr>
              <w:pStyle w:val="sc-Requirement"/>
            </w:pPr>
            <w:r>
              <w:t>HIST 234</w:t>
            </w:r>
          </w:p>
        </w:tc>
        <w:tc>
          <w:tcPr>
            <w:tcW w:w="2000" w:type="dxa"/>
            <w:hideMark/>
          </w:tcPr>
          <w:p w14:paraId="4E339A8A" w14:textId="77777777" w:rsidR="00EB221E" w:rsidRDefault="00EB221E">
            <w:pPr>
              <w:pStyle w:val="sc-Requirement"/>
            </w:pPr>
            <w:r>
              <w:t>Challenges and Confrontations: Women in Europe</w:t>
            </w:r>
          </w:p>
        </w:tc>
        <w:tc>
          <w:tcPr>
            <w:tcW w:w="450" w:type="dxa"/>
            <w:hideMark/>
          </w:tcPr>
          <w:p w14:paraId="2CBC7F12" w14:textId="77777777" w:rsidR="00EB221E" w:rsidRDefault="00EB221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hideMark/>
          </w:tcPr>
          <w:p w14:paraId="56638E55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7CB3F499" w14:textId="77777777" w:rsidTr="00EB221E">
        <w:tc>
          <w:tcPr>
            <w:tcW w:w="1200" w:type="dxa"/>
            <w:hideMark/>
          </w:tcPr>
          <w:p w14:paraId="09A67341" w14:textId="77777777" w:rsidR="00EB221E" w:rsidRDefault="00EB221E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  <w:hideMark/>
          </w:tcPr>
          <w:p w14:paraId="51A04713" w14:textId="77777777" w:rsidR="00EB221E" w:rsidRDefault="00EB221E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  <w:hideMark/>
          </w:tcPr>
          <w:p w14:paraId="0CD3822A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29354C11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48004ABB" w14:textId="77777777" w:rsidTr="00EB221E">
        <w:tc>
          <w:tcPr>
            <w:tcW w:w="1200" w:type="dxa"/>
            <w:hideMark/>
          </w:tcPr>
          <w:p w14:paraId="1EBB9C47" w14:textId="77777777" w:rsidR="00EB221E" w:rsidRDefault="00EB221E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  <w:hideMark/>
          </w:tcPr>
          <w:p w14:paraId="1E670BAA" w14:textId="77777777" w:rsidR="00EB221E" w:rsidRDefault="00EB221E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  <w:hideMark/>
          </w:tcPr>
          <w:p w14:paraId="72373140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4A6962CE" w14:textId="77777777" w:rsidR="00EB221E" w:rsidRDefault="00EB221E">
            <w:pPr>
              <w:pStyle w:val="sc-Requirement"/>
            </w:pPr>
            <w:r>
              <w:t>Annually</w:t>
            </w:r>
          </w:p>
        </w:tc>
      </w:tr>
      <w:tr w:rsidR="00EB221E" w14:paraId="669DEE15" w14:textId="77777777" w:rsidTr="00EB221E">
        <w:tc>
          <w:tcPr>
            <w:tcW w:w="1200" w:type="dxa"/>
            <w:hideMark/>
          </w:tcPr>
          <w:p w14:paraId="4E3FD63A" w14:textId="77777777" w:rsidR="00EB221E" w:rsidRDefault="00EB221E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  <w:hideMark/>
          </w:tcPr>
          <w:p w14:paraId="020A574D" w14:textId="77777777" w:rsidR="00EB221E" w:rsidRDefault="00EB221E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  <w:hideMark/>
          </w:tcPr>
          <w:p w14:paraId="61C3CB7C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2F623BD4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B221E" w14:paraId="0C56CC6C" w14:textId="77777777" w:rsidTr="00EB221E">
        <w:tc>
          <w:tcPr>
            <w:tcW w:w="1200" w:type="dxa"/>
            <w:hideMark/>
          </w:tcPr>
          <w:p w14:paraId="53C39310" w14:textId="77777777" w:rsidR="00EB221E" w:rsidRDefault="00EB221E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  <w:hideMark/>
          </w:tcPr>
          <w:p w14:paraId="10EDBB2F" w14:textId="77777777" w:rsidR="00EB221E" w:rsidRDefault="00EB221E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  <w:hideMark/>
          </w:tcPr>
          <w:p w14:paraId="0B32C2E8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356C070A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B221E" w14:paraId="549A700E" w14:textId="77777777" w:rsidTr="00EB221E">
        <w:tc>
          <w:tcPr>
            <w:tcW w:w="1200" w:type="dxa"/>
            <w:hideMark/>
          </w:tcPr>
          <w:p w14:paraId="78ED1124" w14:textId="77777777" w:rsidR="00EB221E" w:rsidRDefault="00EB221E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  <w:hideMark/>
          </w:tcPr>
          <w:p w14:paraId="39B77DFA" w14:textId="77777777" w:rsidR="00EB221E" w:rsidRDefault="00EB221E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  <w:hideMark/>
          </w:tcPr>
          <w:p w14:paraId="4F68A8E0" w14:textId="77777777" w:rsidR="00EB221E" w:rsidRDefault="00EB221E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7D237708" w14:textId="77777777" w:rsidR="00EB221E" w:rsidRDefault="00EB221E">
            <w:pPr>
              <w:pStyle w:val="sc-Requirement"/>
            </w:pPr>
          </w:p>
        </w:tc>
      </w:tr>
    </w:tbl>
    <w:p w14:paraId="43C9B68E" w14:textId="77777777" w:rsidR="00EB221E" w:rsidRDefault="00EB221E" w:rsidP="00EB221E">
      <w:pPr>
        <w:pStyle w:val="sc-BodyText"/>
      </w:pPr>
      <w:r>
        <w:t>Note: ENGL 326, FNED 346, GEND 353, GEND 356, GEND 357 and GEND 458: Labor and class, race/ethnicity or sexual studies are topics in these courses.</w:t>
      </w:r>
    </w:p>
    <w:p w14:paraId="2C6D4DE3" w14:textId="77777777" w:rsidR="00EB221E" w:rsidRDefault="00EB221E" w:rsidP="00EB221E">
      <w:pPr>
        <w:pStyle w:val="sc-BodyText"/>
      </w:pPr>
      <w:r>
        <w:t>Note: *Topics Course: (when on gender and women’s studies topics)</w:t>
      </w:r>
    </w:p>
    <w:p w14:paraId="7851D14E" w14:textId="77777777" w:rsidR="00EB221E" w:rsidRDefault="00EB221E" w:rsidP="00EB221E">
      <w:pPr>
        <w:pStyle w:val="sc-Total"/>
      </w:pPr>
      <w:r>
        <w:t>Total Credit Hours: 37-40</w:t>
      </w:r>
    </w:p>
    <w:p w14:paraId="75D7A75A" w14:textId="77777777" w:rsidR="00EB221E" w:rsidRDefault="00EB221E" w:rsidP="00EB221E">
      <w:pPr>
        <w:pStyle w:val="sc-AwardHeading"/>
      </w:pPr>
      <w:bookmarkStart w:id="38" w:name="193AA55E5DCB4881994A4FC353537221"/>
      <w:r>
        <w:t>Gender and Women’s Studies Minor</w:t>
      </w:r>
      <w:bookmarkEnd w:id="38"/>
      <w:r>
        <w:fldChar w:fldCharType="begin"/>
      </w:r>
      <w:r>
        <w:instrText xml:space="preserve"> XE "Gender and Women’s Studies Minor" </w:instrText>
      </w:r>
      <w:r>
        <w:fldChar w:fldCharType="end"/>
      </w:r>
    </w:p>
    <w:p w14:paraId="6D3C1803" w14:textId="77777777" w:rsidR="00EB221E" w:rsidRDefault="00EB221E" w:rsidP="00EB221E">
      <w:pPr>
        <w:pStyle w:val="sc-RequirementsHeading"/>
      </w:pPr>
      <w:bookmarkStart w:id="39" w:name="15DD2037291E470C94BA1BC3B3C4D444"/>
      <w:r>
        <w:t>Course Requirements</w:t>
      </w:r>
      <w:bookmarkEnd w:id="39"/>
    </w:p>
    <w:p w14:paraId="35720FB8" w14:textId="77777777" w:rsidR="00EB221E" w:rsidRDefault="00EB221E" w:rsidP="00EB221E">
      <w:pPr>
        <w:pStyle w:val="sc-BodyText"/>
      </w:pPr>
      <w:r>
        <w:t>The minor in gender and women’s studies consists of a minimum of 18 credit hours (five courses) as follows:</w:t>
      </w:r>
    </w:p>
    <w:p w14:paraId="73D1DD95" w14:textId="77777777" w:rsidR="00EB221E" w:rsidRDefault="00EB221E" w:rsidP="00EB221E">
      <w:pPr>
        <w:pStyle w:val="sc-RequirementsSubheading"/>
      </w:pPr>
      <w:bookmarkStart w:id="40" w:name="3F8865AD227F4B3BBAEFC1AD38EC0423"/>
      <w:r>
        <w:t>Courses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B221E" w14:paraId="4A4D9CC8" w14:textId="77777777" w:rsidTr="001D4CE3">
        <w:tc>
          <w:tcPr>
            <w:tcW w:w="1199" w:type="dxa"/>
            <w:hideMark/>
          </w:tcPr>
          <w:p w14:paraId="552E91DE" w14:textId="77777777" w:rsidR="00EB221E" w:rsidRDefault="00EB221E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  <w:hideMark/>
          </w:tcPr>
          <w:p w14:paraId="769ECB7C" w14:textId="77777777" w:rsidR="00EB221E" w:rsidRDefault="00EB221E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  <w:hideMark/>
          </w:tcPr>
          <w:p w14:paraId="44F14C15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2ACBB299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  <w:p w14:paraId="78009B2A" w14:textId="62993679" w:rsidR="006C562F" w:rsidRDefault="006C562F">
            <w:pPr>
              <w:pStyle w:val="sc-Requirement"/>
            </w:pPr>
          </w:p>
        </w:tc>
      </w:tr>
    </w:tbl>
    <w:p w14:paraId="3A84C872" w14:textId="77777777" w:rsidR="00EB221E" w:rsidRDefault="00EB221E" w:rsidP="00EB221E">
      <w:pPr>
        <w:pStyle w:val="sc-RequirementsSubheading"/>
        <w:rPr>
          <w:ins w:id="41" w:author="Schuster, Leslie" w:date="2019-11-25T19:26:00Z"/>
        </w:rPr>
      </w:pPr>
      <w:bookmarkStart w:id="42" w:name="63581EB0153446699A20E2489DFE19F6"/>
      <w:r>
        <w:t>THREE COURSES from</w:t>
      </w:r>
      <w:bookmarkEnd w:id="42"/>
    </w:p>
    <w:p w14:paraId="130A93E2" w14:textId="77777777" w:rsidR="00EB221E" w:rsidRDefault="00EB221E" w:rsidP="00EB221E">
      <w:pPr>
        <w:pStyle w:val="sc-RequirementsSubheading"/>
        <w:rPr>
          <w:ins w:id="43" w:author="Schuster, Leslie" w:date="2019-11-25T19:26:00Z"/>
        </w:rPr>
      </w:pPr>
      <w:ins w:id="44" w:author="Schuster, Leslie" w:date="2019-11-25T19:26:00Z">
        <w:r>
          <w:t xml:space="preserve">   GEND 205        Introduction to Queer           4    </w:t>
        </w:r>
      </w:ins>
      <w:ins w:id="45" w:author="Schuster, Leslie" w:date="2019-11-25T19:27:00Z">
        <w:r>
          <w:t>F</w:t>
        </w:r>
      </w:ins>
    </w:p>
    <w:p w14:paraId="17D8101C" w14:textId="77777777" w:rsidR="00EB221E" w:rsidRDefault="00EB221E" w:rsidP="00EB221E">
      <w:pPr>
        <w:pStyle w:val="sc-RequirementsSubheading"/>
      </w:pPr>
      <w:ins w:id="46" w:author="Schuster, Leslie" w:date="2019-11-25T19:26:00Z">
        <w:r>
          <w:t xml:space="preserve">                             Studies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EB221E" w14:paraId="60DFD6A4" w14:textId="77777777" w:rsidTr="00EB221E">
        <w:tc>
          <w:tcPr>
            <w:tcW w:w="1200" w:type="dxa"/>
            <w:hideMark/>
          </w:tcPr>
          <w:p w14:paraId="56EEAED4" w14:textId="77777777" w:rsidR="00EB221E" w:rsidRDefault="00EB221E">
            <w:pPr>
              <w:pStyle w:val="sc-Requirement"/>
            </w:pPr>
            <w:r>
              <w:t>GEND 353</w:t>
            </w:r>
          </w:p>
        </w:tc>
        <w:tc>
          <w:tcPr>
            <w:tcW w:w="2000" w:type="dxa"/>
            <w:hideMark/>
          </w:tcPr>
          <w:p w14:paraId="1DB5DEBF" w14:textId="77777777" w:rsidR="00EB221E" w:rsidRDefault="00EB221E">
            <w:pPr>
              <w:pStyle w:val="sc-Requirement"/>
            </w:pPr>
            <w:r>
              <w:t>The Holocaust: Women and Resistance</w:t>
            </w:r>
          </w:p>
        </w:tc>
        <w:tc>
          <w:tcPr>
            <w:tcW w:w="450" w:type="dxa"/>
            <w:hideMark/>
          </w:tcPr>
          <w:p w14:paraId="652F1628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5A71F564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1E07E778" w14:textId="77777777" w:rsidTr="00EB221E">
        <w:tc>
          <w:tcPr>
            <w:tcW w:w="1200" w:type="dxa"/>
            <w:hideMark/>
          </w:tcPr>
          <w:p w14:paraId="063A3F34" w14:textId="77777777" w:rsidR="00EB221E" w:rsidRDefault="00EB221E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  <w:hideMark/>
          </w:tcPr>
          <w:p w14:paraId="03975768" w14:textId="77777777" w:rsidR="00EB221E" w:rsidRDefault="00EB221E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  <w:hideMark/>
          </w:tcPr>
          <w:p w14:paraId="6000D605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1B1F6239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7DD0ED6D" w14:textId="77777777" w:rsidTr="00EB221E">
        <w:tc>
          <w:tcPr>
            <w:tcW w:w="1200" w:type="dxa"/>
            <w:hideMark/>
          </w:tcPr>
          <w:p w14:paraId="3047BA5D" w14:textId="77777777" w:rsidR="00EB221E" w:rsidRDefault="00EB221E">
            <w:pPr>
              <w:pStyle w:val="sc-Requirement"/>
            </w:pPr>
            <w:r>
              <w:t>GEND 355</w:t>
            </w:r>
          </w:p>
        </w:tc>
        <w:tc>
          <w:tcPr>
            <w:tcW w:w="2000" w:type="dxa"/>
            <w:hideMark/>
          </w:tcPr>
          <w:p w14:paraId="4AC55E79" w14:textId="77777777" w:rsidR="00EB221E" w:rsidRDefault="00EB221E">
            <w:pPr>
              <w:pStyle w:val="sc-Requirement"/>
            </w:pPr>
            <w:r>
              <w:t>Women and Madness</w:t>
            </w:r>
          </w:p>
        </w:tc>
        <w:tc>
          <w:tcPr>
            <w:tcW w:w="450" w:type="dxa"/>
            <w:hideMark/>
          </w:tcPr>
          <w:p w14:paraId="10C615E3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1A425559" w14:textId="77777777" w:rsidR="00EB221E" w:rsidRDefault="00EB221E">
            <w:pPr>
              <w:pStyle w:val="sc-Requirement"/>
            </w:pPr>
            <w:r>
              <w:t>Alternate years</w:t>
            </w:r>
          </w:p>
        </w:tc>
      </w:tr>
      <w:tr w:rsidR="00EB221E" w14:paraId="552ED092" w14:textId="77777777" w:rsidTr="00EB221E">
        <w:tc>
          <w:tcPr>
            <w:tcW w:w="1200" w:type="dxa"/>
            <w:hideMark/>
          </w:tcPr>
          <w:p w14:paraId="53317458" w14:textId="77777777" w:rsidR="00EB221E" w:rsidRDefault="00EB221E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  <w:hideMark/>
          </w:tcPr>
          <w:p w14:paraId="2B4936A7" w14:textId="77777777" w:rsidR="00EB221E" w:rsidRDefault="00EB221E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  <w:hideMark/>
          </w:tcPr>
          <w:p w14:paraId="32C2609D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6601267F" w14:textId="77777777" w:rsidR="00EB221E" w:rsidRDefault="00EB221E">
            <w:pPr>
              <w:pStyle w:val="sc-Requirement"/>
            </w:pPr>
            <w:r>
              <w:t>F</w:t>
            </w:r>
          </w:p>
        </w:tc>
      </w:tr>
      <w:tr w:rsidR="00EB221E" w14:paraId="2093EFD4" w14:textId="77777777" w:rsidTr="00EB221E">
        <w:tc>
          <w:tcPr>
            <w:tcW w:w="1200" w:type="dxa"/>
            <w:hideMark/>
          </w:tcPr>
          <w:p w14:paraId="0004433D" w14:textId="77777777" w:rsidR="00EB221E" w:rsidRDefault="00EB221E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  <w:hideMark/>
          </w:tcPr>
          <w:p w14:paraId="3E94389A" w14:textId="77777777" w:rsidR="00EB221E" w:rsidRDefault="00EB221E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  <w:hideMark/>
          </w:tcPr>
          <w:p w14:paraId="574C43B0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23CD932D" w14:textId="77777777" w:rsidR="00EB221E" w:rsidRDefault="00EB221E">
            <w:pPr>
              <w:pStyle w:val="sc-Requirement"/>
            </w:pPr>
            <w:r>
              <w:t>F</w:t>
            </w:r>
          </w:p>
        </w:tc>
      </w:tr>
      <w:tr w:rsidR="00EB221E" w14:paraId="5E82E09F" w14:textId="77777777" w:rsidTr="00EB221E">
        <w:tc>
          <w:tcPr>
            <w:tcW w:w="1200" w:type="dxa"/>
            <w:hideMark/>
          </w:tcPr>
          <w:p w14:paraId="6664609E" w14:textId="77777777" w:rsidR="00EB221E" w:rsidRDefault="00EB221E">
            <w:pPr>
              <w:pStyle w:val="sc-Requirement"/>
            </w:pPr>
            <w:r>
              <w:t>GEND 358</w:t>
            </w:r>
          </w:p>
        </w:tc>
        <w:tc>
          <w:tcPr>
            <w:tcW w:w="2000" w:type="dxa"/>
            <w:hideMark/>
          </w:tcPr>
          <w:p w14:paraId="33DB8DFA" w14:textId="77777777" w:rsidR="00EB221E" w:rsidRDefault="00EB221E">
            <w:pPr>
              <w:pStyle w:val="sc-Requirement"/>
            </w:pPr>
            <w:r>
              <w:t>Gender-Based Violence</w:t>
            </w:r>
          </w:p>
        </w:tc>
        <w:tc>
          <w:tcPr>
            <w:tcW w:w="450" w:type="dxa"/>
            <w:hideMark/>
          </w:tcPr>
          <w:p w14:paraId="08E27DF9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74077E3D" w14:textId="77777777" w:rsidR="00EB221E" w:rsidRDefault="00EB221E">
            <w:pPr>
              <w:pStyle w:val="sc-Requirement"/>
            </w:pPr>
            <w:r>
              <w:t>Alternate years</w:t>
            </w:r>
          </w:p>
        </w:tc>
      </w:tr>
      <w:tr w:rsidR="00EB221E" w14:paraId="2B9416A3" w14:textId="77777777" w:rsidTr="00EB221E">
        <w:tc>
          <w:tcPr>
            <w:tcW w:w="1200" w:type="dxa"/>
            <w:hideMark/>
          </w:tcPr>
          <w:p w14:paraId="5DF01458" w14:textId="77777777" w:rsidR="00EB221E" w:rsidRDefault="00EB221E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  <w:hideMark/>
          </w:tcPr>
          <w:p w14:paraId="5E4952FA" w14:textId="77777777" w:rsidR="00EB221E" w:rsidRDefault="00EB221E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  <w:hideMark/>
          </w:tcPr>
          <w:p w14:paraId="3E0126F3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4D4001DB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3115957F" w14:textId="77777777" w:rsidTr="00EB221E">
        <w:tc>
          <w:tcPr>
            <w:tcW w:w="1200" w:type="dxa"/>
            <w:hideMark/>
          </w:tcPr>
          <w:p w14:paraId="6B352A27" w14:textId="77777777" w:rsidR="00EB221E" w:rsidRDefault="00EB221E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  <w:hideMark/>
          </w:tcPr>
          <w:p w14:paraId="719F0A2F" w14:textId="77777777" w:rsidR="00EB221E" w:rsidRDefault="00EB221E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  <w:hideMark/>
          </w:tcPr>
          <w:p w14:paraId="7D569C31" w14:textId="77777777" w:rsidR="00EB221E" w:rsidRDefault="00EB221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hideMark/>
          </w:tcPr>
          <w:p w14:paraId="7EB2EC06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B221E" w14:paraId="542B2531" w14:textId="77777777" w:rsidTr="00EB221E">
        <w:tc>
          <w:tcPr>
            <w:tcW w:w="1200" w:type="dxa"/>
            <w:hideMark/>
          </w:tcPr>
          <w:p w14:paraId="2414F198" w14:textId="77777777" w:rsidR="00EB221E" w:rsidRDefault="00EB221E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  <w:hideMark/>
          </w:tcPr>
          <w:p w14:paraId="5285207F" w14:textId="77777777" w:rsidR="00EB221E" w:rsidRDefault="00EB221E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  <w:hideMark/>
          </w:tcPr>
          <w:p w14:paraId="583C7E87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23CEEB71" w14:textId="77777777" w:rsidR="00EB221E" w:rsidRDefault="00EB221E">
            <w:pPr>
              <w:pStyle w:val="sc-Requirement"/>
            </w:pPr>
            <w:r>
              <w:t>F</w:t>
            </w:r>
          </w:p>
        </w:tc>
      </w:tr>
      <w:tr w:rsidR="00EB221E" w14:paraId="4D31EA73" w14:textId="77777777" w:rsidTr="00EB221E">
        <w:tc>
          <w:tcPr>
            <w:tcW w:w="1200" w:type="dxa"/>
            <w:hideMark/>
          </w:tcPr>
          <w:p w14:paraId="163EAC29" w14:textId="77777777" w:rsidR="00EB221E" w:rsidRDefault="00EB221E">
            <w:pPr>
              <w:pStyle w:val="sc-Requirement"/>
            </w:pPr>
            <w:r>
              <w:t>ENGL 324</w:t>
            </w:r>
          </w:p>
        </w:tc>
        <w:tc>
          <w:tcPr>
            <w:tcW w:w="2000" w:type="dxa"/>
            <w:hideMark/>
          </w:tcPr>
          <w:p w14:paraId="7D5F4ED2" w14:textId="77777777" w:rsidR="00EB221E" w:rsidRDefault="00EB221E">
            <w:pPr>
              <w:pStyle w:val="sc-Requirement"/>
            </w:pPr>
            <w:r>
              <w:t>Literature by Women</w:t>
            </w:r>
          </w:p>
        </w:tc>
        <w:tc>
          <w:tcPr>
            <w:tcW w:w="450" w:type="dxa"/>
            <w:hideMark/>
          </w:tcPr>
          <w:p w14:paraId="4C5FDBC1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147E528F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015E6F02" w14:textId="77777777" w:rsidTr="00EB221E">
        <w:tc>
          <w:tcPr>
            <w:tcW w:w="1200" w:type="dxa"/>
            <w:hideMark/>
          </w:tcPr>
          <w:p w14:paraId="0EFC27F4" w14:textId="77777777" w:rsidR="00EB221E" w:rsidRDefault="00EB221E">
            <w:pPr>
              <w:pStyle w:val="sc-Requirement"/>
            </w:pPr>
            <w:r>
              <w:t>ENGL 326</w:t>
            </w:r>
          </w:p>
        </w:tc>
        <w:tc>
          <w:tcPr>
            <w:tcW w:w="2000" w:type="dxa"/>
            <w:hideMark/>
          </w:tcPr>
          <w:p w14:paraId="7A957DE0" w14:textId="77777777" w:rsidR="00EB221E" w:rsidRDefault="00EB221E">
            <w:pPr>
              <w:pStyle w:val="sc-Requirement"/>
            </w:pPr>
            <w:r>
              <w:t>Studies in African American Literature</w:t>
            </w:r>
          </w:p>
        </w:tc>
        <w:tc>
          <w:tcPr>
            <w:tcW w:w="450" w:type="dxa"/>
            <w:hideMark/>
          </w:tcPr>
          <w:p w14:paraId="540AEA18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41C36DF7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39035AB7" w14:textId="77777777" w:rsidTr="00EB221E">
        <w:tc>
          <w:tcPr>
            <w:tcW w:w="1200" w:type="dxa"/>
            <w:hideMark/>
          </w:tcPr>
          <w:p w14:paraId="1ED53DC6" w14:textId="77777777" w:rsidR="00EB221E" w:rsidRDefault="00EB221E">
            <w:pPr>
              <w:pStyle w:val="sc-Requirement"/>
            </w:pPr>
            <w:r>
              <w:t>FNED 246</w:t>
            </w:r>
          </w:p>
        </w:tc>
        <w:tc>
          <w:tcPr>
            <w:tcW w:w="2000" w:type="dxa"/>
            <w:hideMark/>
          </w:tcPr>
          <w:p w14:paraId="75AFA88C" w14:textId="77777777" w:rsidR="00EB221E" w:rsidRDefault="00EB221E">
            <w:pPr>
              <w:pStyle w:val="sc-Requirement"/>
            </w:pPr>
            <w:r>
              <w:t>Schooling for Social Justice</w:t>
            </w:r>
          </w:p>
        </w:tc>
        <w:tc>
          <w:tcPr>
            <w:tcW w:w="450" w:type="dxa"/>
            <w:hideMark/>
          </w:tcPr>
          <w:p w14:paraId="6EE20379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6FAC1DE2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B221E" w14:paraId="2DE8CF4E" w14:textId="77777777" w:rsidTr="00EB221E">
        <w:tc>
          <w:tcPr>
            <w:tcW w:w="1200" w:type="dxa"/>
            <w:hideMark/>
          </w:tcPr>
          <w:p w14:paraId="50BC02CF" w14:textId="77777777" w:rsidR="00EB221E" w:rsidRDefault="00EB221E">
            <w:pPr>
              <w:pStyle w:val="sc-Requirement"/>
            </w:pPr>
            <w:r>
              <w:t>HIST 217</w:t>
            </w:r>
          </w:p>
        </w:tc>
        <w:tc>
          <w:tcPr>
            <w:tcW w:w="2000" w:type="dxa"/>
            <w:hideMark/>
          </w:tcPr>
          <w:p w14:paraId="57C4A15B" w14:textId="77777777" w:rsidR="00EB221E" w:rsidRDefault="00EB221E">
            <w:pPr>
              <w:pStyle w:val="sc-Requirement"/>
            </w:pPr>
            <w:r>
              <w:t>American Gender and Women’s History</w:t>
            </w:r>
          </w:p>
        </w:tc>
        <w:tc>
          <w:tcPr>
            <w:tcW w:w="450" w:type="dxa"/>
            <w:hideMark/>
          </w:tcPr>
          <w:p w14:paraId="2D6EF7F3" w14:textId="77777777" w:rsidR="00EB221E" w:rsidRDefault="00EB221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hideMark/>
          </w:tcPr>
          <w:p w14:paraId="152B0198" w14:textId="77777777" w:rsidR="00EB221E" w:rsidRDefault="00EB221E">
            <w:pPr>
              <w:pStyle w:val="sc-Requirement"/>
            </w:pPr>
            <w:r>
              <w:t>Annually</w:t>
            </w:r>
          </w:p>
        </w:tc>
      </w:tr>
      <w:tr w:rsidR="00EB221E" w14:paraId="7C911745" w14:textId="77777777" w:rsidTr="00EB221E">
        <w:tc>
          <w:tcPr>
            <w:tcW w:w="1200" w:type="dxa"/>
            <w:hideMark/>
          </w:tcPr>
          <w:p w14:paraId="5765A7D2" w14:textId="77777777" w:rsidR="00EB221E" w:rsidRDefault="00EB221E">
            <w:pPr>
              <w:pStyle w:val="sc-Requirement"/>
            </w:pPr>
            <w:r>
              <w:t>HIST 234</w:t>
            </w:r>
          </w:p>
        </w:tc>
        <w:tc>
          <w:tcPr>
            <w:tcW w:w="2000" w:type="dxa"/>
            <w:hideMark/>
          </w:tcPr>
          <w:p w14:paraId="71E3FDE0" w14:textId="77777777" w:rsidR="00EB221E" w:rsidRDefault="00EB221E">
            <w:pPr>
              <w:pStyle w:val="sc-Requirement"/>
            </w:pPr>
            <w:r>
              <w:t>Challenges and Confrontations: Women in Europe</w:t>
            </w:r>
          </w:p>
        </w:tc>
        <w:tc>
          <w:tcPr>
            <w:tcW w:w="450" w:type="dxa"/>
            <w:hideMark/>
          </w:tcPr>
          <w:p w14:paraId="528F6B5E" w14:textId="77777777" w:rsidR="00EB221E" w:rsidRDefault="00EB221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hideMark/>
          </w:tcPr>
          <w:p w14:paraId="6316CBB0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6267185C" w14:textId="77777777" w:rsidTr="00EB221E">
        <w:tc>
          <w:tcPr>
            <w:tcW w:w="1200" w:type="dxa"/>
            <w:hideMark/>
          </w:tcPr>
          <w:p w14:paraId="6536A754" w14:textId="77777777" w:rsidR="00EB221E" w:rsidRDefault="00EB221E">
            <w:pPr>
              <w:pStyle w:val="sc-Requirement"/>
            </w:pPr>
            <w:r>
              <w:t>POL 309</w:t>
            </w:r>
          </w:p>
        </w:tc>
        <w:tc>
          <w:tcPr>
            <w:tcW w:w="2000" w:type="dxa"/>
            <w:hideMark/>
          </w:tcPr>
          <w:p w14:paraId="7CBE25B1" w14:textId="77777777" w:rsidR="00EB221E" w:rsidRDefault="00EB221E">
            <w:pPr>
              <w:pStyle w:val="sc-Requirement"/>
            </w:pPr>
            <w:r>
              <w:t>Gender and Politics in the U.S.</w:t>
            </w:r>
          </w:p>
        </w:tc>
        <w:tc>
          <w:tcPr>
            <w:tcW w:w="450" w:type="dxa"/>
            <w:hideMark/>
          </w:tcPr>
          <w:p w14:paraId="25B8F1E3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43244B3C" w14:textId="77777777" w:rsidR="00EB221E" w:rsidRDefault="00EB221E">
            <w:pPr>
              <w:pStyle w:val="sc-Requirement"/>
            </w:pPr>
            <w:r>
              <w:t>As needed</w:t>
            </w:r>
          </w:p>
        </w:tc>
      </w:tr>
      <w:tr w:rsidR="00EB221E" w14:paraId="7265A0C1" w14:textId="77777777" w:rsidTr="00EB221E">
        <w:tc>
          <w:tcPr>
            <w:tcW w:w="1200" w:type="dxa"/>
            <w:hideMark/>
          </w:tcPr>
          <w:p w14:paraId="281E59EA" w14:textId="77777777" w:rsidR="00EB221E" w:rsidRDefault="00EB221E">
            <w:pPr>
              <w:pStyle w:val="sc-Requirement"/>
            </w:pPr>
            <w:r>
              <w:t>POL 333</w:t>
            </w:r>
          </w:p>
        </w:tc>
        <w:tc>
          <w:tcPr>
            <w:tcW w:w="2000" w:type="dxa"/>
            <w:hideMark/>
          </w:tcPr>
          <w:p w14:paraId="2F6C2D57" w14:textId="77777777" w:rsidR="00EB221E" w:rsidRDefault="00EB221E">
            <w:pPr>
              <w:pStyle w:val="sc-Requirement"/>
            </w:pPr>
            <w:r>
              <w:t>Law and Politics of Civil Rights</w:t>
            </w:r>
          </w:p>
        </w:tc>
        <w:tc>
          <w:tcPr>
            <w:tcW w:w="450" w:type="dxa"/>
            <w:hideMark/>
          </w:tcPr>
          <w:p w14:paraId="64143972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76ECB842" w14:textId="77777777" w:rsidR="00EB221E" w:rsidRDefault="00EB221E">
            <w:pPr>
              <w:pStyle w:val="sc-Requirement"/>
            </w:pPr>
            <w:r>
              <w:t>Annually</w:t>
            </w:r>
          </w:p>
        </w:tc>
      </w:tr>
      <w:tr w:rsidR="00EB221E" w14:paraId="18BA7368" w14:textId="77777777" w:rsidTr="00EB221E">
        <w:tc>
          <w:tcPr>
            <w:tcW w:w="1200" w:type="dxa"/>
            <w:hideMark/>
          </w:tcPr>
          <w:p w14:paraId="3FD4F1CB" w14:textId="77777777" w:rsidR="00EB221E" w:rsidRDefault="00EB221E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  <w:hideMark/>
          </w:tcPr>
          <w:p w14:paraId="674CBEF4" w14:textId="77777777" w:rsidR="00EB221E" w:rsidRDefault="00EB221E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  <w:hideMark/>
          </w:tcPr>
          <w:p w14:paraId="0646780D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5878434B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B221E" w14:paraId="281C95BB" w14:textId="77777777" w:rsidTr="00EB221E">
        <w:tc>
          <w:tcPr>
            <w:tcW w:w="1200" w:type="dxa"/>
            <w:hideMark/>
          </w:tcPr>
          <w:p w14:paraId="43EA2A7B" w14:textId="77777777" w:rsidR="00EB221E" w:rsidRDefault="00EB221E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  <w:hideMark/>
          </w:tcPr>
          <w:p w14:paraId="096C9863" w14:textId="77777777" w:rsidR="00EB221E" w:rsidRDefault="00EB221E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  <w:hideMark/>
          </w:tcPr>
          <w:p w14:paraId="261ED06E" w14:textId="77777777" w:rsidR="00EB221E" w:rsidRDefault="00EB221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hideMark/>
          </w:tcPr>
          <w:p w14:paraId="072EC3DC" w14:textId="77777777" w:rsidR="00EB221E" w:rsidRDefault="00EB221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EB221E" w14:paraId="5C2D6D56" w14:textId="77777777" w:rsidTr="00EB221E">
        <w:tc>
          <w:tcPr>
            <w:tcW w:w="1200" w:type="dxa"/>
            <w:hideMark/>
          </w:tcPr>
          <w:p w14:paraId="6BA8F35C" w14:textId="77777777" w:rsidR="00EB221E" w:rsidRDefault="00EB221E">
            <w:pPr>
              <w:pStyle w:val="sc-Requirement"/>
            </w:pPr>
            <w:r>
              <w:t>XXX 350*</w:t>
            </w:r>
          </w:p>
        </w:tc>
        <w:tc>
          <w:tcPr>
            <w:tcW w:w="2000" w:type="dxa"/>
            <w:hideMark/>
          </w:tcPr>
          <w:p w14:paraId="4B8CF4C0" w14:textId="77777777" w:rsidR="00EB221E" w:rsidRDefault="00EB221E">
            <w:pPr>
              <w:pStyle w:val="sc-Requirement"/>
            </w:pPr>
            <w:r>
              <w:t>Topics Course</w:t>
            </w:r>
          </w:p>
        </w:tc>
        <w:tc>
          <w:tcPr>
            <w:tcW w:w="450" w:type="dxa"/>
            <w:hideMark/>
          </w:tcPr>
          <w:p w14:paraId="79964BFA" w14:textId="77777777" w:rsidR="00EB221E" w:rsidRDefault="00EB221E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15EDBB0C" w14:textId="77777777" w:rsidR="00EB221E" w:rsidRDefault="00EB221E">
            <w:pPr>
              <w:pStyle w:val="sc-Requirement"/>
            </w:pPr>
          </w:p>
        </w:tc>
      </w:tr>
    </w:tbl>
    <w:p w14:paraId="55C85C00" w14:textId="77777777" w:rsidR="00EB221E" w:rsidRDefault="00EB221E" w:rsidP="00EB221E">
      <w:pPr>
        <w:pStyle w:val="sc-BodyText"/>
      </w:pPr>
      <w:r>
        <w:t>Note: *Topics Course: (when on gender and women’s studies topics)</w:t>
      </w:r>
    </w:p>
    <w:p w14:paraId="421351BA" w14:textId="21436820" w:rsidR="00EB221E" w:rsidRDefault="00EB221E" w:rsidP="0003552B">
      <w:pPr>
        <w:pStyle w:val="sc-Total"/>
        <w:rPr>
          <w:ins w:id="47" w:author="Schuster, Leslie" w:date="2019-11-25T19:24:00Z"/>
        </w:rPr>
        <w:sectPr w:rsidR="00EB221E">
          <w:pgSz w:w="12240" w:h="15840"/>
          <w:pgMar w:top="1420" w:right="910" w:bottom="1650" w:left="1080" w:header="720" w:footer="940" w:gutter="0"/>
          <w:cols w:num="2" w:space="720"/>
        </w:sectPr>
      </w:pPr>
      <w:r>
        <w:t>Total Credit Hours: 18-20</w:t>
      </w:r>
    </w:p>
    <w:p w14:paraId="192851AD" w14:textId="77777777" w:rsidR="00203BA4" w:rsidRDefault="00203BA4" w:rsidP="0003552B">
      <w:bookmarkStart w:id="48" w:name="_GoBack"/>
      <w:bookmarkEnd w:id="48"/>
    </w:p>
    <w:sectPr w:rsidR="0020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uster, Leslie">
    <w15:presenceInfo w15:providerId="None" w15:userId="Schuster, Les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AA"/>
    <w:rsid w:val="0003552B"/>
    <w:rsid w:val="00094939"/>
    <w:rsid w:val="001C03AA"/>
    <w:rsid w:val="001D4CE3"/>
    <w:rsid w:val="00203BA4"/>
    <w:rsid w:val="006C562F"/>
    <w:rsid w:val="00D42B05"/>
    <w:rsid w:val="00EB221E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7D90"/>
  <w15:chartTrackingRefBased/>
  <w15:docId w15:val="{4425A910-BD03-4899-A1C8-AC391AB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3AA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3A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1C03AA"/>
    <w:pPr>
      <w:spacing w:before="40" w:line="220" w:lineRule="exact"/>
    </w:pPr>
    <w:rPr>
      <w:rFonts w:ascii="Gill Sans MT" w:hAnsi="Gill Sans MT"/>
    </w:rPr>
  </w:style>
  <w:style w:type="paragraph" w:customStyle="1" w:styleId="sc-CourseTitle">
    <w:name w:val="sc-CourseTitle"/>
    <w:basedOn w:val="Heading8"/>
    <w:rsid w:val="001C03AA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3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A"/>
    <w:rPr>
      <w:rFonts w:ascii="Segoe UI" w:eastAsia="Times New Roman" w:hAnsi="Segoe UI" w:cs="Segoe UI"/>
      <w:sz w:val="18"/>
      <w:szCs w:val="18"/>
    </w:rPr>
  </w:style>
  <w:style w:type="paragraph" w:customStyle="1" w:styleId="sc-BodyTextNS">
    <w:name w:val="sc-BodyTextNS"/>
    <w:basedOn w:val="sc-BodyText"/>
    <w:rsid w:val="001C03AA"/>
    <w:pPr>
      <w:spacing w:before="0"/>
    </w:pPr>
  </w:style>
  <w:style w:type="paragraph" w:customStyle="1" w:styleId="sc-Note">
    <w:name w:val="sc-Note"/>
    <w:basedOn w:val="sc-BodyText"/>
    <w:qFormat/>
    <w:rsid w:val="001C03AA"/>
    <w:rPr>
      <w:i/>
    </w:rPr>
  </w:style>
  <w:style w:type="paragraph" w:customStyle="1" w:styleId="sc-SubHeading2">
    <w:name w:val="sc-SubHeading2"/>
    <w:basedOn w:val="sc-BodyText"/>
    <w:rsid w:val="001C03AA"/>
    <w:pPr>
      <w:suppressAutoHyphens/>
    </w:pPr>
    <w:rPr>
      <w:b/>
    </w:rPr>
  </w:style>
  <w:style w:type="table" w:styleId="TableSimple3">
    <w:name w:val="Table Simple 3"/>
    <w:aliases w:val="Table-Narrative"/>
    <w:basedOn w:val="TableGrid"/>
    <w:uiPriority w:val="99"/>
    <w:semiHidden/>
    <w:unhideWhenUsed/>
    <w:rsid w:val="001C03AA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1C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2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-Requirement">
    <w:name w:val="sc-Requirement"/>
    <w:basedOn w:val="sc-BodyText"/>
    <w:qFormat/>
    <w:rsid w:val="00EB221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EB221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EB221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EB221E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EB221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EB221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2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67Z3ZXSPZZWZ-947-666</_dlc_DocId>
    <_dlc_DocIdUrl xmlns="67887a43-7e4d-4c1c-91d7-15e417b1b8ab">
      <Url>https://w3.ric.edu/curriculum_committee/_layouts/15/DocIdRedir.aspx?ID=67Z3ZXSPZZWZ-947-666</Url>
      <Description>67Z3ZXSPZZWZ-947-666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557B01-EA9B-4CBD-B12B-1853F293A972}"/>
</file>

<file path=customXml/itemProps2.xml><?xml version="1.0" encoding="utf-8"?>
<ds:datastoreItem xmlns:ds="http://schemas.openxmlformats.org/officeDocument/2006/customXml" ds:itemID="{0892526A-DEC6-42AF-B1AB-A81C343E0925}"/>
</file>

<file path=customXml/itemProps3.xml><?xml version="1.0" encoding="utf-8"?>
<ds:datastoreItem xmlns:ds="http://schemas.openxmlformats.org/officeDocument/2006/customXml" ds:itemID="{DE0AA422-FAE3-4E45-B2F0-085107A4745A}"/>
</file>

<file path=customXml/itemProps4.xml><?xml version="1.0" encoding="utf-8"?>
<ds:datastoreItem xmlns:ds="http://schemas.openxmlformats.org/officeDocument/2006/customXml" ds:itemID="{2B8535B8-F1AB-474F-8AD1-D8C495F6A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Leslie</dc:creator>
  <cp:keywords/>
  <dc:description/>
  <cp:lastModifiedBy>Abbotson, Susan C. W.</cp:lastModifiedBy>
  <cp:revision>3</cp:revision>
  <cp:lastPrinted>2019-11-26T18:52:00Z</cp:lastPrinted>
  <dcterms:created xsi:type="dcterms:W3CDTF">2019-11-26T19:01:00Z</dcterms:created>
  <dcterms:modified xsi:type="dcterms:W3CDTF">2019-11-30T17:49:00Z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2abe3f4d-78f6-44bd-a218-a285b6bd1496</vt:lpwstr>
  </property>
</Properties>
</file>