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22F3" w14:textId="77777777" w:rsidR="00247217" w:rsidRPr="000F43B8" w:rsidRDefault="00247217" w:rsidP="00247217">
      <w:pPr>
        <w:jc w:val="center"/>
        <w:rPr>
          <w:rFonts w:ascii="Times New Roman" w:hAnsi="Times New Roman" w:cs="Times New Roman"/>
        </w:rPr>
      </w:pPr>
      <w:r w:rsidRPr="000F43B8">
        <w:rPr>
          <w:rFonts w:ascii="Times New Roman" w:hAnsi="Times New Roman" w:cs="Times New Roman"/>
        </w:rPr>
        <w:t>RHODE ISLAND COLLEGE</w:t>
      </w:r>
    </w:p>
    <w:p w14:paraId="2629C3A8" w14:textId="77777777" w:rsidR="00247217" w:rsidRPr="000F43B8" w:rsidRDefault="00247217" w:rsidP="00247217">
      <w:pPr>
        <w:jc w:val="center"/>
        <w:rPr>
          <w:rFonts w:ascii="Times New Roman" w:hAnsi="Times New Roman" w:cs="Times New Roman"/>
        </w:rPr>
      </w:pPr>
      <w:r w:rsidRPr="000F43B8">
        <w:rPr>
          <w:rFonts w:ascii="Times New Roman" w:hAnsi="Times New Roman" w:cs="Times New Roman"/>
        </w:rPr>
        <w:t>SCHOOL OF SOCIAL WORK</w:t>
      </w:r>
    </w:p>
    <w:p w14:paraId="2B43D5C8" w14:textId="77777777" w:rsidR="00247217" w:rsidRPr="000F43B8" w:rsidRDefault="00247217" w:rsidP="00247217">
      <w:pPr>
        <w:jc w:val="center"/>
        <w:rPr>
          <w:rFonts w:ascii="Times New Roman" w:hAnsi="Times New Roman" w:cs="Times New Roman"/>
        </w:rPr>
      </w:pPr>
    </w:p>
    <w:p w14:paraId="646D13A6" w14:textId="1C411535" w:rsidR="00247217" w:rsidRPr="000F43B8" w:rsidRDefault="00247217" w:rsidP="00247217">
      <w:pPr>
        <w:jc w:val="center"/>
        <w:rPr>
          <w:rFonts w:ascii="Times New Roman" w:hAnsi="Times New Roman" w:cs="Times New Roman"/>
          <w:b/>
          <w:bCs/>
          <w:u w:val="single"/>
        </w:rPr>
      </w:pPr>
      <w:r w:rsidRPr="000F43B8">
        <w:rPr>
          <w:rFonts w:ascii="Times New Roman" w:hAnsi="Times New Roman" w:cs="Times New Roman"/>
          <w:u w:val="single"/>
        </w:rPr>
        <w:t xml:space="preserve">LEARNING CONTRACT:  </w:t>
      </w:r>
      <w:r w:rsidR="00F13678" w:rsidRPr="000F43B8">
        <w:rPr>
          <w:rFonts w:ascii="Times New Roman" w:hAnsi="Times New Roman" w:cs="Times New Roman"/>
          <w:b/>
          <w:bCs/>
          <w:u w:val="single"/>
        </w:rPr>
        <w:t>MACRO</w:t>
      </w:r>
    </w:p>
    <w:p w14:paraId="07D74489" w14:textId="6CCC5323" w:rsidR="00A46463" w:rsidRPr="000F43B8" w:rsidRDefault="00A46463" w:rsidP="00247217">
      <w:pPr>
        <w:jc w:val="center"/>
        <w:rPr>
          <w:rFonts w:ascii="Times New Roman" w:hAnsi="Times New Roman" w:cs="Times New Roman"/>
          <w:b/>
          <w:bCs/>
          <w:u w:val="single"/>
        </w:rPr>
      </w:pPr>
    </w:p>
    <w:p w14:paraId="4797B7C6" w14:textId="77777777" w:rsidR="00247217" w:rsidRPr="000F43B8" w:rsidRDefault="00247217" w:rsidP="00247217">
      <w:pPr>
        <w:jc w:val="center"/>
        <w:rPr>
          <w:rFonts w:ascii="Times New Roman" w:hAnsi="Times New Roman" w:cs="Times New Roman"/>
        </w:rPr>
      </w:pPr>
    </w:p>
    <w:p w14:paraId="2271F30F"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 xml:space="preserve">This is your personal plan that will structure this year’s field placement.  It guides you and the agency and helps assure that your learning needs are addressed.  You and your field instructor should use it weekly as you assess your progress.  </w:t>
      </w:r>
    </w:p>
    <w:p w14:paraId="08864EE9" w14:textId="77777777" w:rsidR="00247217" w:rsidRPr="000F43B8" w:rsidRDefault="00247217" w:rsidP="00247217">
      <w:pPr>
        <w:jc w:val="center"/>
        <w:rPr>
          <w:rFonts w:ascii="Times New Roman" w:hAnsi="Times New Roman" w:cs="Times New Roman"/>
          <w:u w:val="single"/>
        </w:rPr>
      </w:pPr>
    </w:p>
    <w:p w14:paraId="238DE68F" w14:textId="77777777" w:rsidR="00247217" w:rsidRPr="000F43B8" w:rsidRDefault="00247217" w:rsidP="00247217">
      <w:pPr>
        <w:pStyle w:val="List"/>
      </w:pPr>
      <w:r w:rsidRPr="000F43B8">
        <w:t xml:space="preserve">Student’s name: </w:t>
      </w:r>
    </w:p>
    <w:p w14:paraId="15D2D258" w14:textId="77777777" w:rsidR="00247217" w:rsidRPr="000F43B8" w:rsidRDefault="00247217" w:rsidP="00247217">
      <w:pPr>
        <w:pStyle w:val="List"/>
        <w:ind w:left="0" w:firstLine="0"/>
      </w:pPr>
      <w:r w:rsidRPr="000F43B8">
        <w:t xml:space="preserve">Phone(s): </w:t>
      </w:r>
    </w:p>
    <w:p w14:paraId="53DC3E01" w14:textId="633218B4" w:rsidR="00247217" w:rsidRPr="000F43B8" w:rsidRDefault="5080B61F" w:rsidP="00247217">
      <w:pPr>
        <w:rPr>
          <w:rFonts w:ascii="Times New Roman" w:hAnsi="Times New Roman" w:cs="Times New Roman"/>
        </w:rPr>
      </w:pPr>
      <w:r w:rsidRPr="000F43B8">
        <w:rPr>
          <w:rFonts w:ascii="Times New Roman" w:hAnsi="Times New Roman" w:cs="Times New Roman"/>
        </w:rPr>
        <w:t>RIC email address:</w:t>
      </w:r>
    </w:p>
    <w:p w14:paraId="43438381"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r>
    </w:p>
    <w:p w14:paraId="1018CF39"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 xml:space="preserve">Student’s status (check one):  full time ___      part-time ____   </w:t>
      </w:r>
    </w:p>
    <w:p w14:paraId="22D26BA4" w14:textId="77777777" w:rsidR="00247217" w:rsidRPr="000F43B8" w:rsidRDefault="00247217" w:rsidP="00247217">
      <w:pPr>
        <w:rPr>
          <w:rFonts w:ascii="Times New Roman" w:hAnsi="Times New Roman" w:cs="Times New Roman"/>
        </w:rPr>
      </w:pPr>
    </w:p>
    <w:p w14:paraId="7D783350" w14:textId="77777777" w:rsidR="00247217" w:rsidRPr="000F43B8" w:rsidRDefault="00247217" w:rsidP="00247217">
      <w:pPr>
        <w:pStyle w:val="List"/>
      </w:pPr>
      <w:r w:rsidRPr="000F43B8">
        <w:t xml:space="preserve">Field placement agency’s name: </w:t>
      </w:r>
    </w:p>
    <w:p w14:paraId="075581DF" w14:textId="77777777" w:rsidR="00247217" w:rsidRPr="000F43B8" w:rsidRDefault="00247217" w:rsidP="00247217">
      <w:pPr>
        <w:pStyle w:val="List"/>
        <w:ind w:left="0" w:firstLine="0"/>
      </w:pPr>
      <w:r w:rsidRPr="000F43B8">
        <w:t xml:space="preserve">Phone: </w:t>
      </w:r>
    </w:p>
    <w:p w14:paraId="7663FA96" w14:textId="77777777" w:rsidR="00247217" w:rsidRPr="000F43B8" w:rsidRDefault="00247217" w:rsidP="00247217">
      <w:pPr>
        <w:pStyle w:val="List"/>
      </w:pPr>
      <w:r w:rsidRPr="000F43B8">
        <w:t xml:space="preserve">Address: </w:t>
      </w:r>
    </w:p>
    <w:p w14:paraId="74913DA2" w14:textId="77777777" w:rsidR="00247217" w:rsidRPr="000F43B8" w:rsidRDefault="00247217" w:rsidP="00247217">
      <w:pPr>
        <w:pStyle w:val="List"/>
      </w:pPr>
    </w:p>
    <w:p w14:paraId="02F6547C" w14:textId="77777777" w:rsidR="00247217" w:rsidRPr="000F43B8" w:rsidRDefault="00247217" w:rsidP="00247217">
      <w:pPr>
        <w:rPr>
          <w:rFonts w:ascii="Times New Roman" w:hAnsi="Times New Roman" w:cs="Times New Roman"/>
        </w:rPr>
      </w:pPr>
    </w:p>
    <w:p w14:paraId="3F13CA6D"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 xml:space="preserve">Primary MSW field instructor’s name and degree: </w:t>
      </w:r>
    </w:p>
    <w:p w14:paraId="754985F9" w14:textId="77777777" w:rsidR="00247217" w:rsidRPr="000F43B8" w:rsidRDefault="00247217" w:rsidP="00247217">
      <w:pPr>
        <w:pStyle w:val="List"/>
        <w:ind w:firstLine="0"/>
      </w:pPr>
      <w:r w:rsidRPr="000F43B8">
        <w:t xml:space="preserve">Phone(s): </w:t>
      </w:r>
    </w:p>
    <w:p w14:paraId="20A59227" w14:textId="77777777" w:rsidR="00247217" w:rsidRPr="000F43B8" w:rsidRDefault="00247217" w:rsidP="00247217">
      <w:pPr>
        <w:pStyle w:val="List"/>
        <w:ind w:left="0" w:firstLine="360"/>
      </w:pPr>
      <w:r w:rsidRPr="000F43B8">
        <w:t xml:space="preserve">E-mail(s): </w:t>
      </w:r>
    </w:p>
    <w:p w14:paraId="0AE49CD7" w14:textId="77777777" w:rsidR="00247217" w:rsidRPr="000F43B8" w:rsidRDefault="00247217" w:rsidP="00247217">
      <w:pPr>
        <w:rPr>
          <w:rFonts w:ascii="Times New Roman" w:hAnsi="Times New Roman" w:cs="Times New Roman"/>
        </w:rPr>
      </w:pPr>
    </w:p>
    <w:p w14:paraId="7F61A032"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r>
    </w:p>
    <w:p w14:paraId="5F4B91ED" w14:textId="780D9381" w:rsidR="00247217" w:rsidRPr="000F43B8" w:rsidRDefault="5080B61F" w:rsidP="00247217">
      <w:pPr>
        <w:pStyle w:val="List"/>
      </w:pPr>
      <w:r w:rsidRPr="000F43B8">
        <w:t xml:space="preserve">(If applicable) Secondary field instructor’s name and </w:t>
      </w:r>
      <w:proofErr w:type="gramStart"/>
      <w:r w:rsidRPr="000F43B8">
        <w:t>degree :</w:t>
      </w:r>
      <w:proofErr w:type="gramEnd"/>
      <w:r w:rsidRPr="000F43B8">
        <w:t xml:space="preserve"> </w:t>
      </w:r>
    </w:p>
    <w:p w14:paraId="712A235C" w14:textId="77777777" w:rsidR="00247217" w:rsidRPr="000F43B8" w:rsidRDefault="00247217" w:rsidP="00247217">
      <w:pPr>
        <w:pStyle w:val="List"/>
        <w:ind w:left="0" w:firstLine="720"/>
      </w:pPr>
      <w:r w:rsidRPr="000F43B8">
        <w:t xml:space="preserve">Phone(s): </w:t>
      </w:r>
    </w:p>
    <w:p w14:paraId="789B80B2" w14:textId="77777777" w:rsidR="00247217" w:rsidRPr="000F43B8" w:rsidRDefault="00247217" w:rsidP="00247217">
      <w:pPr>
        <w:pStyle w:val="List"/>
        <w:ind w:left="0" w:firstLine="720"/>
      </w:pPr>
      <w:r w:rsidRPr="000F43B8">
        <w:t xml:space="preserve">E-mail(s): </w:t>
      </w:r>
    </w:p>
    <w:p w14:paraId="00A52BAC" w14:textId="77777777" w:rsidR="00247217" w:rsidRPr="000F43B8" w:rsidRDefault="00247217" w:rsidP="00247217">
      <w:pPr>
        <w:rPr>
          <w:rFonts w:ascii="Times New Roman" w:hAnsi="Times New Roman" w:cs="Times New Roman"/>
        </w:rPr>
      </w:pPr>
    </w:p>
    <w:p w14:paraId="5B891477"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Is this placement in the student’s employing agency?  ___yes        ___no</w:t>
      </w:r>
    </w:p>
    <w:p w14:paraId="34E2EECD" w14:textId="77777777" w:rsidR="00247217" w:rsidRPr="000F43B8" w:rsidRDefault="00247217" w:rsidP="00247217">
      <w:pPr>
        <w:rPr>
          <w:rFonts w:ascii="Times New Roman" w:hAnsi="Times New Roman" w:cs="Times New Roman"/>
        </w:rPr>
      </w:pPr>
    </w:p>
    <w:p w14:paraId="00EFFE0D"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t>If yes, please attach the written plan describing how the field placement and the job are separated (e.g., the hours for each, where the student sits for each, who supervises each).</w:t>
      </w:r>
    </w:p>
    <w:p w14:paraId="11F1E875" w14:textId="77777777" w:rsidR="00247217" w:rsidRPr="000F43B8" w:rsidRDefault="00247217" w:rsidP="00247217">
      <w:pPr>
        <w:rPr>
          <w:rFonts w:ascii="Times New Roman" w:hAnsi="Times New Roman" w:cs="Times New Roman"/>
        </w:rPr>
      </w:pPr>
    </w:p>
    <w:p w14:paraId="086F78AC" w14:textId="01DDAF4F" w:rsidR="00247217" w:rsidRPr="000F43B8" w:rsidRDefault="00247217" w:rsidP="00247217">
      <w:pPr>
        <w:rPr>
          <w:rFonts w:ascii="Times New Roman" w:hAnsi="Times New Roman" w:cs="Times New Roman"/>
        </w:rPr>
      </w:pPr>
      <w:r w:rsidRPr="000F43B8">
        <w:rPr>
          <w:rFonts w:ascii="Times New Roman" w:hAnsi="Times New Roman" w:cs="Times New Roman"/>
        </w:rPr>
        <w:t xml:space="preserve">Every </w:t>
      </w:r>
      <w:r w:rsidR="000F43B8">
        <w:rPr>
          <w:rFonts w:ascii="Times New Roman" w:hAnsi="Times New Roman" w:cs="Times New Roman"/>
        </w:rPr>
        <w:t xml:space="preserve">second </w:t>
      </w:r>
      <w:r w:rsidRPr="000F43B8">
        <w:rPr>
          <w:rFonts w:ascii="Times New Roman" w:hAnsi="Times New Roman" w:cs="Times New Roman"/>
        </w:rPr>
        <w:t xml:space="preserve">year MSW student must spend </w:t>
      </w:r>
      <w:r w:rsidR="00811B06" w:rsidRPr="000F43B8">
        <w:rPr>
          <w:rFonts w:ascii="Times New Roman" w:hAnsi="Times New Roman" w:cs="Times New Roman"/>
        </w:rPr>
        <w:t>300</w:t>
      </w:r>
      <w:r w:rsidRPr="000F43B8">
        <w:rPr>
          <w:rFonts w:ascii="Times New Roman" w:hAnsi="Times New Roman" w:cs="Times New Roman"/>
        </w:rPr>
        <w:t xml:space="preserve"> hours per semester in the placement.</w:t>
      </w:r>
    </w:p>
    <w:p w14:paraId="377504E3"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t xml:space="preserve">Date on which the placement begins: </w:t>
      </w:r>
    </w:p>
    <w:p w14:paraId="1F49429C"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t xml:space="preserve">Date on which the placement ends: </w:t>
      </w:r>
    </w:p>
    <w:p w14:paraId="588D1710"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t xml:space="preserve">Days and hours each week for the student to be in placement: </w:t>
      </w:r>
    </w:p>
    <w:p w14:paraId="37BAAA16" w14:textId="77777777" w:rsidR="00247217" w:rsidRPr="000F43B8" w:rsidRDefault="00247217" w:rsidP="00247217">
      <w:pPr>
        <w:rPr>
          <w:rFonts w:ascii="Times New Roman" w:hAnsi="Times New Roman" w:cs="Times New Roman"/>
        </w:rPr>
      </w:pPr>
    </w:p>
    <w:p w14:paraId="0F1BEFB4"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Every student must receive two hours per week of field instruction supervision.  One hour must be uninterrupted one-on-one with the primary MSW field instructor.  The second hour may be either group or individual with either the primary or secondary field instructor.  Please specify the days of the week, times and with whom field instruction supervision occurs:</w:t>
      </w:r>
    </w:p>
    <w:p w14:paraId="3DC77A79"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t xml:space="preserve">First hour (uninterrupted one-on-one): </w:t>
      </w:r>
    </w:p>
    <w:p w14:paraId="28B242A2"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ab/>
        <w:t xml:space="preserve">Second hour (uninterrupted individual or group): </w:t>
      </w:r>
    </w:p>
    <w:p w14:paraId="59B3100D" w14:textId="77777777" w:rsidR="00247217" w:rsidRPr="000F43B8" w:rsidRDefault="00247217" w:rsidP="00247217">
      <w:pPr>
        <w:rPr>
          <w:rFonts w:ascii="Times New Roman" w:hAnsi="Times New Roman" w:cs="Times New Roman"/>
        </w:rPr>
      </w:pPr>
    </w:p>
    <w:p w14:paraId="457B9C56" w14:textId="77777777" w:rsidR="00247217" w:rsidRPr="000F43B8" w:rsidRDefault="00247217" w:rsidP="00247217">
      <w:pPr>
        <w:rPr>
          <w:rFonts w:ascii="Times New Roman" w:hAnsi="Times New Roman" w:cs="Times New Roman"/>
        </w:rPr>
      </w:pPr>
      <w:r w:rsidRPr="000F43B8">
        <w:rPr>
          <w:rFonts w:ascii="Times New Roman" w:hAnsi="Times New Roman" w:cs="Times New Roman"/>
        </w:rPr>
        <w:t xml:space="preserve">Every student must complete a </w:t>
      </w:r>
      <w:r w:rsidRPr="000F43B8">
        <w:rPr>
          <w:rFonts w:ascii="Times New Roman" w:hAnsi="Times New Roman" w:cs="Times New Roman"/>
          <w:i/>
          <w:iCs/>
        </w:rPr>
        <w:t>minimum</w:t>
      </w:r>
      <w:r w:rsidRPr="000F43B8">
        <w:rPr>
          <w:rFonts w:ascii="Times New Roman" w:hAnsi="Times New Roman" w:cs="Times New Roman"/>
        </w:rPr>
        <w:t xml:space="preserve"> of two process recordings per semester.  Please specify the dates when these are due:</w:t>
      </w:r>
    </w:p>
    <w:p w14:paraId="32297260" w14:textId="77777777" w:rsidR="00247217" w:rsidRPr="000F43B8" w:rsidRDefault="00247217" w:rsidP="00247217">
      <w:pPr>
        <w:ind w:firstLine="720"/>
        <w:rPr>
          <w:rFonts w:ascii="Times New Roman" w:hAnsi="Times New Roman" w:cs="Times New Roman"/>
        </w:rPr>
      </w:pPr>
    </w:p>
    <w:p w14:paraId="0B8B8379" w14:textId="77777777" w:rsidR="004E78AF" w:rsidRPr="000F43B8" w:rsidRDefault="00247217" w:rsidP="004E78AF">
      <w:pPr>
        <w:rPr>
          <w:rFonts w:ascii="Times New Roman" w:hAnsi="Times New Roman" w:cs="Times New Roman"/>
        </w:rPr>
      </w:pPr>
      <w:r w:rsidRPr="000F43B8">
        <w:rPr>
          <w:rFonts w:ascii="Times New Roman" w:hAnsi="Times New Roman" w:cs="Times New Roman"/>
        </w:rPr>
        <w:tab/>
        <w:t>Summer/Fall semester:           _________ first              ________ second</w:t>
      </w:r>
      <w:r w:rsidRPr="000F43B8">
        <w:rPr>
          <w:rFonts w:ascii="Times New Roman" w:hAnsi="Times New Roman" w:cs="Times New Roman"/>
        </w:rPr>
        <w:tab/>
      </w:r>
    </w:p>
    <w:p w14:paraId="04B2D9CF" w14:textId="6122CE51" w:rsidR="00247217" w:rsidRPr="000F43B8" w:rsidRDefault="004E78AF" w:rsidP="004E78AF">
      <w:pPr>
        <w:rPr>
          <w:rFonts w:ascii="Times New Roman" w:hAnsi="Times New Roman" w:cs="Times New Roman"/>
        </w:rPr>
      </w:pPr>
      <w:r w:rsidRPr="000F43B8">
        <w:rPr>
          <w:rFonts w:ascii="Times New Roman" w:hAnsi="Times New Roman" w:cs="Times New Roman"/>
        </w:rPr>
        <w:t xml:space="preserve">            </w:t>
      </w:r>
      <w:r w:rsidR="00247217" w:rsidRPr="000F43B8">
        <w:rPr>
          <w:rFonts w:ascii="Times New Roman" w:hAnsi="Times New Roman" w:cs="Times New Roman"/>
        </w:rPr>
        <w:t xml:space="preserve"> Spring Semester:      _________ first              ________ second</w:t>
      </w:r>
      <w:r w:rsidR="00247217" w:rsidRPr="000F43B8">
        <w:rPr>
          <w:rFonts w:ascii="Times New Roman" w:hAnsi="Times New Roman" w:cs="Times New Roman"/>
        </w:rPr>
        <w:tab/>
      </w:r>
    </w:p>
    <w:p w14:paraId="5C5A8A3A" w14:textId="77777777" w:rsidR="00247217" w:rsidRPr="000F43B8" w:rsidRDefault="00247217" w:rsidP="00247217">
      <w:pPr>
        <w:rPr>
          <w:rFonts w:ascii="Times New Roman" w:hAnsi="Times New Roman" w:cs="Times New Roman"/>
        </w:rPr>
      </w:pPr>
    </w:p>
    <w:p w14:paraId="2C81BEA7" w14:textId="55E9BBED" w:rsidR="00247217" w:rsidRPr="000F43B8" w:rsidRDefault="5080B61F" w:rsidP="00247217">
      <w:pPr>
        <w:rPr>
          <w:rFonts w:ascii="Times New Roman" w:hAnsi="Times New Roman" w:cs="Times New Roman"/>
        </w:rPr>
      </w:pPr>
      <w:r w:rsidRPr="000F43B8">
        <w:rPr>
          <w:rFonts w:ascii="Times New Roman" w:hAnsi="Times New Roman" w:cs="Times New Roman"/>
        </w:rPr>
        <w:t>Please specify the agency’s expectations of the student regarding holidays, illness, personal leave requests, make-up time for time lost, coverage during absences:</w:t>
      </w:r>
    </w:p>
    <w:p w14:paraId="2F3E1A4E" w14:textId="10F9967A" w:rsidR="5080B61F" w:rsidRPr="000F43B8" w:rsidRDefault="5080B61F" w:rsidP="5080B61F">
      <w:pPr>
        <w:rPr>
          <w:rFonts w:ascii="Times New Roman" w:hAnsi="Times New Roman" w:cs="Times New Roman"/>
        </w:rPr>
      </w:pPr>
    </w:p>
    <w:p w14:paraId="4AD8F8E6" w14:textId="7C06D4A5" w:rsidR="5080B61F" w:rsidRPr="000F43B8" w:rsidRDefault="5080B61F" w:rsidP="5080B61F">
      <w:pPr>
        <w:jc w:val="center"/>
        <w:rPr>
          <w:rFonts w:ascii="Times New Roman" w:hAnsi="Times New Roman" w:cs="Times New Roman"/>
        </w:rPr>
      </w:pPr>
      <w:r w:rsidRPr="000F43B8">
        <w:rPr>
          <w:rFonts w:ascii="Times New Roman" w:eastAsia="Calibri" w:hAnsi="Times New Roman" w:cs="Times New Roman"/>
          <w:u w:val="single"/>
        </w:rPr>
        <w:t>How to complete your learning contract</w:t>
      </w:r>
    </w:p>
    <w:p w14:paraId="19F83330" w14:textId="5F95383C" w:rsidR="5080B61F" w:rsidRPr="000F43B8" w:rsidRDefault="5080B61F" w:rsidP="5080B61F">
      <w:pPr>
        <w:jc w:val="center"/>
        <w:rPr>
          <w:rFonts w:ascii="Times New Roman" w:eastAsia="Calibri" w:hAnsi="Times New Roman" w:cs="Times New Roman"/>
          <w:u w:val="single"/>
        </w:rPr>
      </w:pPr>
    </w:p>
    <w:p w14:paraId="5FFD0CFE" w14:textId="3342A28E"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As you get oriented to your field placement, make a master list of all the activities you’d like to do while you’re there. State each task as an activity, as something that another person can see you do. Be concrete and specific. For example: Meet with 3 to 5 clients a week, create and co-lead an 8-week anxiety management group, have clients from at least three different ethnic backgrounds, work with an interpreter, attend weekly staff meetings, attend two agency board meetings, go to the State House to give testimony on a bill for which the agency is advocating, reach out to agency clients to invite them to join the agency’s neighborhood organization, identify specific standards in the NASW  Code of Ethics that are relevant to my placement.</w:t>
      </w:r>
    </w:p>
    <w:p w14:paraId="24D0F8CA" w14:textId="526E9622"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 xml:space="preserve">See the sample learning contract on the School of Social Work’s website. To find it, click on “field education” in the far-left column and scroll down.  This will show you what a completed learning contract might look like.  </w:t>
      </w:r>
    </w:p>
    <w:p w14:paraId="748ED2A4" w14:textId="27F4DD1C"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 xml:space="preserve">Next, find the blank learning contract form on the School of Social Work’s website. On the blank contract see the “Competencies” and “Practice Behaviors” that every field placement student must address. In the box to the right of each “Practice Behavior” put an activity from the list of activities you created in #1 above; be sure that the activities next to each </w:t>
      </w:r>
      <w:r w:rsidRPr="000F43B8">
        <w:rPr>
          <w:rFonts w:ascii="Times New Roman" w:eastAsia="Calibri" w:hAnsi="Times New Roman" w:cs="Times New Roman"/>
        </w:rPr>
        <w:lastRenderedPageBreak/>
        <w:t>practice behavior are ones that logically fit that “Practice Behavior;” that is, the activity gives you an opportunity to exhibit that particular “Practice Behavior.”</w:t>
      </w:r>
    </w:p>
    <w:p w14:paraId="20EC6918" w14:textId="20447E2E"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Show your field instructor your draft learning contract and get that person’s input about what’s missing or unclear. Make revisions accordingly.</w:t>
      </w:r>
    </w:p>
    <w:p w14:paraId="1635B2BD" w14:textId="33BCDAAF"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Submit the draft you produced in #4 to your field seminar instructor/field placement liaison/academic advisor, who will then give you written feedback on it.</w:t>
      </w:r>
    </w:p>
    <w:p w14:paraId="00614FB3" w14:textId="65973098"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Using the field seminar instructor’s feedback, revise your learning contract.</w:t>
      </w:r>
    </w:p>
    <w:p w14:paraId="5AC7E0B7" w14:textId="3D020AED" w:rsidR="5080B61F" w:rsidRPr="000F43B8" w:rsidRDefault="5080B61F" w:rsidP="5080B61F">
      <w:pPr>
        <w:pStyle w:val="ListParagraph"/>
        <w:numPr>
          <w:ilvl w:val="0"/>
          <w:numId w:val="1"/>
        </w:numPr>
        <w:rPr>
          <w:rFonts w:ascii="Times New Roman" w:hAnsi="Times New Roman" w:cs="Times New Roman"/>
        </w:rPr>
      </w:pPr>
      <w:r w:rsidRPr="000F43B8">
        <w:rPr>
          <w:rFonts w:ascii="Times New Roman" w:eastAsia="Calibri" w:hAnsi="Times New Roman" w:cs="Times New Roman"/>
        </w:rPr>
        <w:t>Sign and date your revised learning contract, have your field instructor sign and date it too, and place the signed hard copy into your field seminar instructor’s faculty mailbox; your field seminar instructor will then also sign it and place it into your student file.</w:t>
      </w:r>
    </w:p>
    <w:p w14:paraId="3C485861" w14:textId="37D2BA4A" w:rsidR="5080B61F" w:rsidRPr="000F43B8" w:rsidRDefault="5080B61F">
      <w:pPr>
        <w:rPr>
          <w:rFonts w:ascii="Times New Roman" w:hAnsi="Times New Roman" w:cs="Times New Roman"/>
        </w:rPr>
      </w:pPr>
      <w:r w:rsidRPr="000F43B8">
        <w:rPr>
          <w:rFonts w:ascii="Times New Roman" w:eastAsia="Calibri" w:hAnsi="Times New Roman" w:cs="Times New Roman"/>
        </w:rPr>
        <w:t xml:space="preserve"> </w:t>
      </w:r>
    </w:p>
    <w:p w14:paraId="121375D5" w14:textId="77777777" w:rsidR="006C5BA8" w:rsidRPr="000F43B8" w:rsidRDefault="006C5BA8">
      <w:pPr>
        <w:rPr>
          <w:rFonts w:ascii="Times New Roman" w:eastAsia="Calibri" w:hAnsi="Times New Roman" w:cs="Times New Roman"/>
        </w:rPr>
      </w:pPr>
    </w:p>
    <w:p w14:paraId="6414F7FF" w14:textId="77777777" w:rsidR="006C5BA8" w:rsidRPr="000F43B8" w:rsidRDefault="006C5BA8">
      <w:pPr>
        <w:rPr>
          <w:rFonts w:ascii="Times New Roman" w:eastAsia="Calibri" w:hAnsi="Times New Roman" w:cs="Times New Roman"/>
        </w:rPr>
      </w:pPr>
    </w:p>
    <w:p w14:paraId="78185727" w14:textId="77777777" w:rsidR="006C5BA8" w:rsidRPr="000F43B8" w:rsidRDefault="006C5BA8">
      <w:pPr>
        <w:rPr>
          <w:rFonts w:ascii="Times New Roman" w:eastAsia="Calibri" w:hAnsi="Times New Roman" w:cs="Times New Roman"/>
        </w:rPr>
      </w:pPr>
    </w:p>
    <w:p w14:paraId="72BBD619" w14:textId="77777777" w:rsidR="006C5BA8" w:rsidRPr="000F43B8" w:rsidRDefault="006C5BA8">
      <w:pPr>
        <w:rPr>
          <w:rFonts w:ascii="Times New Roman" w:eastAsia="Calibri" w:hAnsi="Times New Roman" w:cs="Times New Roman"/>
        </w:rPr>
      </w:pPr>
    </w:p>
    <w:p w14:paraId="65C6D26B" w14:textId="77777777" w:rsidR="006C5BA8" w:rsidRPr="000F43B8" w:rsidRDefault="006C5BA8">
      <w:pPr>
        <w:rPr>
          <w:rFonts w:ascii="Times New Roman" w:eastAsia="Calibri" w:hAnsi="Times New Roman" w:cs="Times New Roman"/>
        </w:rPr>
      </w:pPr>
    </w:p>
    <w:p w14:paraId="5B9EB5B8" w14:textId="77777777" w:rsidR="006C5BA8" w:rsidRPr="000F43B8" w:rsidRDefault="006C5BA8">
      <w:pPr>
        <w:rPr>
          <w:rFonts w:ascii="Times New Roman" w:eastAsia="Calibri" w:hAnsi="Times New Roman" w:cs="Times New Roman"/>
        </w:rPr>
      </w:pPr>
    </w:p>
    <w:p w14:paraId="253EC077" w14:textId="77777777" w:rsidR="006C5BA8" w:rsidRPr="000F43B8" w:rsidRDefault="006C5BA8">
      <w:pPr>
        <w:rPr>
          <w:rFonts w:ascii="Times New Roman" w:eastAsia="Calibri" w:hAnsi="Times New Roman" w:cs="Times New Roman"/>
        </w:rPr>
      </w:pPr>
    </w:p>
    <w:p w14:paraId="1703ED0E" w14:textId="77777777" w:rsidR="006C5BA8" w:rsidRPr="000F43B8" w:rsidRDefault="006C5BA8">
      <w:pPr>
        <w:rPr>
          <w:rFonts w:ascii="Times New Roman" w:eastAsia="Calibri" w:hAnsi="Times New Roman" w:cs="Times New Roman"/>
        </w:rPr>
      </w:pPr>
    </w:p>
    <w:p w14:paraId="12CF5A7E" w14:textId="77777777" w:rsidR="006C5BA8" w:rsidRPr="000F43B8" w:rsidRDefault="006C5BA8">
      <w:pPr>
        <w:rPr>
          <w:rFonts w:ascii="Times New Roman" w:eastAsia="Calibri" w:hAnsi="Times New Roman" w:cs="Times New Roman"/>
        </w:rPr>
      </w:pPr>
    </w:p>
    <w:p w14:paraId="0C8F5E07" w14:textId="77777777" w:rsidR="006C5BA8" w:rsidRPr="000F43B8" w:rsidRDefault="006C5BA8">
      <w:pPr>
        <w:rPr>
          <w:rFonts w:ascii="Times New Roman" w:eastAsia="Calibri" w:hAnsi="Times New Roman" w:cs="Times New Roman"/>
        </w:rPr>
      </w:pPr>
    </w:p>
    <w:p w14:paraId="6D75C905" w14:textId="77777777" w:rsidR="006C5BA8" w:rsidRPr="000F43B8" w:rsidRDefault="006C5BA8">
      <w:pPr>
        <w:rPr>
          <w:rFonts w:ascii="Times New Roman" w:eastAsia="Calibri" w:hAnsi="Times New Roman" w:cs="Times New Roman"/>
        </w:rPr>
      </w:pPr>
    </w:p>
    <w:p w14:paraId="317BDD95" w14:textId="77777777" w:rsidR="006C5BA8" w:rsidRPr="000F43B8" w:rsidRDefault="006C5BA8">
      <w:pPr>
        <w:rPr>
          <w:rFonts w:ascii="Times New Roman" w:eastAsia="Calibri" w:hAnsi="Times New Roman" w:cs="Times New Roman"/>
        </w:rPr>
      </w:pPr>
    </w:p>
    <w:p w14:paraId="19B03218" w14:textId="3C3AA940" w:rsidR="5080B61F" w:rsidRPr="000F43B8" w:rsidRDefault="5080B61F">
      <w:pPr>
        <w:rPr>
          <w:rFonts w:ascii="Times New Roman" w:hAnsi="Times New Roman" w:cs="Times New Roman"/>
        </w:rPr>
      </w:pPr>
      <w:r w:rsidRPr="000F43B8">
        <w:rPr>
          <w:rFonts w:ascii="Times New Roman" w:eastAsia="Calibri" w:hAnsi="Times New Roman" w:cs="Times New Roman"/>
        </w:rPr>
        <w:t>Here is a blank grid for you to use as you create your own learning contract:</w:t>
      </w:r>
    </w:p>
    <w:p w14:paraId="75490ECF" w14:textId="734BED0B" w:rsidR="5080B61F" w:rsidRPr="000F43B8" w:rsidRDefault="5080B61F" w:rsidP="5080B61F">
      <w:pPr>
        <w:rPr>
          <w:rFonts w:ascii="Times New Roman" w:hAnsi="Times New Roman" w:cs="Times New Roman"/>
        </w:rPr>
      </w:pPr>
    </w:p>
    <w:p w14:paraId="42D1A5B9" w14:textId="77777777" w:rsidR="006C5BA8" w:rsidRPr="000F43B8" w:rsidRDefault="006C5BA8" w:rsidP="5080B61F">
      <w:pPr>
        <w:rPr>
          <w:rFonts w:ascii="Times New Roman" w:hAnsi="Times New Roman" w:cs="Times New Roman"/>
        </w:rPr>
      </w:pPr>
    </w:p>
    <w:p w14:paraId="0F60674C" w14:textId="77777777" w:rsidR="00247217" w:rsidRPr="000F43B8" w:rsidRDefault="00247217">
      <w:pPr>
        <w:rPr>
          <w:rFonts w:ascii="Times New Roman" w:hAnsi="Times New Roman" w:cs="Times New Roman"/>
        </w:rPr>
      </w:pPr>
      <w:r w:rsidRPr="000F43B8">
        <w:rPr>
          <w:rFonts w:ascii="Times New Roman" w:eastAsia="Times New Roman" w:hAnsi="Times New Roman" w:cs="Times New Roman"/>
          <w:b/>
        </w:rPr>
        <w:t>Competency 1: Demonstrate Ethical and Professional Behavior</w:t>
      </w:r>
    </w:p>
    <w:p w14:paraId="03731554" w14:textId="77777777" w:rsidR="006C5BA8" w:rsidRPr="000F43B8" w:rsidRDefault="006C5BA8">
      <w:pPr>
        <w:rPr>
          <w:rFonts w:ascii="Times New Roman" w:hAnsi="Times New Roman" w:cs="Times New Roman"/>
        </w:rPr>
      </w:pPr>
    </w:p>
    <w:tbl>
      <w:tblPr>
        <w:tblStyle w:val="TableGrid"/>
        <w:tblW w:w="5000" w:type="pct"/>
        <w:tblLook w:val="04A0" w:firstRow="1" w:lastRow="0" w:firstColumn="1" w:lastColumn="0" w:noHBand="0" w:noVBand="1"/>
      </w:tblPr>
      <w:tblGrid>
        <w:gridCol w:w="4957"/>
        <w:gridCol w:w="7993"/>
      </w:tblGrid>
      <w:tr w:rsidR="006C5BA8" w:rsidRPr="000F43B8" w14:paraId="51CC8113" w14:textId="77777777" w:rsidTr="000F43B8">
        <w:trPr>
          <w:trHeight w:val="872"/>
        </w:trPr>
        <w:tc>
          <w:tcPr>
            <w:tcW w:w="1914" w:type="pct"/>
          </w:tcPr>
          <w:p w14:paraId="5D62A49A" w14:textId="73FBFFED"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86" w:type="pct"/>
          </w:tcPr>
          <w:p w14:paraId="2C519BA3"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614FC43C" w14:textId="77777777" w:rsidTr="000F43B8">
        <w:tc>
          <w:tcPr>
            <w:tcW w:w="1914" w:type="pct"/>
          </w:tcPr>
          <w:p w14:paraId="118EE2D0" w14:textId="27F041BA" w:rsidR="006C5BA8" w:rsidRPr="000F43B8" w:rsidRDefault="006C5BA8" w:rsidP="00811B06">
            <w:pPr>
              <w:rPr>
                <w:rFonts w:ascii="Times New Roman" w:hAnsi="Times New Roman" w:cs="Times New Roman"/>
              </w:rPr>
            </w:pPr>
            <w:r w:rsidRPr="000F43B8">
              <w:rPr>
                <w:rFonts w:ascii="Times New Roman" w:hAnsi="Times New Roman" w:cs="Times New Roman"/>
              </w:rPr>
              <w:t>Apply ethical decision-making skills to macro practice issues.</w:t>
            </w:r>
          </w:p>
        </w:tc>
        <w:tc>
          <w:tcPr>
            <w:tcW w:w="3086" w:type="pct"/>
          </w:tcPr>
          <w:p w14:paraId="319FFA3D" w14:textId="77777777" w:rsidR="006C5BA8" w:rsidRPr="000F43B8" w:rsidRDefault="006C5BA8">
            <w:pPr>
              <w:rPr>
                <w:rFonts w:ascii="Times New Roman" w:hAnsi="Times New Roman" w:cs="Times New Roman"/>
              </w:rPr>
            </w:pPr>
          </w:p>
        </w:tc>
      </w:tr>
      <w:tr w:rsidR="006C5BA8" w:rsidRPr="000F43B8" w14:paraId="19E48B80" w14:textId="77777777" w:rsidTr="000F43B8">
        <w:tc>
          <w:tcPr>
            <w:tcW w:w="1914" w:type="pct"/>
          </w:tcPr>
          <w:p w14:paraId="1E8909C5" w14:textId="71C494A1" w:rsidR="006C5BA8" w:rsidRPr="000F43B8" w:rsidRDefault="006C5BA8" w:rsidP="00811B06">
            <w:pPr>
              <w:rPr>
                <w:rFonts w:ascii="Times New Roman" w:hAnsi="Times New Roman" w:cs="Times New Roman"/>
              </w:rPr>
            </w:pPr>
            <w:r w:rsidRPr="000F43B8">
              <w:rPr>
                <w:rFonts w:ascii="Times New Roman" w:hAnsi="Times New Roman" w:cs="Times New Roman"/>
              </w:rPr>
              <w:lastRenderedPageBreak/>
              <w:t>Practice in accordance with social work principles and professional standards.</w:t>
            </w:r>
          </w:p>
        </w:tc>
        <w:tc>
          <w:tcPr>
            <w:tcW w:w="3086" w:type="pct"/>
          </w:tcPr>
          <w:p w14:paraId="0A487CB3" w14:textId="77777777" w:rsidR="006C5BA8" w:rsidRPr="000F43B8" w:rsidRDefault="006C5BA8">
            <w:pPr>
              <w:rPr>
                <w:rFonts w:ascii="Times New Roman" w:hAnsi="Times New Roman" w:cs="Times New Roman"/>
              </w:rPr>
            </w:pPr>
          </w:p>
        </w:tc>
      </w:tr>
      <w:tr w:rsidR="006C5BA8" w:rsidRPr="000F43B8" w14:paraId="0F0B8A66" w14:textId="77777777" w:rsidTr="000F43B8">
        <w:tc>
          <w:tcPr>
            <w:tcW w:w="1914" w:type="pct"/>
          </w:tcPr>
          <w:p w14:paraId="77C49805" w14:textId="1DAAB2F0" w:rsidR="006C5BA8" w:rsidRPr="000F43B8" w:rsidRDefault="006C5BA8" w:rsidP="00811B06">
            <w:pPr>
              <w:rPr>
                <w:rFonts w:ascii="Times New Roman" w:hAnsi="Times New Roman" w:cs="Times New Roman"/>
              </w:rPr>
            </w:pPr>
            <w:r w:rsidRPr="000F43B8">
              <w:rPr>
                <w:rFonts w:ascii="Times New Roman" w:hAnsi="Times New Roman" w:cs="Times New Roman"/>
              </w:rPr>
              <w:t>Recognize and effectively use your personal leadership style.</w:t>
            </w:r>
          </w:p>
        </w:tc>
        <w:tc>
          <w:tcPr>
            <w:tcW w:w="3086" w:type="pct"/>
          </w:tcPr>
          <w:p w14:paraId="4C08F77E" w14:textId="77777777" w:rsidR="006C5BA8" w:rsidRPr="000F43B8" w:rsidRDefault="006C5BA8">
            <w:pPr>
              <w:rPr>
                <w:rFonts w:ascii="Times New Roman" w:hAnsi="Times New Roman" w:cs="Times New Roman"/>
              </w:rPr>
            </w:pPr>
          </w:p>
        </w:tc>
      </w:tr>
    </w:tbl>
    <w:p w14:paraId="6E8D03B4" w14:textId="3F010C14" w:rsidR="00247217" w:rsidRPr="000F43B8" w:rsidRDefault="00247217">
      <w:pPr>
        <w:rPr>
          <w:rFonts w:ascii="Times New Roman" w:hAnsi="Times New Roman" w:cs="Times New Roman"/>
        </w:rPr>
      </w:pPr>
    </w:p>
    <w:p w14:paraId="26391FAD" w14:textId="77777777" w:rsidR="006C5BA8" w:rsidRPr="000F43B8" w:rsidRDefault="006C5BA8">
      <w:pPr>
        <w:rPr>
          <w:rFonts w:ascii="Times New Roman" w:hAnsi="Times New Roman" w:cs="Times New Roman"/>
        </w:rPr>
      </w:pPr>
    </w:p>
    <w:p w14:paraId="32D4086D" w14:textId="77777777" w:rsidR="00247217" w:rsidRPr="000F43B8" w:rsidRDefault="00247217" w:rsidP="00247217">
      <w:pPr>
        <w:rPr>
          <w:rFonts w:ascii="Times New Roman" w:eastAsia="Times New Roman" w:hAnsi="Times New Roman" w:cs="Times New Roman"/>
          <w:b/>
        </w:rPr>
      </w:pPr>
      <w:r w:rsidRPr="000F43B8">
        <w:rPr>
          <w:rFonts w:ascii="Times New Roman" w:eastAsia="Times New Roman" w:hAnsi="Times New Roman" w:cs="Times New Roman"/>
          <w:b/>
        </w:rPr>
        <w:t>Competency 2: Engage Diversity and Difference in Practice</w:t>
      </w:r>
    </w:p>
    <w:p w14:paraId="0B541724" w14:textId="77777777" w:rsidR="00247217" w:rsidRPr="000F43B8" w:rsidRDefault="00247217" w:rsidP="00247217">
      <w:pPr>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4931"/>
        <w:gridCol w:w="8019"/>
      </w:tblGrid>
      <w:tr w:rsidR="006C5BA8" w:rsidRPr="000F43B8" w14:paraId="1A791477" w14:textId="77777777" w:rsidTr="000F43B8">
        <w:tc>
          <w:tcPr>
            <w:tcW w:w="1904" w:type="pct"/>
          </w:tcPr>
          <w:p w14:paraId="36D2F5E7" w14:textId="6DB04CCF"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96" w:type="pct"/>
          </w:tcPr>
          <w:p w14:paraId="56306AAB"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34AAF5DA" w14:textId="77777777" w:rsidTr="000F43B8">
        <w:tc>
          <w:tcPr>
            <w:tcW w:w="1904" w:type="pct"/>
          </w:tcPr>
          <w:p w14:paraId="6BAD1631" w14:textId="69E28415" w:rsidR="006C5BA8" w:rsidRPr="000F43B8" w:rsidRDefault="006C5BA8" w:rsidP="00242C0F">
            <w:pPr>
              <w:rPr>
                <w:rFonts w:ascii="Times New Roman" w:hAnsi="Times New Roman" w:cs="Times New Roman"/>
              </w:rPr>
            </w:pPr>
            <w:r w:rsidRPr="000F43B8">
              <w:rPr>
                <w:rFonts w:ascii="Times New Roman" w:hAnsi="Times New Roman" w:cs="Times New Roman"/>
              </w:rPr>
              <w:t>Identify the impact of diversity in the organization and community.</w:t>
            </w:r>
          </w:p>
        </w:tc>
        <w:tc>
          <w:tcPr>
            <w:tcW w:w="3096" w:type="pct"/>
          </w:tcPr>
          <w:p w14:paraId="6A395627" w14:textId="77777777" w:rsidR="006C5BA8" w:rsidRPr="000F43B8" w:rsidRDefault="006C5BA8">
            <w:pPr>
              <w:rPr>
                <w:rFonts w:ascii="Times New Roman" w:hAnsi="Times New Roman" w:cs="Times New Roman"/>
              </w:rPr>
            </w:pPr>
          </w:p>
        </w:tc>
      </w:tr>
      <w:tr w:rsidR="006C5BA8" w:rsidRPr="000F43B8" w14:paraId="7CE2A47C" w14:textId="77777777" w:rsidTr="000F43B8">
        <w:tc>
          <w:tcPr>
            <w:tcW w:w="1904" w:type="pct"/>
          </w:tcPr>
          <w:p w14:paraId="1CB4AD1D" w14:textId="2B8D5E69" w:rsidR="006C5BA8" w:rsidRPr="000F43B8" w:rsidRDefault="006C5BA8" w:rsidP="00242C0F">
            <w:pPr>
              <w:rPr>
                <w:rFonts w:ascii="Times New Roman" w:hAnsi="Times New Roman" w:cs="Times New Roman"/>
              </w:rPr>
            </w:pPr>
            <w:r w:rsidRPr="000F43B8">
              <w:rPr>
                <w:rFonts w:ascii="Times New Roman" w:hAnsi="Times New Roman" w:cs="Times New Roman"/>
              </w:rPr>
              <w:t>Recognize effective management of diversity in organizations.</w:t>
            </w:r>
          </w:p>
        </w:tc>
        <w:tc>
          <w:tcPr>
            <w:tcW w:w="3096" w:type="pct"/>
          </w:tcPr>
          <w:p w14:paraId="5A62018F" w14:textId="77777777" w:rsidR="006C5BA8" w:rsidRPr="000F43B8" w:rsidRDefault="006C5BA8">
            <w:pPr>
              <w:rPr>
                <w:rFonts w:ascii="Times New Roman" w:hAnsi="Times New Roman" w:cs="Times New Roman"/>
              </w:rPr>
            </w:pPr>
          </w:p>
        </w:tc>
      </w:tr>
      <w:tr w:rsidR="006C5BA8" w:rsidRPr="000F43B8" w14:paraId="39B9EE18" w14:textId="77777777" w:rsidTr="000F43B8">
        <w:tc>
          <w:tcPr>
            <w:tcW w:w="1904" w:type="pct"/>
          </w:tcPr>
          <w:p w14:paraId="75F393EA" w14:textId="341D0CDD" w:rsidR="006C5BA8" w:rsidRPr="000F43B8" w:rsidRDefault="006C5BA8" w:rsidP="00242C0F">
            <w:pPr>
              <w:rPr>
                <w:rFonts w:ascii="Times New Roman" w:hAnsi="Times New Roman" w:cs="Times New Roman"/>
              </w:rPr>
            </w:pPr>
            <w:r w:rsidRPr="000F43B8">
              <w:rPr>
                <w:rFonts w:ascii="Times New Roman" w:hAnsi="Times New Roman" w:cs="Times New Roman"/>
              </w:rPr>
              <w:t xml:space="preserve">Use self-awareness and empowering practices in your interactions with diverse populations.  </w:t>
            </w:r>
          </w:p>
        </w:tc>
        <w:tc>
          <w:tcPr>
            <w:tcW w:w="3096" w:type="pct"/>
          </w:tcPr>
          <w:p w14:paraId="1C7E70CB" w14:textId="77777777" w:rsidR="006C5BA8" w:rsidRPr="000F43B8" w:rsidRDefault="006C5BA8">
            <w:pPr>
              <w:rPr>
                <w:rFonts w:ascii="Times New Roman" w:hAnsi="Times New Roman" w:cs="Times New Roman"/>
              </w:rPr>
            </w:pPr>
          </w:p>
        </w:tc>
      </w:tr>
    </w:tbl>
    <w:p w14:paraId="3341BA32" w14:textId="77777777" w:rsidR="00247217" w:rsidRPr="000F43B8" w:rsidRDefault="00247217">
      <w:pPr>
        <w:rPr>
          <w:rFonts w:ascii="Times New Roman" w:hAnsi="Times New Roman" w:cs="Times New Roman"/>
        </w:rPr>
      </w:pPr>
    </w:p>
    <w:p w14:paraId="7BF10D30" w14:textId="77777777" w:rsidR="006C5BA8" w:rsidRPr="000F43B8" w:rsidRDefault="006C5BA8" w:rsidP="00247217">
      <w:pPr>
        <w:rPr>
          <w:rFonts w:ascii="Times New Roman" w:eastAsia="Times New Roman" w:hAnsi="Times New Roman" w:cs="Times New Roman"/>
          <w:b/>
        </w:rPr>
      </w:pPr>
    </w:p>
    <w:p w14:paraId="47273DDA" w14:textId="77777777" w:rsidR="006C5BA8" w:rsidRPr="000F43B8" w:rsidRDefault="006C5BA8" w:rsidP="00247217">
      <w:pPr>
        <w:rPr>
          <w:rFonts w:ascii="Times New Roman" w:eastAsia="Times New Roman" w:hAnsi="Times New Roman" w:cs="Times New Roman"/>
          <w:b/>
        </w:rPr>
      </w:pPr>
    </w:p>
    <w:p w14:paraId="7B90DEFC" w14:textId="1D06FB09" w:rsidR="00247217" w:rsidRPr="000F43B8" w:rsidRDefault="00247217" w:rsidP="00247217">
      <w:pPr>
        <w:rPr>
          <w:rFonts w:ascii="Times New Roman" w:eastAsia="Times New Roman" w:hAnsi="Times New Roman" w:cs="Times New Roman"/>
          <w:b/>
        </w:rPr>
      </w:pPr>
      <w:r w:rsidRPr="000F43B8">
        <w:rPr>
          <w:rFonts w:ascii="Times New Roman" w:eastAsia="Times New Roman" w:hAnsi="Times New Roman" w:cs="Times New Roman"/>
          <w:b/>
        </w:rPr>
        <w:t>Competency 3: Advance Human Rights and Social, Economic, and Environmental Justice</w:t>
      </w:r>
    </w:p>
    <w:p w14:paraId="7FC76D0B" w14:textId="77777777" w:rsidR="00247217" w:rsidRPr="000F43B8" w:rsidRDefault="00247217" w:rsidP="00247217">
      <w:pPr>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5061"/>
        <w:gridCol w:w="7889"/>
      </w:tblGrid>
      <w:tr w:rsidR="006C5BA8" w:rsidRPr="000F43B8" w14:paraId="328734E1" w14:textId="77777777" w:rsidTr="000F43B8">
        <w:tc>
          <w:tcPr>
            <w:tcW w:w="1954" w:type="pct"/>
          </w:tcPr>
          <w:p w14:paraId="2FB3763D" w14:textId="05AE67E8"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46" w:type="pct"/>
          </w:tcPr>
          <w:p w14:paraId="12CBE119"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3DB7282D" w14:textId="77777777" w:rsidTr="000F43B8">
        <w:tc>
          <w:tcPr>
            <w:tcW w:w="1954" w:type="pct"/>
          </w:tcPr>
          <w:p w14:paraId="3CD066A5" w14:textId="25EEF877" w:rsidR="006C5BA8" w:rsidRPr="000F43B8" w:rsidRDefault="006C5BA8" w:rsidP="00242C0F">
            <w:pPr>
              <w:rPr>
                <w:rFonts w:ascii="Times New Roman" w:hAnsi="Times New Roman" w:cs="Times New Roman"/>
              </w:rPr>
            </w:pPr>
            <w:r w:rsidRPr="000F43B8">
              <w:rPr>
                <w:rFonts w:ascii="Times New Roman" w:hAnsi="Times New Roman" w:cs="Times New Roman"/>
              </w:rPr>
              <w:t>Work to achieve a social, economic or environmental justice goal.</w:t>
            </w:r>
          </w:p>
        </w:tc>
        <w:tc>
          <w:tcPr>
            <w:tcW w:w="3046" w:type="pct"/>
          </w:tcPr>
          <w:p w14:paraId="21FE8EC0" w14:textId="77777777" w:rsidR="006C5BA8" w:rsidRPr="000F43B8" w:rsidRDefault="006C5BA8">
            <w:pPr>
              <w:rPr>
                <w:rFonts w:ascii="Times New Roman" w:hAnsi="Times New Roman" w:cs="Times New Roman"/>
              </w:rPr>
            </w:pPr>
          </w:p>
        </w:tc>
      </w:tr>
      <w:tr w:rsidR="006C5BA8" w:rsidRPr="000F43B8" w14:paraId="2A329858" w14:textId="77777777" w:rsidTr="000F43B8">
        <w:tc>
          <w:tcPr>
            <w:tcW w:w="1954" w:type="pct"/>
          </w:tcPr>
          <w:p w14:paraId="3D6038ED" w14:textId="3166FD7B" w:rsidR="006C5BA8" w:rsidRPr="000F43B8" w:rsidRDefault="006C5BA8" w:rsidP="00242C0F">
            <w:pPr>
              <w:rPr>
                <w:rFonts w:ascii="Times New Roman" w:hAnsi="Times New Roman" w:cs="Times New Roman"/>
              </w:rPr>
            </w:pPr>
            <w:r w:rsidRPr="000F43B8">
              <w:rPr>
                <w:rFonts w:ascii="Times New Roman" w:hAnsi="Times New Roman" w:cs="Times New Roman"/>
              </w:rPr>
              <w:t xml:space="preserve">Develop a program to meet the needs of vulnerable populations.  </w:t>
            </w:r>
          </w:p>
        </w:tc>
        <w:tc>
          <w:tcPr>
            <w:tcW w:w="3046" w:type="pct"/>
          </w:tcPr>
          <w:p w14:paraId="2F74AD8C" w14:textId="77777777" w:rsidR="006C5BA8" w:rsidRPr="000F43B8" w:rsidRDefault="006C5BA8">
            <w:pPr>
              <w:rPr>
                <w:rFonts w:ascii="Times New Roman" w:hAnsi="Times New Roman" w:cs="Times New Roman"/>
              </w:rPr>
            </w:pPr>
          </w:p>
        </w:tc>
      </w:tr>
    </w:tbl>
    <w:p w14:paraId="62C3F791" w14:textId="77777777" w:rsidR="006C5BA8" w:rsidRPr="000F43B8" w:rsidRDefault="006C5BA8">
      <w:pPr>
        <w:rPr>
          <w:rFonts w:ascii="Times New Roman" w:hAnsi="Times New Roman" w:cs="Times New Roman"/>
        </w:rPr>
      </w:pPr>
    </w:p>
    <w:p w14:paraId="2FE85F9E" w14:textId="3CD436C1" w:rsidR="00247217" w:rsidRPr="000F43B8" w:rsidRDefault="00247217" w:rsidP="00247217">
      <w:pPr>
        <w:rPr>
          <w:rFonts w:ascii="Times New Roman" w:eastAsia="Times New Roman" w:hAnsi="Times New Roman" w:cs="Times New Roman"/>
          <w:b/>
        </w:rPr>
      </w:pPr>
      <w:r w:rsidRPr="000F43B8">
        <w:rPr>
          <w:rFonts w:ascii="Times New Roman" w:eastAsia="Times New Roman" w:hAnsi="Times New Roman" w:cs="Times New Roman"/>
          <w:b/>
        </w:rPr>
        <w:t xml:space="preserve">Competency 4: Engage </w:t>
      </w:r>
      <w:r w:rsidR="00D76400" w:rsidRPr="000F43B8">
        <w:rPr>
          <w:rFonts w:ascii="Times New Roman" w:eastAsia="Times New Roman" w:hAnsi="Times New Roman" w:cs="Times New Roman"/>
          <w:b/>
        </w:rPr>
        <w:t>in</w:t>
      </w:r>
      <w:r w:rsidRPr="000F43B8">
        <w:rPr>
          <w:rFonts w:ascii="Times New Roman" w:eastAsia="Times New Roman" w:hAnsi="Times New Roman" w:cs="Times New Roman"/>
          <w:b/>
        </w:rPr>
        <w:t xml:space="preserve"> Practice-informed Research and Research-informed Practice</w:t>
      </w:r>
    </w:p>
    <w:p w14:paraId="00A90419" w14:textId="77777777" w:rsidR="00247217" w:rsidRPr="000F43B8" w:rsidRDefault="00247217">
      <w:pPr>
        <w:rPr>
          <w:rFonts w:ascii="Times New Roman" w:hAnsi="Times New Roman" w:cs="Times New Roman"/>
        </w:rPr>
      </w:pPr>
    </w:p>
    <w:tbl>
      <w:tblPr>
        <w:tblStyle w:val="TableGrid"/>
        <w:tblW w:w="5000" w:type="pct"/>
        <w:tblLook w:val="04A0" w:firstRow="1" w:lastRow="0" w:firstColumn="1" w:lastColumn="0" w:noHBand="0" w:noVBand="1"/>
      </w:tblPr>
      <w:tblGrid>
        <w:gridCol w:w="5045"/>
        <w:gridCol w:w="7905"/>
      </w:tblGrid>
      <w:tr w:rsidR="006C5BA8" w:rsidRPr="000F43B8" w14:paraId="1B44656C" w14:textId="77777777" w:rsidTr="000F43B8">
        <w:tc>
          <w:tcPr>
            <w:tcW w:w="1948" w:type="pct"/>
          </w:tcPr>
          <w:p w14:paraId="6DD3D9E8" w14:textId="2CBEDC73"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52" w:type="pct"/>
          </w:tcPr>
          <w:p w14:paraId="735B93DC"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7B58DE66" w14:textId="77777777" w:rsidTr="000F43B8">
        <w:tc>
          <w:tcPr>
            <w:tcW w:w="1948" w:type="pct"/>
          </w:tcPr>
          <w:p w14:paraId="097ED307" w14:textId="24F154E2" w:rsidR="006C5BA8" w:rsidRPr="000F43B8" w:rsidRDefault="006C5BA8" w:rsidP="00242C0F">
            <w:pPr>
              <w:rPr>
                <w:rFonts w:ascii="Times New Roman" w:hAnsi="Times New Roman" w:cs="Times New Roman"/>
              </w:rPr>
            </w:pPr>
            <w:r w:rsidRPr="000F43B8">
              <w:rPr>
                <w:rFonts w:ascii="Times New Roman" w:hAnsi="Times New Roman" w:cs="Times New Roman"/>
              </w:rPr>
              <w:t>Use research to develop implications for practice and policy.</w:t>
            </w:r>
          </w:p>
        </w:tc>
        <w:tc>
          <w:tcPr>
            <w:tcW w:w="3052" w:type="pct"/>
          </w:tcPr>
          <w:p w14:paraId="61725CA4" w14:textId="77777777" w:rsidR="006C5BA8" w:rsidRPr="000F43B8" w:rsidRDefault="006C5BA8">
            <w:pPr>
              <w:rPr>
                <w:rFonts w:ascii="Times New Roman" w:hAnsi="Times New Roman" w:cs="Times New Roman"/>
              </w:rPr>
            </w:pPr>
          </w:p>
        </w:tc>
      </w:tr>
      <w:tr w:rsidR="006C5BA8" w:rsidRPr="000F43B8" w14:paraId="02B0AB41" w14:textId="77777777" w:rsidTr="000F43B8">
        <w:tc>
          <w:tcPr>
            <w:tcW w:w="1948" w:type="pct"/>
          </w:tcPr>
          <w:p w14:paraId="51E679C5" w14:textId="45E8970B" w:rsidR="006C5BA8" w:rsidRPr="000F43B8" w:rsidRDefault="006C5BA8" w:rsidP="00242C0F">
            <w:pPr>
              <w:rPr>
                <w:rFonts w:ascii="Times New Roman" w:hAnsi="Times New Roman" w:cs="Times New Roman"/>
              </w:rPr>
            </w:pPr>
            <w:r w:rsidRPr="000F43B8">
              <w:rPr>
                <w:rFonts w:ascii="Times New Roman" w:hAnsi="Times New Roman" w:cs="Times New Roman"/>
              </w:rPr>
              <w:t>Analyze data on target problems, communities, and/or policies.</w:t>
            </w:r>
          </w:p>
        </w:tc>
        <w:tc>
          <w:tcPr>
            <w:tcW w:w="3052" w:type="pct"/>
          </w:tcPr>
          <w:p w14:paraId="11DA6711" w14:textId="77777777" w:rsidR="006C5BA8" w:rsidRPr="000F43B8" w:rsidRDefault="006C5BA8">
            <w:pPr>
              <w:rPr>
                <w:rFonts w:ascii="Times New Roman" w:hAnsi="Times New Roman" w:cs="Times New Roman"/>
              </w:rPr>
            </w:pPr>
          </w:p>
        </w:tc>
      </w:tr>
    </w:tbl>
    <w:p w14:paraId="14A83E83" w14:textId="77777777" w:rsidR="006C5BA8" w:rsidRPr="000F43B8" w:rsidRDefault="006C5BA8" w:rsidP="00247217">
      <w:pPr>
        <w:rPr>
          <w:rFonts w:ascii="Times New Roman" w:eastAsia="Times New Roman" w:hAnsi="Times New Roman" w:cs="Times New Roman"/>
          <w:b/>
        </w:rPr>
      </w:pPr>
    </w:p>
    <w:p w14:paraId="7829801C" w14:textId="77777777" w:rsidR="00247217" w:rsidRPr="000F43B8" w:rsidRDefault="00247217" w:rsidP="00247217">
      <w:pPr>
        <w:rPr>
          <w:rFonts w:ascii="Times New Roman" w:eastAsia="Times New Roman" w:hAnsi="Times New Roman" w:cs="Times New Roman"/>
          <w:b/>
        </w:rPr>
      </w:pPr>
      <w:r w:rsidRPr="000F43B8">
        <w:rPr>
          <w:rFonts w:ascii="Times New Roman" w:eastAsia="Times New Roman" w:hAnsi="Times New Roman" w:cs="Times New Roman"/>
          <w:b/>
        </w:rPr>
        <w:t>Competency 5: Engage in Policy Practice</w:t>
      </w:r>
    </w:p>
    <w:p w14:paraId="6B249872" w14:textId="77777777" w:rsidR="00247217" w:rsidRPr="000F43B8" w:rsidRDefault="00247217">
      <w:pPr>
        <w:rPr>
          <w:rFonts w:ascii="Times New Roman" w:hAnsi="Times New Roman" w:cs="Times New Roman"/>
        </w:rPr>
      </w:pPr>
    </w:p>
    <w:tbl>
      <w:tblPr>
        <w:tblStyle w:val="TableGrid"/>
        <w:tblW w:w="5000" w:type="pct"/>
        <w:tblLook w:val="04A0" w:firstRow="1" w:lastRow="0" w:firstColumn="1" w:lastColumn="0" w:noHBand="0" w:noVBand="1"/>
      </w:tblPr>
      <w:tblGrid>
        <w:gridCol w:w="5001"/>
        <w:gridCol w:w="7949"/>
      </w:tblGrid>
      <w:tr w:rsidR="006C5BA8" w:rsidRPr="000F43B8" w14:paraId="4AE7A6D7" w14:textId="77777777" w:rsidTr="000F43B8">
        <w:tc>
          <w:tcPr>
            <w:tcW w:w="1931" w:type="pct"/>
          </w:tcPr>
          <w:p w14:paraId="6136E285" w14:textId="41180DF1"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69" w:type="pct"/>
          </w:tcPr>
          <w:p w14:paraId="119CE41B"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5130A2B0" w14:textId="77777777" w:rsidTr="000F43B8">
        <w:tc>
          <w:tcPr>
            <w:tcW w:w="1931" w:type="pct"/>
          </w:tcPr>
          <w:p w14:paraId="1B417F9B" w14:textId="6AFFB9C5" w:rsidR="006C5BA8" w:rsidRPr="000F43B8" w:rsidRDefault="006C5BA8" w:rsidP="00242C0F">
            <w:pPr>
              <w:rPr>
                <w:rFonts w:ascii="Times New Roman" w:hAnsi="Times New Roman" w:cs="Times New Roman"/>
              </w:rPr>
            </w:pPr>
            <w:r w:rsidRPr="000F43B8">
              <w:rPr>
                <w:rFonts w:ascii="Times New Roman" w:hAnsi="Times New Roman" w:cs="Times New Roman"/>
              </w:rPr>
              <w:t>Identify opportunities for organizational change.</w:t>
            </w:r>
          </w:p>
        </w:tc>
        <w:tc>
          <w:tcPr>
            <w:tcW w:w="3069" w:type="pct"/>
          </w:tcPr>
          <w:p w14:paraId="3AC9222B" w14:textId="77777777" w:rsidR="006C5BA8" w:rsidRPr="000F43B8" w:rsidRDefault="006C5BA8">
            <w:pPr>
              <w:rPr>
                <w:rFonts w:ascii="Times New Roman" w:hAnsi="Times New Roman" w:cs="Times New Roman"/>
              </w:rPr>
            </w:pPr>
          </w:p>
        </w:tc>
      </w:tr>
      <w:tr w:rsidR="006C5BA8" w:rsidRPr="000F43B8" w14:paraId="54514B0E" w14:textId="77777777" w:rsidTr="000F43B8">
        <w:tc>
          <w:tcPr>
            <w:tcW w:w="1931" w:type="pct"/>
          </w:tcPr>
          <w:p w14:paraId="001EBD63" w14:textId="2318D483" w:rsidR="006C5BA8" w:rsidRPr="000F43B8" w:rsidRDefault="006C5BA8" w:rsidP="00242C0F">
            <w:pPr>
              <w:rPr>
                <w:rFonts w:ascii="Times New Roman" w:hAnsi="Times New Roman" w:cs="Times New Roman"/>
              </w:rPr>
            </w:pPr>
            <w:r w:rsidRPr="000F43B8">
              <w:rPr>
                <w:rFonts w:ascii="Times New Roman" w:hAnsi="Times New Roman" w:cs="Times New Roman"/>
              </w:rPr>
              <w:t>Assess and critique agency policy, recognizing its impact on diverse constituencies.</w:t>
            </w:r>
          </w:p>
        </w:tc>
        <w:tc>
          <w:tcPr>
            <w:tcW w:w="3069" w:type="pct"/>
          </w:tcPr>
          <w:p w14:paraId="36541FB6" w14:textId="77777777" w:rsidR="006C5BA8" w:rsidRPr="000F43B8" w:rsidRDefault="006C5BA8">
            <w:pPr>
              <w:rPr>
                <w:rFonts w:ascii="Times New Roman" w:hAnsi="Times New Roman" w:cs="Times New Roman"/>
              </w:rPr>
            </w:pPr>
          </w:p>
        </w:tc>
      </w:tr>
      <w:tr w:rsidR="006C5BA8" w:rsidRPr="000F43B8" w14:paraId="1B4C7EF0" w14:textId="77777777" w:rsidTr="000F43B8">
        <w:tc>
          <w:tcPr>
            <w:tcW w:w="1931" w:type="pct"/>
          </w:tcPr>
          <w:p w14:paraId="3D8673F0" w14:textId="6FC2343F" w:rsidR="006C5BA8" w:rsidRPr="000F43B8" w:rsidRDefault="006C5BA8" w:rsidP="00242C0F">
            <w:pPr>
              <w:rPr>
                <w:rFonts w:ascii="Times New Roman" w:hAnsi="Times New Roman" w:cs="Times New Roman"/>
              </w:rPr>
            </w:pPr>
            <w:r w:rsidRPr="000F43B8">
              <w:rPr>
                <w:rFonts w:ascii="Times New Roman" w:hAnsi="Times New Roman" w:cs="Times New Roman"/>
              </w:rPr>
              <w:t>Social workers assess and critique social policy, recognizing its impact on diverse constituencies.</w:t>
            </w:r>
          </w:p>
        </w:tc>
        <w:tc>
          <w:tcPr>
            <w:tcW w:w="3069" w:type="pct"/>
          </w:tcPr>
          <w:p w14:paraId="6A1AA583" w14:textId="77777777" w:rsidR="006C5BA8" w:rsidRPr="000F43B8" w:rsidRDefault="006C5BA8">
            <w:pPr>
              <w:rPr>
                <w:rFonts w:ascii="Times New Roman" w:hAnsi="Times New Roman" w:cs="Times New Roman"/>
              </w:rPr>
            </w:pPr>
          </w:p>
        </w:tc>
      </w:tr>
    </w:tbl>
    <w:p w14:paraId="5ADD899A" w14:textId="77777777" w:rsidR="00DA6DDB" w:rsidRPr="000F43B8" w:rsidRDefault="00DA6DDB">
      <w:pPr>
        <w:rPr>
          <w:rFonts w:ascii="Times New Roman" w:hAnsi="Times New Roman" w:cs="Times New Roman"/>
        </w:rPr>
      </w:pPr>
    </w:p>
    <w:p w14:paraId="5DDF50C9" w14:textId="77777777" w:rsidR="005C6841" w:rsidRPr="000F43B8" w:rsidRDefault="005C6841" w:rsidP="005C6841">
      <w:pPr>
        <w:rPr>
          <w:rFonts w:ascii="Times New Roman" w:eastAsia="Times New Roman" w:hAnsi="Times New Roman" w:cs="Times New Roman"/>
          <w:b/>
        </w:rPr>
      </w:pPr>
      <w:r w:rsidRPr="000F43B8">
        <w:rPr>
          <w:rFonts w:ascii="Times New Roman" w:eastAsia="Times New Roman" w:hAnsi="Times New Roman" w:cs="Times New Roman"/>
          <w:b/>
        </w:rPr>
        <w:t>Competency 6: Engage with Individuals, Families, Groups, Organizations, and Communities</w:t>
      </w:r>
    </w:p>
    <w:p w14:paraId="5B2B0B08" w14:textId="3E77E368" w:rsidR="005C6841" w:rsidRPr="000F43B8" w:rsidRDefault="005C6841">
      <w:pPr>
        <w:rPr>
          <w:rFonts w:ascii="Times New Roman" w:hAnsi="Times New Roman" w:cs="Times New Roman"/>
        </w:rPr>
      </w:pPr>
    </w:p>
    <w:p w14:paraId="185BE6D9" w14:textId="77777777" w:rsidR="006C5BA8" w:rsidRPr="000F43B8" w:rsidRDefault="006C5BA8">
      <w:pPr>
        <w:rPr>
          <w:rFonts w:ascii="Times New Roman" w:hAnsi="Times New Roman" w:cs="Times New Roman"/>
        </w:rPr>
      </w:pPr>
    </w:p>
    <w:tbl>
      <w:tblPr>
        <w:tblStyle w:val="TableGrid"/>
        <w:tblW w:w="5000" w:type="pct"/>
        <w:tblLook w:val="04A0" w:firstRow="1" w:lastRow="0" w:firstColumn="1" w:lastColumn="0" w:noHBand="0" w:noVBand="1"/>
      </w:tblPr>
      <w:tblGrid>
        <w:gridCol w:w="4877"/>
        <w:gridCol w:w="8073"/>
      </w:tblGrid>
      <w:tr w:rsidR="006C5BA8" w:rsidRPr="000F43B8" w14:paraId="2E4B45AB" w14:textId="77777777" w:rsidTr="000F43B8">
        <w:tc>
          <w:tcPr>
            <w:tcW w:w="1883" w:type="pct"/>
          </w:tcPr>
          <w:p w14:paraId="46FA625F" w14:textId="0251BE81"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117" w:type="pct"/>
          </w:tcPr>
          <w:p w14:paraId="0E9CBEAA"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7EE86F19" w14:textId="77777777" w:rsidTr="000F43B8">
        <w:tc>
          <w:tcPr>
            <w:tcW w:w="1883" w:type="pct"/>
          </w:tcPr>
          <w:p w14:paraId="31653B75" w14:textId="298B42AA" w:rsidR="006C5BA8" w:rsidRPr="000F43B8" w:rsidRDefault="006C5BA8" w:rsidP="00984623">
            <w:pPr>
              <w:rPr>
                <w:rFonts w:ascii="Times New Roman" w:hAnsi="Times New Roman" w:cs="Times New Roman"/>
              </w:rPr>
            </w:pPr>
            <w:r w:rsidRPr="000F43B8">
              <w:rPr>
                <w:rFonts w:ascii="Times New Roman" w:hAnsi="Times New Roman" w:cs="Times New Roman"/>
              </w:rPr>
              <w:t>Social workers effectively engage diverse stakeholders in policy or program analysis.</w:t>
            </w:r>
          </w:p>
        </w:tc>
        <w:tc>
          <w:tcPr>
            <w:tcW w:w="3117" w:type="pct"/>
          </w:tcPr>
          <w:p w14:paraId="13A6BE8A" w14:textId="77777777" w:rsidR="006C5BA8" w:rsidRPr="000F43B8" w:rsidRDefault="006C5BA8">
            <w:pPr>
              <w:rPr>
                <w:rFonts w:ascii="Times New Roman" w:hAnsi="Times New Roman" w:cs="Times New Roman"/>
              </w:rPr>
            </w:pPr>
          </w:p>
        </w:tc>
      </w:tr>
      <w:tr w:rsidR="006C5BA8" w:rsidRPr="000F43B8" w14:paraId="06A97873" w14:textId="77777777" w:rsidTr="000F43B8">
        <w:tc>
          <w:tcPr>
            <w:tcW w:w="1883" w:type="pct"/>
          </w:tcPr>
          <w:p w14:paraId="46656BF5" w14:textId="77777777" w:rsidR="006C5BA8" w:rsidRPr="000F43B8" w:rsidRDefault="006C5BA8" w:rsidP="00614B3B">
            <w:pPr>
              <w:rPr>
                <w:rFonts w:ascii="Times New Roman" w:hAnsi="Times New Roman" w:cs="Times New Roman"/>
              </w:rPr>
            </w:pPr>
            <w:r w:rsidRPr="000F43B8">
              <w:rPr>
                <w:rFonts w:ascii="Times New Roman" w:hAnsi="Times New Roman" w:cs="Times New Roman"/>
              </w:rPr>
              <w:t>Social workers effectively engage staff and managers in exploring organizational activities.</w:t>
            </w:r>
          </w:p>
          <w:p w14:paraId="12A19DE4" w14:textId="1AECF069" w:rsidR="006C5BA8" w:rsidRPr="000F43B8" w:rsidRDefault="006C5BA8" w:rsidP="00984623">
            <w:pPr>
              <w:rPr>
                <w:rFonts w:ascii="Times New Roman" w:hAnsi="Times New Roman" w:cs="Times New Roman"/>
              </w:rPr>
            </w:pPr>
          </w:p>
        </w:tc>
        <w:tc>
          <w:tcPr>
            <w:tcW w:w="3117" w:type="pct"/>
          </w:tcPr>
          <w:p w14:paraId="5D32F337" w14:textId="77777777" w:rsidR="006C5BA8" w:rsidRPr="000F43B8" w:rsidRDefault="006C5BA8">
            <w:pPr>
              <w:rPr>
                <w:rFonts w:ascii="Times New Roman" w:hAnsi="Times New Roman" w:cs="Times New Roman"/>
              </w:rPr>
            </w:pPr>
          </w:p>
        </w:tc>
      </w:tr>
      <w:tr w:rsidR="006C5BA8" w:rsidRPr="000F43B8" w14:paraId="651AE520" w14:textId="77777777" w:rsidTr="000F43B8">
        <w:tc>
          <w:tcPr>
            <w:tcW w:w="1883" w:type="pct"/>
          </w:tcPr>
          <w:p w14:paraId="27196017" w14:textId="69CECDA3" w:rsidR="006C5BA8" w:rsidRPr="000F43B8" w:rsidRDefault="006C5BA8" w:rsidP="00984623">
            <w:pPr>
              <w:rPr>
                <w:rFonts w:ascii="Times New Roman" w:hAnsi="Times New Roman" w:cs="Times New Roman"/>
              </w:rPr>
            </w:pPr>
            <w:r w:rsidRPr="000F43B8">
              <w:rPr>
                <w:rFonts w:ascii="Times New Roman" w:hAnsi="Times New Roman" w:cs="Times New Roman"/>
              </w:rPr>
              <w:t xml:space="preserve">Social workers effectively engage decision makers in efforts to create positive change on behalf of client systems.  </w:t>
            </w:r>
          </w:p>
        </w:tc>
        <w:tc>
          <w:tcPr>
            <w:tcW w:w="3117" w:type="pct"/>
          </w:tcPr>
          <w:p w14:paraId="13880B01" w14:textId="77777777" w:rsidR="006C5BA8" w:rsidRPr="000F43B8" w:rsidRDefault="006C5BA8">
            <w:pPr>
              <w:rPr>
                <w:rFonts w:ascii="Times New Roman" w:hAnsi="Times New Roman" w:cs="Times New Roman"/>
              </w:rPr>
            </w:pPr>
          </w:p>
        </w:tc>
      </w:tr>
    </w:tbl>
    <w:p w14:paraId="3AC426C5" w14:textId="77777777" w:rsidR="005C6841" w:rsidRPr="000F43B8" w:rsidRDefault="005C6841">
      <w:pPr>
        <w:rPr>
          <w:rFonts w:ascii="Times New Roman" w:hAnsi="Times New Roman" w:cs="Times New Roman"/>
        </w:rPr>
      </w:pPr>
    </w:p>
    <w:p w14:paraId="12102A43" w14:textId="77777777" w:rsidR="005C6841" w:rsidRPr="000F43B8" w:rsidRDefault="005C6841" w:rsidP="005C6841">
      <w:pPr>
        <w:rPr>
          <w:rFonts w:ascii="Times New Roman" w:eastAsia="Times New Roman" w:hAnsi="Times New Roman" w:cs="Times New Roman"/>
          <w:b/>
        </w:rPr>
      </w:pPr>
      <w:r w:rsidRPr="000F43B8">
        <w:rPr>
          <w:rFonts w:ascii="Times New Roman" w:eastAsia="Times New Roman" w:hAnsi="Times New Roman" w:cs="Times New Roman"/>
          <w:b/>
        </w:rPr>
        <w:t>Competency 7: Assess Individuals, Families, Groups, Organizations, and Communities</w:t>
      </w:r>
    </w:p>
    <w:p w14:paraId="113205E3" w14:textId="4E4FF272" w:rsidR="005C6841" w:rsidRPr="000F43B8" w:rsidRDefault="005C6841">
      <w:pPr>
        <w:rPr>
          <w:rFonts w:ascii="Times New Roman" w:hAnsi="Times New Roman" w:cs="Times New Roman"/>
        </w:rPr>
      </w:pPr>
    </w:p>
    <w:p w14:paraId="6C14D1C2" w14:textId="77777777" w:rsidR="006C5BA8" w:rsidRPr="000F43B8" w:rsidRDefault="006C5BA8">
      <w:pPr>
        <w:rPr>
          <w:rFonts w:ascii="Times New Roman" w:hAnsi="Times New Roman" w:cs="Times New Roman"/>
        </w:rPr>
      </w:pPr>
    </w:p>
    <w:tbl>
      <w:tblPr>
        <w:tblStyle w:val="TableGrid"/>
        <w:tblW w:w="5000" w:type="pct"/>
        <w:tblLook w:val="04A0" w:firstRow="1" w:lastRow="0" w:firstColumn="1" w:lastColumn="0" w:noHBand="0" w:noVBand="1"/>
      </w:tblPr>
      <w:tblGrid>
        <w:gridCol w:w="5004"/>
        <w:gridCol w:w="7946"/>
      </w:tblGrid>
      <w:tr w:rsidR="006C5BA8" w:rsidRPr="000F43B8" w14:paraId="7FB3083B" w14:textId="77777777" w:rsidTr="000F43B8">
        <w:tc>
          <w:tcPr>
            <w:tcW w:w="1932" w:type="pct"/>
          </w:tcPr>
          <w:p w14:paraId="52715F52" w14:textId="65306A59"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68" w:type="pct"/>
          </w:tcPr>
          <w:p w14:paraId="6262B47D"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42892D20" w14:textId="77777777" w:rsidTr="000F43B8">
        <w:tc>
          <w:tcPr>
            <w:tcW w:w="1932" w:type="pct"/>
          </w:tcPr>
          <w:p w14:paraId="35EFA187" w14:textId="3DCBAD02" w:rsidR="006C5BA8" w:rsidRPr="000F43B8" w:rsidRDefault="006C5BA8" w:rsidP="00984623">
            <w:pPr>
              <w:rPr>
                <w:rFonts w:ascii="Times New Roman" w:hAnsi="Times New Roman" w:cs="Times New Roman"/>
              </w:rPr>
            </w:pPr>
            <w:r w:rsidRPr="000F43B8">
              <w:rPr>
                <w:rFonts w:ascii="Times New Roman" w:hAnsi="Times New Roman" w:cs="Times New Roman"/>
              </w:rPr>
              <w:t>Assess the internal and external environments that affect policy development and implementation.</w:t>
            </w:r>
          </w:p>
        </w:tc>
        <w:tc>
          <w:tcPr>
            <w:tcW w:w="3068" w:type="pct"/>
          </w:tcPr>
          <w:p w14:paraId="45149AF3" w14:textId="77777777" w:rsidR="006C5BA8" w:rsidRPr="000F43B8" w:rsidRDefault="006C5BA8">
            <w:pPr>
              <w:rPr>
                <w:rFonts w:ascii="Times New Roman" w:hAnsi="Times New Roman" w:cs="Times New Roman"/>
              </w:rPr>
            </w:pPr>
          </w:p>
        </w:tc>
      </w:tr>
      <w:tr w:rsidR="006C5BA8" w:rsidRPr="000F43B8" w14:paraId="7B0D9EA3" w14:textId="77777777" w:rsidTr="000F43B8">
        <w:tc>
          <w:tcPr>
            <w:tcW w:w="1932" w:type="pct"/>
          </w:tcPr>
          <w:p w14:paraId="5D46029B" w14:textId="56CC6E2B" w:rsidR="006C5BA8" w:rsidRPr="000F43B8" w:rsidRDefault="006C5BA8" w:rsidP="00712AA8">
            <w:pPr>
              <w:rPr>
                <w:rFonts w:ascii="Times New Roman" w:hAnsi="Times New Roman" w:cs="Times New Roman"/>
              </w:rPr>
            </w:pPr>
            <w:r w:rsidRPr="000F43B8">
              <w:rPr>
                <w:rFonts w:ascii="Times New Roman" w:hAnsi="Times New Roman" w:cs="Times New Roman"/>
              </w:rPr>
              <w:t>Use assessment theory and concepts to examine an organization’s and a community’s structure and functions.</w:t>
            </w:r>
          </w:p>
          <w:p w14:paraId="2E7A9AE9" w14:textId="3E3B88CC" w:rsidR="006C5BA8" w:rsidRPr="000F43B8" w:rsidRDefault="006C5BA8" w:rsidP="00984623">
            <w:pPr>
              <w:rPr>
                <w:rFonts w:ascii="Times New Roman" w:hAnsi="Times New Roman" w:cs="Times New Roman"/>
              </w:rPr>
            </w:pPr>
          </w:p>
        </w:tc>
        <w:tc>
          <w:tcPr>
            <w:tcW w:w="3068" w:type="pct"/>
          </w:tcPr>
          <w:p w14:paraId="3095BA02" w14:textId="77777777" w:rsidR="006C5BA8" w:rsidRPr="000F43B8" w:rsidRDefault="006C5BA8">
            <w:pPr>
              <w:rPr>
                <w:rFonts w:ascii="Times New Roman" w:hAnsi="Times New Roman" w:cs="Times New Roman"/>
              </w:rPr>
            </w:pPr>
          </w:p>
        </w:tc>
      </w:tr>
      <w:tr w:rsidR="006C5BA8" w:rsidRPr="000F43B8" w14:paraId="7AA7426C" w14:textId="77777777" w:rsidTr="000F43B8">
        <w:tc>
          <w:tcPr>
            <w:tcW w:w="1932" w:type="pct"/>
          </w:tcPr>
          <w:p w14:paraId="449D1C6A" w14:textId="29DE4D95" w:rsidR="006C5BA8" w:rsidRPr="000F43B8" w:rsidRDefault="006C5BA8" w:rsidP="00712AA8">
            <w:pPr>
              <w:rPr>
                <w:rFonts w:ascii="Times New Roman" w:hAnsi="Times New Roman" w:cs="Times New Roman"/>
              </w:rPr>
            </w:pPr>
            <w:r w:rsidRPr="000F43B8">
              <w:rPr>
                <w:rFonts w:ascii="Times New Roman" w:hAnsi="Times New Roman" w:cs="Times New Roman"/>
              </w:rPr>
              <w:t>Identify areas for change in organizations and/or communities.</w:t>
            </w:r>
          </w:p>
        </w:tc>
        <w:tc>
          <w:tcPr>
            <w:tcW w:w="3068" w:type="pct"/>
          </w:tcPr>
          <w:p w14:paraId="5A57F037" w14:textId="77777777" w:rsidR="006C5BA8" w:rsidRPr="000F43B8" w:rsidRDefault="006C5BA8">
            <w:pPr>
              <w:rPr>
                <w:rFonts w:ascii="Times New Roman" w:hAnsi="Times New Roman" w:cs="Times New Roman"/>
              </w:rPr>
            </w:pPr>
          </w:p>
        </w:tc>
      </w:tr>
    </w:tbl>
    <w:p w14:paraId="0F4D8B69" w14:textId="77777777" w:rsidR="000F43B8" w:rsidRDefault="000F43B8" w:rsidP="005C6841">
      <w:pPr>
        <w:rPr>
          <w:rFonts w:ascii="Times New Roman" w:eastAsia="Times New Roman" w:hAnsi="Times New Roman" w:cs="Times New Roman"/>
          <w:b/>
        </w:rPr>
      </w:pPr>
    </w:p>
    <w:p w14:paraId="2E0617BD" w14:textId="65552A88" w:rsidR="005C6841" w:rsidRPr="000F43B8" w:rsidRDefault="005C6841" w:rsidP="005C6841">
      <w:pPr>
        <w:rPr>
          <w:rFonts w:ascii="Times New Roman" w:eastAsia="Times New Roman" w:hAnsi="Times New Roman" w:cs="Times New Roman"/>
          <w:b/>
        </w:rPr>
      </w:pPr>
      <w:r w:rsidRPr="000F43B8">
        <w:rPr>
          <w:rFonts w:ascii="Times New Roman" w:eastAsia="Times New Roman" w:hAnsi="Times New Roman" w:cs="Times New Roman"/>
          <w:b/>
        </w:rPr>
        <w:t>Competency 8: Intervene with Individuals, Families, Groups, Organizations, and Communities</w:t>
      </w:r>
    </w:p>
    <w:p w14:paraId="3AC96D0D" w14:textId="5B7A1E05" w:rsidR="005C6841" w:rsidRPr="000F43B8" w:rsidRDefault="005C6841">
      <w:pPr>
        <w:rPr>
          <w:rFonts w:ascii="Times New Roman" w:hAnsi="Times New Roman" w:cs="Times New Roman"/>
        </w:rPr>
      </w:pPr>
    </w:p>
    <w:p w14:paraId="76DE8473" w14:textId="77777777" w:rsidR="006C5BA8" w:rsidRPr="000F43B8" w:rsidRDefault="006C5BA8">
      <w:pPr>
        <w:rPr>
          <w:rFonts w:ascii="Times New Roman" w:hAnsi="Times New Roman" w:cs="Times New Roman"/>
        </w:rPr>
      </w:pPr>
    </w:p>
    <w:tbl>
      <w:tblPr>
        <w:tblStyle w:val="TableGrid"/>
        <w:tblW w:w="5000" w:type="pct"/>
        <w:tblLook w:val="04A0" w:firstRow="1" w:lastRow="0" w:firstColumn="1" w:lastColumn="0" w:noHBand="0" w:noVBand="1"/>
      </w:tblPr>
      <w:tblGrid>
        <w:gridCol w:w="5100"/>
        <w:gridCol w:w="7850"/>
      </w:tblGrid>
      <w:tr w:rsidR="006C5BA8" w:rsidRPr="000F43B8" w14:paraId="0B648A5C" w14:textId="77777777" w:rsidTr="000F43B8">
        <w:tc>
          <w:tcPr>
            <w:tcW w:w="1969" w:type="pct"/>
          </w:tcPr>
          <w:p w14:paraId="1CAB590E" w14:textId="5D7C68E3"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31" w:type="pct"/>
          </w:tcPr>
          <w:p w14:paraId="74841D4A"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190B2083" w14:textId="77777777" w:rsidTr="000F43B8">
        <w:tc>
          <w:tcPr>
            <w:tcW w:w="1969" w:type="pct"/>
          </w:tcPr>
          <w:p w14:paraId="08BC31DB" w14:textId="0943F505" w:rsidR="006C5BA8" w:rsidRPr="000F43B8" w:rsidRDefault="006C5BA8" w:rsidP="00984623">
            <w:pPr>
              <w:rPr>
                <w:rFonts w:ascii="Times New Roman" w:hAnsi="Times New Roman" w:cs="Times New Roman"/>
              </w:rPr>
            </w:pPr>
            <w:r w:rsidRPr="000F43B8">
              <w:rPr>
                <w:rFonts w:ascii="Times New Roman" w:hAnsi="Times New Roman" w:cs="Times New Roman"/>
              </w:rPr>
              <w:t>Use knowledge gained through assessment to develop organizational and/or community change strategies.</w:t>
            </w:r>
          </w:p>
        </w:tc>
        <w:tc>
          <w:tcPr>
            <w:tcW w:w="3031" w:type="pct"/>
          </w:tcPr>
          <w:p w14:paraId="36D15DE0" w14:textId="77777777" w:rsidR="006C5BA8" w:rsidRPr="000F43B8" w:rsidRDefault="006C5BA8">
            <w:pPr>
              <w:rPr>
                <w:rFonts w:ascii="Times New Roman" w:hAnsi="Times New Roman" w:cs="Times New Roman"/>
              </w:rPr>
            </w:pPr>
          </w:p>
        </w:tc>
      </w:tr>
      <w:tr w:rsidR="006C5BA8" w:rsidRPr="000F43B8" w14:paraId="68CEC493" w14:textId="77777777" w:rsidTr="000F43B8">
        <w:tc>
          <w:tcPr>
            <w:tcW w:w="1969" w:type="pct"/>
          </w:tcPr>
          <w:p w14:paraId="5A670A88" w14:textId="5921C627" w:rsidR="006C5BA8" w:rsidRPr="000F43B8" w:rsidRDefault="006C5BA8" w:rsidP="003F2975">
            <w:pPr>
              <w:rPr>
                <w:rFonts w:ascii="Times New Roman" w:hAnsi="Times New Roman" w:cs="Times New Roman"/>
              </w:rPr>
            </w:pPr>
            <w:r w:rsidRPr="000F43B8">
              <w:rPr>
                <w:rFonts w:ascii="Times New Roman" w:hAnsi="Times New Roman" w:cs="Times New Roman"/>
              </w:rPr>
              <w:t xml:space="preserve">Use knowledge gained through assessment to influence decision makers. </w:t>
            </w:r>
          </w:p>
        </w:tc>
        <w:tc>
          <w:tcPr>
            <w:tcW w:w="3031" w:type="pct"/>
          </w:tcPr>
          <w:p w14:paraId="3E0BE14B" w14:textId="77777777" w:rsidR="006C5BA8" w:rsidRPr="000F43B8" w:rsidRDefault="006C5BA8">
            <w:pPr>
              <w:rPr>
                <w:rFonts w:ascii="Times New Roman" w:hAnsi="Times New Roman" w:cs="Times New Roman"/>
              </w:rPr>
            </w:pPr>
          </w:p>
        </w:tc>
      </w:tr>
      <w:tr w:rsidR="006C5BA8" w:rsidRPr="000F43B8" w14:paraId="25FE3E6C" w14:textId="77777777" w:rsidTr="000F43B8">
        <w:tc>
          <w:tcPr>
            <w:tcW w:w="1969" w:type="pct"/>
          </w:tcPr>
          <w:p w14:paraId="2A362947" w14:textId="516B7535" w:rsidR="006C5BA8" w:rsidRPr="000F43B8" w:rsidRDefault="006C5BA8" w:rsidP="00984623">
            <w:pPr>
              <w:rPr>
                <w:rFonts w:ascii="Times New Roman" w:hAnsi="Times New Roman" w:cs="Times New Roman"/>
              </w:rPr>
            </w:pPr>
            <w:r w:rsidRPr="000F43B8">
              <w:rPr>
                <w:rFonts w:ascii="Times New Roman" w:hAnsi="Times New Roman" w:cs="Times New Roman"/>
              </w:rPr>
              <w:t>Engage in activities to sustain an organization.</w:t>
            </w:r>
          </w:p>
        </w:tc>
        <w:tc>
          <w:tcPr>
            <w:tcW w:w="3031" w:type="pct"/>
          </w:tcPr>
          <w:p w14:paraId="7ADA5BBC" w14:textId="77777777" w:rsidR="006C5BA8" w:rsidRPr="000F43B8" w:rsidRDefault="006C5BA8">
            <w:pPr>
              <w:rPr>
                <w:rFonts w:ascii="Times New Roman" w:hAnsi="Times New Roman" w:cs="Times New Roman"/>
              </w:rPr>
            </w:pPr>
          </w:p>
        </w:tc>
      </w:tr>
    </w:tbl>
    <w:p w14:paraId="42CA727A" w14:textId="77777777" w:rsidR="005C6841" w:rsidRPr="000F43B8" w:rsidRDefault="005C6841">
      <w:pPr>
        <w:rPr>
          <w:rFonts w:ascii="Times New Roman" w:hAnsi="Times New Roman" w:cs="Times New Roman"/>
        </w:rPr>
      </w:pPr>
    </w:p>
    <w:p w14:paraId="6B9697D9" w14:textId="77777777" w:rsidR="0064775E" w:rsidRPr="000F43B8" w:rsidRDefault="0064775E" w:rsidP="0064775E">
      <w:pPr>
        <w:rPr>
          <w:rFonts w:ascii="Times New Roman" w:eastAsia="Times New Roman" w:hAnsi="Times New Roman" w:cs="Times New Roman"/>
          <w:b/>
        </w:rPr>
      </w:pPr>
      <w:r w:rsidRPr="000F43B8">
        <w:rPr>
          <w:rFonts w:ascii="Times New Roman" w:eastAsia="Times New Roman" w:hAnsi="Times New Roman" w:cs="Times New Roman"/>
          <w:b/>
        </w:rPr>
        <w:t>Competency 9: Evaluate Practice with Individuals, Families, Groups, Organizations, and Communities</w:t>
      </w:r>
    </w:p>
    <w:p w14:paraId="0B4C3E65" w14:textId="2B2890A8" w:rsidR="005C6841" w:rsidRPr="000F43B8" w:rsidRDefault="005C6841">
      <w:pPr>
        <w:rPr>
          <w:rFonts w:ascii="Times New Roman" w:hAnsi="Times New Roman" w:cs="Times New Roman"/>
        </w:rPr>
      </w:pPr>
    </w:p>
    <w:p w14:paraId="4E4250A7" w14:textId="77777777" w:rsidR="006C5BA8" w:rsidRPr="000F43B8" w:rsidRDefault="006C5BA8">
      <w:pPr>
        <w:rPr>
          <w:rFonts w:ascii="Times New Roman" w:hAnsi="Times New Roman" w:cs="Times New Roman"/>
        </w:rPr>
      </w:pPr>
    </w:p>
    <w:tbl>
      <w:tblPr>
        <w:tblStyle w:val="TableGrid"/>
        <w:tblW w:w="5000" w:type="pct"/>
        <w:tblLook w:val="04A0" w:firstRow="1" w:lastRow="0" w:firstColumn="1" w:lastColumn="0" w:noHBand="0" w:noVBand="1"/>
      </w:tblPr>
      <w:tblGrid>
        <w:gridCol w:w="5115"/>
        <w:gridCol w:w="7835"/>
      </w:tblGrid>
      <w:tr w:rsidR="006C5BA8" w:rsidRPr="000F43B8" w14:paraId="72AC017C" w14:textId="77777777" w:rsidTr="000F43B8">
        <w:tc>
          <w:tcPr>
            <w:tcW w:w="1975" w:type="pct"/>
          </w:tcPr>
          <w:p w14:paraId="5C730769" w14:textId="1E26CD29" w:rsidR="006C5BA8" w:rsidRPr="000F43B8" w:rsidRDefault="006C5BA8" w:rsidP="00811B06">
            <w:pPr>
              <w:rPr>
                <w:rFonts w:ascii="Times New Roman" w:hAnsi="Times New Roman" w:cs="Times New Roman"/>
                <w:b/>
              </w:rPr>
            </w:pPr>
            <w:r w:rsidRPr="000F43B8">
              <w:rPr>
                <w:rFonts w:ascii="Times New Roman" w:hAnsi="Times New Roman" w:cs="Times New Roman"/>
                <w:b/>
              </w:rPr>
              <w:t>Advanced Level Macro Practice Behaviors</w:t>
            </w:r>
          </w:p>
        </w:tc>
        <w:tc>
          <w:tcPr>
            <w:tcW w:w="3025" w:type="pct"/>
          </w:tcPr>
          <w:p w14:paraId="43F03EF4" w14:textId="77777777" w:rsidR="006C5BA8" w:rsidRPr="000F43B8" w:rsidRDefault="006C5BA8" w:rsidP="00811B06">
            <w:pPr>
              <w:rPr>
                <w:rFonts w:ascii="Times New Roman" w:hAnsi="Times New Roman" w:cs="Times New Roman"/>
                <w:b/>
              </w:rPr>
            </w:pPr>
            <w:r w:rsidRPr="000F43B8">
              <w:rPr>
                <w:rFonts w:ascii="Times New Roman" w:hAnsi="Times New Roman" w:cs="Times New Roman"/>
                <w:b/>
              </w:rPr>
              <w:t>Learning activities related to this competence</w:t>
            </w:r>
          </w:p>
        </w:tc>
      </w:tr>
      <w:tr w:rsidR="006C5BA8" w:rsidRPr="000F43B8" w14:paraId="2FEFAEB0" w14:textId="77777777" w:rsidTr="000F43B8">
        <w:tc>
          <w:tcPr>
            <w:tcW w:w="1975" w:type="pct"/>
          </w:tcPr>
          <w:p w14:paraId="103A82C6" w14:textId="0615186B" w:rsidR="006C5BA8" w:rsidRPr="000F43B8" w:rsidRDefault="006C5BA8" w:rsidP="00984623">
            <w:pPr>
              <w:rPr>
                <w:rFonts w:ascii="Times New Roman" w:hAnsi="Times New Roman" w:cs="Times New Roman"/>
              </w:rPr>
            </w:pPr>
            <w:r w:rsidRPr="000F43B8">
              <w:rPr>
                <w:rFonts w:ascii="Times New Roman" w:hAnsi="Times New Roman" w:cs="Times New Roman"/>
              </w:rPr>
              <w:t>Do program evaluation.</w:t>
            </w:r>
          </w:p>
        </w:tc>
        <w:tc>
          <w:tcPr>
            <w:tcW w:w="3025" w:type="pct"/>
          </w:tcPr>
          <w:p w14:paraId="2FB78ED8" w14:textId="77777777" w:rsidR="006C5BA8" w:rsidRPr="000F43B8" w:rsidRDefault="006C5BA8">
            <w:pPr>
              <w:rPr>
                <w:rFonts w:ascii="Times New Roman" w:hAnsi="Times New Roman" w:cs="Times New Roman"/>
              </w:rPr>
            </w:pPr>
          </w:p>
        </w:tc>
      </w:tr>
      <w:tr w:rsidR="006C5BA8" w:rsidRPr="000F43B8" w14:paraId="70B77CA6" w14:textId="77777777" w:rsidTr="000F43B8">
        <w:tc>
          <w:tcPr>
            <w:tcW w:w="1975" w:type="pct"/>
          </w:tcPr>
          <w:p w14:paraId="2B5A807B" w14:textId="76376A7B" w:rsidR="006C5BA8" w:rsidRPr="000F43B8" w:rsidRDefault="006C5BA8" w:rsidP="00984623">
            <w:pPr>
              <w:rPr>
                <w:rFonts w:ascii="Times New Roman" w:hAnsi="Times New Roman" w:cs="Times New Roman"/>
              </w:rPr>
            </w:pPr>
            <w:r w:rsidRPr="000F43B8">
              <w:rPr>
                <w:rFonts w:ascii="Times New Roman" w:hAnsi="Times New Roman" w:cs="Times New Roman"/>
              </w:rPr>
              <w:t>Use needs assessment tools to identify community strengths and barriers.</w:t>
            </w:r>
          </w:p>
        </w:tc>
        <w:tc>
          <w:tcPr>
            <w:tcW w:w="3025" w:type="pct"/>
          </w:tcPr>
          <w:p w14:paraId="49FFADB3" w14:textId="77777777" w:rsidR="006C5BA8" w:rsidRPr="000F43B8" w:rsidRDefault="006C5BA8">
            <w:pPr>
              <w:rPr>
                <w:rFonts w:ascii="Times New Roman" w:hAnsi="Times New Roman" w:cs="Times New Roman"/>
              </w:rPr>
            </w:pPr>
          </w:p>
        </w:tc>
      </w:tr>
    </w:tbl>
    <w:p w14:paraId="45045E12" w14:textId="428110D0" w:rsidR="0064775E" w:rsidRPr="000F43B8" w:rsidRDefault="0064775E">
      <w:pPr>
        <w:rPr>
          <w:rFonts w:ascii="Times New Roman" w:hAnsi="Times New Roman" w:cs="Times New Roman"/>
        </w:rPr>
      </w:pPr>
    </w:p>
    <w:p w14:paraId="3F87C5C1" w14:textId="77777777" w:rsidR="00B8028B" w:rsidRPr="000F43B8" w:rsidRDefault="00B8028B">
      <w:pPr>
        <w:rPr>
          <w:rFonts w:ascii="Times New Roman" w:hAnsi="Times New Roman" w:cs="Times New Roman"/>
        </w:rPr>
      </w:pPr>
    </w:p>
    <w:p w14:paraId="56BA4D36" w14:textId="77777777" w:rsidR="00B8028B" w:rsidRPr="000F43B8" w:rsidRDefault="00B8028B">
      <w:pPr>
        <w:rPr>
          <w:rFonts w:ascii="Times New Roman" w:hAnsi="Times New Roman" w:cs="Times New Roman"/>
        </w:rPr>
      </w:pPr>
    </w:p>
    <w:p w14:paraId="2678B286" w14:textId="77777777" w:rsidR="006C5BA8" w:rsidRPr="000F43B8" w:rsidRDefault="006C5BA8">
      <w:pPr>
        <w:rPr>
          <w:rFonts w:ascii="Times New Roman" w:hAnsi="Times New Roman" w:cs="Times New Roman"/>
        </w:rPr>
      </w:pPr>
    </w:p>
    <w:p w14:paraId="781926E5" w14:textId="77777777" w:rsidR="006C5BA8" w:rsidRPr="000F43B8" w:rsidRDefault="006C5BA8">
      <w:pPr>
        <w:rPr>
          <w:rFonts w:ascii="Times New Roman" w:hAnsi="Times New Roman" w:cs="Times New Roman"/>
        </w:rPr>
      </w:pPr>
      <w:bookmarkStart w:id="0" w:name="_GoBack"/>
      <w:bookmarkEnd w:id="0"/>
    </w:p>
    <w:p w14:paraId="0D38A04C" w14:textId="77777777" w:rsidR="006C5BA8" w:rsidRPr="000F43B8" w:rsidRDefault="006C5BA8">
      <w:pPr>
        <w:rPr>
          <w:rFonts w:ascii="Times New Roman" w:hAnsi="Times New Roman" w:cs="Times New Roman"/>
        </w:rPr>
      </w:pPr>
    </w:p>
    <w:p w14:paraId="791331BE" w14:textId="77777777" w:rsidR="006C5BA8" w:rsidRPr="000F43B8" w:rsidRDefault="006C5BA8">
      <w:pPr>
        <w:rPr>
          <w:rFonts w:ascii="Times New Roman" w:hAnsi="Times New Roman" w:cs="Times New Roman"/>
        </w:rPr>
      </w:pPr>
    </w:p>
    <w:p w14:paraId="1EBB2D2A" w14:textId="77777777" w:rsidR="006C5BA8" w:rsidRPr="000F43B8" w:rsidRDefault="006C5BA8">
      <w:pPr>
        <w:rPr>
          <w:rFonts w:ascii="Times New Roman" w:hAnsi="Times New Roman" w:cs="Times New Roman"/>
        </w:rPr>
      </w:pPr>
    </w:p>
    <w:p w14:paraId="26C86405" w14:textId="77777777" w:rsidR="006C5BA8" w:rsidRPr="000F43B8" w:rsidRDefault="006C5BA8">
      <w:pPr>
        <w:rPr>
          <w:rFonts w:ascii="Times New Roman" w:hAnsi="Times New Roman" w:cs="Times New Roman"/>
        </w:rPr>
      </w:pPr>
    </w:p>
    <w:p w14:paraId="4430F120" w14:textId="1AF0E686" w:rsidR="00B8028B" w:rsidRPr="000F43B8" w:rsidRDefault="5080B61F">
      <w:pPr>
        <w:rPr>
          <w:rFonts w:ascii="Times New Roman" w:hAnsi="Times New Roman" w:cs="Times New Roman"/>
        </w:rPr>
      </w:pPr>
      <w:r w:rsidRPr="000F43B8">
        <w:rPr>
          <w:rFonts w:ascii="Times New Roman" w:hAnsi="Times New Roman" w:cs="Times New Roman"/>
        </w:rPr>
        <w:t>Date on which the first process recording was submitted to the field instructor for review: ________________________________</w:t>
      </w:r>
    </w:p>
    <w:p w14:paraId="4B40BA2C" w14:textId="6B49CE0B" w:rsidR="5080B61F" w:rsidRPr="000F43B8" w:rsidRDefault="5080B61F" w:rsidP="5080B61F">
      <w:pPr>
        <w:rPr>
          <w:rFonts w:ascii="Times New Roman" w:hAnsi="Times New Roman" w:cs="Times New Roman"/>
        </w:rPr>
      </w:pPr>
    </w:p>
    <w:p w14:paraId="3BD897C4" w14:textId="6D65DDBD" w:rsidR="5080B61F" w:rsidRPr="000F43B8" w:rsidRDefault="5080B61F" w:rsidP="5080B61F">
      <w:pPr>
        <w:rPr>
          <w:rFonts w:ascii="Times New Roman" w:hAnsi="Times New Roman" w:cs="Times New Roman"/>
        </w:rPr>
      </w:pPr>
      <w:r w:rsidRPr="000F43B8">
        <w:rPr>
          <w:rFonts w:ascii="Times New Roman" w:hAnsi="Times New Roman" w:cs="Times New Roman"/>
        </w:rPr>
        <w:lastRenderedPageBreak/>
        <w:t>Date on which the second process recording was submitted to the field instructor for review</w:t>
      </w:r>
      <w:r w:rsidR="006C5BA8" w:rsidRPr="000F43B8">
        <w:rPr>
          <w:rFonts w:ascii="Times New Roman" w:hAnsi="Times New Roman" w:cs="Times New Roman"/>
        </w:rPr>
        <w:t>: _</w:t>
      </w:r>
      <w:r w:rsidRPr="000F43B8">
        <w:rPr>
          <w:rFonts w:ascii="Times New Roman" w:hAnsi="Times New Roman" w:cs="Times New Roman"/>
        </w:rPr>
        <w:t>_____________________________</w:t>
      </w:r>
    </w:p>
    <w:p w14:paraId="0AF1E01F" w14:textId="5142C569" w:rsidR="5080B61F" w:rsidRPr="000F43B8" w:rsidRDefault="5080B61F" w:rsidP="5080B61F">
      <w:pPr>
        <w:rPr>
          <w:rFonts w:ascii="Times New Roman" w:hAnsi="Times New Roman" w:cs="Times New Roman"/>
        </w:rPr>
      </w:pPr>
    </w:p>
    <w:p w14:paraId="482871EC" w14:textId="4E7D312C" w:rsidR="5080B61F" w:rsidRPr="000F43B8" w:rsidRDefault="5080B61F" w:rsidP="5080B61F">
      <w:pPr>
        <w:rPr>
          <w:rFonts w:ascii="Times New Roman" w:hAnsi="Times New Roman" w:cs="Times New Roman"/>
        </w:rPr>
      </w:pPr>
      <w:r w:rsidRPr="000F43B8">
        <w:rPr>
          <w:rFonts w:ascii="Times New Roman" w:hAnsi="Times New Roman" w:cs="Times New Roman"/>
        </w:rPr>
        <w:t>Date on which 300 hours of field for this semester were completed: __________________________________________________</w:t>
      </w:r>
    </w:p>
    <w:p w14:paraId="0A1AD402" w14:textId="77777777" w:rsidR="00B8028B" w:rsidRPr="000F43B8" w:rsidRDefault="00B8028B">
      <w:pPr>
        <w:rPr>
          <w:rFonts w:ascii="Times New Roman" w:hAnsi="Times New Roman" w:cs="Times New Roman"/>
        </w:rPr>
      </w:pPr>
    </w:p>
    <w:p w14:paraId="1C50BD21" w14:textId="305286FF" w:rsidR="4FD25665" w:rsidRPr="000F43B8" w:rsidRDefault="4FD25665" w:rsidP="4FD25665">
      <w:pPr>
        <w:rPr>
          <w:rFonts w:ascii="Times New Roman" w:eastAsia="Calibri" w:hAnsi="Times New Roman" w:cs="Times New Roman"/>
        </w:rPr>
      </w:pPr>
      <w:r w:rsidRPr="000F43B8">
        <w:rPr>
          <w:rFonts w:ascii="Times New Roman" w:eastAsia="Calibri" w:hAnsi="Times New Roman" w:cs="Times New Roman"/>
        </w:rPr>
        <w:t>Field instructor’s signature:                                                                                                          Date:</w:t>
      </w:r>
    </w:p>
    <w:p w14:paraId="640997C3" w14:textId="77777777" w:rsidR="006C5BA8" w:rsidRPr="000F43B8" w:rsidRDefault="4FD25665" w:rsidP="4FD25665">
      <w:pPr>
        <w:rPr>
          <w:rFonts w:ascii="Times New Roman" w:eastAsia="Calibri" w:hAnsi="Times New Roman" w:cs="Times New Roman"/>
        </w:rPr>
      </w:pPr>
      <w:r w:rsidRPr="000F43B8">
        <w:rPr>
          <w:rFonts w:ascii="Times New Roman" w:eastAsia="Calibri" w:hAnsi="Times New Roman" w:cs="Times New Roman"/>
        </w:rPr>
        <w:t xml:space="preserve"> </w:t>
      </w:r>
    </w:p>
    <w:p w14:paraId="7EC8783F" w14:textId="027BD791" w:rsidR="4FD25665" w:rsidRPr="000F43B8" w:rsidRDefault="4FD25665" w:rsidP="4FD25665">
      <w:pPr>
        <w:rPr>
          <w:rFonts w:ascii="Times New Roman" w:eastAsia="Calibri" w:hAnsi="Times New Roman" w:cs="Times New Roman"/>
        </w:rPr>
      </w:pPr>
      <w:r w:rsidRPr="000F43B8">
        <w:rPr>
          <w:rFonts w:ascii="Times New Roman" w:eastAsia="Calibri" w:hAnsi="Times New Roman" w:cs="Times New Roman"/>
        </w:rPr>
        <w:t>Student’s signature:                                                                                                                        Date:</w:t>
      </w:r>
    </w:p>
    <w:p w14:paraId="172A685C" w14:textId="240775E3" w:rsidR="4FD25665" w:rsidRPr="000F43B8" w:rsidRDefault="4FD25665" w:rsidP="4FD25665">
      <w:pPr>
        <w:rPr>
          <w:rFonts w:ascii="Times New Roman" w:eastAsia="Calibri" w:hAnsi="Times New Roman" w:cs="Times New Roman"/>
        </w:rPr>
      </w:pPr>
      <w:r w:rsidRPr="000F43B8">
        <w:rPr>
          <w:rFonts w:ascii="Times New Roman" w:eastAsia="Calibri" w:hAnsi="Times New Roman" w:cs="Times New Roman"/>
        </w:rPr>
        <w:t xml:space="preserve"> </w:t>
      </w:r>
    </w:p>
    <w:p w14:paraId="2A890E5C" w14:textId="25EEE9E7" w:rsidR="4FD25665" w:rsidRPr="000F43B8" w:rsidRDefault="4FD25665" w:rsidP="4FD25665">
      <w:pPr>
        <w:rPr>
          <w:rFonts w:ascii="Times New Roman" w:eastAsia="Calibri" w:hAnsi="Times New Roman" w:cs="Times New Roman"/>
        </w:rPr>
      </w:pPr>
      <w:r w:rsidRPr="000F43B8">
        <w:rPr>
          <w:rFonts w:ascii="Times New Roman" w:eastAsia="Calibri" w:hAnsi="Times New Roman" w:cs="Times New Roman"/>
        </w:rPr>
        <w:t>Field liaison/advisor’s signature:                                                                                                   Date:</w:t>
      </w:r>
    </w:p>
    <w:p w14:paraId="3782B537" w14:textId="0DA8C7DF" w:rsidR="4FD25665" w:rsidRPr="000F43B8" w:rsidRDefault="4FD25665" w:rsidP="4FD25665">
      <w:pPr>
        <w:rPr>
          <w:rFonts w:ascii="Times New Roman" w:eastAsia="Calibri" w:hAnsi="Times New Roman" w:cs="Times New Roman"/>
        </w:rPr>
      </w:pPr>
    </w:p>
    <w:p w14:paraId="22AE0663" w14:textId="2EA4C973" w:rsidR="4FD25665" w:rsidRPr="000F43B8" w:rsidRDefault="4FD25665" w:rsidP="4FD25665">
      <w:pPr>
        <w:rPr>
          <w:rFonts w:ascii="Times New Roman" w:hAnsi="Times New Roman" w:cs="Times New Roman"/>
        </w:rPr>
      </w:pPr>
    </w:p>
    <w:sectPr w:rsidR="4FD25665" w:rsidRPr="000F43B8" w:rsidSect="006C5BA8">
      <w:footerReference w:type="even" r:id="rId7"/>
      <w:footerReference w:type="default" r:id="rId8"/>
      <w:pgSz w:w="15840" w:h="12240" w:orient="landscape"/>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F391" w14:textId="77777777" w:rsidR="00644433" w:rsidRDefault="00644433" w:rsidP="0064775E">
      <w:r>
        <w:separator/>
      </w:r>
    </w:p>
  </w:endnote>
  <w:endnote w:type="continuationSeparator" w:id="0">
    <w:p w14:paraId="38AF905E" w14:textId="77777777" w:rsidR="00644433" w:rsidRDefault="00644433" w:rsidP="006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36B5" w14:textId="77777777" w:rsidR="00811B06" w:rsidRDefault="00811B06" w:rsidP="00811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1688A" w14:textId="77777777" w:rsidR="00811B06" w:rsidRDefault="00811B06" w:rsidP="0064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07E2" w14:textId="579886F6" w:rsidR="00811B06" w:rsidRDefault="00811B06" w:rsidP="00811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0FF">
      <w:rPr>
        <w:rStyle w:val="PageNumber"/>
        <w:noProof/>
      </w:rPr>
      <w:t>8</w:t>
    </w:r>
    <w:r>
      <w:rPr>
        <w:rStyle w:val="PageNumber"/>
      </w:rPr>
      <w:fldChar w:fldCharType="end"/>
    </w:r>
  </w:p>
  <w:p w14:paraId="0147323C" w14:textId="77777777" w:rsidR="00811B06" w:rsidRDefault="00811B06" w:rsidP="00647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8F0B" w14:textId="77777777" w:rsidR="00644433" w:rsidRDefault="00644433" w:rsidP="0064775E">
      <w:r>
        <w:separator/>
      </w:r>
    </w:p>
  </w:footnote>
  <w:footnote w:type="continuationSeparator" w:id="0">
    <w:p w14:paraId="7A8CDA49" w14:textId="77777777" w:rsidR="00644433" w:rsidRDefault="00644433" w:rsidP="0064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5760"/>
    <w:multiLevelType w:val="hybridMultilevel"/>
    <w:tmpl w:val="6F5CA8B0"/>
    <w:lvl w:ilvl="0" w:tplc="DA848FF2">
      <w:start w:val="1"/>
      <w:numFmt w:val="decimal"/>
      <w:lvlText w:val="%1."/>
      <w:lvlJc w:val="left"/>
      <w:pPr>
        <w:ind w:left="720" w:hanging="360"/>
      </w:pPr>
    </w:lvl>
    <w:lvl w:ilvl="1" w:tplc="C54EEB4E">
      <w:start w:val="1"/>
      <w:numFmt w:val="lowerLetter"/>
      <w:lvlText w:val="%2."/>
      <w:lvlJc w:val="left"/>
      <w:pPr>
        <w:ind w:left="1440" w:hanging="360"/>
      </w:pPr>
    </w:lvl>
    <w:lvl w:ilvl="2" w:tplc="CE3C63F6">
      <w:start w:val="1"/>
      <w:numFmt w:val="lowerRoman"/>
      <w:lvlText w:val="%3."/>
      <w:lvlJc w:val="right"/>
      <w:pPr>
        <w:ind w:left="2160" w:hanging="180"/>
      </w:pPr>
    </w:lvl>
    <w:lvl w:ilvl="3" w:tplc="29DA1D34">
      <w:start w:val="1"/>
      <w:numFmt w:val="decimal"/>
      <w:lvlText w:val="%4."/>
      <w:lvlJc w:val="left"/>
      <w:pPr>
        <w:ind w:left="2880" w:hanging="360"/>
      </w:pPr>
    </w:lvl>
    <w:lvl w:ilvl="4" w:tplc="AD40FA90">
      <w:start w:val="1"/>
      <w:numFmt w:val="lowerLetter"/>
      <w:lvlText w:val="%5."/>
      <w:lvlJc w:val="left"/>
      <w:pPr>
        <w:ind w:left="3600" w:hanging="360"/>
      </w:pPr>
    </w:lvl>
    <w:lvl w:ilvl="5" w:tplc="F6ACAD5A">
      <w:start w:val="1"/>
      <w:numFmt w:val="lowerRoman"/>
      <w:lvlText w:val="%6."/>
      <w:lvlJc w:val="right"/>
      <w:pPr>
        <w:ind w:left="4320" w:hanging="180"/>
      </w:pPr>
    </w:lvl>
    <w:lvl w:ilvl="6" w:tplc="D4E02D46">
      <w:start w:val="1"/>
      <w:numFmt w:val="decimal"/>
      <w:lvlText w:val="%7."/>
      <w:lvlJc w:val="left"/>
      <w:pPr>
        <w:ind w:left="5040" w:hanging="360"/>
      </w:pPr>
    </w:lvl>
    <w:lvl w:ilvl="7" w:tplc="2F424F64">
      <w:start w:val="1"/>
      <w:numFmt w:val="lowerLetter"/>
      <w:lvlText w:val="%8."/>
      <w:lvlJc w:val="left"/>
      <w:pPr>
        <w:ind w:left="5760" w:hanging="360"/>
      </w:pPr>
    </w:lvl>
    <w:lvl w:ilvl="8" w:tplc="0EFE814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NDS3MDQ2szQ3NTVX0lEKTi0uzszPAykwqgUAa+mCmSwAAAA="/>
  </w:docVars>
  <w:rsids>
    <w:rsidRoot w:val="00247217"/>
    <w:rsid w:val="000D1CEB"/>
    <w:rsid w:val="000F43B8"/>
    <w:rsid w:val="001B792F"/>
    <w:rsid w:val="00242C0F"/>
    <w:rsid w:val="00247217"/>
    <w:rsid w:val="002B34A0"/>
    <w:rsid w:val="00303FB6"/>
    <w:rsid w:val="003508C4"/>
    <w:rsid w:val="00394053"/>
    <w:rsid w:val="003F2975"/>
    <w:rsid w:val="00466F83"/>
    <w:rsid w:val="00483B76"/>
    <w:rsid w:val="004951D0"/>
    <w:rsid w:val="004964B9"/>
    <w:rsid w:val="004E78AF"/>
    <w:rsid w:val="00540410"/>
    <w:rsid w:val="005C6841"/>
    <w:rsid w:val="005F7839"/>
    <w:rsid w:val="00614B3B"/>
    <w:rsid w:val="00625BAD"/>
    <w:rsid w:val="00644433"/>
    <w:rsid w:val="0064775E"/>
    <w:rsid w:val="006B6810"/>
    <w:rsid w:val="006C5BA8"/>
    <w:rsid w:val="00712AA8"/>
    <w:rsid w:val="00811B06"/>
    <w:rsid w:val="0082475C"/>
    <w:rsid w:val="00984623"/>
    <w:rsid w:val="00997466"/>
    <w:rsid w:val="00A11764"/>
    <w:rsid w:val="00A46463"/>
    <w:rsid w:val="00AA3D4D"/>
    <w:rsid w:val="00AF00FF"/>
    <w:rsid w:val="00AF147A"/>
    <w:rsid w:val="00B61735"/>
    <w:rsid w:val="00B63A72"/>
    <w:rsid w:val="00B8028B"/>
    <w:rsid w:val="00B8624B"/>
    <w:rsid w:val="00B862BB"/>
    <w:rsid w:val="00BD31F3"/>
    <w:rsid w:val="00BE1FB6"/>
    <w:rsid w:val="00C4682F"/>
    <w:rsid w:val="00C50699"/>
    <w:rsid w:val="00D76400"/>
    <w:rsid w:val="00D94D05"/>
    <w:rsid w:val="00DA6DDB"/>
    <w:rsid w:val="00DE2E24"/>
    <w:rsid w:val="00E471EA"/>
    <w:rsid w:val="00E731DE"/>
    <w:rsid w:val="00F13678"/>
    <w:rsid w:val="4FD25665"/>
    <w:rsid w:val="5080B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20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47217"/>
    <w:pPr>
      <w:ind w:left="360" w:hanging="360"/>
    </w:pPr>
    <w:rPr>
      <w:rFonts w:ascii="Times New Roman" w:eastAsia="Times New Roman" w:hAnsi="Times New Roman" w:cs="Times New Roman"/>
    </w:rPr>
  </w:style>
  <w:style w:type="paragraph" w:styleId="Footer">
    <w:name w:val="footer"/>
    <w:basedOn w:val="Normal"/>
    <w:link w:val="FooterChar"/>
    <w:uiPriority w:val="99"/>
    <w:unhideWhenUsed/>
    <w:rsid w:val="0064775E"/>
    <w:pPr>
      <w:tabs>
        <w:tab w:val="center" w:pos="4680"/>
        <w:tab w:val="right" w:pos="9360"/>
      </w:tabs>
    </w:pPr>
  </w:style>
  <w:style w:type="character" w:customStyle="1" w:styleId="FooterChar">
    <w:name w:val="Footer Char"/>
    <w:basedOn w:val="DefaultParagraphFont"/>
    <w:link w:val="Footer"/>
    <w:uiPriority w:val="99"/>
    <w:rsid w:val="0064775E"/>
  </w:style>
  <w:style w:type="character" w:styleId="PageNumber">
    <w:name w:val="page number"/>
    <w:basedOn w:val="DefaultParagraphFont"/>
    <w:uiPriority w:val="99"/>
    <w:semiHidden/>
    <w:unhideWhenUsed/>
    <w:rsid w:val="0064775E"/>
  </w:style>
  <w:style w:type="paragraph" w:styleId="Header">
    <w:name w:val="header"/>
    <w:basedOn w:val="Normal"/>
    <w:link w:val="HeaderChar"/>
    <w:uiPriority w:val="99"/>
    <w:unhideWhenUsed/>
    <w:rsid w:val="0064775E"/>
    <w:pPr>
      <w:tabs>
        <w:tab w:val="center" w:pos="4680"/>
        <w:tab w:val="right" w:pos="9360"/>
      </w:tabs>
    </w:pPr>
  </w:style>
  <w:style w:type="character" w:customStyle="1" w:styleId="HeaderChar">
    <w:name w:val="Header Char"/>
    <w:basedOn w:val="DefaultParagraphFont"/>
    <w:link w:val="Header"/>
    <w:uiPriority w:val="99"/>
    <w:rsid w:val="0064775E"/>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50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243">
      <w:bodyDiv w:val="1"/>
      <w:marLeft w:val="0"/>
      <w:marRight w:val="0"/>
      <w:marTop w:val="0"/>
      <w:marBottom w:val="0"/>
      <w:divBdr>
        <w:top w:val="none" w:sz="0" w:space="0" w:color="auto"/>
        <w:left w:val="none" w:sz="0" w:space="0" w:color="auto"/>
        <w:bottom w:val="none" w:sz="0" w:space="0" w:color="auto"/>
        <w:right w:val="none" w:sz="0" w:space="0" w:color="auto"/>
      </w:divBdr>
    </w:div>
    <w:div w:id="212810824">
      <w:bodyDiv w:val="1"/>
      <w:marLeft w:val="0"/>
      <w:marRight w:val="0"/>
      <w:marTop w:val="0"/>
      <w:marBottom w:val="0"/>
      <w:divBdr>
        <w:top w:val="none" w:sz="0" w:space="0" w:color="auto"/>
        <w:left w:val="none" w:sz="0" w:space="0" w:color="auto"/>
        <w:bottom w:val="none" w:sz="0" w:space="0" w:color="auto"/>
        <w:right w:val="none" w:sz="0" w:space="0" w:color="auto"/>
      </w:divBdr>
    </w:div>
    <w:div w:id="258106993">
      <w:bodyDiv w:val="1"/>
      <w:marLeft w:val="0"/>
      <w:marRight w:val="0"/>
      <w:marTop w:val="0"/>
      <w:marBottom w:val="0"/>
      <w:divBdr>
        <w:top w:val="none" w:sz="0" w:space="0" w:color="auto"/>
        <w:left w:val="none" w:sz="0" w:space="0" w:color="auto"/>
        <w:bottom w:val="none" w:sz="0" w:space="0" w:color="auto"/>
        <w:right w:val="none" w:sz="0" w:space="0" w:color="auto"/>
      </w:divBdr>
    </w:div>
    <w:div w:id="281694783">
      <w:bodyDiv w:val="1"/>
      <w:marLeft w:val="0"/>
      <w:marRight w:val="0"/>
      <w:marTop w:val="0"/>
      <w:marBottom w:val="0"/>
      <w:divBdr>
        <w:top w:val="none" w:sz="0" w:space="0" w:color="auto"/>
        <w:left w:val="none" w:sz="0" w:space="0" w:color="auto"/>
        <w:bottom w:val="none" w:sz="0" w:space="0" w:color="auto"/>
        <w:right w:val="none" w:sz="0" w:space="0" w:color="auto"/>
      </w:divBdr>
    </w:div>
    <w:div w:id="437722527">
      <w:bodyDiv w:val="1"/>
      <w:marLeft w:val="0"/>
      <w:marRight w:val="0"/>
      <w:marTop w:val="0"/>
      <w:marBottom w:val="0"/>
      <w:divBdr>
        <w:top w:val="none" w:sz="0" w:space="0" w:color="auto"/>
        <w:left w:val="none" w:sz="0" w:space="0" w:color="auto"/>
        <w:bottom w:val="none" w:sz="0" w:space="0" w:color="auto"/>
        <w:right w:val="none" w:sz="0" w:space="0" w:color="auto"/>
      </w:divBdr>
    </w:div>
    <w:div w:id="561990999">
      <w:bodyDiv w:val="1"/>
      <w:marLeft w:val="0"/>
      <w:marRight w:val="0"/>
      <w:marTop w:val="0"/>
      <w:marBottom w:val="0"/>
      <w:divBdr>
        <w:top w:val="none" w:sz="0" w:space="0" w:color="auto"/>
        <w:left w:val="none" w:sz="0" w:space="0" w:color="auto"/>
        <w:bottom w:val="none" w:sz="0" w:space="0" w:color="auto"/>
        <w:right w:val="none" w:sz="0" w:space="0" w:color="auto"/>
      </w:divBdr>
    </w:div>
    <w:div w:id="600454394">
      <w:bodyDiv w:val="1"/>
      <w:marLeft w:val="0"/>
      <w:marRight w:val="0"/>
      <w:marTop w:val="0"/>
      <w:marBottom w:val="0"/>
      <w:divBdr>
        <w:top w:val="none" w:sz="0" w:space="0" w:color="auto"/>
        <w:left w:val="none" w:sz="0" w:space="0" w:color="auto"/>
        <w:bottom w:val="none" w:sz="0" w:space="0" w:color="auto"/>
        <w:right w:val="none" w:sz="0" w:space="0" w:color="auto"/>
      </w:divBdr>
    </w:div>
    <w:div w:id="678970501">
      <w:bodyDiv w:val="1"/>
      <w:marLeft w:val="0"/>
      <w:marRight w:val="0"/>
      <w:marTop w:val="0"/>
      <w:marBottom w:val="0"/>
      <w:divBdr>
        <w:top w:val="none" w:sz="0" w:space="0" w:color="auto"/>
        <w:left w:val="none" w:sz="0" w:space="0" w:color="auto"/>
        <w:bottom w:val="none" w:sz="0" w:space="0" w:color="auto"/>
        <w:right w:val="none" w:sz="0" w:space="0" w:color="auto"/>
      </w:divBdr>
    </w:div>
    <w:div w:id="689645763">
      <w:bodyDiv w:val="1"/>
      <w:marLeft w:val="0"/>
      <w:marRight w:val="0"/>
      <w:marTop w:val="0"/>
      <w:marBottom w:val="0"/>
      <w:divBdr>
        <w:top w:val="none" w:sz="0" w:space="0" w:color="auto"/>
        <w:left w:val="none" w:sz="0" w:space="0" w:color="auto"/>
        <w:bottom w:val="none" w:sz="0" w:space="0" w:color="auto"/>
        <w:right w:val="none" w:sz="0" w:space="0" w:color="auto"/>
      </w:divBdr>
    </w:div>
    <w:div w:id="870262736">
      <w:bodyDiv w:val="1"/>
      <w:marLeft w:val="0"/>
      <w:marRight w:val="0"/>
      <w:marTop w:val="0"/>
      <w:marBottom w:val="0"/>
      <w:divBdr>
        <w:top w:val="none" w:sz="0" w:space="0" w:color="auto"/>
        <w:left w:val="none" w:sz="0" w:space="0" w:color="auto"/>
        <w:bottom w:val="none" w:sz="0" w:space="0" w:color="auto"/>
        <w:right w:val="none" w:sz="0" w:space="0" w:color="auto"/>
      </w:divBdr>
    </w:div>
    <w:div w:id="918750135">
      <w:bodyDiv w:val="1"/>
      <w:marLeft w:val="0"/>
      <w:marRight w:val="0"/>
      <w:marTop w:val="0"/>
      <w:marBottom w:val="0"/>
      <w:divBdr>
        <w:top w:val="none" w:sz="0" w:space="0" w:color="auto"/>
        <w:left w:val="none" w:sz="0" w:space="0" w:color="auto"/>
        <w:bottom w:val="none" w:sz="0" w:space="0" w:color="auto"/>
        <w:right w:val="none" w:sz="0" w:space="0" w:color="auto"/>
      </w:divBdr>
    </w:div>
    <w:div w:id="926303893">
      <w:bodyDiv w:val="1"/>
      <w:marLeft w:val="0"/>
      <w:marRight w:val="0"/>
      <w:marTop w:val="0"/>
      <w:marBottom w:val="0"/>
      <w:divBdr>
        <w:top w:val="none" w:sz="0" w:space="0" w:color="auto"/>
        <w:left w:val="none" w:sz="0" w:space="0" w:color="auto"/>
        <w:bottom w:val="none" w:sz="0" w:space="0" w:color="auto"/>
        <w:right w:val="none" w:sz="0" w:space="0" w:color="auto"/>
      </w:divBdr>
    </w:div>
    <w:div w:id="947278898">
      <w:bodyDiv w:val="1"/>
      <w:marLeft w:val="0"/>
      <w:marRight w:val="0"/>
      <w:marTop w:val="0"/>
      <w:marBottom w:val="0"/>
      <w:divBdr>
        <w:top w:val="none" w:sz="0" w:space="0" w:color="auto"/>
        <w:left w:val="none" w:sz="0" w:space="0" w:color="auto"/>
        <w:bottom w:val="none" w:sz="0" w:space="0" w:color="auto"/>
        <w:right w:val="none" w:sz="0" w:space="0" w:color="auto"/>
      </w:divBdr>
    </w:div>
    <w:div w:id="1051611644">
      <w:bodyDiv w:val="1"/>
      <w:marLeft w:val="0"/>
      <w:marRight w:val="0"/>
      <w:marTop w:val="0"/>
      <w:marBottom w:val="0"/>
      <w:divBdr>
        <w:top w:val="none" w:sz="0" w:space="0" w:color="auto"/>
        <w:left w:val="none" w:sz="0" w:space="0" w:color="auto"/>
        <w:bottom w:val="none" w:sz="0" w:space="0" w:color="auto"/>
        <w:right w:val="none" w:sz="0" w:space="0" w:color="auto"/>
      </w:divBdr>
    </w:div>
    <w:div w:id="1072896501">
      <w:bodyDiv w:val="1"/>
      <w:marLeft w:val="0"/>
      <w:marRight w:val="0"/>
      <w:marTop w:val="0"/>
      <w:marBottom w:val="0"/>
      <w:divBdr>
        <w:top w:val="none" w:sz="0" w:space="0" w:color="auto"/>
        <w:left w:val="none" w:sz="0" w:space="0" w:color="auto"/>
        <w:bottom w:val="none" w:sz="0" w:space="0" w:color="auto"/>
        <w:right w:val="none" w:sz="0" w:space="0" w:color="auto"/>
      </w:divBdr>
    </w:div>
    <w:div w:id="1103115641">
      <w:bodyDiv w:val="1"/>
      <w:marLeft w:val="0"/>
      <w:marRight w:val="0"/>
      <w:marTop w:val="0"/>
      <w:marBottom w:val="0"/>
      <w:divBdr>
        <w:top w:val="none" w:sz="0" w:space="0" w:color="auto"/>
        <w:left w:val="none" w:sz="0" w:space="0" w:color="auto"/>
        <w:bottom w:val="none" w:sz="0" w:space="0" w:color="auto"/>
        <w:right w:val="none" w:sz="0" w:space="0" w:color="auto"/>
      </w:divBdr>
    </w:div>
    <w:div w:id="1181815582">
      <w:bodyDiv w:val="1"/>
      <w:marLeft w:val="0"/>
      <w:marRight w:val="0"/>
      <w:marTop w:val="0"/>
      <w:marBottom w:val="0"/>
      <w:divBdr>
        <w:top w:val="none" w:sz="0" w:space="0" w:color="auto"/>
        <w:left w:val="none" w:sz="0" w:space="0" w:color="auto"/>
        <w:bottom w:val="none" w:sz="0" w:space="0" w:color="auto"/>
        <w:right w:val="none" w:sz="0" w:space="0" w:color="auto"/>
      </w:divBdr>
    </w:div>
    <w:div w:id="1185293049">
      <w:bodyDiv w:val="1"/>
      <w:marLeft w:val="0"/>
      <w:marRight w:val="0"/>
      <w:marTop w:val="0"/>
      <w:marBottom w:val="0"/>
      <w:divBdr>
        <w:top w:val="none" w:sz="0" w:space="0" w:color="auto"/>
        <w:left w:val="none" w:sz="0" w:space="0" w:color="auto"/>
        <w:bottom w:val="none" w:sz="0" w:space="0" w:color="auto"/>
        <w:right w:val="none" w:sz="0" w:space="0" w:color="auto"/>
      </w:divBdr>
    </w:div>
    <w:div w:id="1282876247">
      <w:bodyDiv w:val="1"/>
      <w:marLeft w:val="0"/>
      <w:marRight w:val="0"/>
      <w:marTop w:val="0"/>
      <w:marBottom w:val="0"/>
      <w:divBdr>
        <w:top w:val="none" w:sz="0" w:space="0" w:color="auto"/>
        <w:left w:val="none" w:sz="0" w:space="0" w:color="auto"/>
        <w:bottom w:val="none" w:sz="0" w:space="0" w:color="auto"/>
        <w:right w:val="none" w:sz="0" w:space="0" w:color="auto"/>
      </w:divBdr>
    </w:div>
    <w:div w:id="1330210198">
      <w:bodyDiv w:val="1"/>
      <w:marLeft w:val="0"/>
      <w:marRight w:val="0"/>
      <w:marTop w:val="0"/>
      <w:marBottom w:val="0"/>
      <w:divBdr>
        <w:top w:val="none" w:sz="0" w:space="0" w:color="auto"/>
        <w:left w:val="none" w:sz="0" w:space="0" w:color="auto"/>
        <w:bottom w:val="none" w:sz="0" w:space="0" w:color="auto"/>
        <w:right w:val="none" w:sz="0" w:space="0" w:color="auto"/>
      </w:divBdr>
    </w:div>
    <w:div w:id="1378046371">
      <w:bodyDiv w:val="1"/>
      <w:marLeft w:val="0"/>
      <w:marRight w:val="0"/>
      <w:marTop w:val="0"/>
      <w:marBottom w:val="0"/>
      <w:divBdr>
        <w:top w:val="none" w:sz="0" w:space="0" w:color="auto"/>
        <w:left w:val="none" w:sz="0" w:space="0" w:color="auto"/>
        <w:bottom w:val="none" w:sz="0" w:space="0" w:color="auto"/>
        <w:right w:val="none" w:sz="0" w:space="0" w:color="auto"/>
      </w:divBdr>
    </w:div>
    <w:div w:id="1488329138">
      <w:bodyDiv w:val="1"/>
      <w:marLeft w:val="0"/>
      <w:marRight w:val="0"/>
      <w:marTop w:val="0"/>
      <w:marBottom w:val="0"/>
      <w:divBdr>
        <w:top w:val="none" w:sz="0" w:space="0" w:color="auto"/>
        <w:left w:val="none" w:sz="0" w:space="0" w:color="auto"/>
        <w:bottom w:val="none" w:sz="0" w:space="0" w:color="auto"/>
        <w:right w:val="none" w:sz="0" w:space="0" w:color="auto"/>
      </w:divBdr>
    </w:div>
    <w:div w:id="1641156455">
      <w:bodyDiv w:val="1"/>
      <w:marLeft w:val="0"/>
      <w:marRight w:val="0"/>
      <w:marTop w:val="0"/>
      <w:marBottom w:val="0"/>
      <w:divBdr>
        <w:top w:val="none" w:sz="0" w:space="0" w:color="auto"/>
        <w:left w:val="none" w:sz="0" w:space="0" w:color="auto"/>
        <w:bottom w:val="none" w:sz="0" w:space="0" w:color="auto"/>
        <w:right w:val="none" w:sz="0" w:space="0" w:color="auto"/>
      </w:divBdr>
    </w:div>
    <w:div w:id="1668753556">
      <w:bodyDiv w:val="1"/>
      <w:marLeft w:val="0"/>
      <w:marRight w:val="0"/>
      <w:marTop w:val="0"/>
      <w:marBottom w:val="0"/>
      <w:divBdr>
        <w:top w:val="none" w:sz="0" w:space="0" w:color="auto"/>
        <w:left w:val="none" w:sz="0" w:space="0" w:color="auto"/>
        <w:bottom w:val="none" w:sz="0" w:space="0" w:color="auto"/>
        <w:right w:val="none" w:sz="0" w:space="0" w:color="auto"/>
      </w:divBdr>
    </w:div>
    <w:div w:id="1752458382">
      <w:bodyDiv w:val="1"/>
      <w:marLeft w:val="0"/>
      <w:marRight w:val="0"/>
      <w:marTop w:val="0"/>
      <w:marBottom w:val="0"/>
      <w:divBdr>
        <w:top w:val="none" w:sz="0" w:space="0" w:color="auto"/>
        <w:left w:val="none" w:sz="0" w:space="0" w:color="auto"/>
        <w:bottom w:val="none" w:sz="0" w:space="0" w:color="auto"/>
        <w:right w:val="none" w:sz="0" w:space="0" w:color="auto"/>
      </w:divBdr>
    </w:div>
    <w:div w:id="1778870866">
      <w:bodyDiv w:val="1"/>
      <w:marLeft w:val="0"/>
      <w:marRight w:val="0"/>
      <w:marTop w:val="0"/>
      <w:marBottom w:val="0"/>
      <w:divBdr>
        <w:top w:val="none" w:sz="0" w:space="0" w:color="auto"/>
        <w:left w:val="none" w:sz="0" w:space="0" w:color="auto"/>
        <w:bottom w:val="none" w:sz="0" w:space="0" w:color="auto"/>
        <w:right w:val="none" w:sz="0" w:space="0" w:color="auto"/>
      </w:divBdr>
    </w:div>
    <w:div w:id="1792282732">
      <w:bodyDiv w:val="1"/>
      <w:marLeft w:val="0"/>
      <w:marRight w:val="0"/>
      <w:marTop w:val="0"/>
      <w:marBottom w:val="0"/>
      <w:divBdr>
        <w:top w:val="none" w:sz="0" w:space="0" w:color="auto"/>
        <w:left w:val="none" w:sz="0" w:space="0" w:color="auto"/>
        <w:bottom w:val="none" w:sz="0" w:space="0" w:color="auto"/>
        <w:right w:val="none" w:sz="0" w:space="0" w:color="auto"/>
      </w:divBdr>
    </w:div>
    <w:div w:id="1824853616">
      <w:bodyDiv w:val="1"/>
      <w:marLeft w:val="0"/>
      <w:marRight w:val="0"/>
      <w:marTop w:val="0"/>
      <w:marBottom w:val="0"/>
      <w:divBdr>
        <w:top w:val="none" w:sz="0" w:space="0" w:color="auto"/>
        <w:left w:val="none" w:sz="0" w:space="0" w:color="auto"/>
        <w:bottom w:val="none" w:sz="0" w:space="0" w:color="auto"/>
        <w:right w:val="none" w:sz="0" w:space="0" w:color="auto"/>
      </w:divBdr>
    </w:div>
    <w:div w:id="1842964494">
      <w:bodyDiv w:val="1"/>
      <w:marLeft w:val="0"/>
      <w:marRight w:val="0"/>
      <w:marTop w:val="0"/>
      <w:marBottom w:val="0"/>
      <w:divBdr>
        <w:top w:val="none" w:sz="0" w:space="0" w:color="auto"/>
        <w:left w:val="none" w:sz="0" w:space="0" w:color="auto"/>
        <w:bottom w:val="none" w:sz="0" w:space="0" w:color="auto"/>
        <w:right w:val="none" w:sz="0" w:space="0" w:color="auto"/>
      </w:divBdr>
    </w:div>
    <w:div w:id="1848324234">
      <w:bodyDiv w:val="1"/>
      <w:marLeft w:val="0"/>
      <w:marRight w:val="0"/>
      <w:marTop w:val="0"/>
      <w:marBottom w:val="0"/>
      <w:divBdr>
        <w:top w:val="none" w:sz="0" w:space="0" w:color="auto"/>
        <w:left w:val="none" w:sz="0" w:space="0" w:color="auto"/>
        <w:bottom w:val="none" w:sz="0" w:space="0" w:color="auto"/>
        <w:right w:val="none" w:sz="0" w:space="0" w:color="auto"/>
      </w:divBdr>
    </w:div>
    <w:div w:id="1908109361">
      <w:bodyDiv w:val="1"/>
      <w:marLeft w:val="0"/>
      <w:marRight w:val="0"/>
      <w:marTop w:val="0"/>
      <w:marBottom w:val="0"/>
      <w:divBdr>
        <w:top w:val="none" w:sz="0" w:space="0" w:color="auto"/>
        <w:left w:val="none" w:sz="0" w:space="0" w:color="auto"/>
        <w:bottom w:val="none" w:sz="0" w:space="0" w:color="auto"/>
        <w:right w:val="none" w:sz="0" w:space="0" w:color="auto"/>
      </w:divBdr>
    </w:div>
    <w:div w:id="1992175128">
      <w:bodyDiv w:val="1"/>
      <w:marLeft w:val="0"/>
      <w:marRight w:val="0"/>
      <w:marTop w:val="0"/>
      <w:marBottom w:val="0"/>
      <w:divBdr>
        <w:top w:val="none" w:sz="0" w:space="0" w:color="auto"/>
        <w:left w:val="none" w:sz="0" w:space="0" w:color="auto"/>
        <w:bottom w:val="none" w:sz="0" w:space="0" w:color="auto"/>
        <w:right w:val="none" w:sz="0" w:space="0" w:color="auto"/>
      </w:divBdr>
    </w:div>
    <w:div w:id="2026400984">
      <w:bodyDiv w:val="1"/>
      <w:marLeft w:val="0"/>
      <w:marRight w:val="0"/>
      <w:marTop w:val="0"/>
      <w:marBottom w:val="0"/>
      <w:divBdr>
        <w:top w:val="none" w:sz="0" w:space="0" w:color="auto"/>
        <w:left w:val="none" w:sz="0" w:space="0" w:color="auto"/>
        <w:bottom w:val="none" w:sz="0" w:space="0" w:color="auto"/>
        <w:right w:val="none" w:sz="0" w:space="0" w:color="auto"/>
      </w:divBdr>
    </w:div>
    <w:div w:id="208576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Jennifer A.</dc:creator>
  <cp:keywords/>
  <dc:description/>
  <cp:lastModifiedBy>Nimmagadda, Jayashree</cp:lastModifiedBy>
  <cp:revision>4</cp:revision>
  <cp:lastPrinted>2019-10-03T15:56:00Z</cp:lastPrinted>
  <dcterms:created xsi:type="dcterms:W3CDTF">2019-10-03T18:50:00Z</dcterms:created>
  <dcterms:modified xsi:type="dcterms:W3CDTF">2019-10-06T19:42:00Z</dcterms:modified>
</cp:coreProperties>
</file>