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314F" w14:textId="77777777" w:rsidR="002061E8" w:rsidRPr="00255A1A" w:rsidRDefault="002061E8" w:rsidP="002061E8">
      <w:pPr>
        <w:pStyle w:val="NormalWeb"/>
        <w:rPr>
          <w:sz w:val="28"/>
          <w:szCs w:val="28"/>
        </w:rPr>
      </w:pPr>
    </w:p>
    <w:p w14:paraId="42BC4711" w14:textId="77777777" w:rsidR="002061E8" w:rsidRPr="00255A1A" w:rsidRDefault="002061E8" w:rsidP="002061E8">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557184C7" wp14:editId="7EFFBA6E">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4BFF26D3" w14:textId="77777777" w:rsidR="002061E8" w:rsidRPr="00255A1A" w:rsidRDefault="002061E8" w:rsidP="002061E8">
      <w:pPr>
        <w:pStyle w:val="BodyText"/>
        <w:jc w:val="center"/>
        <w:rPr>
          <w:rFonts w:ascii="Times" w:eastAsiaTheme="minorEastAsia" w:hAnsi="Times"/>
          <w:b w:val="0"/>
          <w:sz w:val="28"/>
          <w:szCs w:val="28"/>
        </w:rPr>
      </w:pPr>
    </w:p>
    <w:p w14:paraId="168149B7" w14:textId="77777777" w:rsidR="002061E8" w:rsidRPr="002061E8" w:rsidRDefault="002061E8" w:rsidP="002061E8">
      <w:pPr>
        <w:pStyle w:val="BodyText"/>
        <w:jc w:val="center"/>
        <w:rPr>
          <w:rFonts w:ascii="Times" w:hAnsi="Times" w:cs="Arial"/>
          <w:sz w:val="22"/>
          <w:szCs w:val="22"/>
        </w:rPr>
      </w:pPr>
      <w:bookmarkStart w:id="0" w:name="_GoBack"/>
      <w:bookmarkEnd w:id="0"/>
      <w:r w:rsidRPr="002061E8">
        <w:rPr>
          <w:rFonts w:ascii="Times" w:hAnsi="Times" w:cs="Arial"/>
          <w:sz w:val="22"/>
          <w:szCs w:val="22"/>
        </w:rPr>
        <w:t>PLAN OF STUDY</w:t>
      </w:r>
    </w:p>
    <w:p w14:paraId="78F5BBE2" w14:textId="77777777" w:rsidR="002061E8" w:rsidRPr="002061E8" w:rsidRDefault="002061E8" w:rsidP="002061E8">
      <w:pPr>
        <w:pStyle w:val="BodyText"/>
        <w:jc w:val="center"/>
        <w:rPr>
          <w:rFonts w:ascii="Times" w:hAnsi="Times" w:cs="Arial"/>
          <w:b w:val="0"/>
          <w:sz w:val="22"/>
          <w:szCs w:val="22"/>
        </w:rPr>
      </w:pPr>
      <w:r w:rsidRPr="002061E8">
        <w:rPr>
          <w:rFonts w:ascii="Times" w:hAnsi="Times" w:cs="Arial"/>
          <w:b w:val="0"/>
          <w:sz w:val="22"/>
          <w:szCs w:val="22"/>
        </w:rPr>
        <w:t>FEINSTEIN SCHOOL OF EDUCATION AND HUMAN DEVELOPMENT</w:t>
      </w:r>
    </w:p>
    <w:p w14:paraId="0635B51B" w14:textId="77777777" w:rsidR="002061E8" w:rsidRPr="002061E8" w:rsidRDefault="002061E8" w:rsidP="002061E8">
      <w:pPr>
        <w:pStyle w:val="BodyText"/>
        <w:jc w:val="center"/>
        <w:rPr>
          <w:rFonts w:ascii="Times" w:hAnsi="Times" w:cs="Arial"/>
          <w:b w:val="0"/>
          <w:sz w:val="22"/>
          <w:szCs w:val="22"/>
          <w:u w:val="single"/>
        </w:rPr>
      </w:pPr>
      <w:r w:rsidRPr="002061E8">
        <w:rPr>
          <w:rFonts w:ascii="Times" w:hAnsi="Times" w:cs="Arial"/>
          <w:b w:val="0"/>
          <w:sz w:val="22"/>
          <w:szCs w:val="22"/>
        </w:rPr>
        <w:t>GRADUATE STUDIES</w:t>
      </w:r>
    </w:p>
    <w:p w14:paraId="3A97E0E7" w14:textId="77777777" w:rsidR="007276D2" w:rsidRPr="002061E8" w:rsidRDefault="007276D2" w:rsidP="007276D2">
      <w:pPr>
        <w:pStyle w:val="BodyText"/>
        <w:rPr>
          <w:rFonts w:ascii="Times" w:hAnsi="Times"/>
          <w:sz w:val="22"/>
          <w:szCs w:val="22"/>
        </w:rPr>
      </w:pPr>
    </w:p>
    <w:p w14:paraId="6F9BBECE" w14:textId="77777777" w:rsidR="007276D2" w:rsidRPr="002061E8" w:rsidRDefault="007276D2" w:rsidP="007276D2">
      <w:pPr>
        <w:pStyle w:val="BodyText"/>
        <w:rPr>
          <w:rFonts w:ascii="Times" w:hAnsi="Times"/>
          <w:b w:val="0"/>
          <w:sz w:val="22"/>
          <w:szCs w:val="22"/>
          <w:u w:val="single"/>
        </w:rPr>
      </w:pPr>
      <w:r w:rsidRPr="002061E8">
        <w:rPr>
          <w:rFonts w:ascii="Times" w:hAnsi="Times"/>
          <w:b w:val="0"/>
          <w:sz w:val="22"/>
          <w:szCs w:val="22"/>
        </w:rPr>
        <w:t>Name</w:t>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rPr>
        <w:t>ID#</w:t>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rPr>
        <w:t>Date</w:t>
      </w:r>
      <w:r w:rsidRPr="002061E8">
        <w:rPr>
          <w:rFonts w:ascii="Times" w:hAnsi="Times"/>
          <w:b w:val="0"/>
          <w:sz w:val="22"/>
          <w:szCs w:val="22"/>
          <w:u w:val="single"/>
        </w:rPr>
        <w:tab/>
      </w:r>
      <w:r w:rsidRPr="002061E8">
        <w:rPr>
          <w:rFonts w:ascii="Times" w:hAnsi="Times"/>
          <w:b w:val="0"/>
          <w:sz w:val="22"/>
          <w:szCs w:val="22"/>
          <w:u w:val="single"/>
        </w:rPr>
        <w:tab/>
      </w:r>
    </w:p>
    <w:p w14:paraId="44F3CA37" w14:textId="77777777" w:rsidR="007276D2" w:rsidRPr="002061E8" w:rsidRDefault="007276D2" w:rsidP="007276D2">
      <w:pPr>
        <w:pStyle w:val="BodyText"/>
        <w:rPr>
          <w:rFonts w:ascii="Times" w:hAnsi="Times"/>
          <w:b w:val="0"/>
          <w:sz w:val="22"/>
          <w:szCs w:val="22"/>
          <w:u w:val="single"/>
        </w:rPr>
      </w:pPr>
      <w:r w:rsidRPr="002061E8">
        <w:rPr>
          <w:rFonts w:ascii="Times" w:hAnsi="Times"/>
          <w:b w:val="0"/>
          <w:sz w:val="22"/>
          <w:szCs w:val="22"/>
        </w:rPr>
        <w:t>Email</w:t>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rPr>
        <w:t>Phone</w:t>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r w:rsidRPr="002061E8">
        <w:rPr>
          <w:rFonts w:ascii="Times" w:hAnsi="Times"/>
          <w:b w:val="0"/>
          <w:sz w:val="22"/>
          <w:szCs w:val="22"/>
          <w:u w:val="single"/>
        </w:rPr>
        <w:tab/>
      </w:r>
    </w:p>
    <w:p w14:paraId="57A170AD" w14:textId="77777777" w:rsidR="007276D2" w:rsidRPr="002061E8" w:rsidRDefault="007276D2" w:rsidP="007276D2">
      <w:pPr>
        <w:pStyle w:val="BodyText"/>
        <w:rPr>
          <w:rFonts w:ascii="Times" w:hAnsi="Times"/>
          <w:b w:val="0"/>
          <w:sz w:val="22"/>
          <w:szCs w:val="22"/>
        </w:rPr>
      </w:pPr>
      <w:r w:rsidRPr="002061E8">
        <w:rPr>
          <w:rFonts w:ascii="Times" w:hAnsi="Times"/>
          <w:b w:val="0"/>
          <w:sz w:val="22"/>
          <w:szCs w:val="22"/>
        </w:rPr>
        <w:t>Department</w:t>
      </w:r>
      <w:r w:rsidRPr="002061E8">
        <w:rPr>
          <w:rFonts w:ascii="Times" w:hAnsi="Times"/>
          <w:b w:val="0"/>
          <w:sz w:val="22"/>
          <w:szCs w:val="22"/>
        </w:rPr>
        <w:tab/>
        <w:t>________________________________________________________________________</w:t>
      </w:r>
    </w:p>
    <w:p w14:paraId="676C8EBD" w14:textId="77777777" w:rsidR="007276D2" w:rsidRPr="002061E8" w:rsidRDefault="007276D2" w:rsidP="007276D2">
      <w:pPr>
        <w:pStyle w:val="BodyText"/>
        <w:ind w:right="-1080"/>
        <w:rPr>
          <w:rFonts w:ascii="Times" w:hAnsi="Times"/>
          <w:b w:val="0"/>
          <w:sz w:val="22"/>
          <w:szCs w:val="22"/>
          <w:u w:val="single"/>
        </w:rPr>
      </w:pPr>
      <w:r w:rsidRPr="002061E8">
        <w:rPr>
          <w:rFonts w:ascii="Times" w:hAnsi="Times"/>
          <w:b w:val="0"/>
          <w:sz w:val="22"/>
          <w:szCs w:val="22"/>
        </w:rPr>
        <w:t>Program</w:t>
      </w:r>
      <w:r w:rsidR="0082720F" w:rsidRPr="002061E8">
        <w:rPr>
          <w:rFonts w:ascii="Times" w:hAnsi="Times"/>
          <w:b w:val="0"/>
          <w:sz w:val="22"/>
          <w:szCs w:val="22"/>
        </w:rPr>
        <w:t xml:space="preserve">: </w:t>
      </w:r>
      <w:r w:rsidRPr="00E4337F">
        <w:rPr>
          <w:rFonts w:ascii="Times" w:hAnsi="Times"/>
          <w:sz w:val="22"/>
          <w:szCs w:val="22"/>
        </w:rPr>
        <w:t>Certificate of Graduate Studies in S</w:t>
      </w:r>
      <w:r w:rsidR="0082720F" w:rsidRPr="00E4337F">
        <w:rPr>
          <w:rFonts w:ascii="Times" w:hAnsi="Times"/>
          <w:sz w:val="22"/>
          <w:szCs w:val="22"/>
        </w:rPr>
        <w:t>evere Intellectual Disabilities</w:t>
      </w:r>
    </w:p>
    <w:p w14:paraId="4AACC618" w14:textId="77777777" w:rsidR="007276D2" w:rsidRPr="002061E8" w:rsidRDefault="007276D2" w:rsidP="007276D2">
      <w:pPr>
        <w:ind w:left="274" w:right="-360" w:hanging="274"/>
        <w:rPr>
          <w:rFonts w:ascii="Times" w:hAnsi="Times"/>
          <w:u w:val="single"/>
        </w:rPr>
      </w:pPr>
    </w:p>
    <w:p w14:paraId="613873F6" w14:textId="77777777" w:rsidR="006F2594" w:rsidRPr="002061E8" w:rsidRDefault="007276D2" w:rsidP="007276D2">
      <w:pPr>
        <w:ind w:left="86" w:right="-360"/>
        <w:rPr>
          <w:rFonts w:ascii="Times" w:hAnsi="Times"/>
        </w:rPr>
      </w:pPr>
      <w:r w:rsidRPr="002061E8">
        <w:rPr>
          <w:rFonts w:ascii="Times" w:hAnsi="Times"/>
        </w:rPr>
        <w:t>Please submit a signed</w:t>
      </w:r>
      <w:r w:rsidRPr="002061E8">
        <w:rPr>
          <w:rFonts w:ascii="Times" w:hAnsi="Times"/>
          <w:u w:val="single"/>
        </w:rPr>
        <w:t xml:space="preserve"> original</w:t>
      </w:r>
      <w:r w:rsidRPr="002061E8">
        <w:rPr>
          <w:rFonts w:ascii="Times" w:hAnsi="Times"/>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2061E8">
        <w:rPr>
          <w:rFonts w:ascii="Times" w:hAnsi="Times"/>
          <w:u w:val="single"/>
        </w:rPr>
        <w:t>Change of Plan of Study Form</w:t>
      </w:r>
      <w:r w:rsidRPr="002061E8">
        <w:rPr>
          <w:rFonts w:ascii="Times" w:hAnsi="Times"/>
        </w:rPr>
        <w:t>.</w:t>
      </w:r>
    </w:p>
    <w:p w14:paraId="4DC59E20" w14:textId="77777777" w:rsidR="0001194E" w:rsidRPr="002061E8" w:rsidRDefault="0001194E" w:rsidP="00433EAD">
      <w:pPr>
        <w:pStyle w:val="PlainText"/>
        <w:rPr>
          <w:rFonts w:ascii="Times" w:hAnsi="Times"/>
        </w:rPr>
      </w:pPr>
    </w:p>
    <w:tbl>
      <w:tblPr>
        <w:tblStyle w:val="TableGrid"/>
        <w:tblW w:w="0" w:type="auto"/>
        <w:tblLook w:val="04A0" w:firstRow="1" w:lastRow="0" w:firstColumn="1" w:lastColumn="0" w:noHBand="0" w:noVBand="1"/>
      </w:tblPr>
      <w:tblGrid>
        <w:gridCol w:w="1001"/>
        <w:gridCol w:w="6615"/>
        <w:gridCol w:w="1597"/>
        <w:gridCol w:w="939"/>
      </w:tblGrid>
      <w:tr w:rsidR="006F2594" w:rsidRPr="002061E8" w14:paraId="1D120E38" w14:textId="77777777" w:rsidTr="006F2594">
        <w:tc>
          <w:tcPr>
            <w:tcW w:w="1008" w:type="dxa"/>
          </w:tcPr>
          <w:p w14:paraId="315011D6" w14:textId="77777777" w:rsidR="006F2594" w:rsidRPr="002061E8" w:rsidRDefault="006F2594" w:rsidP="00433EAD">
            <w:pPr>
              <w:pStyle w:val="PlainText"/>
              <w:rPr>
                <w:rFonts w:ascii="Times" w:hAnsi="Times"/>
                <w:b/>
              </w:rPr>
            </w:pPr>
          </w:p>
        </w:tc>
        <w:tc>
          <w:tcPr>
            <w:tcW w:w="6650" w:type="dxa"/>
          </w:tcPr>
          <w:p w14:paraId="67C8FAE8" w14:textId="77777777" w:rsidR="006F2594" w:rsidRPr="002061E8" w:rsidRDefault="006F2594" w:rsidP="00433EAD">
            <w:pPr>
              <w:pStyle w:val="PlainText"/>
              <w:rPr>
                <w:rFonts w:ascii="Times" w:hAnsi="Times"/>
                <w:b/>
              </w:rPr>
            </w:pPr>
            <w:r w:rsidRPr="002061E8">
              <w:rPr>
                <w:rFonts w:ascii="Times" w:hAnsi="Times"/>
                <w:b/>
              </w:rPr>
              <w:t>Course</w:t>
            </w:r>
          </w:p>
        </w:tc>
        <w:tc>
          <w:tcPr>
            <w:tcW w:w="1555" w:type="dxa"/>
          </w:tcPr>
          <w:p w14:paraId="244E9104" w14:textId="77777777" w:rsidR="006F2594" w:rsidRPr="002061E8" w:rsidRDefault="006F2594" w:rsidP="00433EAD">
            <w:pPr>
              <w:pStyle w:val="PlainText"/>
              <w:rPr>
                <w:rFonts w:ascii="Times" w:hAnsi="Times"/>
                <w:b/>
              </w:rPr>
            </w:pPr>
            <w:r w:rsidRPr="002061E8">
              <w:rPr>
                <w:rFonts w:ascii="Times" w:hAnsi="Times"/>
                <w:b/>
              </w:rPr>
              <w:t>Prerequisite(s)</w:t>
            </w:r>
          </w:p>
        </w:tc>
        <w:tc>
          <w:tcPr>
            <w:tcW w:w="939" w:type="dxa"/>
          </w:tcPr>
          <w:p w14:paraId="751E0E28" w14:textId="77777777" w:rsidR="006F2594" w:rsidRPr="002061E8" w:rsidRDefault="006F2594" w:rsidP="00433EAD">
            <w:pPr>
              <w:pStyle w:val="PlainText"/>
              <w:rPr>
                <w:rFonts w:ascii="Times" w:hAnsi="Times"/>
                <w:b/>
              </w:rPr>
            </w:pPr>
            <w:r w:rsidRPr="002061E8">
              <w:rPr>
                <w:rFonts w:ascii="Times" w:hAnsi="Times"/>
                <w:b/>
              </w:rPr>
              <w:t>Credits</w:t>
            </w:r>
          </w:p>
        </w:tc>
      </w:tr>
      <w:tr w:rsidR="006F2594" w:rsidRPr="002061E8" w14:paraId="475A7A31" w14:textId="77777777" w:rsidTr="006F2594">
        <w:tc>
          <w:tcPr>
            <w:tcW w:w="1008" w:type="dxa"/>
          </w:tcPr>
          <w:p w14:paraId="58B82D38" w14:textId="77777777" w:rsidR="006F2594" w:rsidRPr="002061E8" w:rsidRDefault="006F2594" w:rsidP="00433EAD">
            <w:pPr>
              <w:pStyle w:val="PlainText"/>
              <w:rPr>
                <w:rFonts w:ascii="Times" w:hAnsi="Times"/>
              </w:rPr>
            </w:pPr>
          </w:p>
        </w:tc>
        <w:tc>
          <w:tcPr>
            <w:tcW w:w="6650" w:type="dxa"/>
          </w:tcPr>
          <w:p w14:paraId="2CABA3FF" w14:textId="77777777" w:rsidR="006F2594" w:rsidRPr="002061E8" w:rsidRDefault="006F2594" w:rsidP="00433EAD">
            <w:pPr>
              <w:pStyle w:val="PlainText"/>
              <w:rPr>
                <w:rFonts w:ascii="Times" w:hAnsi="Times"/>
              </w:rPr>
            </w:pPr>
            <w:r w:rsidRPr="002061E8">
              <w:rPr>
                <w:rFonts w:ascii="Times" w:hAnsi="Times"/>
              </w:rPr>
              <w:t>SPED 435  Assessment/Instruction: Young Students with SID</w:t>
            </w:r>
          </w:p>
        </w:tc>
        <w:tc>
          <w:tcPr>
            <w:tcW w:w="1555" w:type="dxa"/>
          </w:tcPr>
          <w:p w14:paraId="4FBF41A1" w14:textId="77777777" w:rsidR="006F2594" w:rsidRPr="002061E8" w:rsidRDefault="006F2594" w:rsidP="00433EAD">
            <w:pPr>
              <w:pStyle w:val="PlainText"/>
              <w:rPr>
                <w:rFonts w:ascii="Times" w:hAnsi="Times"/>
              </w:rPr>
            </w:pPr>
          </w:p>
        </w:tc>
        <w:tc>
          <w:tcPr>
            <w:tcW w:w="939" w:type="dxa"/>
          </w:tcPr>
          <w:p w14:paraId="7745AF14" w14:textId="77777777" w:rsidR="006F2594" w:rsidRPr="002061E8" w:rsidRDefault="006F2594" w:rsidP="006F2594">
            <w:pPr>
              <w:pStyle w:val="PlainText"/>
              <w:jc w:val="center"/>
              <w:rPr>
                <w:rFonts w:ascii="Times" w:hAnsi="Times"/>
              </w:rPr>
            </w:pPr>
            <w:r w:rsidRPr="002061E8">
              <w:rPr>
                <w:rFonts w:ascii="Times" w:hAnsi="Times"/>
              </w:rPr>
              <w:t>4</w:t>
            </w:r>
          </w:p>
        </w:tc>
      </w:tr>
      <w:tr w:rsidR="006F2594" w:rsidRPr="002061E8" w14:paraId="3716AB90" w14:textId="77777777" w:rsidTr="006F2594">
        <w:tc>
          <w:tcPr>
            <w:tcW w:w="1008" w:type="dxa"/>
          </w:tcPr>
          <w:p w14:paraId="750E813D" w14:textId="77777777" w:rsidR="006F2594" w:rsidRPr="002061E8" w:rsidRDefault="006F2594" w:rsidP="00433EAD">
            <w:pPr>
              <w:pStyle w:val="PlainText"/>
              <w:rPr>
                <w:rFonts w:ascii="Times" w:hAnsi="Times"/>
              </w:rPr>
            </w:pPr>
          </w:p>
        </w:tc>
        <w:tc>
          <w:tcPr>
            <w:tcW w:w="6650" w:type="dxa"/>
          </w:tcPr>
          <w:p w14:paraId="48810063" w14:textId="77777777" w:rsidR="006F2594" w:rsidRPr="002061E8" w:rsidRDefault="006F2594" w:rsidP="00433EAD">
            <w:pPr>
              <w:pStyle w:val="PlainText"/>
              <w:rPr>
                <w:rFonts w:ascii="Times" w:hAnsi="Times"/>
              </w:rPr>
            </w:pPr>
            <w:r w:rsidRPr="002061E8">
              <w:rPr>
                <w:rFonts w:ascii="Times" w:hAnsi="Times"/>
              </w:rPr>
              <w:t>SPED 526  Assessment, Curriculum, Methods for Children with Multiple Disabilities</w:t>
            </w:r>
          </w:p>
        </w:tc>
        <w:tc>
          <w:tcPr>
            <w:tcW w:w="1555" w:type="dxa"/>
          </w:tcPr>
          <w:p w14:paraId="17F8C04A" w14:textId="77777777" w:rsidR="006F2594" w:rsidRPr="002061E8" w:rsidRDefault="006F2594" w:rsidP="00433EAD">
            <w:pPr>
              <w:pStyle w:val="PlainText"/>
              <w:rPr>
                <w:rFonts w:ascii="Times" w:hAnsi="Times"/>
              </w:rPr>
            </w:pPr>
          </w:p>
        </w:tc>
        <w:tc>
          <w:tcPr>
            <w:tcW w:w="939" w:type="dxa"/>
          </w:tcPr>
          <w:p w14:paraId="3CF5A70E" w14:textId="77777777" w:rsidR="006F2594" w:rsidRPr="002061E8" w:rsidRDefault="006F2594" w:rsidP="006F2594">
            <w:pPr>
              <w:pStyle w:val="PlainText"/>
              <w:jc w:val="center"/>
              <w:rPr>
                <w:rFonts w:ascii="Times" w:hAnsi="Times"/>
              </w:rPr>
            </w:pPr>
            <w:r w:rsidRPr="002061E8">
              <w:rPr>
                <w:rFonts w:ascii="Times" w:hAnsi="Times"/>
              </w:rPr>
              <w:t>3</w:t>
            </w:r>
          </w:p>
        </w:tc>
      </w:tr>
      <w:tr w:rsidR="006F2594" w:rsidRPr="002061E8" w14:paraId="64563047" w14:textId="77777777" w:rsidTr="006F2594">
        <w:tc>
          <w:tcPr>
            <w:tcW w:w="1008" w:type="dxa"/>
          </w:tcPr>
          <w:p w14:paraId="7BC0873B" w14:textId="77777777" w:rsidR="006F2594" w:rsidRPr="002061E8" w:rsidRDefault="006F2594" w:rsidP="00433EAD">
            <w:pPr>
              <w:pStyle w:val="PlainText"/>
              <w:rPr>
                <w:rFonts w:ascii="Times" w:hAnsi="Times"/>
              </w:rPr>
            </w:pPr>
          </w:p>
        </w:tc>
        <w:tc>
          <w:tcPr>
            <w:tcW w:w="6650" w:type="dxa"/>
          </w:tcPr>
          <w:p w14:paraId="2410CD0F" w14:textId="77777777" w:rsidR="006F2594" w:rsidRPr="002061E8" w:rsidRDefault="006F2594" w:rsidP="00433EAD">
            <w:pPr>
              <w:pStyle w:val="PlainText"/>
              <w:rPr>
                <w:rFonts w:ascii="Times" w:hAnsi="Times"/>
              </w:rPr>
            </w:pPr>
            <w:r w:rsidRPr="002061E8">
              <w:rPr>
                <w:rFonts w:ascii="Times" w:hAnsi="Times"/>
              </w:rPr>
              <w:t>SPED 436  Assessment/Instruction: Older Students with SID</w:t>
            </w:r>
          </w:p>
        </w:tc>
        <w:tc>
          <w:tcPr>
            <w:tcW w:w="1555" w:type="dxa"/>
          </w:tcPr>
          <w:p w14:paraId="33977E35" w14:textId="77777777" w:rsidR="006F2594" w:rsidRPr="002061E8" w:rsidRDefault="006F2594" w:rsidP="00433EAD">
            <w:pPr>
              <w:pStyle w:val="PlainText"/>
              <w:rPr>
                <w:rFonts w:ascii="Times" w:hAnsi="Times"/>
              </w:rPr>
            </w:pPr>
          </w:p>
        </w:tc>
        <w:tc>
          <w:tcPr>
            <w:tcW w:w="939" w:type="dxa"/>
          </w:tcPr>
          <w:p w14:paraId="55D19537" w14:textId="77777777" w:rsidR="006F2594" w:rsidRPr="002061E8" w:rsidRDefault="006F2594" w:rsidP="006F2594">
            <w:pPr>
              <w:pStyle w:val="PlainText"/>
              <w:jc w:val="center"/>
              <w:rPr>
                <w:rFonts w:ascii="Times" w:hAnsi="Times"/>
              </w:rPr>
            </w:pPr>
            <w:r w:rsidRPr="002061E8">
              <w:rPr>
                <w:rFonts w:ascii="Times" w:hAnsi="Times"/>
              </w:rPr>
              <w:t>4</w:t>
            </w:r>
          </w:p>
        </w:tc>
      </w:tr>
      <w:tr w:rsidR="006F2594" w:rsidRPr="002061E8" w14:paraId="461AFC16" w14:textId="77777777" w:rsidTr="006F2594">
        <w:tc>
          <w:tcPr>
            <w:tcW w:w="1008" w:type="dxa"/>
          </w:tcPr>
          <w:p w14:paraId="5986F0B4" w14:textId="77777777" w:rsidR="006F2594" w:rsidRPr="002061E8" w:rsidRDefault="006F2594" w:rsidP="00433EAD">
            <w:pPr>
              <w:pStyle w:val="PlainText"/>
              <w:rPr>
                <w:rFonts w:ascii="Times" w:hAnsi="Times"/>
              </w:rPr>
            </w:pPr>
          </w:p>
        </w:tc>
        <w:tc>
          <w:tcPr>
            <w:tcW w:w="6650" w:type="dxa"/>
          </w:tcPr>
          <w:p w14:paraId="28CD0C39" w14:textId="77777777" w:rsidR="006F2594" w:rsidRPr="002061E8" w:rsidRDefault="006F2594" w:rsidP="00433EAD">
            <w:pPr>
              <w:pStyle w:val="PlainText"/>
              <w:rPr>
                <w:rFonts w:ascii="Times" w:hAnsi="Times"/>
              </w:rPr>
            </w:pPr>
            <w:r w:rsidRPr="002061E8">
              <w:rPr>
                <w:rFonts w:ascii="Times" w:hAnsi="Times"/>
              </w:rPr>
              <w:t xml:space="preserve">SPED 520  Young Adults in </w:t>
            </w:r>
            <w:proofErr w:type="spellStart"/>
            <w:r w:rsidRPr="002061E8">
              <w:rPr>
                <w:rFonts w:ascii="Times" w:hAnsi="Times"/>
              </w:rPr>
              <w:t>Nonschool</w:t>
            </w:r>
            <w:proofErr w:type="spellEnd"/>
            <w:r w:rsidRPr="002061E8">
              <w:rPr>
                <w:rFonts w:ascii="Times" w:hAnsi="Times"/>
              </w:rPr>
              <w:t xml:space="preserve"> Settings</w:t>
            </w:r>
          </w:p>
        </w:tc>
        <w:tc>
          <w:tcPr>
            <w:tcW w:w="1555" w:type="dxa"/>
          </w:tcPr>
          <w:p w14:paraId="5D5AB096" w14:textId="77777777" w:rsidR="006F2594" w:rsidRPr="002061E8" w:rsidRDefault="006F2594" w:rsidP="00433EAD">
            <w:pPr>
              <w:pStyle w:val="PlainText"/>
              <w:rPr>
                <w:rFonts w:ascii="Times" w:hAnsi="Times"/>
              </w:rPr>
            </w:pPr>
          </w:p>
        </w:tc>
        <w:tc>
          <w:tcPr>
            <w:tcW w:w="939" w:type="dxa"/>
          </w:tcPr>
          <w:p w14:paraId="7B354813" w14:textId="77777777" w:rsidR="006F2594" w:rsidRPr="002061E8" w:rsidRDefault="006F2594" w:rsidP="006F2594">
            <w:pPr>
              <w:pStyle w:val="PlainText"/>
              <w:jc w:val="center"/>
              <w:rPr>
                <w:rFonts w:ascii="Times" w:hAnsi="Times"/>
              </w:rPr>
            </w:pPr>
            <w:r w:rsidRPr="002061E8">
              <w:rPr>
                <w:rFonts w:ascii="Times" w:hAnsi="Times"/>
              </w:rPr>
              <w:t>3</w:t>
            </w:r>
          </w:p>
        </w:tc>
      </w:tr>
      <w:tr w:rsidR="006F2594" w:rsidRPr="002061E8" w14:paraId="41C24C45" w14:textId="77777777" w:rsidTr="006F2594">
        <w:tc>
          <w:tcPr>
            <w:tcW w:w="1008" w:type="dxa"/>
          </w:tcPr>
          <w:p w14:paraId="1445A326" w14:textId="77777777" w:rsidR="006F2594" w:rsidRPr="002061E8" w:rsidRDefault="006F2594" w:rsidP="00433EAD">
            <w:pPr>
              <w:pStyle w:val="PlainText"/>
              <w:rPr>
                <w:rFonts w:ascii="Times" w:hAnsi="Times"/>
              </w:rPr>
            </w:pPr>
          </w:p>
        </w:tc>
        <w:tc>
          <w:tcPr>
            <w:tcW w:w="6650" w:type="dxa"/>
          </w:tcPr>
          <w:p w14:paraId="4E90A366" w14:textId="77777777" w:rsidR="006F2594" w:rsidRPr="002061E8" w:rsidRDefault="006F2594" w:rsidP="00433EAD">
            <w:pPr>
              <w:pStyle w:val="PlainText"/>
              <w:rPr>
                <w:rFonts w:ascii="Times" w:hAnsi="Times"/>
              </w:rPr>
            </w:pPr>
            <w:r w:rsidRPr="002061E8">
              <w:rPr>
                <w:rFonts w:ascii="Times" w:hAnsi="Times"/>
              </w:rPr>
              <w:t>SPED 665  Teaching Internship in Severe Intellectual Disabilities</w:t>
            </w:r>
          </w:p>
        </w:tc>
        <w:tc>
          <w:tcPr>
            <w:tcW w:w="1555" w:type="dxa"/>
          </w:tcPr>
          <w:p w14:paraId="1DD95B8B" w14:textId="77777777" w:rsidR="006F2594" w:rsidRPr="002061E8" w:rsidRDefault="006F2594" w:rsidP="00433EAD">
            <w:pPr>
              <w:pStyle w:val="PlainText"/>
              <w:rPr>
                <w:rFonts w:ascii="Times" w:hAnsi="Times"/>
              </w:rPr>
            </w:pPr>
          </w:p>
        </w:tc>
        <w:tc>
          <w:tcPr>
            <w:tcW w:w="939" w:type="dxa"/>
          </w:tcPr>
          <w:p w14:paraId="3699B505" w14:textId="77777777" w:rsidR="006F2594" w:rsidRPr="002061E8" w:rsidRDefault="006F2594" w:rsidP="006F2594">
            <w:pPr>
              <w:pStyle w:val="PlainText"/>
              <w:jc w:val="center"/>
              <w:rPr>
                <w:rFonts w:ascii="Times" w:hAnsi="Times"/>
              </w:rPr>
            </w:pPr>
            <w:r w:rsidRPr="002061E8">
              <w:rPr>
                <w:rFonts w:ascii="Times" w:hAnsi="Times"/>
              </w:rPr>
              <w:t>6</w:t>
            </w:r>
          </w:p>
        </w:tc>
      </w:tr>
      <w:tr w:rsidR="006F2594" w:rsidRPr="002061E8" w14:paraId="725B147F" w14:textId="77777777" w:rsidTr="006F2594">
        <w:tc>
          <w:tcPr>
            <w:tcW w:w="1008" w:type="dxa"/>
          </w:tcPr>
          <w:p w14:paraId="55F4C988" w14:textId="77777777" w:rsidR="006F2594" w:rsidRPr="002061E8" w:rsidRDefault="006F2594" w:rsidP="00433EAD">
            <w:pPr>
              <w:pStyle w:val="PlainText"/>
              <w:rPr>
                <w:rFonts w:ascii="Times" w:hAnsi="Times"/>
                <w:b/>
              </w:rPr>
            </w:pPr>
          </w:p>
        </w:tc>
        <w:tc>
          <w:tcPr>
            <w:tcW w:w="6650" w:type="dxa"/>
          </w:tcPr>
          <w:p w14:paraId="2AE457C6" w14:textId="77777777" w:rsidR="006F2594" w:rsidRPr="002061E8" w:rsidRDefault="006F2594" w:rsidP="00433EAD">
            <w:pPr>
              <w:pStyle w:val="PlainText"/>
              <w:rPr>
                <w:rFonts w:ascii="Times" w:hAnsi="Times"/>
                <w:b/>
              </w:rPr>
            </w:pPr>
            <w:r w:rsidRPr="002061E8">
              <w:rPr>
                <w:rFonts w:ascii="Times" w:hAnsi="Times"/>
                <w:b/>
              </w:rPr>
              <w:t>Total Credit Hours</w:t>
            </w:r>
          </w:p>
        </w:tc>
        <w:tc>
          <w:tcPr>
            <w:tcW w:w="1555" w:type="dxa"/>
          </w:tcPr>
          <w:p w14:paraId="150819F4" w14:textId="77777777" w:rsidR="006F2594" w:rsidRPr="002061E8" w:rsidRDefault="006F2594" w:rsidP="00433EAD">
            <w:pPr>
              <w:pStyle w:val="PlainText"/>
              <w:rPr>
                <w:rFonts w:ascii="Times" w:hAnsi="Times"/>
              </w:rPr>
            </w:pPr>
          </w:p>
        </w:tc>
        <w:tc>
          <w:tcPr>
            <w:tcW w:w="939" w:type="dxa"/>
          </w:tcPr>
          <w:p w14:paraId="72D86301" w14:textId="77777777" w:rsidR="006F2594" w:rsidRPr="002061E8" w:rsidRDefault="006F2594" w:rsidP="006F2594">
            <w:pPr>
              <w:pStyle w:val="PlainText"/>
              <w:jc w:val="center"/>
              <w:rPr>
                <w:rFonts w:ascii="Times" w:hAnsi="Times"/>
                <w:b/>
              </w:rPr>
            </w:pPr>
            <w:r w:rsidRPr="002061E8">
              <w:rPr>
                <w:rFonts w:ascii="Times" w:hAnsi="Times"/>
                <w:b/>
              </w:rPr>
              <w:t>20</w:t>
            </w:r>
          </w:p>
        </w:tc>
      </w:tr>
    </w:tbl>
    <w:p w14:paraId="2B2E4526" w14:textId="77777777" w:rsidR="006F2594" w:rsidRPr="002061E8" w:rsidRDefault="006F2594" w:rsidP="00433EAD">
      <w:pPr>
        <w:pStyle w:val="PlainText"/>
        <w:rPr>
          <w:rFonts w:ascii="Times" w:hAnsi="Times"/>
        </w:rPr>
      </w:pPr>
    </w:p>
    <w:p w14:paraId="291F83C5" w14:textId="77777777" w:rsidR="007276D2" w:rsidRPr="002061E8" w:rsidRDefault="007276D2" w:rsidP="007276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u w:val="single"/>
        </w:rPr>
      </w:pPr>
      <w:r w:rsidRPr="002061E8">
        <w:rPr>
          <w:rFonts w:ascii="Times" w:hAnsi="Times"/>
        </w:rPr>
        <w:t>Student</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rPr>
        <w:tab/>
        <w:t>Date</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p>
    <w:p w14:paraId="390EE28D" w14:textId="77777777" w:rsidR="007276D2" w:rsidRPr="002061E8" w:rsidRDefault="007276D2" w:rsidP="007276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u w:val="single"/>
        </w:rPr>
      </w:pPr>
      <w:r w:rsidRPr="002061E8">
        <w:rPr>
          <w:rFonts w:ascii="Times" w:hAnsi="Times"/>
        </w:rPr>
        <w:t>Advisor</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rPr>
        <w:tab/>
        <w:t>Date</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p>
    <w:p w14:paraId="0B1607BA" w14:textId="77777777" w:rsidR="007276D2" w:rsidRPr="002061E8" w:rsidRDefault="007276D2" w:rsidP="007276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rPr>
      </w:pPr>
      <w:r w:rsidRPr="002061E8">
        <w:rPr>
          <w:rFonts w:ascii="Times" w:hAnsi="Times"/>
        </w:rPr>
        <w:t>Program Director ___________________________________________</w:t>
      </w:r>
      <w:r w:rsidRPr="002061E8">
        <w:rPr>
          <w:rFonts w:ascii="Times" w:hAnsi="Times"/>
        </w:rPr>
        <w:tab/>
      </w:r>
      <w:r w:rsidRPr="002061E8">
        <w:rPr>
          <w:rFonts w:ascii="Times" w:hAnsi="Times"/>
        </w:rPr>
        <w:tab/>
        <w:t>Date__________________</w:t>
      </w:r>
    </w:p>
    <w:p w14:paraId="67332F81" w14:textId="77777777" w:rsidR="007276D2" w:rsidRPr="002061E8" w:rsidRDefault="007276D2" w:rsidP="007276D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u w:val="single"/>
        </w:rPr>
      </w:pPr>
      <w:r w:rsidRPr="002061E8">
        <w:rPr>
          <w:rFonts w:ascii="Times" w:hAnsi="Times"/>
        </w:rPr>
        <w:t>Department Chairperson</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rPr>
        <w:t>Date</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p>
    <w:p w14:paraId="31B245E6" w14:textId="77777777" w:rsidR="007276D2" w:rsidRPr="002061E8" w:rsidRDefault="007276D2" w:rsidP="007276D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w:hAnsi="Times"/>
          <w:u w:val="single"/>
        </w:rPr>
      </w:pPr>
      <w:r w:rsidRPr="002061E8">
        <w:rPr>
          <w:rFonts w:ascii="Times" w:hAnsi="Times"/>
        </w:rPr>
        <w:t>Director of Graduate Studies</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rPr>
        <w:tab/>
        <w:t>Date</w:t>
      </w:r>
      <w:r w:rsidRPr="002061E8">
        <w:rPr>
          <w:rFonts w:ascii="Times" w:hAnsi="Times"/>
          <w:u w:val="single"/>
        </w:rPr>
        <w:tab/>
      </w:r>
      <w:r w:rsidRPr="002061E8">
        <w:rPr>
          <w:rFonts w:ascii="Times" w:hAnsi="Times"/>
          <w:u w:val="single"/>
        </w:rPr>
        <w:tab/>
      </w:r>
      <w:r w:rsidRPr="002061E8">
        <w:rPr>
          <w:rFonts w:ascii="Times" w:hAnsi="Times"/>
          <w:u w:val="single"/>
        </w:rPr>
        <w:tab/>
      </w:r>
      <w:r w:rsidRPr="002061E8">
        <w:rPr>
          <w:rFonts w:ascii="Times" w:hAnsi="Times"/>
          <w:u w:val="single"/>
        </w:rPr>
        <w:tab/>
      </w:r>
    </w:p>
    <w:p w14:paraId="1F3060D3" w14:textId="77777777" w:rsidR="007276D2" w:rsidRPr="002061E8" w:rsidRDefault="007276D2" w:rsidP="007276D2">
      <w:pPr>
        <w:tabs>
          <w:tab w:val="left" w:pos="1440"/>
          <w:tab w:val="left" w:pos="2160"/>
          <w:tab w:val="left" w:pos="2880"/>
          <w:tab w:val="left" w:pos="3600"/>
          <w:tab w:val="left" w:pos="4320"/>
          <w:tab w:val="left" w:pos="5040"/>
          <w:tab w:val="left" w:pos="5760"/>
          <w:tab w:val="left" w:pos="6480"/>
          <w:tab w:val="center" w:pos="6930"/>
        </w:tabs>
        <w:ind w:right="-360"/>
        <w:rPr>
          <w:rFonts w:ascii="Times" w:hAnsi="Times"/>
          <w:i/>
        </w:rPr>
      </w:pPr>
    </w:p>
    <w:p w14:paraId="1DFF3115" w14:textId="77777777" w:rsidR="007276D2" w:rsidRPr="002061E8" w:rsidRDefault="007276D2" w:rsidP="007276D2">
      <w:pPr>
        <w:rPr>
          <w:rFonts w:ascii="Times" w:hAnsi="Times"/>
        </w:rPr>
      </w:pPr>
    </w:p>
    <w:p w14:paraId="620AAF78" w14:textId="77777777" w:rsidR="006F2594" w:rsidRPr="002061E8" w:rsidRDefault="006F2594" w:rsidP="00433EAD">
      <w:pPr>
        <w:pStyle w:val="PlainText"/>
        <w:rPr>
          <w:rFonts w:ascii="Times" w:hAnsi="Times"/>
        </w:rPr>
      </w:pPr>
    </w:p>
    <w:p w14:paraId="4EFA7B50" w14:textId="77777777" w:rsidR="006F2594" w:rsidRPr="002061E8" w:rsidRDefault="006F2594" w:rsidP="00433EAD">
      <w:pPr>
        <w:pStyle w:val="PlainText"/>
        <w:rPr>
          <w:rFonts w:ascii="Times" w:hAnsi="Times"/>
        </w:rPr>
      </w:pPr>
    </w:p>
    <w:p w14:paraId="7A599B67" w14:textId="77777777" w:rsidR="00433EAD" w:rsidRPr="002061E8" w:rsidRDefault="00433EAD" w:rsidP="00433EAD">
      <w:pPr>
        <w:rPr>
          <w:rFonts w:ascii="Times" w:hAnsi="Times"/>
        </w:rPr>
      </w:pPr>
    </w:p>
    <w:sectPr w:rsidR="00433EAD" w:rsidRPr="002061E8" w:rsidSect="002B6FAE">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AD"/>
    <w:rsid w:val="0001194E"/>
    <w:rsid w:val="00181F40"/>
    <w:rsid w:val="00186778"/>
    <w:rsid w:val="002061E8"/>
    <w:rsid w:val="002B6FAE"/>
    <w:rsid w:val="003900BC"/>
    <w:rsid w:val="00433EAD"/>
    <w:rsid w:val="0051331E"/>
    <w:rsid w:val="00545A99"/>
    <w:rsid w:val="006F2594"/>
    <w:rsid w:val="007276D2"/>
    <w:rsid w:val="007B4E8B"/>
    <w:rsid w:val="0082720F"/>
    <w:rsid w:val="00A712A1"/>
    <w:rsid w:val="00D3037D"/>
    <w:rsid w:val="00D42EAB"/>
    <w:rsid w:val="00E4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3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3EAD"/>
    <w:rPr>
      <w:rFonts w:ascii="Calibri" w:hAnsi="Calibri" w:cs="Consolas"/>
      <w:szCs w:val="21"/>
    </w:rPr>
  </w:style>
  <w:style w:type="character" w:customStyle="1" w:styleId="PlainTextChar">
    <w:name w:val="Plain Text Char"/>
    <w:basedOn w:val="DefaultParagraphFont"/>
    <w:link w:val="PlainText"/>
    <w:uiPriority w:val="99"/>
    <w:rsid w:val="00433EAD"/>
    <w:rPr>
      <w:rFonts w:ascii="Calibri" w:hAnsi="Calibri" w:cs="Consolas"/>
      <w:szCs w:val="21"/>
    </w:rPr>
  </w:style>
  <w:style w:type="paragraph" w:styleId="BodyText">
    <w:name w:val="Body Text"/>
    <w:basedOn w:val="Normal"/>
    <w:link w:val="BodyTextChar"/>
    <w:rsid w:val="007276D2"/>
    <w:pPr>
      <w:ind w:right="-720"/>
    </w:pPr>
    <w:rPr>
      <w:rFonts w:ascii="Helvetica" w:eastAsia="Times New Roman" w:hAnsi="Helvetica" w:cs="Times New Roman"/>
      <w:b/>
      <w:sz w:val="24"/>
      <w:szCs w:val="20"/>
    </w:rPr>
  </w:style>
  <w:style w:type="character" w:customStyle="1" w:styleId="BodyTextChar">
    <w:name w:val="Body Text Char"/>
    <w:basedOn w:val="DefaultParagraphFont"/>
    <w:link w:val="BodyText"/>
    <w:rsid w:val="007276D2"/>
    <w:rPr>
      <w:rFonts w:ascii="Helvetica" w:eastAsia="Times New Roman" w:hAnsi="Helvetica" w:cs="Times New Roman"/>
      <w:b/>
      <w:sz w:val="24"/>
      <w:szCs w:val="20"/>
    </w:rPr>
  </w:style>
  <w:style w:type="paragraph" w:styleId="NormalWeb">
    <w:name w:val="Normal (Web)"/>
    <w:basedOn w:val="Normal"/>
    <w:uiPriority w:val="99"/>
    <w:semiHidden/>
    <w:unhideWhenUsed/>
    <w:rsid w:val="002061E8"/>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3EAD"/>
    <w:rPr>
      <w:rFonts w:ascii="Calibri" w:hAnsi="Calibri" w:cs="Consolas"/>
      <w:szCs w:val="21"/>
    </w:rPr>
  </w:style>
  <w:style w:type="character" w:customStyle="1" w:styleId="PlainTextChar">
    <w:name w:val="Plain Text Char"/>
    <w:basedOn w:val="DefaultParagraphFont"/>
    <w:link w:val="PlainText"/>
    <w:uiPriority w:val="99"/>
    <w:rsid w:val="00433EAD"/>
    <w:rPr>
      <w:rFonts w:ascii="Calibri" w:hAnsi="Calibri" w:cs="Consolas"/>
      <w:szCs w:val="21"/>
    </w:rPr>
  </w:style>
  <w:style w:type="paragraph" w:styleId="BodyText">
    <w:name w:val="Body Text"/>
    <w:basedOn w:val="Normal"/>
    <w:link w:val="BodyTextChar"/>
    <w:rsid w:val="007276D2"/>
    <w:pPr>
      <w:ind w:right="-720"/>
    </w:pPr>
    <w:rPr>
      <w:rFonts w:ascii="Helvetica" w:eastAsia="Times New Roman" w:hAnsi="Helvetica" w:cs="Times New Roman"/>
      <w:b/>
      <w:sz w:val="24"/>
      <w:szCs w:val="20"/>
    </w:rPr>
  </w:style>
  <w:style w:type="character" w:customStyle="1" w:styleId="BodyTextChar">
    <w:name w:val="Body Text Char"/>
    <w:basedOn w:val="DefaultParagraphFont"/>
    <w:link w:val="BodyText"/>
    <w:rsid w:val="007276D2"/>
    <w:rPr>
      <w:rFonts w:ascii="Helvetica" w:eastAsia="Times New Roman" w:hAnsi="Helvetica" w:cs="Times New Roman"/>
      <w:b/>
      <w:sz w:val="24"/>
      <w:szCs w:val="20"/>
    </w:rPr>
  </w:style>
  <w:style w:type="paragraph" w:styleId="NormalWeb">
    <w:name w:val="Normal (Web)"/>
    <w:basedOn w:val="Normal"/>
    <w:uiPriority w:val="99"/>
    <w:semiHidden/>
    <w:unhideWhenUsed/>
    <w:rsid w:val="002061E8"/>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Barbara Sangeado</cp:lastModifiedBy>
  <cp:revision>3</cp:revision>
  <cp:lastPrinted>2016-01-29T19:24:00Z</cp:lastPrinted>
  <dcterms:created xsi:type="dcterms:W3CDTF">2017-09-19T17:55:00Z</dcterms:created>
  <dcterms:modified xsi:type="dcterms:W3CDTF">2017-09-19T18:08:00Z</dcterms:modified>
</cp:coreProperties>
</file>