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Pr="003626ED" w:rsidRDefault="0044531D">
      <w:pPr>
        <w:rPr>
          <w:rFonts w:asciiTheme="majorHAnsi" w:hAnsiTheme="majorHAnsi"/>
        </w:rPr>
      </w:pPr>
    </w:p>
    <w:tbl>
      <w:tblPr>
        <w:tblW w:w="11175" w:type="dxa"/>
        <w:tblInd w:w="198" w:type="dxa"/>
        <w:tblLook w:val="04A0" w:firstRow="1" w:lastRow="0" w:firstColumn="1" w:lastColumn="0" w:noHBand="0" w:noVBand="1"/>
      </w:tblPr>
      <w:tblGrid>
        <w:gridCol w:w="11175"/>
      </w:tblGrid>
      <w:tr w:rsidR="0044531D" w:rsidRPr="003626ED" w14:paraId="5ADC7F9B" w14:textId="77777777" w:rsidTr="00EF001D">
        <w:trPr>
          <w:trHeight w:val="304"/>
        </w:trPr>
        <w:tc>
          <w:tcPr>
            <w:tcW w:w="11175" w:type="dxa"/>
            <w:vMerge w:val="restart"/>
            <w:tcBorders>
              <w:top w:val="nil"/>
              <w:left w:val="nil"/>
              <w:bottom w:val="nil"/>
              <w:right w:val="nil"/>
            </w:tcBorders>
            <w:shd w:val="clear" w:color="auto" w:fill="auto"/>
            <w:hideMark/>
          </w:tcPr>
          <w:p w14:paraId="208D39D7" w14:textId="41E49FB7" w:rsidR="00495F78" w:rsidRPr="00CA6406" w:rsidRDefault="00C04AD9" w:rsidP="00CA6406">
            <w:pPr>
              <w:rPr>
                <w:rFonts w:asciiTheme="majorHAnsi" w:hAnsiTheme="majorHAnsi"/>
                <w:sz w:val="18"/>
                <w:szCs w:val="18"/>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006B4951" w:rsidRPr="00C905F1">
              <w:rPr>
                <w:rFonts w:asciiTheme="majorHAnsi" w:hAnsiTheme="majorHAnsi" w:cstheme="majorHAnsi"/>
                <w:sz w:val="20"/>
                <w:szCs w:val="20"/>
              </w:rPr>
              <w:t>Courses with (WID) are Writing in the Discipline courses and will be writing intensive</w:t>
            </w:r>
            <w:r w:rsidR="006B4951">
              <w:rPr>
                <w:rFonts w:asciiTheme="majorHAnsi" w:hAnsiTheme="majorHAnsi" w:cstheme="majorHAnsi"/>
                <w:sz w:val="16"/>
                <w:szCs w:val="16"/>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p>
          <w:tbl>
            <w:tblPr>
              <w:tblStyle w:val="TableGrid"/>
              <w:tblW w:w="3598" w:type="pct"/>
              <w:jc w:val="center"/>
              <w:tblLook w:val="04A0" w:firstRow="1" w:lastRow="0" w:firstColumn="1" w:lastColumn="0" w:noHBand="0" w:noVBand="1"/>
            </w:tblPr>
            <w:tblGrid>
              <w:gridCol w:w="6387"/>
              <w:gridCol w:w="1492"/>
            </w:tblGrid>
            <w:tr w:rsidR="00AF2610" w:rsidRPr="003626ED" w14:paraId="0096D4E7" w14:textId="77777777" w:rsidTr="00AF2610">
              <w:trPr>
                <w:trHeight w:val="245"/>
                <w:jc w:val="center"/>
              </w:trPr>
              <w:tc>
                <w:tcPr>
                  <w:tcW w:w="4053" w:type="pct"/>
                  <w:shd w:val="clear" w:color="auto" w:fill="D9D9D9"/>
                </w:tcPr>
                <w:p w14:paraId="38ECD1E8" w14:textId="77777777" w:rsidR="00AF2610" w:rsidRPr="003626ED" w:rsidRDefault="00AF2610" w:rsidP="00C16E87">
                  <w:pPr>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Academic Major Checklist</w:t>
                  </w:r>
                </w:p>
              </w:tc>
              <w:tc>
                <w:tcPr>
                  <w:tcW w:w="947" w:type="pct"/>
                  <w:shd w:val="clear" w:color="auto" w:fill="D9D9D9"/>
                </w:tcPr>
                <w:p w14:paraId="703D73F8" w14:textId="74E9372C" w:rsidR="00AF2610" w:rsidRPr="003626ED" w:rsidRDefault="00AF2610" w:rsidP="001D1313">
                  <w:pPr>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Course</w:t>
                  </w:r>
                </w:p>
              </w:tc>
            </w:tr>
            <w:tr w:rsidR="00AF2610" w:rsidRPr="003626ED" w14:paraId="48AB23D6" w14:textId="77777777" w:rsidTr="00AF2610">
              <w:trPr>
                <w:trHeight w:val="245"/>
                <w:jc w:val="center"/>
              </w:trPr>
              <w:tc>
                <w:tcPr>
                  <w:tcW w:w="4053" w:type="pct"/>
                </w:tcPr>
                <w:p w14:paraId="554CA0B3" w14:textId="3E5EBE73" w:rsidR="00AF2610" w:rsidRPr="00C35D3D" w:rsidRDefault="00F85792" w:rsidP="00F85792">
                  <w:pPr>
                    <w:jc w:val="both"/>
                    <w:rPr>
                      <w:rFonts w:asciiTheme="majorHAnsi" w:eastAsia="MS Gothic" w:hAnsiTheme="majorHAnsi" w:cs="Minion Pro Bold Cond Ital"/>
                      <w:color w:val="000000"/>
                      <w:sz w:val="20"/>
                      <w:szCs w:val="20"/>
                    </w:rPr>
                  </w:pPr>
                  <w:r w:rsidRPr="00C35D3D">
                    <w:rPr>
                      <w:rFonts w:asciiTheme="majorHAnsi" w:eastAsia="MS Gothic" w:hAnsiTheme="majorHAnsi" w:cs="Minion Pro Bold Cond Ital"/>
                      <w:color w:val="000000"/>
                      <w:sz w:val="20"/>
                      <w:szCs w:val="20"/>
                    </w:rPr>
                    <w:t>LIBS 261</w:t>
                  </w:r>
                  <w:r w:rsidR="00AF2610" w:rsidRPr="00C35D3D">
                    <w:rPr>
                      <w:rFonts w:asciiTheme="majorHAnsi" w:eastAsia="MS Gothic" w:hAnsiTheme="majorHAnsi" w:cs="Minion Pro Bold Cond Ital"/>
                      <w:color w:val="000000"/>
                      <w:sz w:val="20"/>
                      <w:szCs w:val="20"/>
                    </w:rPr>
                    <w:t xml:space="preserve"> </w:t>
                  </w:r>
                  <w:r w:rsidR="00431851" w:rsidRPr="00495F78">
                    <w:rPr>
                      <w:rFonts w:asciiTheme="majorHAnsi" w:eastAsia="Times New Roman" w:hAnsiTheme="majorHAnsi" w:cs="Times New Roman"/>
                      <w:sz w:val="22"/>
                      <w:szCs w:val="22"/>
                    </w:rPr>
                    <w:t>Introduction to Liberal Studies*</w:t>
                  </w:r>
                </w:p>
              </w:tc>
              <w:tc>
                <w:tcPr>
                  <w:tcW w:w="947" w:type="pct"/>
                </w:tcPr>
                <w:p w14:paraId="77BDD541" w14:textId="77777777" w:rsidR="00AF2610" w:rsidRPr="003626ED" w:rsidRDefault="00AF2610" w:rsidP="00C16E87">
                  <w:pPr>
                    <w:pStyle w:val="ListParagraph"/>
                    <w:ind w:left="360"/>
                    <w:jc w:val="both"/>
                    <w:rPr>
                      <w:rFonts w:asciiTheme="majorHAnsi" w:eastAsia="MS Gothic" w:hAnsiTheme="majorHAnsi" w:cs="Minion Pro Bold Cond Ital"/>
                      <w:color w:val="000000"/>
                      <w:sz w:val="22"/>
                      <w:szCs w:val="22"/>
                    </w:rPr>
                  </w:pPr>
                </w:p>
              </w:tc>
            </w:tr>
            <w:tr w:rsidR="00AF2610" w:rsidRPr="003626ED" w14:paraId="517C29F6" w14:textId="77777777" w:rsidTr="00AF2610">
              <w:trPr>
                <w:trHeight w:val="245"/>
                <w:jc w:val="center"/>
              </w:trPr>
              <w:tc>
                <w:tcPr>
                  <w:tcW w:w="4053" w:type="pct"/>
                </w:tcPr>
                <w:p w14:paraId="5D60EF0C" w14:textId="6444133F" w:rsidR="00AF2610" w:rsidRPr="00C35D3D" w:rsidRDefault="00F85792" w:rsidP="00F85792">
                  <w:pPr>
                    <w:rPr>
                      <w:rFonts w:asciiTheme="majorHAnsi" w:eastAsia="MS Gothic" w:hAnsiTheme="majorHAnsi" w:cs="Minion Pro Bold Cond Ital"/>
                      <w:color w:val="000000"/>
                      <w:w w:val="95"/>
                      <w:sz w:val="20"/>
                      <w:szCs w:val="20"/>
                    </w:rPr>
                  </w:pPr>
                  <w:r w:rsidRPr="00C35D3D">
                    <w:rPr>
                      <w:rFonts w:asciiTheme="majorHAnsi" w:hAnsiTheme="majorHAnsi" w:cstheme="minorHAnsi"/>
                      <w:sz w:val="20"/>
                      <w:szCs w:val="20"/>
                    </w:rPr>
                    <w:t>LIBS</w:t>
                  </w:r>
                  <w:r w:rsidR="00733881" w:rsidRPr="00C35D3D">
                    <w:rPr>
                      <w:rFonts w:asciiTheme="majorHAnsi" w:hAnsiTheme="majorHAnsi" w:cstheme="minorHAnsi"/>
                      <w:sz w:val="20"/>
                      <w:szCs w:val="20"/>
                    </w:rPr>
                    <w:t xml:space="preserve"> </w:t>
                  </w:r>
                  <w:r w:rsidRPr="00C35D3D">
                    <w:rPr>
                      <w:rFonts w:asciiTheme="majorHAnsi" w:hAnsiTheme="majorHAnsi" w:cstheme="minorHAnsi"/>
                      <w:sz w:val="20"/>
                      <w:szCs w:val="20"/>
                    </w:rPr>
                    <w:t>461</w:t>
                  </w:r>
                  <w:r w:rsidR="00A64DB5">
                    <w:rPr>
                      <w:rFonts w:asciiTheme="majorHAnsi" w:hAnsiTheme="majorHAnsi" w:cstheme="minorHAnsi"/>
                      <w:sz w:val="20"/>
                      <w:szCs w:val="20"/>
                    </w:rPr>
                    <w:t xml:space="preserve"> </w:t>
                  </w:r>
                  <w:r w:rsidR="00A64DB5" w:rsidRPr="00A64DB5">
                    <w:rPr>
                      <w:rFonts w:asciiTheme="majorHAnsi" w:eastAsia="Times New Roman" w:hAnsiTheme="majorHAnsi" w:cs="Times New Roman"/>
                      <w:sz w:val="22"/>
                      <w:szCs w:val="22"/>
                    </w:rPr>
                    <w:t>Liberal Studies Seminar</w:t>
                  </w:r>
                  <w:r w:rsidR="00A64DB5" w:rsidRPr="00C35D3D">
                    <w:rPr>
                      <w:rFonts w:asciiTheme="majorHAnsi" w:hAnsiTheme="majorHAnsi" w:cstheme="minorHAnsi"/>
                      <w:sz w:val="20"/>
                      <w:szCs w:val="20"/>
                    </w:rPr>
                    <w:t xml:space="preserve"> </w:t>
                  </w:r>
                  <w:r w:rsidRPr="00C35D3D">
                    <w:rPr>
                      <w:rFonts w:asciiTheme="majorHAnsi" w:hAnsiTheme="majorHAnsi" w:cstheme="minorHAnsi"/>
                      <w:sz w:val="20"/>
                      <w:szCs w:val="20"/>
                    </w:rPr>
                    <w:t>*</w:t>
                  </w:r>
                  <w:r w:rsidR="006B4951">
                    <w:rPr>
                      <w:rFonts w:asciiTheme="majorHAnsi" w:hAnsiTheme="majorHAnsi" w:cstheme="minorHAnsi"/>
                      <w:sz w:val="20"/>
                      <w:szCs w:val="20"/>
                    </w:rPr>
                    <w:t xml:space="preserve"> (WID)</w:t>
                  </w:r>
                </w:p>
              </w:tc>
              <w:tc>
                <w:tcPr>
                  <w:tcW w:w="947" w:type="pct"/>
                </w:tcPr>
                <w:p w14:paraId="6ABF8C74" w14:textId="77777777" w:rsidR="00AF2610" w:rsidRPr="003626ED" w:rsidRDefault="00AF2610" w:rsidP="00C16E87">
                  <w:pPr>
                    <w:rPr>
                      <w:rFonts w:asciiTheme="majorHAnsi" w:eastAsia="MS Gothic" w:hAnsiTheme="majorHAnsi" w:cs="Minion Pro Bold Cond Ital"/>
                      <w:color w:val="000000"/>
                      <w:sz w:val="22"/>
                      <w:szCs w:val="22"/>
                    </w:rPr>
                  </w:pPr>
                </w:p>
              </w:tc>
            </w:tr>
            <w:tr w:rsidR="00C35D3D" w:rsidRPr="003626ED" w14:paraId="565335FF" w14:textId="77777777" w:rsidTr="00C35D3D">
              <w:trPr>
                <w:trHeight w:val="245"/>
                <w:jc w:val="center"/>
              </w:trPr>
              <w:tc>
                <w:tcPr>
                  <w:tcW w:w="5000" w:type="pct"/>
                  <w:gridSpan w:val="2"/>
                </w:tcPr>
                <w:p w14:paraId="4FF3C82D" w14:textId="6F81A783" w:rsidR="00C35D3D" w:rsidRPr="00CA6406" w:rsidRDefault="00662F15" w:rsidP="00662F15">
                  <w:pPr>
                    <w:rPr>
                      <w:rFonts w:asciiTheme="majorHAnsi" w:hAnsiTheme="majorHAnsi" w:cstheme="majorHAnsi"/>
                      <w:b/>
                      <w:sz w:val="20"/>
                      <w:szCs w:val="20"/>
                    </w:rPr>
                  </w:pPr>
                  <w:r>
                    <w:rPr>
                      <w:rFonts w:asciiTheme="majorHAnsi" w:hAnsiTheme="majorHAnsi"/>
                      <w:w w:val="90"/>
                      <w:sz w:val="20"/>
                      <w:szCs w:val="20"/>
                    </w:rPr>
                    <w:t>Eight</w:t>
                  </w:r>
                  <w:r w:rsidR="00C35D3D" w:rsidRPr="00C35D3D">
                    <w:rPr>
                      <w:rFonts w:asciiTheme="majorHAnsi" w:hAnsiTheme="majorHAnsi"/>
                      <w:w w:val="90"/>
                      <w:sz w:val="20"/>
                      <w:szCs w:val="20"/>
                    </w:rPr>
                    <w:t xml:space="preserve"> courses chosen in consultation wi</w:t>
                  </w:r>
                  <w:r w:rsidR="00F93F35">
                    <w:rPr>
                      <w:rFonts w:asciiTheme="majorHAnsi" w:hAnsiTheme="majorHAnsi"/>
                      <w:w w:val="90"/>
                      <w:sz w:val="20"/>
                      <w:szCs w:val="20"/>
                    </w:rPr>
                    <w:t xml:space="preserve">th a Liberal Studies Advisor.  These can be taken in any order, but </w:t>
                  </w:r>
                  <w:r w:rsidR="00F93F35" w:rsidRPr="00495F78">
                    <w:rPr>
                      <w:rFonts w:asciiTheme="majorHAnsi" w:hAnsiTheme="majorHAnsi"/>
                      <w:b/>
                      <w:w w:val="90"/>
                      <w:sz w:val="20"/>
                      <w:szCs w:val="20"/>
                    </w:rPr>
                    <w:t>a</w:t>
                  </w:r>
                  <w:r w:rsidR="00C35D3D" w:rsidRPr="00495F78">
                    <w:rPr>
                      <w:rFonts w:asciiTheme="majorHAnsi" w:hAnsiTheme="majorHAnsi"/>
                      <w:b/>
                      <w:w w:val="90"/>
                      <w:sz w:val="20"/>
                      <w:szCs w:val="20"/>
                    </w:rPr>
                    <w:t xml:space="preserve">t least </w:t>
                  </w:r>
                  <w:r w:rsidR="00F93F35" w:rsidRPr="00495F78">
                    <w:rPr>
                      <w:rFonts w:asciiTheme="majorHAnsi" w:hAnsiTheme="majorHAnsi"/>
                      <w:b/>
                      <w:w w:val="90"/>
                      <w:sz w:val="20"/>
                      <w:szCs w:val="20"/>
                    </w:rPr>
                    <w:t>ONE</w:t>
                  </w:r>
                  <w:r w:rsidR="00C35D3D" w:rsidRPr="00495F78">
                    <w:rPr>
                      <w:rFonts w:asciiTheme="majorHAnsi" w:hAnsiTheme="majorHAnsi"/>
                      <w:b/>
                      <w:w w:val="90"/>
                      <w:sz w:val="20"/>
                      <w:szCs w:val="20"/>
                    </w:rPr>
                    <w:t xml:space="preserve"> course must come from </w:t>
                  </w:r>
                  <w:r w:rsidRPr="00495F78">
                    <w:rPr>
                      <w:rFonts w:asciiTheme="majorHAnsi" w:hAnsiTheme="majorHAnsi"/>
                      <w:b/>
                      <w:w w:val="90"/>
                      <w:sz w:val="20"/>
                      <w:szCs w:val="20"/>
                    </w:rPr>
                    <w:t>four</w:t>
                  </w:r>
                  <w:r w:rsidR="00C35D3D" w:rsidRPr="00495F78">
                    <w:rPr>
                      <w:rFonts w:asciiTheme="majorHAnsi" w:hAnsiTheme="majorHAnsi"/>
                      <w:b/>
                      <w:w w:val="90"/>
                      <w:sz w:val="20"/>
                      <w:szCs w:val="20"/>
                    </w:rPr>
                    <w:t xml:space="preserve"> of the five areas listed below</w:t>
                  </w:r>
                  <w:r w:rsidR="00C35D3D" w:rsidRPr="00C35D3D">
                    <w:rPr>
                      <w:rFonts w:asciiTheme="majorHAnsi" w:hAnsiTheme="majorHAnsi"/>
                      <w:w w:val="90"/>
                      <w:sz w:val="20"/>
                      <w:szCs w:val="20"/>
                    </w:rPr>
                    <w:t xml:space="preserve">, and </w:t>
                  </w:r>
                  <w:r w:rsidR="00F93F35">
                    <w:rPr>
                      <w:rFonts w:asciiTheme="majorHAnsi" w:hAnsiTheme="majorHAnsi"/>
                      <w:w w:val="90"/>
                      <w:sz w:val="20"/>
                      <w:szCs w:val="20"/>
                    </w:rPr>
                    <w:t>NO MORE THAN</w:t>
                  </w:r>
                  <w:r w:rsidR="00C35D3D" w:rsidRPr="00C35D3D">
                    <w:rPr>
                      <w:rFonts w:asciiTheme="majorHAnsi" w:hAnsiTheme="majorHAnsi"/>
                      <w:w w:val="90"/>
                      <w:sz w:val="20"/>
                      <w:szCs w:val="20"/>
                    </w:rPr>
                    <w:t xml:space="preserve"> </w:t>
                  </w:r>
                  <w:r>
                    <w:rPr>
                      <w:rFonts w:asciiTheme="majorHAnsi" w:hAnsiTheme="majorHAnsi"/>
                      <w:w w:val="90"/>
                      <w:sz w:val="20"/>
                      <w:szCs w:val="20"/>
                    </w:rPr>
                    <w:t>four</w:t>
                  </w:r>
                  <w:r w:rsidR="00C35D3D" w:rsidRPr="00C35D3D">
                    <w:rPr>
                      <w:rFonts w:asciiTheme="majorHAnsi" w:hAnsiTheme="majorHAnsi"/>
                      <w:w w:val="90"/>
                      <w:sz w:val="20"/>
                      <w:szCs w:val="20"/>
                    </w:rPr>
                    <w:t xml:space="preserve"> courses may come from any one area or department. At least </w:t>
                  </w:r>
                  <w:r>
                    <w:rPr>
                      <w:rFonts w:asciiTheme="majorHAnsi" w:hAnsiTheme="majorHAnsi"/>
                      <w:w w:val="90"/>
                      <w:sz w:val="20"/>
                      <w:szCs w:val="20"/>
                    </w:rPr>
                    <w:t>FOUR</w:t>
                  </w:r>
                  <w:r w:rsidR="00C35D3D" w:rsidRPr="00C35D3D">
                    <w:rPr>
                      <w:rFonts w:asciiTheme="majorHAnsi" w:hAnsiTheme="majorHAnsi"/>
                      <w:w w:val="90"/>
                      <w:sz w:val="20"/>
                      <w:szCs w:val="20"/>
                    </w:rPr>
                    <w:t xml:space="preserve"> of the courses must be at the 300-level or above.</w:t>
                  </w:r>
                  <w:r w:rsidR="00A64DB5">
                    <w:rPr>
                      <w:rFonts w:asciiTheme="majorHAnsi" w:hAnsiTheme="majorHAnsi"/>
                      <w:w w:val="90"/>
                      <w:sz w:val="20"/>
                      <w:szCs w:val="20"/>
                    </w:rPr>
                    <w:t xml:space="preserve"> </w:t>
                  </w:r>
                  <w:r w:rsidR="00CA6406" w:rsidRPr="00CA6406">
                    <w:rPr>
                      <w:rFonts w:asciiTheme="majorHAnsi" w:hAnsiTheme="majorHAnsi" w:cstheme="majorHAnsi"/>
                      <w:b/>
                      <w:color w:val="000000"/>
                      <w:sz w:val="20"/>
                      <w:szCs w:val="20"/>
                    </w:rPr>
                    <w:t>Courses that have been used to fulfill the student’s Gen. Ed. requirements may not also be counted toward the Liberal Studies major</w:t>
                  </w:r>
                  <w:r w:rsidR="00CA6406">
                    <w:rPr>
                      <w:rFonts w:asciiTheme="majorHAnsi" w:hAnsiTheme="majorHAnsi" w:cstheme="majorHAnsi"/>
                      <w:b/>
                      <w:color w:val="000000"/>
                      <w:sz w:val="20"/>
                      <w:szCs w:val="20"/>
                    </w:rPr>
                    <w:t>.</w:t>
                  </w:r>
                </w:p>
              </w:tc>
            </w:tr>
            <w:tr w:rsidR="00AF2610" w:rsidRPr="003626ED" w14:paraId="45DE163E" w14:textId="77777777" w:rsidTr="00AF2610">
              <w:trPr>
                <w:trHeight w:val="245"/>
                <w:jc w:val="center"/>
              </w:trPr>
              <w:tc>
                <w:tcPr>
                  <w:tcW w:w="4053" w:type="pct"/>
                </w:tcPr>
                <w:p w14:paraId="76F860F5" w14:textId="4E30A210" w:rsidR="00AF2610" w:rsidRPr="00C35D3D" w:rsidRDefault="00837729" w:rsidP="00C35D3D">
                  <w:pPr>
                    <w:rPr>
                      <w:rFonts w:asciiTheme="majorHAnsi" w:eastAsia="MS Gothic" w:hAnsiTheme="majorHAnsi" w:cs="Minion Pro Bold Cond Ital"/>
                      <w:color w:val="000000"/>
                      <w:w w:val="88"/>
                      <w:sz w:val="20"/>
                      <w:szCs w:val="20"/>
                    </w:rPr>
                  </w:pPr>
                  <w:r w:rsidRPr="00C35D3D">
                    <w:rPr>
                      <w:rFonts w:asciiTheme="majorHAnsi" w:eastAsia="MS Gothic" w:hAnsiTheme="majorHAnsi" w:cs="Minion Pro Bold Cond Ital"/>
                      <w:color w:val="000000"/>
                      <w:w w:val="88"/>
                      <w:sz w:val="20"/>
                      <w:szCs w:val="20"/>
                    </w:rPr>
                    <w:t>Area 1 Arts</w:t>
                  </w:r>
                  <w:r w:rsidR="00C35D3D" w:rsidRPr="00C35D3D">
                    <w:rPr>
                      <w:rFonts w:asciiTheme="majorHAnsi" w:eastAsia="MS Gothic" w:hAnsiTheme="majorHAnsi" w:cs="Minion Pro Bold Cond Ital"/>
                      <w:color w:val="000000"/>
                      <w:w w:val="88"/>
                      <w:sz w:val="20"/>
                      <w:szCs w:val="20"/>
                    </w:rPr>
                    <w:t xml:space="preserve">: </w:t>
                  </w:r>
                  <w:r w:rsidR="00C35D3D" w:rsidRPr="00C35D3D">
                    <w:rPr>
                      <w:rFonts w:asciiTheme="majorHAnsi" w:eastAsia="Times New Roman" w:hAnsiTheme="majorHAnsi" w:cs="Times New Roman"/>
                      <w:w w:val="88"/>
                      <w:sz w:val="20"/>
                      <w:szCs w:val="20"/>
                    </w:rPr>
                    <w:t>from Art, Art History, Dance, Film Studies, Music and Theatre or COMM 241 or ENGL 113.</w:t>
                  </w:r>
                </w:p>
              </w:tc>
              <w:tc>
                <w:tcPr>
                  <w:tcW w:w="947" w:type="pct"/>
                </w:tcPr>
                <w:p w14:paraId="31AC9BB4" w14:textId="77777777" w:rsidR="00AF2610" w:rsidRPr="003626ED" w:rsidRDefault="00AF2610" w:rsidP="00C16E87">
                  <w:pPr>
                    <w:rPr>
                      <w:rFonts w:asciiTheme="majorHAnsi" w:eastAsia="MS Gothic" w:hAnsiTheme="majorHAnsi" w:cs="Minion Pro Bold Cond Ital"/>
                      <w:color w:val="000000"/>
                      <w:sz w:val="22"/>
                      <w:szCs w:val="22"/>
                    </w:rPr>
                  </w:pPr>
                </w:p>
              </w:tc>
            </w:tr>
            <w:tr w:rsidR="00AF2610" w:rsidRPr="003626ED" w14:paraId="1A9E725C" w14:textId="77777777" w:rsidTr="00AF2610">
              <w:trPr>
                <w:trHeight w:val="245"/>
                <w:jc w:val="center"/>
              </w:trPr>
              <w:tc>
                <w:tcPr>
                  <w:tcW w:w="4053" w:type="pct"/>
                </w:tcPr>
                <w:p w14:paraId="2930DE63" w14:textId="651FDF42" w:rsidR="00AF2610" w:rsidRPr="00C35D3D" w:rsidRDefault="00837729" w:rsidP="00733881">
                  <w:pPr>
                    <w:rPr>
                      <w:rFonts w:asciiTheme="majorHAnsi" w:eastAsia="Times New Roman" w:hAnsiTheme="majorHAnsi" w:cs="Times New Roman"/>
                      <w:w w:val="88"/>
                      <w:sz w:val="20"/>
                      <w:szCs w:val="20"/>
                    </w:rPr>
                  </w:pPr>
                  <w:r w:rsidRPr="00C35D3D">
                    <w:rPr>
                      <w:rFonts w:asciiTheme="majorHAnsi" w:eastAsia="Times New Roman" w:hAnsiTheme="majorHAnsi" w:cs="Times New Roman"/>
                      <w:w w:val="88"/>
                      <w:sz w:val="20"/>
                      <w:szCs w:val="20"/>
                    </w:rPr>
                    <w:t>Area 2 Human</w:t>
                  </w:r>
                  <w:r w:rsidR="00C35D3D" w:rsidRPr="00C35D3D">
                    <w:rPr>
                      <w:rFonts w:asciiTheme="majorHAnsi" w:eastAsia="Times New Roman" w:hAnsiTheme="majorHAnsi" w:cs="Times New Roman"/>
                      <w:w w:val="88"/>
                      <w:sz w:val="20"/>
                      <w:szCs w:val="20"/>
                    </w:rPr>
                    <w:t>ities: from English (except ENGL 113), History, Modern Languages, Philosophy or COMM 208, 242, or 255</w:t>
                  </w:r>
                  <w:r w:rsidR="006B4951">
                    <w:rPr>
                      <w:rFonts w:asciiTheme="majorHAnsi" w:eastAsia="Times New Roman" w:hAnsiTheme="majorHAnsi" w:cs="Times New Roman"/>
                      <w:w w:val="88"/>
                      <w:sz w:val="20"/>
                      <w:szCs w:val="20"/>
                    </w:rPr>
                    <w:t xml:space="preserve"> (WID)</w:t>
                  </w:r>
                  <w:r w:rsidR="00495F78">
                    <w:rPr>
                      <w:rFonts w:asciiTheme="majorHAnsi" w:eastAsia="Times New Roman" w:hAnsiTheme="majorHAnsi" w:cs="Times New Roman"/>
                      <w:w w:val="88"/>
                      <w:sz w:val="20"/>
                      <w:szCs w:val="20"/>
                    </w:rPr>
                    <w:t>*</w:t>
                  </w:r>
                  <w:r w:rsidR="00C35D3D" w:rsidRPr="00C35D3D">
                    <w:rPr>
                      <w:rFonts w:asciiTheme="majorHAnsi" w:eastAsia="Times New Roman" w:hAnsiTheme="majorHAnsi" w:cs="Times New Roman"/>
                      <w:w w:val="88"/>
                      <w:sz w:val="20"/>
                      <w:szCs w:val="20"/>
                    </w:rPr>
                    <w:t>.</w:t>
                  </w:r>
                </w:p>
              </w:tc>
              <w:tc>
                <w:tcPr>
                  <w:tcW w:w="947" w:type="pct"/>
                </w:tcPr>
                <w:p w14:paraId="52D042C5" w14:textId="77777777" w:rsidR="00AF2610" w:rsidRPr="003626ED" w:rsidRDefault="00AF2610" w:rsidP="00C16E87">
                  <w:pPr>
                    <w:pStyle w:val="ListParagraph"/>
                    <w:ind w:left="360"/>
                    <w:rPr>
                      <w:rFonts w:asciiTheme="majorHAnsi" w:eastAsia="Times New Roman" w:hAnsiTheme="majorHAnsi" w:cs="Times New Roman"/>
                      <w:sz w:val="22"/>
                      <w:szCs w:val="22"/>
                    </w:rPr>
                  </w:pPr>
                </w:p>
              </w:tc>
            </w:tr>
            <w:tr w:rsidR="00AF2610" w:rsidRPr="003626ED" w14:paraId="25522222" w14:textId="77777777" w:rsidTr="00AF2610">
              <w:trPr>
                <w:trHeight w:val="245"/>
                <w:jc w:val="center"/>
              </w:trPr>
              <w:tc>
                <w:tcPr>
                  <w:tcW w:w="4053" w:type="pct"/>
                </w:tcPr>
                <w:p w14:paraId="6C1A8E26" w14:textId="38075E82" w:rsidR="00AF2610" w:rsidRPr="00C35D3D" w:rsidRDefault="00C35D3D" w:rsidP="00C154EC">
                  <w:pPr>
                    <w:rPr>
                      <w:rFonts w:asciiTheme="majorHAnsi" w:eastAsia="Times New Roman" w:hAnsiTheme="majorHAnsi" w:cs="Times New Roman"/>
                      <w:b/>
                      <w:w w:val="88"/>
                      <w:sz w:val="20"/>
                      <w:szCs w:val="20"/>
                    </w:rPr>
                  </w:pPr>
                  <w:r w:rsidRPr="00C35D3D">
                    <w:rPr>
                      <w:rFonts w:asciiTheme="majorHAnsi" w:eastAsia="Times New Roman" w:hAnsiTheme="majorHAnsi" w:cs="Times New Roman"/>
                      <w:w w:val="88"/>
                      <w:sz w:val="20"/>
                      <w:szCs w:val="20"/>
                    </w:rPr>
                    <w:t>Area 3 Mathematics: from Mathematics or Computer Science</w:t>
                  </w:r>
                </w:p>
              </w:tc>
              <w:tc>
                <w:tcPr>
                  <w:tcW w:w="947" w:type="pct"/>
                </w:tcPr>
                <w:p w14:paraId="51CC4A7B"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AF2610" w:rsidRPr="003626ED" w14:paraId="01FE758B" w14:textId="77777777" w:rsidTr="00AF2610">
              <w:trPr>
                <w:trHeight w:val="245"/>
                <w:jc w:val="center"/>
              </w:trPr>
              <w:tc>
                <w:tcPr>
                  <w:tcW w:w="4053" w:type="pct"/>
                </w:tcPr>
                <w:p w14:paraId="250FA982" w14:textId="33A79257" w:rsidR="00AF2610" w:rsidRPr="00C35D3D" w:rsidRDefault="00C35D3D" w:rsidP="0030241C">
                  <w:pPr>
                    <w:rPr>
                      <w:rFonts w:asciiTheme="majorHAnsi" w:eastAsia="Times New Roman" w:hAnsiTheme="majorHAnsi" w:cs="Times New Roman"/>
                      <w:w w:val="88"/>
                      <w:sz w:val="20"/>
                      <w:szCs w:val="20"/>
                    </w:rPr>
                  </w:pPr>
                  <w:r w:rsidRPr="00C35D3D">
                    <w:rPr>
                      <w:rFonts w:asciiTheme="majorHAnsi" w:eastAsia="Times New Roman" w:hAnsiTheme="majorHAnsi" w:cs="Times New Roman"/>
                      <w:w w:val="88"/>
                      <w:sz w:val="20"/>
                      <w:szCs w:val="20"/>
                    </w:rPr>
                    <w:t>Area 4 Natural Science: from Biology, Chemistry, Physical Science or Physics</w:t>
                  </w:r>
                </w:p>
              </w:tc>
              <w:tc>
                <w:tcPr>
                  <w:tcW w:w="947" w:type="pct"/>
                </w:tcPr>
                <w:p w14:paraId="64E6B6C4"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AF2610" w:rsidRPr="003626ED" w14:paraId="4B3DF98B" w14:textId="77777777" w:rsidTr="00AF2610">
              <w:trPr>
                <w:trHeight w:val="210"/>
                <w:jc w:val="center"/>
              </w:trPr>
              <w:tc>
                <w:tcPr>
                  <w:tcW w:w="4053" w:type="pct"/>
                </w:tcPr>
                <w:p w14:paraId="148A2059" w14:textId="45BE9AA1" w:rsidR="00AF2610" w:rsidRPr="00C35D3D" w:rsidRDefault="00C35D3D" w:rsidP="00EE2246">
                  <w:pPr>
                    <w:rPr>
                      <w:rFonts w:asciiTheme="majorHAnsi" w:eastAsia="Times New Roman" w:hAnsiTheme="majorHAnsi" w:cs="Times New Roman"/>
                      <w:w w:val="88"/>
                      <w:sz w:val="20"/>
                      <w:szCs w:val="20"/>
                    </w:rPr>
                  </w:pPr>
                  <w:r w:rsidRPr="00C35D3D">
                    <w:rPr>
                      <w:rFonts w:asciiTheme="majorHAnsi" w:eastAsia="Times New Roman" w:hAnsiTheme="majorHAnsi" w:cs="Times New Roman"/>
                      <w:w w:val="88"/>
                      <w:sz w:val="20"/>
                      <w:szCs w:val="20"/>
                    </w:rPr>
                    <w:t xml:space="preserve">Area 5 Social Science: from Africana Studies, Anthropology, Economics, Geography, International Non-Governmental Organizations, Non Profit Studies, Political Science, Psychology, Sociology, Gender and Women’s Studies or COMM </w:t>
                  </w:r>
                  <w:r w:rsidR="009E22AC">
                    <w:rPr>
                      <w:rFonts w:asciiTheme="majorHAnsi" w:eastAsia="Times New Roman" w:hAnsiTheme="majorHAnsi" w:cs="Times New Roman"/>
                      <w:w w:val="88"/>
                      <w:sz w:val="20"/>
                      <w:szCs w:val="20"/>
                    </w:rPr>
                    <w:t>230</w:t>
                  </w:r>
                  <w:r w:rsidR="00E5515C">
                    <w:rPr>
                      <w:rFonts w:asciiTheme="majorHAnsi" w:eastAsia="Times New Roman" w:hAnsiTheme="majorHAnsi" w:cs="Times New Roman"/>
                      <w:w w:val="88"/>
                      <w:sz w:val="20"/>
                      <w:szCs w:val="20"/>
                    </w:rPr>
                    <w:t xml:space="preserve"> (F)*</w:t>
                  </w:r>
                  <w:r w:rsidR="009E22AC">
                    <w:rPr>
                      <w:rFonts w:asciiTheme="majorHAnsi" w:eastAsia="Times New Roman" w:hAnsiTheme="majorHAnsi" w:cs="Times New Roman"/>
                      <w:w w:val="88"/>
                      <w:sz w:val="20"/>
                      <w:szCs w:val="20"/>
                    </w:rPr>
                    <w:t xml:space="preserve">, </w:t>
                  </w:r>
                  <w:r w:rsidRPr="00C35D3D">
                    <w:rPr>
                      <w:rFonts w:asciiTheme="majorHAnsi" w:eastAsia="Times New Roman" w:hAnsiTheme="majorHAnsi" w:cs="Times New Roman"/>
                      <w:w w:val="88"/>
                      <w:sz w:val="20"/>
                      <w:szCs w:val="20"/>
                    </w:rPr>
                    <w:t>240, 332</w:t>
                  </w:r>
                  <w:r w:rsidR="00495F78">
                    <w:rPr>
                      <w:rFonts w:asciiTheme="majorHAnsi" w:eastAsia="Times New Roman" w:hAnsiTheme="majorHAnsi" w:cs="Times New Roman"/>
                      <w:w w:val="88"/>
                      <w:sz w:val="20"/>
                      <w:szCs w:val="20"/>
                    </w:rPr>
                    <w:t>*</w:t>
                  </w:r>
                  <w:r w:rsidRPr="00C35D3D">
                    <w:rPr>
                      <w:rFonts w:asciiTheme="majorHAnsi" w:eastAsia="Times New Roman" w:hAnsiTheme="majorHAnsi" w:cs="Times New Roman"/>
                      <w:w w:val="88"/>
                      <w:sz w:val="20"/>
                      <w:szCs w:val="20"/>
                    </w:rPr>
                    <w:t>, 333</w:t>
                  </w:r>
                  <w:r w:rsidR="00495F78">
                    <w:rPr>
                      <w:rFonts w:asciiTheme="majorHAnsi" w:eastAsia="Times New Roman" w:hAnsiTheme="majorHAnsi" w:cs="Times New Roman"/>
                      <w:w w:val="88"/>
                      <w:sz w:val="20"/>
                      <w:szCs w:val="20"/>
                    </w:rPr>
                    <w:t>*</w:t>
                  </w:r>
                  <w:r w:rsidRPr="00C35D3D">
                    <w:rPr>
                      <w:rFonts w:asciiTheme="majorHAnsi" w:eastAsia="Times New Roman" w:hAnsiTheme="majorHAnsi" w:cs="Times New Roman"/>
                      <w:w w:val="88"/>
                      <w:sz w:val="20"/>
                      <w:szCs w:val="20"/>
                    </w:rPr>
                    <w:t>, 340</w:t>
                  </w:r>
                  <w:r w:rsidR="00495F78">
                    <w:rPr>
                      <w:rFonts w:asciiTheme="majorHAnsi" w:eastAsia="Times New Roman" w:hAnsiTheme="majorHAnsi" w:cs="Times New Roman"/>
                      <w:w w:val="88"/>
                      <w:sz w:val="20"/>
                      <w:szCs w:val="20"/>
                    </w:rPr>
                    <w:t>*</w:t>
                  </w:r>
                  <w:r w:rsidR="006B4951">
                    <w:rPr>
                      <w:rFonts w:asciiTheme="majorHAnsi" w:eastAsia="Times New Roman" w:hAnsiTheme="majorHAnsi" w:cs="Times New Roman"/>
                      <w:w w:val="88"/>
                      <w:sz w:val="20"/>
                      <w:szCs w:val="20"/>
                    </w:rPr>
                    <w:t>(WID)</w:t>
                  </w:r>
                  <w:r w:rsidRPr="00C35D3D">
                    <w:rPr>
                      <w:rFonts w:asciiTheme="majorHAnsi" w:eastAsia="Times New Roman" w:hAnsiTheme="majorHAnsi" w:cs="Times New Roman"/>
                      <w:w w:val="88"/>
                      <w:sz w:val="20"/>
                      <w:szCs w:val="20"/>
                    </w:rPr>
                    <w:t>, 347</w:t>
                  </w:r>
                  <w:r w:rsidR="00495F78">
                    <w:rPr>
                      <w:rFonts w:asciiTheme="majorHAnsi" w:eastAsia="Times New Roman" w:hAnsiTheme="majorHAnsi" w:cs="Times New Roman"/>
                      <w:w w:val="88"/>
                      <w:sz w:val="20"/>
                      <w:szCs w:val="20"/>
                    </w:rPr>
                    <w:t>*</w:t>
                  </w:r>
                  <w:r w:rsidRPr="00C35D3D">
                    <w:rPr>
                      <w:rFonts w:asciiTheme="majorHAnsi" w:eastAsia="Times New Roman" w:hAnsiTheme="majorHAnsi" w:cs="Times New Roman"/>
                      <w:w w:val="88"/>
                      <w:sz w:val="20"/>
                      <w:szCs w:val="20"/>
                    </w:rPr>
                    <w:t>, 351</w:t>
                  </w:r>
                  <w:r w:rsidR="00495F78">
                    <w:rPr>
                      <w:rFonts w:asciiTheme="majorHAnsi" w:eastAsia="Times New Roman" w:hAnsiTheme="majorHAnsi" w:cs="Times New Roman"/>
                      <w:w w:val="88"/>
                      <w:sz w:val="20"/>
                      <w:szCs w:val="20"/>
                    </w:rPr>
                    <w:t>*</w:t>
                  </w:r>
                  <w:r w:rsidR="006B4951">
                    <w:rPr>
                      <w:rFonts w:asciiTheme="majorHAnsi" w:eastAsia="Times New Roman" w:hAnsiTheme="majorHAnsi" w:cs="Times New Roman"/>
                      <w:w w:val="88"/>
                      <w:sz w:val="20"/>
                      <w:szCs w:val="20"/>
                    </w:rPr>
                    <w:t>(WID)</w:t>
                  </w:r>
                  <w:r w:rsidRPr="00C35D3D">
                    <w:rPr>
                      <w:rFonts w:asciiTheme="majorHAnsi" w:eastAsia="Times New Roman" w:hAnsiTheme="majorHAnsi" w:cs="Times New Roman"/>
                      <w:w w:val="88"/>
                      <w:sz w:val="20"/>
                      <w:szCs w:val="20"/>
                    </w:rPr>
                    <w:t>, 353</w:t>
                  </w:r>
                  <w:r w:rsidR="00495F78">
                    <w:rPr>
                      <w:rFonts w:asciiTheme="majorHAnsi" w:eastAsia="Times New Roman" w:hAnsiTheme="majorHAnsi" w:cs="Times New Roman"/>
                      <w:w w:val="88"/>
                      <w:sz w:val="20"/>
                      <w:szCs w:val="20"/>
                    </w:rPr>
                    <w:t>*</w:t>
                  </w:r>
                  <w:r w:rsidRPr="00C35D3D">
                    <w:rPr>
                      <w:rFonts w:asciiTheme="majorHAnsi" w:eastAsia="Times New Roman" w:hAnsiTheme="majorHAnsi" w:cs="Times New Roman"/>
                      <w:w w:val="88"/>
                      <w:sz w:val="20"/>
                      <w:szCs w:val="20"/>
                    </w:rPr>
                    <w:t>, 354</w:t>
                  </w:r>
                  <w:r w:rsidR="00495F78">
                    <w:rPr>
                      <w:rFonts w:asciiTheme="majorHAnsi" w:eastAsia="Times New Roman" w:hAnsiTheme="majorHAnsi" w:cs="Times New Roman"/>
                      <w:w w:val="88"/>
                      <w:sz w:val="20"/>
                      <w:szCs w:val="20"/>
                    </w:rPr>
                    <w:t>*</w:t>
                  </w:r>
                  <w:r w:rsidRPr="00C35D3D">
                    <w:rPr>
                      <w:rFonts w:asciiTheme="majorHAnsi" w:eastAsia="Times New Roman" w:hAnsiTheme="majorHAnsi" w:cs="Times New Roman"/>
                      <w:w w:val="88"/>
                      <w:sz w:val="20"/>
                      <w:szCs w:val="20"/>
                    </w:rPr>
                    <w:t>, 356</w:t>
                  </w:r>
                  <w:r w:rsidR="00495F78">
                    <w:rPr>
                      <w:rFonts w:asciiTheme="majorHAnsi" w:eastAsia="Times New Roman" w:hAnsiTheme="majorHAnsi" w:cs="Times New Roman"/>
                      <w:w w:val="88"/>
                      <w:sz w:val="20"/>
                      <w:szCs w:val="20"/>
                    </w:rPr>
                    <w:t>*</w:t>
                  </w:r>
                  <w:r w:rsidRPr="00C35D3D">
                    <w:rPr>
                      <w:rFonts w:asciiTheme="majorHAnsi" w:eastAsia="Times New Roman" w:hAnsiTheme="majorHAnsi" w:cs="Times New Roman"/>
                      <w:w w:val="88"/>
                      <w:sz w:val="20"/>
                      <w:szCs w:val="20"/>
                    </w:rPr>
                    <w:t>, 357</w:t>
                  </w:r>
                  <w:r w:rsidR="00495F78">
                    <w:rPr>
                      <w:rFonts w:asciiTheme="majorHAnsi" w:eastAsia="Times New Roman" w:hAnsiTheme="majorHAnsi" w:cs="Times New Roman"/>
                      <w:w w:val="88"/>
                      <w:sz w:val="20"/>
                      <w:szCs w:val="20"/>
                    </w:rPr>
                    <w:t>*</w:t>
                  </w:r>
                  <w:r w:rsidRPr="00C35D3D">
                    <w:rPr>
                      <w:rFonts w:asciiTheme="majorHAnsi" w:eastAsia="Times New Roman" w:hAnsiTheme="majorHAnsi" w:cs="Times New Roman"/>
                      <w:w w:val="88"/>
                      <w:sz w:val="20"/>
                      <w:szCs w:val="20"/>
                    </w:rPr>
                    <w:t>, or 359</w:t>
                  </w:r>
                  <w:r w:rsidR="00495F78">
                    <w:rPr>
                      <w:rFonts w:asciiTheme="majorHAnsi" w:eastAsia="Times New Roman" w:hAnsiTheme="majorHAnsi" w:cs="Times New Roman"/>
                      <w:w w:val="88"/>
                      <w:sz w:val="20"/>
                      <w:szCs w:val="20"/>
                    </w:rPr>
                    <w:t>*</w:t>
                  </w:r>
                  <w:r w:rsidRPr="00C35D3D">
                    <w:rPr>
                      <w:rFonts w:asciiTheme="majorHAnsi" w:eastAsia="Times New Roman" w:hAnsiTheme="majorHAnsi" w:cs="Times New Roman"/>
                      <w:w w:val="88"/>
                      <w:sz w:val="20"/>
                      <w:szCs w:val="20"/>
                    </w:rPr>
                    <w:t>.</w:t>
                  </w:r>
                </w:p>
              </w:tc>
              <w:tc>
                <w:tcPr>
                  <w:tcW w:w="947" w:type="pct"/>
                </w:tcPr>
                <w:p w14:paraId="1207AB29" w14:textId="77777777" w:rsidR="00AF2610" w:rsidRPr="003626ED" w:rsidRDefault="00AF2610" w:rsidP="00C16E87">
                  <w:pPr>
                    <w:pStyle w:val="ListParagraph"/>
                    <w:ind w:left="360"/>
                    <w:rPr>
                      <w:rFonts w:asciiTheme="majorHAnsi" w:eastAsia="MS Gothic" w:hAnsiTheme="majorHAnsi" w:cs="Minion Pro Bold Cond Ital"/>
                      <w:color w:val="000000"/>
                      <w:sz w:val="22"/>
                      <w:szCs w:val="22"/>
                    </w:rPr>
                  </w:pPr>
                </w:p>
              </w:tc>
            </w:tr>
            <w:tr w:rsidR="00733881" w:rsidRPr="003626ED" w14:paraId="00E9E15D" w14:textId="77777777" w:rsidTr="00733881">
              <w:trPr>
                <w:trHeight w:val="167"/>
                <w:jc w:val="center"/>
              </w:trPr>
              <w:tc>
                <w:tcPr>
                  <w:tcW w:w="4053" w:type="pct"/>
                </w:tcPr>
                <w:p w14:paraId="7CACFDD5" w14:textId="2A6E1A77" w:rsidR="00733881" w:rsidRPr="00C35D3D" w:rsidRDefault="00837729" w:rsidP="00733881">
                  <w:pPr>
                    <w:rPr>
                      <w:rFonts w:asciiTheme="majorHAnsi" w:eastAsia="Times New Roman" w:hAnsiTheme="majorHAnsi" w:cs="Times New Roman"/>
                      <w:sz w:val="20"/>
                      <w:szCs w:val="20"/>
                    </w:rPr>
                  </w:pPr>
                  <w:r w:rsidRPr="00C35D3D">
                    <w:rPr>
                      <w:rFonts w:asciiTheme="majorHAnsi" w:eastAsia="Times New Roman" w:hAnsiTheme="majorHAnsi" w:cs="Times New Roman"/>
                      <w:w w:val="85"/>
                      <w:sz w:val="20"/>
                      <w:szCs w:val="20"/>
                    </w:rPr>
                    <w:t>300</w:t>
                  </w:r>
                  <w:r w:rsidR="00495F78">
                    <w:rPr>
                      <w:rFonts w:asciiTheme="majorHAnsi" w:eastAsia="Times New Roman" w:hAnsiTheme="majorHAnsi" w:cs="Times New Roman"/>
                      <w:w w:val="85"/>
                      <w:sz w:val="20"/>
                      <w:szCs w:val="20"/>
                    </w:rPr>
                    <w:t>-400</w:t>
                  </w:r>
                  <w:r w:rsidRPr="00C35D3D">
                    <w:rPr>
                      <w:rFonts w:asciiTheme="majorHAnsi" w:eastAsia="Times New Roman" w:hAnsiTheme="majorHAnsi" w:cs="Times New Roman"/>
                      <w:w w:val="85"/>
                      <w:sz w:val="20"/>
                      <w:szCs w:val="20"/>
                    </w:rPr>
                    <w:t xml:space="preserve"> level</w:t>
                  </w:r>
                  <w:r w:rsidR="00495F78">
                    <w:rPr>
                      <w:rFonts w:asciiTheme="majorHAnsi" w:eastAsia="Times New Roman" w:hAnsiTheme="majorHAnsi" w:cs="Times New Roman"/>
                      <w:w w:val="85"/>
                      <w:sz w:val="20"/>
                      <w:szCs w:val="20"/>
                    </w:rPr>
                    <w:t>*</w:t>
                  </w:r>
                </w:p>
              </w:tc>
              <w:tc>
                <w:tcPr>
                  <w:tcW w:w="947" w:type="pct"/>
                </w:tcPr>
                <w:p w14:paraId="1392C706" w14:textId="77777777" w:rsidR="00733881" w:rsidRPr="003626ED" w:rsidRDefault="00733881" w:rsidP="00733881">
                  <w:pPr>
                    <w:pStyle w:val="ListParagraph"/>
                    <w:ind w:left="360"/>
                    <w:rPr>
                      <w:rFonts w:asciiTheme="majorHAnsi" w:eastAsia="MS Gothic" w:hAnsiTheme="majorHAnsi" w:cs="Minion Pro Bold Cond Ital"/>
                      <w:color w:val="000000"/>
                      <w:sz w:val="22"/>
                      <w:szCs w:val="22"/>
                    </w:rPr>
                  </w:pPr>
                </w:p>
              </w:tc>
            </w:tr>
            <w:tr w:rsidR="00733881" w:rsidRPr="003626ED" w14:paraId="015BCBC5" w14:textId="77777777" w:rsidTr="00733881">
              <w:trPr>
                <w:trHeight w:val="167"/>
                <w:jc w:val="center"/>
              </w:trPr>
              <w:tc>
                <w:tcPr>
                  <w:tcW w:w="4053" w:type="pct"/>
                </w:tcPr>
                <w:p w14:paraId="2886E998" w14:textId="5CFA00D9" w:rsidR="00733881" w:rsidRPr="00C35D3D" w:rsidRDefault="00837729" w:rsidP="00733881">
                  <w:pPr>
                    <w:rPr>
                      <w:rFonts w:asciiTheme="majorHAnsi" w:eastAsia="Times New Roman" w:hAnsiTheme="majorHAnsi" w:cs="Times New Roman"/>
                      <w:sz w:val="20"/>
                      <w:szCs w:val="20"/>
                    </w:rPr>
                  </w:pPr>
                  <w:r w:rsidRPr="00C35D3D">
                    <w:rPr>
                      <w:rFonts w:asciiTheme="majorHAnsi" w:eastAsia="Times New Roman" w:hAnsiTheme="majorHAnsi" w:cs="Times New Roman"/>
                      <w:w w:val="85"/>
                      <w:sz w:val="20"/>
                      <w:szCs w:val="20"/>
                    </w:rPr>
                    <w:t>300</w:t>
                  </w:r>
                  <w:r w:rsidR="00495F78">
                    <w:rPr>
                      <w:rFonts w:asciiTheme="majorHAnsi" w:eastAsia="Times New Roman" w:hAnsiTheme="majorHAnsi" w:cs="Times New Roman"/>
                      <w:w w:val="85"/>
                      <w:sz w:val="20"/>
                      <w:szCs w:val="20"/>
                    </w:rPr>
                    <w:t>-400</w:t>
                  </w:r>
                  <w:r w:rsidRPr="00C35D3D">
                    <w:rPr>
                      <w:rFonts w:asciiTheme="majorHAnsi" w:eastAsia="Times New Roman" w:hAnsiTheme="majorHAnsi" w:cs="Times New Roman"/>
                      <w:w w:val="85"/>
                      <w:sz w:val="20"/>
                      <w:szCs w:val="20"/>
                    </w:rPr>
                    <w:t xml:space="preserve"> level</w:t>
                  </w:r>
                  <w:r w:rsidR="00495F78">
                    <w:rPr>
                      <w:rFonts w:asciiTheme="majorHAnsi" w:eastAsia="Times New Roman" w:hAnsiTheme="majorHAnsi" w:cs="Times New Roman"/>
                      <w:w w:val="85"/>
                      <w:sz w:val="20"/>
                      <w:szCs w:val="20"/>
                    </w:rPr>
                    <w:t>*</w:t>
                  </w:r>
                </w:p>
              </w:tc>
              <w:tc>
                <w:tcPr>
                  <w:tcW w:w="947" w:type="pct"/>
                </w:tcPr>
                <w:p w14:paraId="5ABC3576" w14:textId="77777777" w:rsidR="00733881" w:rsidRPr="003626ED" w:rsidRDefault="00733881" w:rsidP="00733881">
                  <w:pPr>
                    <w:pStyle w:val="ListParagraph"/>
                    <w:ind w:left="360"/>
                    <w:rPr>
                      <w:rFonts w:asciiTheme="majorHAnsi" w:eastAsia="MS Gothic" w:hAnsiTheme="majorHAnsi" w:cs="Minion Pro Bold Cond Ital"/>
                      <w:color w:val="000000"/>
                      <w:sz w:val="22"/>
                      <w:szCs w:val="22"/>
                    </w:rPr>
                  </w:pPr>
                </w:p>
              </w:tc>
            </w:tr>
            <w:tr w:rsidR="00733881" w:rsidRPr="003626ED" w14:paraId="2D30E56E" w14:textId="77777777" w:rsidTr="00733881">
              <w:trPr>
                <w:trHeight w:val="167"/>
                <w:jc w:val="center"/>
              </w:trPr>
              <w:tc>
                <w:tcPr>
                  <w:tcW w:w="4053" w:type="pct"/>
                </w:tcPr>
                <w:p w14:paraId="0A6D5CEC" w14:textId="7DFF78D1" w:rsidR="00733881" w:rsidRPr="00C35D3D" w:rsidRDefault="00837729" w:rsidP="00733881">
                  <w:pPr>
                    <w:rPr>
                      <w:rFonts w:asciiTheme="majorHAnsi" w:eastAsia="Times New Roman" w:hAnsiTheme="majorHAnsi" w:cs="Times New Roman"/>
                      <w:sz w:val="20"/>
                      <w:szCs w:val="20"/>
                    </w:rPr>
                  </w:pPr>
                  <w:r w:rsidRPr="00C35D3D">
                    <w:rPr>
                      <w:rFonts w:asciiTheme="majorHAnsi" w:eastAsia="Times New Roman" w:hAnsiTheme="majorHAnsi" w:cs="Times New Roman"/>
                      <w:w w:val="85"/>
                      <w:sz w:val="20"/>
                      <w:szCs w:val="20"/>
                    </w:rPr>
                    <w:t>300</w:t>
                  </w:r>
                  <w:r w:rsidR="00495F78">
                    <w:rPr>
                      <w:rFonts w:asciiTheme="majorHAnsi" w:eastAsia="Times New Roman" w:hAnsiTheme="majorHAnsi" w:cs="Times New Roman"/>
                      <w:w w:val="85"/>
                      <w:sz w:val="20"/>
                      <w:szCs w:val="20"/>
                    </w:rPr>
                    <w:t>-400</w:t>
                  </w:r>
                  <w:r w:rsidRPr="00C35D3D">
                    <w:rPr>
                      <w:rFonts w:asciiTheme="majorHAnsi" w:eastAsia="Times New Roman" w:hAnsiTheme="majorHAnsi" w:cs="Times New Roman"/>
                      <w:w w:val="85"/>
                      <w:sz w:val="20"/>
                      <w:szCs w:val="20"/>
                    </w:rPr>
                    <w:t xml:space="preserve"> level</w:t>
                  </w:r>
                  <w:r w:rsidR="00495F78">
                    <w:rPr>
                      <w:rFonts w:asciiTheme="majorHAnsi" w:eastAsia="Times New Roman" w:hAnsiTheme="majorHAnsi" w:cs="Times New Roman"/>
                      <w:w w:val="85"/>
                      <w:sz w:val="20"/>
                      <w:szCs w:val="20"/>
                    </w:rPr>
                    <w:t>*</w:t>
                  </w:r>
                </w:p>
              </w:tc>
              <w:tc>
                <w:tcPr>
                  <w:tcW w:w="947" w:type="pct"/>
                </w:tcPr>
                <w:p w14:paraId="2092721F" w14:textId="77777777" w:rsidR="00733881" w:rsidRPr="003626ED" w:rsidRDefault="00733881" w:rsidP="00733881">
                  <w:pPr>
                    <w:pStyle w:val="ListParagraph"/>
                    <w:ind w:left="360"/>
                    <w:rPr>
                      <w:rFonts w:asciiTheme="majorHAnsi" w:eastAsia="MS Gothic" w:hAnsiTheme="majorHAnsi" w:cs="Minion Pro Bold Cond Ital"/>
                      <w:color w:val="000000"/>
                      <w:sz w:val="22"/>
                      <w:szCs w:val="22"/>
                    </w:rPr>
                  </w:pPr>
                </w:p>
              </w:tc>
            </w:tr>
            <w:tr w:rsidR="00837729" w:rsidRPr="003626ED" w14:paraId="499FD14B" w14:textId="77777777" w:rsidTr="00733881">
              <w:trPr>
                <w:trHeight w:val="167"/>
                <w:jc w:val="center"/>
              </w:trPr>
              <w:tc>
                <w:tcPr>
                  <w:tcW w:w="4053" w:type="pct"/>
                </w:tcPr>
                <w:p w14:paraId="6558474D" w14:textId="4CCAF105" w:rsidR="00837729" w:rsidRPr="00C35D3D" w:rsidRDefault="00837729" w:rsidP="00733881">
                  <w:pPr>
                    <w:rPr>
                      <w:rFonts w:asciiTheme="majorHAnsi" w:eastAsia="Times New Roman" w:hAnsiTheme="majorHAnsi" w:cs="Times New Roman"/>
                      <w:w w:val="85"/>
                      <w:sz w:val="20"/>
                      <w:szCs w:val="20"/>
                    </w:rPr>
                  </w:pPr>
                  <w:r w:rsidRPr="00C35D3D">
                    <w:rPr>
                      <w:rFonts w:asciiTheme="majorHAnsi" w:eastAsia="Times New Roman" w:hAnsiTheme="majorHAnsi" w:cs="Times New Roman"/>
                      <w:w w:val="85"/>
                      <w:sz w:val="20"/>
                      <w:szCs w:val="20"/>
                    </w:rPr>
                    <w:t>300</w:t>
                  </w:r>
                  <w:r w:rsidR="00495F78">
                    <w:rPr>
                      <w:rFonts w:asciiTheme="majorHAnsi" w:eastAsia="Times New Roman" w:hAnsiTheme="majorHAnsi" w:cs="Times New Roman"/>
                      <w:w w:val="85"/>
                      <w:sz w:val="20"/>
                      <w:szCs w:val="20"/>
                    </w:rPr>
                    <w:t>-400</w:t>
                  </w:r>
                  <w:r w:rsidRPr="00C35D3D">
                    <w:rPr>
                      <w:rFonts w:asciiTheme="majorHAnsi" w:eastAsia="Times New Roman" w:hAnsiTheme="majorHAnsi" w:cs="Times New Roman"/>
                      <w:w w:val="85"/>
                      <w:sz w:val="20"/>
                      <w:szCs w:val="20"/>
                    </w:rPr>
                    <w:t xml:space="preserve"> level</w:t>
                  </w:r>
                  <w:r w:rsidR="00495F78">
                    <w:rPr>
                      <w:rFonts w:asciiTheme="majorHAnsi" w:eastAsia="Times New Roman" w:hAnsiTheme="majorHAnsi" w:cs="Times New Roman"/>
                      <w:w w:val="85"/>
                      <w:sz w:val="20"/>
                      <w:szCs w:val="20"/>
                    </w:rPr>
                    <w:t>*</w:t>
                  </w:r>
                </w:p>
              </w:tc>
              <w:tc>
                <w:tcPr>
                  <w:tcW w:w="947" w:type="pct"/>
                </w:tcPr>
                <w:p w14:paraId="06B42FF0" w14:textId="77777777" w:rsidR="00837729" w:rsidRPr="003626ED" w:rsidRDefault="00837729" w:rsidP="00733881">
                  <w:pPr>
                    <w:pStyle w:val="ListParagraph"/>
                    <w:ind w:left="360"/>
                    <w:rPr>
                      <w:rFonts w:asciiTheme="majorHAnsi" w:eastAsia="MS Gothic" w:hAnsiTheme="majorHAnsi" w:cs="Minion Pro Bold Cond Ital"/>
                      <w:color w:val="000000"/>
                      <w:sz w:val="22"/>
                      <w:szCs w:val="22"/>
                    </w:rPr>
                  </w:pPr>
                </w:p>
              </w:tc>
            </w:tr>
          </w:tbl>
          <w:p w14:paraId="24BE8033" w14:textId="77777777" w:rsidR="00495F78" w:rsidRDefault="00495F78" w:rsidP="00C16E87">
            <w:pPr>
              <w:rPr>
                <w:rFonts w:asciiTheme="majorHAnsi" w:hAnsiTheme="majorHAnsi"/>
                <w:sz w:val="20"/>
                <w:szCs w:val="20"/>
              </w:rPr>
            </w:pPr>
          </w:p>
          <w:p w14:paraId="065C0D37" w14:textId="31AC0DF0" w:rsidR="00C16E87" w:rsidRPr="009776B5" w:rsidRDefault="00C16E87" w:rsidP="00C16E87">
            <w:pPr>
              <w:rPr>
                <w:rFonts w:asciiTheme="majorHAnsi" w:hAnsiTheme="majorHAnsi"/>
                <w:sz w:val="20"/>
                <w:szCs w:val="20"/>
              </w:rPr>
            </w:pPr>
            <w:r w:rsidRPr="009776B5">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w:t>
            </w:r>
            <w:r w:rsidR="004F6495">
              <w:rPr>
                <w:rFonts w:asciiTheme="majorHAnsi" w:hAnsiTheme="majorHAnsi"/>
                <w:sz w:val="20"/>
                <w:szCs w:val="20"/>
              </w:rPr>
              <w:t>(</w:t>
            </w:r>
            <w:r w:rsidRPr="009776B5">
              <w:rPr>
                <w:rFonts w:asciiTheme="majorHAnsi" w:hAnsiTheme="majorHAnsi"/>
                <w:sz w:val="20"/>
                <w:szCs w:val="20"/>
              </w:rPr>
              <w:t>or early spring</w:t>
            </w:r>
            <w:r w:rsidR="004F6495">
              <w:rPr>
                <w:rFonts w:asciiTheme="majorHAnsi" w:hAnsiTheme="majorHAnsi"/>
                <w:sz w:val="20"/>
                <w:szCs w:val="20"/>
              </w:rPr>
              <w:t>/winter)</w:t>
            </w:r>
            <w:r w:rsidRPr="009776B5">
              <w:rPr>
                <w:rFonts w:asciiTheme="majorHAnsi" w:hAnsiTheme="majorHAnsi"/>
                <w:sz w:val="20"/>
                <w:szCs w:val="20"/>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7295DCD5" w14:textId="59F2BC1A" w:rsidR="002B7B55" w:rsidRPr="00082286" w:rsidRDefault="00C16E87" w:rsidP="00C16E87">
            <w:pPr>
              <w:ind w:right="87"/>
              <w:rPr>
                <w:rFonts w:asciiTheme="majorHAnsi" w:hAnsiTheme="majorHAnsi"/>
                <w:sz w:val="20"/>
                <w:szCs w:val="20"/>
              </w:rPr>
            </w:pPr>
            <w:r w:rsidRPr="009776B5">
              <w:rPr>
                <w:rFonts w:asciiTheme="majorHAnsi" w:hAnsiTheme="majorHAnsi"/>
                <w:sz w:val="20"/>
                <w:szCs w:val="20"/>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9E22AC">
              <w:rPr>
                <w:rFonts w:asciiTheme="majorHAnsi" w:hAnsiTheme="majorHAnsi"/>
                <w:sz w:val="20"/>
                <w:szCs w:val="20"/>
              </w:rPr>
              <w:t xml:space="preserve"> </w:t>
            </w:r>
            <w:r w:rsidRPr="009776B5">
              <w:rPr>
                <w:rFonts w:asciiTheme="majorHAnsi" w:hAnsiTheme="majorHAnsi"/>
                <w:sz w:val="20"/>
                <w:szCs w:val="20"/>
              </w:rPr>
              <w:t>Map with the understanding that they have most likely completed several requirements through transfer of credit, and will be starting further into the program.</w:t>
            </w:r>
            <w:r w:rsidR="006D6C06">
              <w:rPr>
                <w:rFonts w:asciiTheme="majorHAnsi" w:hAnsiTheme="majorHAnsi"/>
                <w:sz w:val="20"/>
                <w:szCs w:val="20"/>
              </w:rPr>
              <w:t xml:space="preserve"> Maps assume a Fall start.</w:t>
            </w:r>
          </w:p>
          <w:p w14:paraId="6EAF295B" w14:textId="77777777" w:rsidR="0044531D" w:rsidRPr="009776B5" w:rsidRDefault="0044531D" w:rsidP="0044531D">
            <w:pPr>
              <w:rPr>
                <w:rFonts w:asciiTheme="majorHAnsi" w:hAnsiTheme="majorHAnsi"/>
                <w:sz w:val="20"/>
                <w:szCs w:val="20"/>
              </w:rPr>
            </w:pPr>
            <w:r w:rsidRPr="009776B5">
              <w:rPr>
                <w:rFonts w:asciiTheme="majorHAnsi" w:hAnsiTheme="majorHAnsi"/>
                <w:b/>
                <w:bCs/>
                <w:sz w:val="20"/>
                <w:szCs w:val="20"/>
              </w:rPr>
              <w:t>GRADUATION REQUIREMENTS:</w:t>
            </w:r>
            <w:r w:rsidRPr="009776B5">
              <w:rPr>
                <w:rFonts w:asciiTheme="majorHAnsi" w:hAnsiTheme="majorHAnsi"/>
                <w:sz w:val="20"/>
                <w:szCs w:val="20"/>
              </w:rPr>
              <w:t xml:space="preserve">  The following requirements must be completed by undergraduate degree candidates at Rhode Island College in order to graduate:</w:t>
            </w:r>
          </w:p>
          <w:p w14:paraId="74BE8574" w14:textId="22A889F3" w:rsidR="00AF2610" w:rsidRPr="00AF2610" w:rsidRDefault="00AF2610" w:rsidP="00AF2610">
            <w:pPr>
              <w:pStyle w:val="ListParagraph"/>
              <w:numPr>
                <w:ilvl w:val="0"/>
                <w:numId w:val="8"/>
              </w:numPr>
              <w:rPr>
                <w:rFonts w:asciiTheme="majorHAnsi" w:hAnsiTheme="majorHAnsi"/>
                <w:sz w:val="20"/>
                <w:szCs w:val="20"/>
              </w:rPr>
            </w:pPr>
            <w:r w:rsidRPr="00AF2610">
              <w:rPr>
                <w:rFonts w:asciiTheme="majorHAnsi" w:hAnsiTheme="majorHAnsi"/>
                <w:sz w:val="20"/>
                <w:szCs w:val="20"/>
              </w:rPr>
              <w:t>General Education program, including a second language requirement</w:t>
            </w:r>
            <w:r w:rsidR="009E22AC">
              <w:rPr>
                <w:rFonts w:asciiTheme="majorHAnsi" w:hAnsiTheme="majorHAnsi"/>
                <w:sz w:val="20"/>
                <w:szCs w:val="20"/>
              </w:rPr>
              <w:t xml:space="preserve"> and RIC 100 or its equivalent</w:t>
            </w:r>
          </w:p>
          <w:p w14:paraId="4C12AA5A" w14:textId="77777777" w:rsidR="00AF2610" w:rsidRPr="00AF2610" w:rsidRDefault="00AF2610" w:rsidP="00AF2610">
            <w:pPr>
              <w:pStyle w:val="ListParagraph"/>
              <w:numPr>
                <w:ilvl w:val="0"/>
                <w:numId w:val="8"/>
              </w:numPr>
              <w:rPr>
                <w:rFonts w:asciiTheme="majorHAnsi" w:hAnsiTheme="majorHAnsi"/>
                <w:sz w:val="20"/>
                <w:szCs w:val="20"/>
              </w:rPr>
            </w:pPr>
            <w:r w:rsidRPr="00AF2610">
              <w:rPr>
                <w:rFonts w:asciiTheme="majorHAnsi" w:hAnsiTheme="majorHAnsi"/>
                <w:sz w:val="20"/>
                <w:szCs w:val="20"/>
              </w:rPr>
              <w:t>College Math Competency (which is separate from the Gen Ed math requirement)</w:t>
            </w:r>
          </w:p>
          <w:p w14:paraId="031E183D" w14:textId="77777777" w:rsidR="00AF2610" w:rsidRPr="00AF2610" w:rsidRDefault="00AF2610" w:rsidP="00AF2610">
            <w:pPr>
              <w:pStyle w:val="ListParagraph"/>
              <w:numPr>
                <w:ilvl w:val="0"/>
                <w:numId w:val="8"/>
              </w:numPr>
              <w:rPr>
                <w:rFonts w:asciiTheme="majorHAnsi" w:hAnsiTheme="majorHAnsi"/>
                <w:sz w:val="20"/>
                <w:szCs w:val="20"/>
              </w:rPr>
            </w:pPr>
            <w:r w:rsidRPr="00AF2610">
              <w:rPr>
                <w:rFonts w:asciiTheme="majorHAnsi" w:hAnsiTheme="majorHAnsi"/>
                <w:sz w:val="20"/>
                <w:szCs w:val="20"/>
              </w:rPr>
              <w:t>College Writing Competency (satisfied by FYW with a minimum grade of C)</w:t>
            </w:r>
          </w:p>
          <w:p w14:paraId="63DE8035" w14:textId="731B5F87" w:rsidR="0044531D" w:rsidRPr="009776B5" w:rsidRDefault="0044531D" w:rsidP="0044531D">
            <w:pPr>
              <w:pStyle w:val="ListParagraph"/>
              <w:numPr>
                <w:ilvl w:val="0"/>
                <w:numId w:val="8"/>
              </w:numPr>
              <w:rPr>
                <w:rFonts w:asciiTheme="majorHAnsi" w:hAnsiTheme="majorHAnsi"/>
                <w:sz w:val="20"/>
                <w:szCs w:val="20"/>
              </w:rPr>
            </w:pPr>
            <w:r w:rsidRPr="009776B5">
              <w:rPr>
                <w:rFonts w:asciiTheme="majorHAnsi" w:hAnsiTheme="majorHAnsi"/>
                <w:sz w:val="20"/>
                <w:szCs w:val="20"/>
              </w:rPr>
              <w:t>Academic Major—see check chart.</w:t>
            </w:r>
          </w:p>
          <w:p w14:paraId="69E94BD7" w14:textId="5F9DCA8E" w:rsidR="0044531D" w:rsidRPr="009776B5" w:rsidRDefault="0044531D" w:rsidP="0044531D">
            <w:pPr>
              <w:pStyle w:val="ListParagraph"/>
              <w:numPr>
                <w:ilvl w:val="0"/>
                <w:numId w:val="8"/>
              </w:numPr>
              <w:rPr>
                <w:rFonts w:asciiTheme="majorHAnsi" w:hAnsiTheme="majorHAnsi"/>
                <w:sz w:val="20"/>
                <w:szCs w:val="20"/>
              </w:rPr>
            </w:pPr>
            <w:r w:rsidRPr="009776B5">
              <w:rPr>
                <w:rFonts w:asciiTheme="majorHAnsi" w:hAnsiTheme="majorHAnsi"/>
                <w:sz w:val="20"/>
                <w:szCs w:val="20"/>
              </w:rPr>
              <w:t>A minimum of 120 credit hours, with a minimum of 45 credit hours taken at R</w:t>
            </w:r>
            <w:r w:rsidR="00853128" w:rsidRPr="009776B5">
              <w:rPr>
                <w:rFonts w:asciiTheme="majorHAnsi" w:hAnsiTheme="majorHAnsi"/>
                <w:sz w:val="20"/>
                <w:szCs w:val="20"/>
              </w:rPr>
              <w:t xml:space="preserve">IC. </w:t>
            </w:r>
            <w:r w:rsidRPr="009776B5">
              <w:rPr>
                <w:rFonts w:asciiTheme="majorHAnsi" w:hAnsiTheme="majorHAnsi"/>
                <w:sz w:val="20"/>
                <w:szCs w:val="20"/>
              </w:rPr>
              <w:t>Of the 45 credit hours, a minimum of 15 credit hours must be in the major (12 of which must be at the 300- or 400-level).</w:t>
            </w:r>
          </w:p>
          <w:p w14:paraId="360F6819" w14:textId="77777777" w:rsidR="0044531D" w:rsidRPr="009776B5" w:rsidRDefault="0044531D" w:rsidP="0044531D">
            <w:pPr>
              <w:pStyle w:val="ListParagraph"/>
              <w:numPr>
                <w:ilvl w:val="0"/>
                <w:numId w:val="8"/>
              </w:numPr>
              <w:rPr>
                <w:rFonts w:asciiTheme="majorHAnsi" w:hAnsiTheme="majorHAnsi"/>
                <w:sz w:val="20"/>
                <w:szCs w:val="20"/>
              </w:rPr>
            </w:pPr>
            <w:r w:rsidRPr="009776B5">
              <w:rPr>
                <w:rFonts w:asciiTheme="majorHAnsi" w:hAnsiTheme="majorHAnsi"/>
                <w:sz w:val="20"/>
                <w:szCs w:val="20"/>
              </w:rPr>
              <w:t>A minimum overall grade point average of 2.0</w:t>
            </w:r>
          </w:p>
          <w:p w14:paraId="1C5B91CB" w14:textId="0F9E5367" w:rsidR="00A943A7" w:rsidRPr="00090B8D" w:rsidRDefault="0044531D" w:rsidP="00090B8D">
            <w:pPr>
              <w:pStyle w:val="ListParagraph"/>
              <w:numPr>
                <w:ilvl w:val="0"/>
                <w:numId w:val="8"/>
              </w:numPr>
              <w:rPr>
                <w:rFonts w:asciiTheme="majorHAnsi" w:hAnsiTheme="majorHAnsi"/>
                <w:sz w:val="20"/>
                <w:szCs w:val="20"/>
              </w:rPr>
            </w:pPr>
            <w:r w:rsidRPr="009776B5">
              <w:rPr>
                <w:rFonts w:asciiTheme="majorHAnsi" w:hAnsiTheme="majorHAnsi"/>
                <w:sz w:val="20"/>
                <w:szCs w:val="20"/>
              </w:rPr>
              <w:t xml:space="preserve">A minimum grade point average of </w:t>
            </w:r>
            <w:r w:rsidR="003E46DB" w:rsidRPr="009776B5">
              <w:rPr>
                <w:rFonts w:asciiTheme="majorHAnsi" w:hAnsiTheme="majorHAnsi"/>
                <w:sz w:val="20"/>
                <w:szCs w:val="20"/>
              </w:rPr>
              <w:t>2.0</w:t>
            </w:r>
            <w:r w:rsidRPr="009776B5">
              <w:rPr>
                <w:rFonts w:asciiTheme="majorHAnsi" w:hAnsiTheme="majorHAnsi"/>
                <w:sz w:val="20"/>
                <w:szCs w:val="20"/>
              </w:rPr>
              <w:t xml:space="preserve"> in your major</w:t>
            </w:r>
          </w:p>
          <w:p w14:paraId="6649AEFB" w14:textId="7488CE7A" w:rsidR="0044531D" w:rsidRPr="00591609" w:rsidRDefault="0044531D" w:rsidP="0044531D">
            <w:pPr>
              <w:rPr>
                <w:rFonts w:asciiTheme="majorHAnsi" w:hAnsiTheme="majorHAnsi"/>
                <w:sz w:val="20"/>
                <w:szCs w:val="20"/>
              </w:rPr>
            </w:pPr>
            <w:r w:rsidRPr="00591609">
              <w:rPr>
                <w:rFonts w:asciiTheme="majorHAnsi" w:hAnsiTheme="majorHAnsi"/>
                <w:sz w:val="20"/>
                <w:szCs w:val="20"/>
              </w:rPr>
              <w:t xml:space="preserve">Approved by </w:t>
            </w:r>
            <w:r w:rsidR="003E46DB" w:rsidRPr="00591609">
              <w:rPr>
                <w:rFonts w:asciiTheme="majorHAnsi" w:hAnsiTheme="majorHAnsi"/>
                <w:sz w:val="20"/>
                <w:szCs w:val="20"/>
              </w:rPr>
              <w:t>Program Director</w:t>
            </w:r>
            <w:r w:rsidRPr="00591609">
              <w:rPr>
                <w:rFonts w:asciiTheme="majorHAnsi" w:hAnsiTheme="majorHAnsi"/>
                <w:sz w:val="20"/>
                <w:szCs w:val="20"/>
              </w:rPr>
              <w:t>:</w:t>
            </w:r>
            <w:r w:rsidR="003E46DB" w:rsidRPr="00591609">
              <w:rPr>
                <w:rFonts w:asciiTheme="majorHAnsi" w:hAnsiTheme="majorHAnsi"/>
                <w:sz w:val="20"/>
                <w:szCs w:val="20"/>
              </w:rPr>
              <w:t xml:space="preserve"> </w:t>
            </w:r>
            <w:r w:rsidR="00F85792">
              <w:rPr>
                <w:rFonts w:asciiTheme="majorHAnsi" w:hAnsiTheme="majorHAnsi"/>
                <w:sz w:val="20"/>
                <w:szCs w:val="20"/>
              </w:rPr>
              <w:t>Thomas Schmeling</w:t>
            </w:r>
            <w:r w:rsidR="003E46DB" w:rsidRPr="00591609">
              <w:rPr>
                <w:rFonts w:asciiTheme="majorHAnsi" w:hAnsiTheme="majorHAnsi"/>
                <w:sz w:val="20"/>
                <w:szCs w:val="20"/>
              </w:rPr>
              <w:t xml:space="preserve"> </w:t>
            </w:r>
            <w:r w:rsidRPr="00591609">
              <w:rPr>
                <w:rFonts w:asciiTheme="majorHAnsi" w:hAnsiTheme="majorHAnsi"/>
                <w:sz w:val="20"/>
                <w:szCs w:val="20"/>
              </w:rPr>
              <w:t xml:space="preserve"> Date </w:t>
            </w:r>
            <w:r w:rsidR="00411F20">
              <w:rPr>
                <w:rFonts w:asciiTheme="majorHAnsi" w:hAnsiTheme="majorHAnsi"/>
                <w:sz w:val="20"/>
                <w:szCs w:val="20"/>
              </w:rPr>
              <w:t xml:space="preserve"> </w:t>
            </w:r>
            <w:r w:rsidR="003A2A18">
              <w:rPr>
                <w:rFonts w:asciiTheme="majorHAnsi" w:hAnsiTheme="majorHAnsi"/>
                <w:sz w:val="20"/>
                <w:szCs w:val="20"/>
              </w:rPr>
              <w:t>6/22/2020</w:t>
            </w:r>
          </w:p>
          <w:p w14:paraId="02E65F23" w14:textId="124055CD" w:rsidR="003E46DB" w:rsidRPr="003626ED" w:rsidRDefault="0044531D" w:rsidP="00F85792">
            <w:pPr>
              <w:rPr>
                <w:rFonts w:asciiTheme="majorHAnsi" w:eastAsia="Times New Roman" w:hAnsiTheme="majorHAnsi" w:cs="Times New Roman"/>
                <w:sz w:val="22"/>
                <w:szCs w:val="22"/>
              </w:rPr>
            </w:pPr>
            <w:r w:rsidRPr="00591609">
              <w:rPr>
                <w:rFonts w:asciiTheme="majorHAnsi" w:hAnsiTheme="majorHAnsi"/>
                <w:sz w:val="20"/>
                <w:szCs w:val="20"/>
              </w:rPr>
              <w:t xml:space="preserve">Approved by </w:t>
            </w:r>
            <w:r w:rsidR="003E46DB" w:rsidRPr="00591609">
              <w:rPr>
                <w:rFonts w:asciiTheme="majorHAnsi" w:hAnsiTheme="majorHAnsi"/>
                <w:sz w:val="20"/>
                <w:szCs w:val="20"/>
              </w:rPr>
              <w:t xml:space="preserve">Undergraduate </w:t>
            </w:r>
            <w:r w:rsidRPr="00591609">
              <w:rPr>
                <w:rFonts w:asciiTheme="majorHAnsi" w:hAnsiTheme="majorHAnsi"/>
                <w:sz w:val="20"/>
                <w:szCs w:val="20"/>
              </w:rPr>
              <w:t>Curri</w:t>
            </w:r>
            <w:r w:rsidR="00F85792">
              <w:rPr>
                <w:rFonts w:asciiTheme="majorHAnsi" w:hAnsiTheme="majorHAnsi"/>
                <w:sz w:val="20"/>
                <w:szCs w:val="20"/>
              </w:rPr>
              <w:t>culum Committee: Date</w:t>
            </w:r>
            <w:r w:rsidRPr="00591609">
              <w:rPr>
                <w:rFonts w:asciiTheme="majorHAnsi" w:hAnsiTheme="majorHAnsi"/>
                <w:sz w:val="20"/>
                <w:szCs w:val="20"/>
              </w:rPr>
              <w:t xml:space="preserve">   </w:t>
            </w:r>
            <w:r w:rsidR="003A2A18">
              <w:rPr>
                <w:rFonts w:asciiTheme="majorHAnsi" w:hAnsiTheme="majorHAnsi"/>
                <w:sz w:val="20"/>
                <w:szCs w:val="20"/>
              </w:rPr>
              <w:t>6/22/2020</w:t>
            </w:r>
            <w:r w:rsidRPr="00591609">
              <w:rPr>
                <w:rFonts w:asciiTheme="majorHAnsi" w:hAnsiTheme="majorHAnsi"/>
                <w:sz w:val="20"/>
                <w:szCs w:val="20"/>
              </w:rPr>
              <w:t xml:space="preserve">                                   </w:t>
            </w:r>
            <w:r w:rsidR="001E6FD2">
              <w:rPr>
                <w:rFonts w:asciiTheme="majorHAnsi" w:hAnsiTheme="majorHAnsi"/>
                <w:sz w:val="20"/>
                <w:szCs w:val="20"/>
              </w:rPr>
              <w:t xml:space="preserve">      </w:t>
            </w:r>
            <w:r w:rsidR="00591609">
              <w:rPr>
                <w:rFonts w:asciiTheme="majorHAnsi" w:hAnsiTheme="majorHAnsi"/>
                <w:sz w:val="20"/>
                <w:szCs w:val="20"/>
              </w:rPr>
              <w:t xml:space="preserve"> </w:t>
            </w:r>
            <w:r w:rsidR="001E6FD2">
              <w:rPr>
                <w:rFonts w:asciiTheme="majorHAnsi" w:eastAsia="Times New Roman" w:hAnsiTheme="majorHAnsi" w:cs="Times New Roman"/>
                <w:sz w:val="20"/>
                <w:szCs w:val="20"/>
              </w:rPr>
              <w:t>Revised:</w:t>
            </w:r>
            <w:r w:rsidR="009C6727">
              <w:rPr>
                <w:rFonts w:asciiTheme="majorHAnsi" w:eastAsia="Times New Roman" w:hAnsiTheme="majorHAnsi" w:cs="Times New Roman"/>
                <w:sz w:val="20"/>
                <w:szCs w:val="20"/>
              </w:rPr>
              <w:t xml:space="preserve">  </w:t>
            </w:r>
            <w:bookmarkStart w:id="0" w:name="_GoBack"/>
            <w:bookmarkEnd w:id="0"/>
          </w:p>
        </w:tc>
      </w:tr>
      <w:tr w:rsidR="0044531D" w:rsidRPr="003626ED"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3626ED" w:rsidRDefault="0044531D" w:rsidP="0044531D">
            <w:pPr>
              <w:rPr>
                <w:rFonts w:asciiTheme="majorHAnsi" w:eastAsia="Times New Roman" w:hAnsiTheme="majorHAnsi" w:cs="Times New Roman"/>
                <w:color w:val="000000"/>
                <w:sz w:val="22"/>
                <w:szCs w:val="22"/>
              </w:rPr>
            </w:pPr>
          </w:p>
        </w:tc>
      </w:tr>
      <w:tr w:rsidR="0044531D" w:rsidRPr="003626ED"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3626ED" w:rsidRDefault="0044531D" w:rsidP="0044531D">
            <w:pPr>
              <w:rPr>
                <w:rFonts w:asciiTheme="majorHAnsi" w:eastAsia="Times New Roman" w:hAnsiTheme="majorHAnsi" w:cs="Times New Roman"/>
                <w:color w:val="000000"/>
                <w:sz w:val="22"/>
                <w:szCs w:val="22"/>
              </w:rPr>
            </w:pPr>
          </w:p>
        </w:tc>
      </w:tr>
      <w:tr w:rsidR="0044531D" w:rsidRPr="003626ED"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3626ED" w:rsidRDefault="0044531D" w:rsidP="0044531D">
            <w:pPr>
              <w:rPr>
                <w:rFonts w:asciiTheme="majorHAnsi" w:eastAsia="Times New Roman" w:hAnsiTheme="majorHAnsi" w:cs="Times New Roman"/>
                <w:color w:val="000000"/>
                <w:sz w:val="22"/>
                <w:szCs w:val="22"/>
              </w:rPr>
            </w:pPr>
          </w:p>
        </w:tc>
      </w:tr>
      <w:tr w:rsidR="0044531D" w:rsidRPr="003626ED"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3626ED" w:rsidRDefault="0044531D" w:rsidP="0044531D">
            <w:pPr>
              <w:rPr>
                <w:rFonts w:asciiTheme="majorHAnsi" w:eastAsia="Times New Roman" w:hAnsiTheme="majorHAnsi" w:cs="Times New Roman"/>
                <w:color w:val="000000"/>
                <w:sz w:val="22"/>
                <w:szCs w:val="22"/>
              </w:rPr>
            </w:pPr>
          </w:p>
        </w:tc>
      </w:tr>
    </w:tbl>
    <w:p w14:paraId="033C96FA" w14:textId="77777777" w:rsidR="00C35D3D" w:rsidRPr="003626ED" w:rsidRDefault="00C35D3D" w:rsidP="00041C05">
      <w:pPr>
        <w:spacing w:before="71"/>
        <w:rPr>
          <w:rFonts w:asciiTheme="majorHAnsi" w:eastAsia="Calibri" w:hAnsiTheme="majorHAns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751CC3AC" w14:textId="77777777" w:rsidTr="009E22AC">
        <w:trPr>
          <w:trHeight w:val="196"/>
        </w:trPr>
        <w:tc>
          <w:tcPr>
            <w:tcW w:w="4500" w:type="dxa"/>
            <w:shd w:val="clear" w:color="auto" w:fill="D9D9D9"/>
          </w:tcPr>
          <w:p w14:paraId="29DD95F3"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4D2E21C4"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1 CHECKPOINTS </w:t>
            </w:r>
            <w:r w:rsidR="00215BFB" w:rsidRPr="002F1A3C">
              <w:rPr>
                <w:rFonts w:ascii="Wingdings" w:eastAsia="Wingdings" w:hAnsi="Wingdings" w:cs="Wingdings"/>
                <w:b/>
                <w:i/>
                <w:color w:val="800000"/>
                <w:w w:val="90"/>
                <w:sz w:val="28"/>
                <w:szCs w:val="28"/>
              </w:rPr>
              <w:t></w:t>
            </w:r>
          </w:p>
        </w:tc>
      </w:tr>
      <w:tr w:rsidR="00C170F9" w:rsidRPr="003626ED" w14:paraId="76CAC691" w14:textId="77777777" w:rsidTr="009E22AC">
        <w:trPr>
          <w:trHeight w:val="196"/>
        </w:trPr>
        <w:tc>
          <w:tcPr>
            <w:tcW w:w="4500" w:type="dxa"/>
          </w:tcPr>
          <w:p w14:paraId="335B3011" w14:textId="0373A3B5" w:rsidR="00C170F9" w:rsidRPr="00AF2610" w:rsidRDefault="00C170F9" w:rsidP="003626ED">
            <w:pPr>
              <w:rPr>
                <w:rFonts w:asciiTheme="majorHAnsi" w:eastAsia="Times New Roman" w:hAnsiTheme="majorHAnsi" w:cs="Arial"/>
                <w:sz w:val="22"/>
                <w:szCs w:val="22"/>
              </w:rPr>
            </w:pPr>
            <w:r w:rsidRPr="00AF2610">
              <w:rPr>
                <w:rFonts w:asciiTheme="majorHAnsi" w:eastAsia="Times New Roman" w:hAnsiTheme="majorHAnsi" w:cs="Arial"/>
                <w:sz w:val="22"/>
                <w:szCs w:val="22"/>
              </w:rPr>
              <w:t>First Year Writing (FYW</w:t>
            </w:r>
            <w:r w:rsidR="008A56F8" w:rsidRPr="00AF2610">
              <w:rPr>
                <w:rFonts w:asciiTheme="majorHAnsi" w:eastAsia="Times New Roman" w:hAnsiTheme="majorHAnsi" w:cs="Arial"/>
                <w:sz w:val="22"/>
                <w:szCs w:val="22"/>
              </w:rPr>
              <w:t xml:space="preserve"> 100) or (FYW 100P)</w:t>
            </w:r>
          </w:p>
        </w:tc>
        <w:tc>
          <w:tcPr>
            <w:tcW w:w="810" w:type="dxa"/>
          </w:tcPr>
          <w:p w14:paraId="4C4FC7EE" w14:textId="7C6AB9E6" w:rsidR="00C170F9" w:rsidRPr="003626ED" w:rsidRDefault="00AF2610" w:rsidP="00041C05">
            <w:pPr>
              <w:rPr>
                <w:rFonts w:asciiTheme="majorHAnsi" w:eastAsia="Times New Roman" w:hAnsiTheme="majorHAnsi" w:cstheme="majorHAnsi"/>
                <w:color w:val="800000"/>
                <w:sz w:val="22"/>
                <w:szCs w:val="22"/>
              </w:rPr>
            </w:pPr>
            <w:r>
              <w:rPr>
                <w:rFonts w:asciiTheme="majorHAnsi" w:eastAsia="Times New Roman" w:hAnsiTheme="majorHAnsi" w:cstheme="majorHAnsi"/>
                <w:color w:val="800000"/>
                <w:sz w:val="22"/>
                <w:szCs w:val="22"/>
              </w:rPr>
              <w:t xml:space="preserve">         4</w:t>
            </w:r>
          </w:p>
        </w:tc>
        <w:tc>
          <w:tcPr>
            <w:tcW w:w="270" w:type="dxa"/>
            <w:shd w:val="clear" w:color="auto" w:fill="D9D9D9" w:themeFill="background1" w:themeFillShade="D9"/>
          </w:tcPr>
          <w:p w14:paraId="4C9A50F0" w14:textId="77777777" w:rsidR="00C170F9" w:rsidRPr="003626ED" w:rsidRDefault="00C170F9" w:rsidP="00C170F9">
            <w:pPr>
              <w:pStyle w:val="ListParagraph"/>
              <w:ind w:left="360"/>
              <w:rPr>
                <w:rFonts w:asciiTheme="majorHAnsi" w:eastAsia="Times New Roman" w:hAnsiTheme="majorHAnsi" w:cstheme="majorHAnsi"/>
                <w:sz w:val="22"/>
                <w:szCs w:val="22"/>
              </w:rPr>
            </w:pPr>
          </w:p>
          <w:p w14:paraId="571FD8C9" w14:textId="77777777" w:rsidR="00131758" w:rsidRPr="003626ED" w:rsidRDefault="00131758" w:rsidP="00C170F9">
            <w:pPr>
              <w:pStyle w:val="ListParagraph"/>
              <w:ind w:left="360"/>
              <w:rPr>
                <w:rFonts w:asciiTheme="majorHAnsi" w:eastAsia="Times New Roman" w:hAnsiTheme="majorHAnsi" w:cstheme="majorHAnsi"/>
                <w:sz w:val="22"/>
                <w:szCs w:val="22"/>
              </w:rPr>
            </w:pPr>
          </w:p>
          <w:p w14:paraId="6CF10A7F" w14:textId="77777777" w:rsidR="00131758" w:rsidRPr="003626ED" w:rsidRDefault="00131758" w:rsidP="00131758">
            <w:pPr>
              <w:rPr>
                <w:rFonts w:asciiTheme="majorHAnsi" w:eastAsia="Times New Roman" w:hAnsiTheme="majorHAnsi" w:cstheme="majorHAnsi"/>
                <w:sz w:val="22"/>
                <w:szCs w:val="22"/>
              </w:rPr>
            </w:pPr>
          </w:p>
        </w:tc>
        <w:tc>
          <w:tcPr>
            <w:tcW w:w="5580" w:type="dxa"/>
          </w:tcPr>
          <w:p w14:paraId="2BB5C171" w14:textId="5529F6DD" w:rsidR="00C170F9" w:rsidRPr="00AF2610" w:rsidRDefault="0083446D" w:rsidP="00AF2610">
            <w:pPr>
              <w:pStyle w:val="ListParagraph"/>
              <w:numPr>
                <w:ilvl w:val="0"/>
                <w:numId w:val="14"/>
              </w:numPr>
              <w:rPr>
                <w:rFonts w:asciiTheme="majorHAnsi" w:eastAsia="Times New Roman" w:hAnsiTheme="majorHAnsi" w:cs="Arial"/>
                <w:sz w:val="22"/>
                <w:szCs w:val="22"/>
              </w:rPr>
            </w:pPr>
            <w:r w:rsidRPr="00AF2610">
              <w:rPr>
                <w:rFonts w:asciiTheme="majorHAnsi" w:eastAsia="Times New Roman" w:hAnsiTheme="majorHAnsi" w:cs="Arial"/>
                <w:sz w:val="22"/>
                <w:szCs w:val="22"/>
              </w:rPr>
              <w:t xml:space="preserve">FYW 100P is </w:t>
            </w:r>
            <w:r w:rsidR="00AF2610" w:rsidRPr="00AF2610">
              <w:rPr>
                <w:rFonts w:asciiTheme="majorHAnsi" w:eastAsia="Times New Roman" w:hAnsiTheme="majorHAnsi" w:cs="Arial"/>
                <w:sz w:val="22"/>
                <w:szCs w:val="22"/>
              </w:rPr>
              <w:t>a 6 credit option</w:t>
            </w:r>
            <w:r w:rsidRPr="00AF2610">
              <w:rPr>
                <w:rFonts w:asciiTheme="majorHAnsi" w:eastAsia="Times New Roman" w:hAnsiTheme="majorHAnsi" w:cs="Arial"/>
                <w:sz w:val="22"/>
                <w:szCs w:val="22"/>
              </w:rPr>
              <w:t xml:space="preserve">. To decide which FYW to take, </w:t>
            </w:r>
            <w:r w:rsidR="00AF2610" w:rsidRPr="00AF2610">
              <w:rPr>
                <w:rFonts w:asciiTheme="majorHAnsi" w:eastAsia="Times New Roman" w:hAnsiTheme="majorHAnsi" w:cs="Arial"/>
                <w:sz w:val="22"/>
                <w:szCs w:val="22"/>
              </w:rPr>
              <w:t>check the</w:t>
            </w:r>
            <w:r w:rsidRPr="00AF2610">
              <w:rPr>
                <w:rFonts w:asciiTheme="majorHAnsi" w:eastAsia="Times New Roman" w:hAnsiTheme="majorHAnsi" w:cs="Arial"/>
                <w:sz w:val="22"/>
                <w:szCs w:val="22"/>
              </w:rPr>
              <w:t xml:space="preserve"> Directed Self-Placement test at </w:t>
            </w:r>
            <w:hyperlink r:id="rId10" w:history="1">
              <w:r w:rsidRPr="00AF2610">
                <w:rPr>
                  <w:rStyle w:val="Hyperlink"/>
                  <w:rFonts w:asciiTheme="majorHAnsi" w:eastAsia="Times New Roman" w:hAnsiTheme="majorHAnsi" w:cs="Arial"/>
                  <w:sz w:val="22"/>
                  <w:szCs w:val="22"/>
                </w:rPr>
                <w:t>www.ric.edu/firstyearwriting</w:t>
              </w:r>
            </w:hyperlink>
          </w:p>
        </w:tc>
      </w:tr>
      <w:tr w:rsidR="009E22AC" w:rsidRPr="00A52EF9" w14:paraId="7446656D" w14:textId="77777777" w:rsidTr="009E22AC">
        <w:trPr>
          <w:trHeight w:val="196"/>
        </w:trPr>
        <w:tc>
          <w:tcPr>
            <w:tcW w:w="4500" w:type="dxa"/>
          </w:tcPr>
          <w:p w14:paraId="5A1CA992" w14:textId="77777777" w:rsidR="009E22AC" w:rsidRDefault="009E22AC"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18A220C8" w14:textId="77777777" w:rsidR="009E22AC" w:rsidRPr="00171E0C" w:rsidRDefault="009E22AC"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ED04ADC" w14:textId="77777777" w:rsidR="009E22AC" w:rsidRPr="00B83842" w:rsidRDefault="009E22AC" w:rsidP="006D0727">
            <w:pPr>
              <w:pStyle w:val="ListParagraph"/>
              <w:ind w:left="360"/>
              <w:rPr>
                <w:rFonts w:asciiTheme="majorHAnsi" w:eastAsia="Times New Roman" w:hAnsiTheme="majorHAnsi" w:cs="Times New Roman"/>
                <w:sz w:val="22"/>
                <w:szCs w:val="22"/>
              </w:rPr>
            </w:pPr>
          </w:p>
        </w:tc>
        <w:tc>
          <w:tcPr>
            <w:tcW w:w="5580" w:type="dxa"/>
          </w:tcPr>
          <w:p w14:paraId="37D4A839" w14:textId="77777777" w:rsidR="009E22AC" w:rsidRPr="0012224F" w:rsidRDefault="009E22AC"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3626ED" w14:paraId="0A375504" w14:textId="77777777" w:rsidTr="009E22AC">
        <w:trPr>
          <w:trHeight w:val="196"/>
        </w:trPr>
        <w:tc>
          <w:tcPr>
            <w:tcW w:w="4500" w:type="dxa"/>
          </w:tcPr>
          <w:p w14:paraId="740EE44B" w14:textId="1DE0F040" w:rsidR="00C170F9" w:rsidRPr="00AF2610" w:rsidRDefault="000725AE" w:rsidP="000725AE">
            <w:pPr>
              <w:pStyle w:val="TableParagraph"/>
              <w:tabs>
                <w:tab w:val="left" w:pos="5399"/>
              </w:tabs>
              <w:ind w:left="29"/>
              <w:rPr>
                <w:rFonts w:asciiTheme="majorHAnsi" w:hAnsiTheme="majorHAnsi" w:cs="Arial"/>
                <w:spacing w:val="2"/>
              </w:rPr>
            </w:pPr>
            <w:r w:rsidRPr="00EB0AA2">
              <w:rPr>
                <w:rFonts w:asciiTheme="majorHAnsi" w:hAnsiTheme="majorHAnsi"/>
                <w:w w:val="75"/>
              </w:rPr>
              <w:t xml:space="preserve">Gen Ed Distribution course from </w:t>
            </w:r>
            <w:r w:rsidRPr="00EB0AA2">
              <w:rPr>
                <w:rFonts w:asciiTheme="majorHAnsi" w:hAnsiTheme="majorHAnsi"/>
                <w:b/>
                <w:w w:val="75"/>
              </w:rPr>
              <w:t>one</w:t>
            </w:r>
            <w:r w:rsidRPr="00EB0AA2">
              <w:rPr>
                <w:rFonts w:asciiTheme="majorHAnsi" w:hAnsiTheme="majorHAnsi"/>
                <w:w w:val="75"/>
              </w:rPr>
              <w:t xml:space="preserve"> of these</w:t>
            </w:r>
            <w:r w:rsidRPr="00EB0AA2">
              <w:rPr>
                <w:rFonts w:asciiTheme="majorHAnsi" w:hAnsiTheme="majorHAnsi"/>
                <w:spacing w:val="15"/>
                <w:w w:val="75"/>
              </w:rPr>
              <w:t xml:space="preserve"> GE </w:t>
            </w:r>
            <w:r w:rsidRPr="00EB0AA2">
              <w:rPr>
                <w:rFonts w:asciiTheme="majorHAnsi" w:hAnsiTheme="majorHAnsi"/>
                <w:w w:val="75"/>
              </w:rPr>
              <w:t>categories</w:t>
            </w:r>
            <w:r w:rsidRPr="00EB0AA2">
              <w:rPr>
                <w:rFonts w:asciiTheme="majorHAnsi" w:hAnsiTheme="majorHAnsi"/>
                <w:spacing w:val="2"/>
                <w:w w:val="75"/>
              </w:rPr>
              <w:t xml:space="preserve">: </w:t>
            </w:r>
            <w:r w:rsidRPr="00EB0AA2">
              <w:rPr>
                <w:rFonts w:asciiTheme="majorHAnsi" w:eastAsia="Calibri" w:hAnsiTheme="majorHAnsi" w:cs="Calibri"/>
                <w:bCs/>
                <w:w w:val="75"/>
              </w:rPr>
              <w:t>Arts (A);</w:t>
            </w:r>
            <w:r w:rsidRPr="00EB0AA2">
              <w:rPr>
                <w:rFonts w:asciiTheme="majorHAnsi" w:eastAsia="Calibri" w:hAnsiTheme="majorHAnsi" w:cs="Calibri"/>
                <w:i/>
                <w:w w:val="75"/>
              </w:rPr>
              <w:t xml:space="preserve"> </w:t>
            </w:r>
            <w:r w:rsidRPr="000725AE">
              <w:rPr>
                <w:rFonts w:asciiTheme="majorHAnsi" w:eastAsia="Calibri" w:hAnsiTheme="majorHAnsi" w:cs="Calibri"/>
                <w:w w:val="75"/>
              </w:rPr>
              <w:t>History (H);</w:t>
            </w:r>
            <w:r>
              <w:rPr>
                <w:rFonts w:asciiTheme="majorHAnsi" w:eastAsia="Calibri" w:hAnsiTheme="majorHAnsi" w:cs="Calibri"/>
                <w:i/>
                <w:w w:val="75"/>
              </w:rPr>
              <w:t xml:space="preserve"> </w:t>
            </w:r>
            <w:r>
              <w:rPr>
                <w:rFonts w:asciiTheme="majorHAnsi" w:hAnsiTheme="majorHAnsi"/>
                <w:w w:val="75"/>
              </w:rPr>
              <w:t xml:space="preserve">Literature (L); </w:t>
            </w:r>
            <w:r w:rsidRPr="00EB0AA2">
              <w:rPr>
                <w:rFonts w:asciiTheme="majorHAnsi" w:hAnsiTheme="majorHAnsi"/>
                <w:w w:val="75"/>
              </w:rPr>
              <w:t>Math (M);</w:t>
            </w:r>
            <w:r>
              <w:rPr>
                <w:rFonts w:asciiTheme="majorHAnsi" w:hAnsiTheme="majorHAnsi"/>
                <w:w w:val="75"/>
              </w:rPr>
              <w:t xml:space="preserve"> </w:t>
            </w:r>
            <w:r>
              <w:rPr>
                <w:rFonts w:asciiTheme="majorHAnsi" w:eastAsia="Calibri" w:hAnsiTheme="majorHAnsi" w:cs="Calibri"/>
                <w:w w:val="80"/>
              </w:rPr>
              <w:t>Natural Science</w:t>
            </w:r>
            <w:r w:rsidRPr="000725AE">
              <w:rPr>
                <w:rFonts w:asciiTheme="majorHAnsi" w:eastAsia="Calibri" w:hAnsiTheme="majorHAnsi" w:cs="Calibri"/>
                <w:w w:val="80"/>
              </w:rPr>
              <w:t xml:space="preserve"> (NS)</w:t>
            </w:r>
            <w:r>
              <w:rPr>
                <w:rFonts w:asciiTheme="majorHAnsi" w:eastAsia="Calibri" w:hAnsiTheme="majorHAnsi" w:cs="Calibri"/>
                <w:w w:val="80"/>
              </w:rPr>
              <w:t>, or Social and Behavioral Science (SB).</w:t>
            </w:r>
          </w:p>
        </w:tc>
        <w:tc>
          <w:tcPr>
            <w:tcW w:w="810" w:type="dxa"/>
          </w:tcPr>
          <w:p w14:paraId="7A591198" w14:textId="2CD1C7EA" w:rsidR="00C170F9" w:rsidRPr="003626ED" w:rsidRDefault="00C170F9" w:rsidP="00041C05">
            <w:pPr>
              <w:jc w:val="right"/>
              <w:rPr>
                <w:rFonts w:asciiTheme="majorHAnsi" w:eastAsia="Times New Roman" w:hAnsiTheme="majorHAnsi" w:cstheme="majorHAnsi"/>
                <w:color w:val="800000"/>
                <w:sz w:val="22"/>
                <w:szCs w:val="22"/>
              </w:rPr>
            </w:pPr>
            <w:r w:rsidRPr="003626ED">
              <w:rPr>
                <w:rFonts w:asciiTheme="majorHAnsi" w:eastAsia="Times New Roman" w:hAnsiTheme="majorHAnsi" w:cstheme="majorHAnsi"/>
                <w:color w:val="800000"/>
                <w:sz w:val="22"/>
                <w:szCs w:val="22"/>
              </w:rPr>
              <w:t>4</w:t>
            </w:r>
          </w:p>
        </w:tc>
        <w:tc>
          <w:tcPr>
            <w:tcW w:w="270" w:type="dxa"/>
            <w:shd w:val="clear" w:color="auto" w:fill="D9D9D9" w:themeFill="background1" w:themeFillShade="D9"/>
          </w:tcPr>
          <w:p w14:paraId="2ACBFA90" w14:textId="77777777" w:rsidR="00C170F9" w:rsidRPr="003626ED" w:rsidRDefault="00C170F9" w:rsidP="00C170F9">
            <w:pPr>
              <w:pStyle w:val="ListParagraph"/>
              <w:ind w:left="360"/>
              <w:rPr>
                <w:rFonts w:asciiTheme="majorHAnsi" w:eastAsia="Times New Roman" w:hAnsiTheme="majorHAnsi" w:cstheme="majorHAnsi"/>
                <w:sz w:val="22"/>
                <w:szCs w:val="22"/>
              </w:rPr>
            </w:pPr>
          </w:p>
        </w:tc>
        <w:tc>
          <w:tcPr>
            <w:tcW w:w="5580" w:type="dxa"/>
          </w:tcPr>
          <w:p w14:paraId="4801DAE5" w14:textId="42F26CE1" w:rsidR="00C170F9" w:rsidRPr="003626ED" w:rsidRDefault="00C170F9" w:rsidP="006E5124">
            <w:pPr>
              <w:pStyle w:val="ListParagraph"/>
              <w:ind w:left="360"/>
              <w:rPr>
                <w:rFonts w:asciiTheme="majorHAnsi" w:eastAsia="Times New Roman" w:hAnsiTheme="majorHAnsi" w:cs="Times New Roman"/>
                <w:sz w:val="22"/>
                <w:szCs w:val="22"/>
              </w:rPr>
            </w:pPr>
          </w:p>
        </w:tc>
      </w:tr>
      <w:tr w:rsidR="0036299B" w:rsidRPr="003626ED" w14:paraId="6A4D4D7F" w14:textId="77777777" w:rsidTr="009E22AC">
        <w:trPr>
          <w:trHeight w:val="431"/>
        </w:trPr>
        <w:tc>
          <w:tcPr>
            <w:tcW w:w="4500" w:type="dxa"/>
          </w:tcPr>
          <w:p w14:paraId="07C53B6B" w14:textId="2BE8D69C" w:rsidR="0036299B" w:rsidRPr="003626ED" w:rsidRDefault="0036299B" w:rsidP="006E5124">
            <w:pPr>
              <w:pStyle w:val="TableParagraph"/>
              <w:ind w:left="28"/>
              <w:rPr>
                <w:rFonts w:asciiTheme="majorHAnsi" w:hAnsiTheme="majorHAnsi" w:cs="Arial"/>
                <w:sz w:val="20"/>
                <w:szCs w:val="20"/>
              </w:rPr>
            </w:pPr>
            <w:r w:rsidRPr="003626ED">
              <w:rPr>
                <w:rFonts w:asciiTheme="majorHAnsi" w:eastAsia="Times New Roman" w:hAnsiTheme="majorHAnsi" w:cs="Arial"/>
                <w:sz w:val="20"/>
                <w:szCs w:val="20"/>
              </w:rPr>
              <w:t xml:space="preserve">Gen Ed--Second Lang 101 </w:t>
            </w:r>
            <w:r w:rsidRPr="003626ED">
              <w:rPr>
                <w:rFonts w:asciiTheme="majorHAnsi" w:hAnsiTheme="majorHAnsi" w:cs="Arial"/>
                <w:sz w:val="20"/>
                <w:szCs w:val="20"/>
              </w:rPr>
              <w:t>(based on placement, a</w:t>
            </w:r>
            <w:r w:rsidRPr="003626ED">
              <w:rPr>
                <w:rFonts w:asciiTheme="majorHAnsi" w:hAnsiTheme="majorHAnsi" w:cs="Arial"/>
                <w:spacing w:val="12"/>
                <w:sz w:val="20"/>
                <w:szCs w:val="20"/>
              </w:rPr>
              <w:t xml:space="preserve"> </w:t>
            </w:r>
            <w:r w:rsidRPr="003626ED">
              <w:rPr>
                <w:rFonts w:asciiTheme="majorHAnsi" w:hAnsiTheme="majorHAnsi" w:cs="Arial"/>
                <w:sz w:val="20"/>
                <w:szCs w:val="20"/>
              </w:rPr>
              <w:t>course higher than 101/102 may</w:t>
            </w:r>
            <w:r w:rsidRPr="003626ED">
              <w:rPr>
                <w:rFonts w:asciiTheme="majorHAnsi" w:hAnsiTheme="majorHAnsi" w:cs="Arial"/>
                <w:spacing w:val="1"/>
                <w:sz w:val="20"/>
                <w:szCs w:val="20"/>
              </w:rPr>
              <w:t xml:space="preserve"> </w:t>
            </w:r>
            <w:r w:rsidRPr="003626ED">
              <w:rPr>
                <w:rFonts w:asciiTheme="majorHAnsi" w:hAnsiTheme="majorHAnsi" w:cs="Arial"/>
                <w:sz w:val="20"/>
                <w:szCs w:val="20"/>
              </w:rPr>
              <w:t xml:space="preserve">be taken). </w:t>
            </w:r>
            <w:r w:rsidR="003626ED" w:rsidRPr="003626ED">
              <w:rPr>
                <w:rFonts w:asciiTheme="majorHAnsi" w:hAnsiTheme="majorHAnsi" w:cs="Arial"/>
                <w:sz w:val="20"/>
                <w:szCs w:val="20"/>
              </w:rPr>
              <w:t xml:space="preserve"> </w:t>
            </w:r>
            <w:r w:rsidRPr="003626ED">
              <w:rPr>
                <w:rFonts w:asciiTheme="majorHAnsi" w:hAnsiTheme="majorHAnsi" w:cs="Arial"/>
                <w:sz w:val="20"/>
                <w:szCs w:val="20"/>
              </w:rPr>
              <w:t xml:space="preserve">If language </w:t>
            </w:r>
            <w:r w:rsidR="00AF2610">
              <w:rPr>
                <w:rFonts w:asciiTheme="majorHAnsi" w:hAnsiTheme="majorHAnsi" w:cs="Arial"/>
                <w:sz w:val="20"/>
                <w:szCs w:val="20"/>
              </w:rPr>
              <w:t xml:space="preserve">requirement already satisfied: </w:t>
            </w:r>
            <w:r w:rsidR="006E5124">
              <w:rPr>
                <w:rFonts w:asciiTheme="majorHAnsi" w:hAnsiTheme="majorHAnsi" w:cs="Arial"/>
                <w:sz w:val="20"/>
                <w:szCs w:val="20"/>
              </w:rPr>
              <w:t>another Gen Ed Distribution</w:t>
            </w:r>
          </w:p>
        </w:tc>
        <w:tc>
          <w:tcPr>
            <w:tcW w:w="810" w:type="dxa"/>
          </w:tcPr>
          <w:p w14:paraId="34853DDB" w14:textId="1E7DF6F1" w:rsidR="0036299B" w:rsidRPr="003626ED" w:rsidRDefault="0036299B" w:rsidP="00041C05">
            <w:pPr>
              <w:jc w:val="right"/>
              <w:rPr>
                <w:rFonts w:asciiTheme="majorHAnsi" w:eastAsia="Times New Roman" w:hAnsiTheme="majorHAnsi" w:cstheme="majorHAnsi"/>
                <w:color w:val="800000"/>
                <w:sz w:val="22"/>
                <w:szCs w:val="22"/>
              </w:rPr>
            </w:pPr>
            <w:r w:rsidRPr="003626ED">
              <w:rPr>
                <w:rFonts w:asciiTheme="majorHAnsi" w:eastAsia="Times New Roman" w:hAnsiTheme="majorHAnsi" w:cstheme="majorHAnsi"/>
                <w:color w:val="800000"/>
                <w:sz w:val="22"/>
                <w:szCs w:val="22"/>
              </w:rPr>
              <w:t>4</w:t>
            </w:r>
          </w:p>
        </w:tc>
        <w:tc>
          <w:tcPr>
            <w:tcW w:w="270" w:type="dxa"/>
            <w:shd w:val="clear" w:color="auto" w:fill="D9D9D9" w:themeFill="background1" w:themeFillShade="D9"/>
          </w:tcPr>
          <w:p w14:paraId="491AFB6E" w14:textId="77777777" w:rsidR="0036299B" w:rsidRPr="003626ED" w:rsidRDefault="0036299B" w:rsidP="00C170F9">
            <w:pPr>
              <w:pStyle w:val="ListParagraph"/>
              <w:ind w:left="360"/>
              <w:rPr>
                <w:rFonts w:asciiTheme="majorHAnsi" w:eastAsia="Times New Roman" w:hAnsiTheme="majorHAnsi" w:cstheme="majorHAnsi"/>
                <w:sz w:val="22"/>
                <w:szCs w:val="22"/>
              </w:rPr>
            </w:pPr>
          </w:p>
        </w:tc>
        <w:tc>
          <w:tcPr>
            <w:tcW w:w="5580" w:type="dxa"/>
          </w:tcPr>
          <w:p w14:paraId="263C0739" w14:textId="77777777" w:rsidR="0036299B" w:rsidRPr="003626ED" w:rsidRDefault="0036299B" w:rsidP="00C16E87">
            <w:pPr>
              <w:pStyle w:val="ListParagraph"/>
              <w:numPr>
                <w:ilvl w:val="0"/>
                <w:numId w:val="15"/>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Language placement test with Dept. of Modern Languages (optional)</w:t>
            </w:r>
          </w:p>
          <w:p w14:paraId="7BA0FE6B" w14:textId="47D0E837" w:rsidR="0036299B" w:rsidRPr="003626ED" w:rsidRDefault="00437985" w:rsidP="00437985">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Complete Second Lang 101 </w:t>
            </w:r>
            <w:r w:rsidR="005E47C8">
              <w:rPr>
                <w:rFonts w:asciiTheme="majorHAnsi" w:eastAsia="Times New Roman" w:hAnsiTheme="majorHAnsi" w:cs="Times New Roman"/>
                <w:sz w:val="22"/>
                <w:szCs w:val="22"/>
              </w:rPr>
              <w:t>(if needed)</w:t>
            </w:r>
            <w:r w:rsidR="00A24C77">
              <w:rPr>
                <w:rFonts w:asciiTheme="majorHAnsi" w:eastAsia="Times New Roman" w:hAnsiTheme="majorHAnsi" w:cs="Times New Roman"/>
                <w:sz w:val="22"/>
                <w:szCs w:val="22"/>
              </w:rPr>
              <w:t xml:space="preserve"> </w:t>
            </w:r>
          </w:p>
        </w:tc>
      </w:tr>
      <w:tr w:rsidR="0036299B" w:rsidRPr="003626ED" w14:paraId="338977DE" w14:textId="77777777" w:rsidTr="009E22AC">
        <w:trPr>
          <w:trHeight w:val="196"/>
        </w:trPr>
        <w:tc>
          <w:tcPr>
            <w:tcW w:w="4500" w:type="dxa"/>
          </w:tcPr>
          <w:p w14:paraId="32A30071" w14:textId="1DB69CE0" w:rsidR="0036299B" w:rsidRPr="00AF2610" w:rsidRDefault="000725AE" w:rsidP="000725AE">
            <w:pPr>
              <w:rPr>
                <w:rFonts w:asciiTheme="majorHAnsi" w:eastAsia="Times New Roman" w:hAnsiTheme="majorHAnsi" w:cs="Arial"/>
                <w:sz w:val="22"/>
                <w:szCs w:val="22"/>
              </w:rPr>
            </w:pPr>
            <w:r>
              <w:rPr>
                <w:rFonts w:asciiTheme="majorHAnsi" w:eastAsia="Times New Roman" w:hAnsiTheme="majorHAnsi" w:cs="Times New Roman"/>
              </w:rPr>
              <w:t xml:space="preserve">Another Gen Ed Distribution </w:t>
            </w:r>
          </w:p>
        </w:tc>
        <w:tc>
          <w:tcPr>
            <w:tcW w:w="810" w:type="dxa"/>
          </w:tcPr>
          <w:p w14:paraId="3254B9D5" w14:textId="5E4B3393" w:rsidR="0036299B" w:rsidRPr="003626ED" w:rsidRDefault="0036299B" w:rsidP="00041C05">
            <w:pPr>
              <w:jc w:val="right"/>
              <w:rPr>
                <w:rFonts w:asciiTheme="majorHAnsi" w:eastAsia="Times New Roman" w:hAnsiTheme="majorHAnsi" w:cstheme="majorHAnsi"/>
                <w:color w:val="800000"/>
                <w:sz w:val="22"/>
                <w:szCs w:val="22"/>
              </w:rPr>
            </w:pPr>
            <w:r w:rsidRPr="003626ED">
              <w:rPr>
                <w:rFonts w:asciiTheme="majorHAnsi" w:eastAsia="Times New Roman" w:hAnsiTheme="majorHAnsi" w:cstheme="majorHAnsi"/>
                <w:color w:val="800000"/>
                <w:sz w:val="22"/>
                <w:szCs w:val="22"/>
              </w:rPr>
              <w:t>4</w:t>
            </w:r>
          </w:p>
        </w:tc>
        <w:tc>
          <w:tcPr>
            <w:tcW w:w="270" w:type="dxa"/>
            <w:shd w:val="clear" w:color="auto" w:fill="D9D9D9" w:themeFill="background1" w:themeFillShade="D9"/>
          </w:tcPr>
          <w:p w14:paraId="63A51886" w14:textId="77777777" w:rsidR="0036299B" w:rsidRPr="003626ED" w:rsidRDefault="0036299B" w:rsidP="00041C05">
            <w:pPr>
              <w:rPr>
                <w:rFonts w:asciiTheme="majorHAnsi" w:eastAsia="Times New Roman" w:hAnsiTheme="majorHAnsi" w:cstheme="majorHAnsi"/>
                <w:sz w:val="22"/>
                <w:szCs w:val="22"/>
              </w:rPr>
            </w:pPr>
          </w:p>
        </w:tc>
        <w:tc>
          <w:tcPr>
            <w:tcW w:w="5580" w:type="dxa"/>
          </w:tcPr>
          <w:p w14:paraId="7769DE7E" w14:textId="44942F13" w:rsidR="0036299B" w:rsidRPr="003626ED" w:rsidRDefault="0036299B" w:rsidP="000725AE">
            <w:pPr>
              <w:pStyle w:val="ListParagraph"/>
              <w:ind w:left="342"/>
              <w:rPr>
                <w:rFonts w:asciiTheme="majorHAnsi" w:eastAsia="Times New Roman" w:hAnsiTheme="majorHAnsi" w:cs="Arial"/>
                <w:sz w:val="20"/>
                <w:szCs w:val="20"/>
              </w:rPr>
            </w:pPr>
          </w:p>
        </w:tc>
      </w:tr>
      <w:tr w:rsidR="00C170F9" w:rsidRPr="003626ED" w14:paraId="2B943E91" w14:textId="77777777" w:rsidTr="009E22AC">
        <w:trPr>
          <w:trHeight w:val="196"/>
        </w:trPr>
        <w:tc>
          <w:tcPr>
            <w:tcW w:w="4500" w:type="dxa"/>
            <w:tcBorders>
              <w:bottom w:val="single" w:sz="4" w:space="0" w:color="auto"/>
            </w:tcBorders>
          </w:tcPr>
          <w:p w14:paraId="6283B145" w14:textId="77777777" w:rsidR="00C170F9" w:rsidRPr="003626ED" w:rsidRDefault="00C170F9" w:rsidP="00041C05">
            <w:pPr>
              <w:jc w:val="right"/>
              <w:rPr>
                <w:rFonts w:asciiTheme="majorHAnsi" w:eastAsia="Times New Roman" w:hAnsiTheme="majorHAnsi" w:cs="Times New Roman"/>
                <w:sz w:val="22"/>
                <w:szCs w:val="22"/>
              </w:rPr>
            </w:pPr>
          </w:p>
          <w:p w14:paraId="71349116" w14:textId="77777777" w:rsidR="00566B20" w:rsidRPr="003626ED" w:rsidRDefault="00566B20" w:rsidP="00041C05">
            <w:pPr>
              <w:jc w:val="right"/>
              <w:rPr>
                <w:rFonts w:asciiTheme="majorHAnsi" w:eastAsia="Times New Roman" w:hAnsiTheme="majorHAnsi" w:cs="Times New Roman"/>
                <w:sz w:val="22"/>
                <w:szCs w:val="22"/>
              </w:rPr>
            </w:pPr>
          </w:p>
          <w:p w14:paraId="3BC84F4C" w14:textId="08AEDDD9" w:rsidR="00566B20" w:rsidRPr="003626ED" w:rsidRDefault="00566B20" w:rsidP="00566B20">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0E96F3AC" w14:textId="77777777" w:rsidR="00C170F9" w:rsidRPr="003626ED"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AF2610" w:rsidRDefault="00C170F9" w:rsidP="00AF2610">
            <w:pPr>
              <w:pStyle w:val="ListParagraph"/>
              <w:numPr>
                <w:ilvl w:val="0"/>
                <w:numId w:val="17"/>
              </w:numPr>
              <w:rPr>
                <w:rFonts w:asciiTheme="majorHAnsi" w:hAnsiTheme="majorHAnsi"/>
              </w:rPr>
            </w:pPr>
            <w:r w:rsidRPr="003626ED">
              <w:rPr>
                <w:rFonts w:asciiTheme="majorHAnsi" w:eastAsia="Times New Roman" w:hAnsiTheme="majorHAnsi" w:cs="Times New Roman"/>
                <w:sz w:val="22"/>
                <w:szCs w:val="22"/>
              </w:rPr>
              <w:t xml:space="preserve">Aim for 16 earned credits </w:t>
            </w:r>
            <w:r w:rsidRPr="003626ED">
              <w:rPr>
                <w:rFonts w:asciiTheme="majorHAnsi" w:eastAsia="Times New Roman" w:hAnsiTheme="majorHAnsi" w:cs="Times New Roman"/>
                <w:w w:val="90"/>
                <w:sz w:val="22"/>
                <w:szCs w:val="22"/>
              </w:rPr>
              <w:t xml:space="preserve">(While 12 is fulltime, 16 credits are preferred to stay on track to graduate in 4 years) </w:t>
            </w:r>
          </w:p>
          <w:p w14:paraId="08F0F5D2" w14:textId="763D516A" w:rsidR="00AF2610" w:rsidRPr="00AF2610" w:rsidRDefault="00AF2610" w:rsidP="00AF2610">
            <w:pPr>
              <w:pStyle w:val="ListParagraph"/>
              <w:numPr>
                <w:ilvl w:val="0"/>
                <w:numId w:val="17"/>
              </w:numPr>
              <w:rPr>
                <w:rFonts w:asciiTheme="majorHAnsi" w:eastAsia="Times New Roman" w:hAnsiTheme="majorHAnsi" w:cs="Arial"/>
              </w:rPr>
            </w:pPr>
            <w:r w:rsidRPr="003626ED">
              <w:rPr>
                <w:rFonts w:asciiTheme="majorHAnsi" w:eastAsia="Times New Roman" w:hAnsiTheme="majorHAnsi" w:cs="Arial"/>
              </w:rPr>
              <w:t>Math competency completed</w:t>
            </w:r>
          </w:p>
          <w:p w14:paraId="647D0777" w14:textId="23A8EE65" w:rsidR="00C170F9" w:rsidRPr="003626ED" w:rsidRDefault="00C170F9" w:rsidP="00AF2610">
            <w:pPr>
              <w:pStyle w:val="ListParagraph"/>
              <w:numPr>
                <w:ilvl w:val="0"/>
                <w:numId w:val="17"/>
              </w:numPr>
              <w:rPr>
                <w:rFonts w:asciiTheme="majorHAnsi" w:hAnsiTheme="majorHAnsi"/>
              </w:rPr>
            </w:pPr>
            <w:r w:rsidRPr="003626ED">
              <w:rPr>
                <w:rFonts w:asciiTheme="majorHAnsi" w:eastAsia="Times New Roman" w:hAnsiTheme="majorHAnsi" w:cs="Times New Roman"/>
                <w:sz w:val="22"/>
                <w:szCs w:val="22"/>
              </w:rPr>
              <w:t>Minimum 2.0 GPA</w:t>
            </w:r>
          </w:p>
        </w:tc>
      </w:tr>
      <w:tr w:rsidR="00C170F9" w:rsidRPr="003626ED" w14:paraId="60AA4F67" w14:textId="77777777" w:rsidTr="009E22AC">
        <w:trPr>
          <w:trHeight w:val="196"/>
        </w:trPr>
        <w:tc>
          <w:tcPr>
            <w:tcW w:w="4500" w:type="dxa"/>
          </w:tcPr>
          <w:p w14:paraId="71310E73" w14:textId="77777777" w:rsidR="00C170F9" w:rsidRPr="003626ED" w:rsidRDefault="00C170F9"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02044073" w14:textId="7B4C951D"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1</w:t>
            </w:r>
            <w:r w:rsidR="00EE4740">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19E04FFA" w:rsidR="00C170F9" w:rsidRPr="003626ED" w:rsidRDefault="009A1EDB" w:rsidP="00D7242E">
            <w:pPr>
              <w:pStyle w:val="ListParagraph"/>
              <w:numPr>
                <w:ilvl w:val="0"/>
                <w:numId w:val="18"/>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w:t>
            </w:r>
            <w:r w:rsidR="00C170F9" w:rsidRPr="003626ED">
              <w:rPr>
                <w:rFonts w:asciiTheme="majorHAnsi" w:eastAsia="Times New Roman" w:hAnsiTheme="majorHAnsi" w:cs="Times New Roman"/>
                <w:sz w:val="22"/>
                <w:szCs w:val="22"/>
              </w:rPr>
              <w:t>ake appointment with advisor to discuss your schedule for next semester</w:t>
            </w:r>
            <w:r>
              <w:rPr>
                <w:rFonts w:asciiTheme="majorHAnsi" w:eastAsia="Times New Roman" w:hAnsiTheme="majorHAnsi" w:cs="Times New Roman"/>
                <w:sz w:val="22"/>
                <w:szCs w:val="22"/>
              </w:rPr>
              <w:t xml:space="preserve"> in Sept.</w:t>
            </w:r>
          </w:p>
        </w:tc>
      </w:tr>
    </w:tbl>
    <w:p w14:paraId="796191BA" w14:textId="77777777" w:rsidR="00CA5C0A" w:rsidRDefault="00CA5C0A">
      <w:pPr>
        <w:rPr>
          <w:rFonts w:asciiTheme="majorHAnsi" w:hAnsiTheme="majorHAnsi"/>
        </w:rPr>
      </w:pPr>
    </w:p>
    <w:p w14:paraId="7DF569DF" w14:textId="77777777" w:rsidR="00F93F35" w:rsidRPr="003626ED" w:rsidRDefault="00F93F35">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06FFCE78" w14:textId="77777777" w:rsidTr="00131758">
        <w:trPr>
          <w:trHeight w:val="196"/>
        </w:trPr>
        <w:tc>
          <w:tcPr>
            <w:tcW w:w="4500" w:type="dxa"/>
            <w:shd w:val="clear" w:color="auto" w:fill="E6E6E6"/>
          </w:tcPr>
          <w:p w14:paraId="3832A769" w14:textId="77777777" w:rsidR="00C170F9" w:rsidRPr="003626ED" w:rsidRDefault="00C170F9" w:rsidP="00FD0BB6">
            <w:pPr>
              <w:rPr>
                <w:rFonts w:asciiTheme="majorHAnsi" w:eastAsia="Times New Roman" w:hAnsiTheme="majorHAnsi" w:cs="Times New Roman"/>
                <w:b/>
                <w:i/>
                <w:sz w:val="28"/>
                <w:szCs w:val="28"/>
              </w:rPr>
            </w:pPr>
            <w:r w:rsidRPr="003626ED">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043C5800" w:rsidR="00C170F9" w:rsidRPr="003626ED" w:rsidRDefault="00C170F9" w:rsidP="00FD0BB6">
            <w:pPr>
              <w:rPr>
                <w:rFonts w:asciiTheme="majorHAnsi" w:eastAsia="MS Gothic" w:hAnsiTheme="majorHAnsi" w:cs="Minion Pro Bold Cond Ital"/>
                <w:b/>
                <w:i/>
                <w:color w:val="000000"/>
                <w:sz w:val="28"/>
                <w:szCs w:val="28"/>
              </w:rPr>
            </w:pPr>
            <w:r w:rsidRPr="003626ED">
              <w:rPr>
                <w:rFonts w:asciiTheme="majorHAnsi" w:eastAsia="Times New Roman" w:hAnsiTheme="majorHAnsi" w:cs="Times New Roman"/>
                <w:b/>
                <w:i/>
                <w:color w:val="800000"/>
                <w:sz w:val="28"/>
                <w:szCs w:val="28"/>
              </w:rPr>
              <w:t xml:space="preserve">SEMESTER 2 CHECKPOINTS </w:t>
            </w:r>
            <w:r w:rsidR="00215BFB" w:rsidRPr="002F1A3C">
              <w:rPr>
                <w:rFonts w:ascii="Wingdings" w:eastAsia="Wingdings" w:hAnsi="Wingdings" w:cs="Wingdings"/>
                <w:b/>
                <w:i/>
                <w:color w:val="800000"/>
                <w:w w:val="90"/>
                <w:sz w:val="28"/>
                <w:szCs w:val="28"/>
              </w:rPr>
              <w:t></w:t>
            </w:r>
          </w:p>
        </w:tc>
      </w:tr>
      <w:tr w:rsidR="00C170F9" w:rsidRPr="003626ED" w14:paraId="782B6098" w14:textId="77777777" w:rsidTr="00131758">
        <w:trPr>
          <w:trHeight w:val="196"/>
        </w:trPr>
        <w:tc>
          <w:tcPr>
            <w:tcW w:w="4500" w:type="dxa"/>
          </w:tcPr>
          <w:p w14:paraId="6412F602" w14:textId="32AD4BC3" w:rsidR="00C170F9" w:rsidRPr="003626ED" w:rsidRDefault="00EB0AA2" w:rsidP="00041C05">
            <w:p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FYW 100 or FYS 100</w:t>
            </w:r>
          </w:p>
        </w:tc>
        <w:tc>
          <w:tcPr>
            <w:tcW w:w="810" w:type="dxa"/>
          </w:tcPr>
          <w:p w14:paraId="467483F7" w14:textId="5CCD4F90" w:rsidR="00C170F9" w:rsidRPr="003626ED" w:rsidRDefault="009701A8"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63D48853" w:rsidR="00C170F9" w:rsidRPr="003626ED" w:rsidRDefault="0083446D" w:rsidP="00D7242E">
            <w:pPr>
              <w:pStyle w:val="ListParagraph"/>
              <w:numPr>
                <w:ilvl w:val="0"/>
                <w:numId w:val="18"/>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Complete FYS and FYW, for FYW, grade C or better</w:t>
            </w:r>
          </w:p>
        </w:tc>
      </w:tr>
      <w:tr w:rsidR="00C170F9" w:rsidRPr="003626ED" w14:paraId="3D2B8344" w14:textId="77777777" w:rsidTr="00131758">
        <w:trPr>
          <w:trHeight w:val="196"/>
        </w:trPr>
        <w:tc>
          <w:tcPr>
            <w:tcW w:w="4500" w:type="dxa"/>
          </w:tcPr>
          <w:p w14:paraId="332598E3" w14:textId="12960503" w:rsidR="00C170F9" w:rsidRPr="000725AE" w:rsidRDefault="000725AE" w:rsidP="006E5124">
            <w:pPr>
              <w:rPr>
                <w:rFonts w:asciiTheme="majorHAnsi" w:eastAsia="Times New Roman" w:hAnsiTheme="majorHAnsi" w:cs="Times New Roman"/>
                <w:w w:val="70"/>
                <w:sz w:val="22"/>
                <w:szCs w:val="22"/>
              </w:rPr>
            </w:pPr>
            <w:r w:rsidRPr="000725AE">
              <w:rPr>
                <w:rFonts w:asciiTheme="majorHAnsi" w:hAnsiTheme="majorHAnsi"/>
                <w:w w:val="70"/>
              </w:rPr>
              <w:t xml:space="preserve">Gen Ed Distribution course from </w:t>
            </w:r>
            <w:r w:rsidRPr="000725AE">
              <w:rPr>
                <w:rFonts w:asciiTheme="majorHAnsi" w:hAnsiTheme="majorHAnsi"/>
                <w:b/>
                <w:w w:val="70"/>
              </w:rPr>
              <w:t>one</w:t>
            </w:r>
            <w:r w:rsidRPr="000725AE">
              <w:rPr>
                <w:rFonts w:asciiTheme="majorHAnsi" w:hAnsiTheme="majorHAnsi"/>
                <w:w w:val="70"/>
              </w:rPr>
              <w:t xml:space="preserve"> of these</w:t>
            </w:r>
            <w:r w:rsidRPr="000725AE">
              <w:rPr>
                <w:rFonts w:asciiTheme="majorHAnsi" w:hAnsiTheme="majorHAnsi"/>
                <w:spacing w:val="15"/>
                <w:w w:val="70"/>
              </w:rPr>
              <w:t xml:space="preserve"> GE </w:t>
            </w:r>
            <w:r w:rsidRPr="000725AE">
              <w:rPr>
                <w:rFonts w:asciiTheme="majorHAnsi" w:hAnsiTheme="majorHAnsi"/>
                <w:w w:val="70"/>
              </w:rPr>
              <w:t>categories</w:t>
            </w:r>
            <w:r w:rsidRPr="000725AE">
              <w:rPr>
                <w:rFonts w:asciiTheme="majorHAnsi" w:hAnsiTheme="majorHAnsi"/>
                <w:spacing w:val="2"/>
                <w:w w:val="70"/>
              </w:rPr>
              <w:t xml:space="preserve">: </w:t>
            </w:r>
            <w:r w:rsidRPr="000725AE">
              <w:rPr>
                <w:rFonts w:asciiTheme="majorHAnsi" w:eastAsia="Calibri" w:hAnsiTheme="majorHAnsi" w:cs="Calibri"/>
                <w:bCs/>
                <w:w w:val="70"/>
              </w:rPr>
              <w:t>Arts (A);</w:t>
            </w:r>
            <w:r w:rsidRPr="000725AE">
              <w:rPr>
                <w:rFonts w:asciiTheme="majorHAnsi" w:eastAsia="Calibri" w:hAnsiTheme="majorHAnsi" w:cs="Calibri"/>
                <w:i/>
                <w:w w:val="70"/>
              </w:rPr>
              <w:t xml:space="preserve"> </w:t>
            </w:r>
            <w:r w:rsidRPr="000725AE">
              <w:rPr>
                <w:rFonts w:asciiTheme="majorHAnsi" w:eastAsia="Calibri" w:hAnsiTheme="majorHAnsi" w:cs="Calibri"/>
                <w:w w:val="70"/>
              </w:rPr>
              <w:t>History (H);</w:t>
            </w:r>
            <w:r w:rsidRPr="000725AE">
              <w:rPr>
                <w:rFonts w:asciiTheme="majorHAnsi" w:eastAsia="Calibri" w:hAnsiTheme="majorHAnsi" w:cs="Calibri"/>
                <w:i/>
                <w:w w:val="70"/>
              </w:rPr>
              <w:t xml:space="preserve"> </w:t>
            </w:r>
            <w:r w:rsidRPr="000725AE">
              <w:rPr>
                <w:rFonts w:asciiTheme="majorHAnsi" w:hAnsiTheme="majorHAnsi"/>
                <w:w w:val="70"/>
              </w:rPr>
              <w:t xml:space="preserve">Literature (L); Math (M); </w:t>
            </w:r>
            <w:r w:rsidRPr="000725AE">
              <w:rPr>
                <w:rFonts w:asciiTheme="majorHAnsi" w:eastAsia="Calibri" w:hAnsiTheme="majorHAnsi" w:cs="Calibri"/>
                <w:w w:val="70"/>
              </w:rPr>
              <w:t>Natural Science (NS), or Social and Behavioral Science (SB).</w:t>
            </w:r>
          </w:p>
        </w:tc>
        <w:tc>
          <w:tcPr>
            <w:tcW w:w="810" w:type="dxa"/>
          </w:tcPr>
          <w:p w14:paraId="44670512" w14:textId="77777777"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31488F6" w14:textId="75D72FFD" w:rsidR="006E5124" w:rsidRDefault="006E5124" w:rsidP="006E5124">
            <w:pPr>
              <w:pStyle w:val="ListParagraph"/>
              <w:numPr>
                <w:ilvl w:val="0"/>
                <w:numId w:val="31"/>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Complete MATH Gen Ed. (M)</w:t>
            </w:r>
          </w:p>
          <w:p w14:paraId="3F3A5DC1" w14:textId="204AFA44" w:rsidR="0036299B" w:rsidRPr="006E5124" w:rsidRDefault="0036299B" w:rsidP="000725AE">
            <w:pPr>
              <w:pStyle w:val="ListParagraph"/>
              <w:ind w:left="342"/>
              <w:rPr>
                <w:rFonts w:asciiTheme="majorHAnsi" w:eastAsia="MS Gothic" w:hAnsiTheme="majorHAnsi" w:cs="Minion Pro Bold Cond Ital"/>
                <w:color w:val="000000"/>
                <w:w w:val="90"/>
                <w:sz w:val="22"/>
                <w:szCs w:val="22"/>
              </w:rPr>
            </w:pPr>
          </w:p>
        </w:tc>
      </w:tr>
      <w:tr w:rsidR="00C170F9" w:rsidRPr="003626ED" w14:paraId="0D48634A" w14:textId="77777777" w:rsidTr="00131758">
        <w:trPr>
          <w:trHeight w:val="196"/>
        </w:trPr>
        <w:tc>
          <w:tcPr>
            <w:tcW w:w="4500" w:type="dxa"/>
          </w:tcPr>
          <w:p w14:paraId="7B31B77D" w14:textId="1AE2E457" w:rsidR="00C170F9" w:rsidRPr="003626ED" w:rsidRDefault="005E47C8" w:rsidP="005E47C8">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EB0AA2" w:rsidRPr="003626ED">
              <w:rPr>
                <w:rFonts w:asciiTheme="majorHAnsi" w:hAnsiTheme="majorHAnsi"/>
                <w:w w:val="90"/>
                <w:sz w:val="22"/>
                <w:szCs w:val="22"/>
              </w:rPr>
              <w:t>,</w:t>
            </w:r>
            <w:r w:rsidR="00AF2610">
              <w:rPr>
                <w:rFonts w:asciiTheme="majorHAnsi" w:hAnsiTheme="majorHAnsi"/>
                <w:w w:val="90"/>
                <w:sz w:val="22"/>
                <w:szCs w:val="22"/>
              </w:rPr>
              <w:t>*</w:t>
            </w:r>
            <w:r w:rsidR="00EB0AA2" w:rsidRPr="003626ED">
              <w:rPr>
                <w:rFonts w:asciiTheme="majorHAnsi" w:hAnsiTheme="majorHAnsi"/>
                <w:w w:val="90"/>
                <w:sz w:val="22"/>
                <w:szCs w:val="22"/>
              </w:rPr>
              <w:t xml:space="preserve"> other Gen Ed course, or required course for major</w:t>
            </w:r>
            <w:r w:rsidR="00C41C95" w:rsidRPr="003626ED">
              <w:rPr>
                <w:rFonts w:asciiTheme="majorHAnsi" w:hAnsiTheme="majorHAnsi"/>
                <w:w w:val="90"/>
                <w:sz w:val="22"/>
                <w:szCs w:val="22"/>
              </w:rPr>
              <w:t>/minor</w:t>
            </w:r>
          </w:p>
        </w:tc>
        <w:tc>
          <w:tcPr>
            <w:tcW w:w="810" w:type="dxa"/>
          </w:tcPr>
          <w:p w14:paraId="3D5925FB" w14:textId="52D95A48" w:rsidR="00C170F9" w:rsidRPr="003626ED" w:rsidRDefault="00C41C95"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w:t>
            </w:r>
            <w:r w:rsidR="0083446D" w:rsidRPr="003626ED">
              <w:rPr>
                <w:rFonts w:asciiTheme="majorHAnsi" w:eastAsia="Times New Roman" w:hAnsiTheme="majorHAnsi" w:cs="Times New Roman"/>
                <w:color w:val="800000"/>
                <w:sz w:val="22"/>
                <w:szCs w:val="22"/>
              </w:rPr>
              <w:t>-</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766307C7" w:rsidR="00C170F9" w:rsidRPr="005E47C8" w:rsidRDefault="00C170F9" w:rsidP="0083446D">
            <w:pPr>
              <w:pStyle w:val="ListParagraph"/>
              <w:numPr>
                <w:ilvl w:val="0"/>
                <w:numId w:val="18"/>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Complete Second Lang 102</w:t>
            </w:r>
            <w:r w:rsidR="00AF2610">
              <w:rPr>
                <w:rFonts w:asciiTheme="majorHAnsi" w:eastAsia="Times New Roman" w:hAnsiTheme="majorHAnsi" w:cs="Times New Roman"/>
                <w:sz w:val="22"/>
                <w:szCs w:val="22"/>
              </w:rPr>
              <w:t>*</w:t>
            </w:r>
            <w:r w:rsidRPr="003626ED">
              <w:rPr>
                <w:rFonts w:asciiTheme="majorHAnsi" w:eastAsia="Times New Roman" w:hAnsiTheme="majorHAnsi" w:cs="Times New Roman"/>
                <w:sz w:val="22"/>
                <w:szCs w:val="22"/>
              </w:rPr>
              <w:t xml:space="preserve"> </w:t>
            </w:r>
            <w:r w:rsidR="005E47C8">
              <w:rPr>
                <w:rFonts w:asciiTheme="majorHAnsi" w:eastAsia="Times New Roman" w:hAnsiTheme="majorHAnsi" w:cs="Times New Roman"/>
                <w:sz w:val="22"/>
                <w:szCs w:val="22"/>
              </w:rPr>
              <w:t>(if needed)</w:t>
            </w:r>
          </w:p>
        </w:tc>
      </w:tr>
      <w:tr w:rsidR="006E5124" w:rsidRPr="003626ED" w14:paraId="327C284F" w14:textId="77777777" w:rsidTr="006E5124">
        <w:trPr>
          <w:trHeight w:val="196"/>
        </w:trPr>
        <w:tc>
          <w:tcPr>
            <w:tcW w:w="4500" w:type="dxa"/>
          </w:tcPr>
          <w:p w14:paraId="2707AEA9" w14:textId="6864EC3B" w:rsidR="006E5124" w:rsidRPr="00AF2610" w:rsidRDefault="000725AE" w:rsidP="006E5124">
            <w:pPr>
              <w:rPr>
                <w:rFonts w:asciiTheme="majorHAnsi" w:eastAsia="Times New Roman" w:hAnsiTheme="majorHAnsi" w:cs="Arial"/>
                <w:sz w:val="22"/>
                <w:szCs w:val="22"/>
              </w:rPr>
            </w:pPr>
            <w:r>
              <w:rPr>
                <w:rFonts w:asciiTheme="majorHAnsi" w:eastAsia="Times New Roman" w:hAnsiTheme="majorHAnsi" w:cs="Times New Roman"/>
              </w:rPr>
              <w:t>Another Gen Ed Distribution</w:t>
            </w:r>
          </w:p>
        </w:tc>
        <w:tc>
          <w:tcPr>
            <w:tcW w:w="810" w:type="dxa"/>
          </w:tcPr>
          <w:p w14:paraId="6CC44470" w14:textId="77777777" w:rsidR="006E5124" w:rsidRPr="003626ED" w:rsidRDefault="006E5124" w:rsidP="006E5124">
            <w:pPr>
              <w:jc w:val="right"/>
              <w:rPr>
                <w:rFonts w:asciiTheme="majorHAnsi" w:eastAsia="Times New Roman" w:hAnsiTheme="majorHAnsi" w:cstheme="majorHAnsi"/>
                <w:color w:val="800000"/>
                <w:sz w:val="22"/>
                <w:szCs w:val="22"/>
              </w:rPr>
            </w:pPr>
            <w:r w:rsidRPr="003626ED">
              <w:rPr>
                <w:rFonts w:asciiTheme="majorHAnsi" w:eastAsia="Times New Roman" w:hAnsiTheme="majorHAnsi" w:cstheme="majorHAnsi"/>
                <w:color w:val="800000"/>
                <w:sz w:val="22"/>
                <w:szCs w:val="22"/>
              </w:rPr>
              <w:t>4</w:t>
            </w:r>
          </w:p>
        </w:tc>
        <w:tc>
          <w:tcPr>
            <w:tcW w:w="270" w:type="dxa"/>
            <w:shd w:val="clear" w:color="auto" w:fill="D9D9D9" w:themeFill="background1" w:themeFillShade="D9"/>
          </w:tcPr>
          <w:p w14:paraId="40825B9F" w14:textId="77777777" w:rsidR="006E5124" w:rsidRPr="003626ED" w:rsidRDefault="006E5124" w:rsidP="006E5124">
            <w:pPr>
              <w:rPr>
                <w:rFonts w:asciiTheme="majorHAnsi" w:eastAsia="Times New Roman" w:hAnsiTheme="majorHAnsi" w:cstheme="majorHAnsi"/>
                <w:sz w:val="22"/>
                <w:szCs w:val="22"/>
              </w:rPr>
            </w:pPr>
          </w:p>
        </w:tc>
        <w:tc>
          <w:tcPr>
            <w:tcW w:w="5580" w:type="dxa"/>
          </w:tcPr>
          <w:p w14:paraId="6401C1FE" w14:textId="60231BEA" w:rsidR="006E5124" w:rsidRPr="003626ED" w:rsidRDefault="006E5124" w:rsidP="006E5124">
            <w:pPr>
              <w:pStyle w:val="ListParagraph"/>
              <w:ind w:left="342"/>
              <w:rPr>
                <w:rFonts w:asciiTheme="majorHAnsi" w:eastAsia="Times New Roman" w:hAnsiTheme="majorHAnsi" w:cs="Arial"/>
                <w:sz w:val="20"/>
                <w:szCs w:val="20"/>
              </w:rPr>
            </w:pPr>
          </w:p>
        </w:tc>
      </w:tr>
      <w:tr w:rsidR="00C170F9" w:rsidRPr="003626ED" w14:paraId="22D89D64" w14:textId="77777777" w:rsidTr="00131758">
        <w:trPr>
          <w:trHeight w:val="196"/>
        </w:trPr>
        <w:tc>
          <w:tcPr>
            <w:tcW w:w="4500" w:type="dxa"/>
          </w:tcPr>
          <w:p w14:paraId="6B1ABB0D" w14:textId="77777777" w:rsidR="00C170F9" w:rsidRPr="003626ED" w:rsidRDefault="00C170F9" w:rsidP="00041C05">
            <w:pPr>
              <w:jc w:val="right"/>
              <w:rPr>
                <w:rFonts w:asciiTheme="majorHAnsi" w:eastAsia="Times New Roman" w:hAnsiTheme="majorHAnsi" w:cs="Times New Roman"/>
                <w:sz w:val="22"/>
                <w:szCs w:val="22"/>
              </w:rPr>
            </w:pPr>
          </w:p>
          <w:p w14:paraId="68EC32C0" w14:textId="63FAA7F3" w:rsidR="00C170F9" w:rsidRPr="003626ED" w:rsidRDefault="00566B20" w:rsidP="00566B20">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4863CC5C" w14:textId="77777777" w:rsidR="00C170F9" w:rsidRPr="003626ED"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3626ED" w:rsidRDefault="00C170F9" w:rsidP="00D460F1">
            <w:pPr>
              <w:pStyle w:val="ListParagraph"/>
              <w:numPr>
                <w:ilvl w:val="0"/>
                <w:numId w:val="18"/>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Aim for minimum of 32 earned credits</w:t>
            </w:r>
            <w:r w:rsidRPr="003626ED">
              <w:rPr>
                <w:rFonts w:asciiTheme="majorHAnsi" w:eastAsia="MS Gothic" w:hAnsiTheme="majorHAnsi" w:cs="Minion Pro Bold Cond Ital"/>
                <w:color w:val="000000"/>
                <w:sz w:val="22"/>
                <w:szCs w:val="22"/>
              </w:rPr>
              <w:t xml:space="preserve"> </w:t>
            </w:r>
          </w:p>
          <w:p w14:paraId="37A3D2BE" w14:textId="074E5605" w:rsidR="00C170F9" w:rsidRPr="003626ED" w:rsidRDefault="00C170F9" w:rsidP="00D460F1">
            <w:pPr>
              <w:pStyle w:val="ListParagraph"/>
              <w:numPr>
                <w:ilvl w:val="0"/>
                <w:numId w:val="18"/>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2.0 GPA</w:t>
            </w:r>
          </w:p>
        </w:tc>
      </w:tr>
      <w:tr w:rsidR="00C170F9" w:rsidRPr="003626ED" w14:paraId="0F3FC37D" w14:textId="77777777" w:rsidTr="00131758">
        <w:trPr>
          <w:trHeight w:val="196"/>
        </w:trPr>
        <w:tc>
          <w:tcPr>
            <w:tcW w:w="4500" w:type="dxa"/>
          </w:tcPr>
          <w:p w14:paraId="734FFAF7" w14:textId="77777777" w:rsidR="00C170F9" w:rsidRPr="003626ED" w:rsidRDefault="00C170F9"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5E5BCB97" w14:textId="7873B88A" w:rsidR="00C170F9" w:rsidRPr="003626ED" w:rsidRDefault="00C41C95" w:rsidP="00423D5D">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1</w:t>
            </w:r>
            <w:r w:rsidR="00423D5D" w:rsidRPr="003626ED">
              <w:rPr>
                <w:rFonts w:asciiTheme="majorHAnsi" w:eastAsia="Times New Roman" w:hAnsiTheme="majorHAnsi" w:cs="Times New Roman"/>
                <w:color w:val="800000"/>
                <w:sz w:val="22"/>
                <w:szCs w:val="22"/>
              </w:rPr>
              <w:t>5</w:t>
            </w:r>
            <w:r w:rsidR="0083446D" w:rsidRPr="003626ED">
              <w:rPr>
                <w:rFonts w:asciiTheme="majorHAnsi" w:eastAsia="Times New Roman" w:hAnsiTheme="majorHAnsi" w:cs="Times New Roman"/>
                <w:color w:val="800000"/>
                <w:sz w:val="22"/>
                <w:szCs w:val="22"/>
              </w:rPr>
              <w:t>-1</w:t>
            </w:r>
            <w:r w:rsidR="009701A8">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2B1AC445" w:rsidR="00C170F9" w:rsidRPr="00415522" w:rsidRDefault="00C170F9" w:rsidP="0083446D">
            <w:pPr>
              <w:pStyle w:val="ListParagraph"/>
              <w:numPr>
                <w:ilvl w:val="0"/>
                <w:numId w:val="19"/>
              </w:numPr>
              <w:rPr>
                <w:rFonts w:asciiTheme="majorHAnsi" w:eastAsia="MS Gothic" w:hAnsiTheme="majorHAnsi" w:cs="Minion Pro Bold Cond Ital"/>
                <w:color w:val="000000"/>
                <w:sz w:val="22"/>
                <w:szCs w:val="22"/>
              </w:rPr>
            </w:pPr>
            <w:r w:rsidRPr="00415522">
              <w:rPr>
                <w:rFonts w:asciiTheme="majorHAnsi" w:eastAsia="Times New Roman" w:hAnsiTheme="majorHAnsi" w:cs="Times New Roman"/>
                <w:sz w:val="22"/>
                <w:szCs w:val="22"/>
              </w:rPr>
              <w:t xml:space="preserve">Make appointment with advisor to discuss your schedule for next semester </w:t>
            </w:r>
            <w:r w:rsidR="009A1EDB" w:rsidRPr="00415522">
              <w:rPr>
                <w:rFonts w:asciiTheme="majorHAnsi" w:eastAsia="Times New Roman" w:hAnsiTheme="majorHAnsi" w:cs="Times New Roman"/>
                <w:sz w:val="22"/>
                <w:szCs w:val="22"/>
              </w:rPr>
              <w:t>in Feb.</w:t>
            </w:r>
          </w:p>
        </w:tc>
      </w:tr>
    </w:tbl>
    <w:p w14:paraId="7F28D9C5" w14:textId="77777777" w:rsidR="0010770E" w:rsidRDefault="0010770E">
      <w:pPr>
        <w:rPr>
          <w:rFonts w:asciiTheme="majorHAnsi" w:hAnsiTheme="majorHAnsi"/>
        </w:rPr>
      </w:pPr>
    </w:p>
    <w:p w14:paraId="56A829D7" w14:textId="77777777" w:rsidR="00CA5C0A" w:rsidRPr="003626ED" w:rsidRDefault="00CA5C0A">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3298A689" w14:textId="77777777" w:rsidTr="00131758">
        <w:trPr>
          <w:trHeight w:val="196"/>
        </w:trPr>
        <w:tc>
          <w:tcPr>
            <w:tcW w:w="4500" w:type="dxa"/>
            <w:shd w:val="clear" w:color="auto" w:fill="D9D9D9"/>
          </w:tcPr>
          <w:p w14:paraId="3AC55EE7"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343E2A"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3 CHECKPOINTS </w:t>
            </w:r>
            <w:r w:rsidR="00215BFB" w:rsidRPr="002F1A3C">
              <w:rPr>
                <w:rFonts w:ascii="Wingdings" w:eastAsia="Wingdings" w:hAnsi="Wingdings" w:cs="Wingdings"/>
                <w:b/>
                <w:i/>
                <w:color w:val="800000"/>
                <w:w w:val="90"/>
                <w:sz w:val="28"/>
                <w:szCs w:val="28"/>
              </w:rPr>
              <w:t></w:t>
            </w:r>
          </w:p>
        </w:tc>
      </w:tr>
      <w:tr w:rsidR="00C170F9" w:rsidRPr="003626ED" w14:paraId="375827E9" w14:textId="77777777" w:rsidTr="00131758">
        <w:trPr>
          <w:trHeight w:val="196"/>
        </w:trPr>
        <w:tc>
          <w:tcPr>
            <w:tcW w:w="4500" w:type="dxa"/>
          </w:tcPr>
          <w:p w14:paraId="26233207" w14:textId="53F2793F" w:rsidR="00C170F9" w:rsidRPr="003626ED" w:rsidRDefault="000725AE" w:rsidP="00CA5C0A">
            <w:pPr>
              <w:pStyle w:val="TableParagraph"/>
              <w:tabs>
                <w:tab w:val="left" w:pos="5399"/>
              </w:tabs>
              <w:rPr>
                <w:rFonts w:asciiTheme="majorHAnsi" w:hAnsiTheme="majorHAnsi"/>
                <w:spacing w:val="2"/>
                <w:w w:val="90"/>
              </w:rPr>
            </w:pPr>
            <w:r w:rsidRPr="000725AE">
              <w:rPr>
                <w:rFonts w:asciiTheme="majorHAnsi" w:hAnsiTheme="majorHAnsi"/>
                <w:w w:val="70"/>
              </w:rPr>
              <w:t xml:space="preserve">Gen Ed Distribution course from </w:t>
            </w:r>
            <w:r w:rsidRPr="000725AE">
              <w:rPr>
                <w:rFonts w:asciiTheme="majorHAnsi" w:hAnsiTheme="majorHAnsi"/>
                <w:b/>
                <w:w w:val="70"/>
              </w:rPr>
              <w:t>one</w:t>
            </w:r>
            <w:r w:rsidRPr="000725AE">
              <w:rPr>
                <w:rFonts w:asciiTheme="majorHAnsi" w:hAnsiTheme="majorHAnsi"/>
                <w:w w:val="70"/>
              </w:rPr>
              <w:t xml:space="preserve"> of these</w:t>
            </w:r>
            <w:r w:rsidRPr="000725AE">
              <w:rPr>
                <w:rFonts w:asciiTheme="majorHAnsi" w:hAnsiTheme="majorHAnsi"/>
                <w:spacing w:val="15"/>
                <w:w w:val="70"/>
              </w:rPr>
              <w:t xml:space="preserve"> GE </w:t>
            </w:r>
            <w:r w:rsidRPr="000725AE">
              <w:rPr>
                <w:rFonts w:asciiTheme="majorHAnsi" w:hAnsiTheme="majorHAnsi"/>
                <w:w w:val="70"/>
              </w:rPr>
              <w:t>categories</w:t>
            </w:r>
            <w:r w:rsidRPr="000725AE">
              <w:rPr>
                <w:rFonts w:asciiTheme="majorHAnsi" w:hAnsiTheme="majorHAnsi"/>
                <w:spacing w:val="2"/>
                <w:w w:val="70"/>
              </w:rPr>
              <w:t xml:space="preserve">: </w:t>
            </w:r>
            <w:r w:rsidRPr="000725AE">
              <w:rPr>
                <w:rFonts w:asciiTheme="majorHAnsi" w:eastAsia="Calibri" w:hAnsiTheme="majorHAnsi" w:cs="Calibri"/>
                <w:bCs/>
                <w:w w:val="70"/>
              </w:rPr>
              <w:t>Arts (A);</w:t>
            </w:r>
            <w:r w:rsidRPr="000725AE">
              <w:rPr>
                <w:rFonts w:asciiTheme="majorHAnsi" w:eastAsia="Calibri" w:hAnsiTheme="majorHAnsi" w:cs="Calibri"/>
                <w:i/>
                <w:w w:val="70"/>
              </w:rPr>
              <w:t xml:space="preserve"> </w:t>
            </w:r>
            <w:r w:rsidRPr="000725AE">
              <w:rPr>
                <w:rFonts w:asciiTheme="majorHAnsi" w:eastAsia="Calibri" w:hAnsiTheme="majorHAnsi" w:cs="Calibri"/>
                <w:w w:val="70"/>
              </w:rPr>
              <w:t>History (H);</w:t>
            </w:r>
            <w:r w:rsidRPr="000725AE">
              <w:rPr>
                <w:rFonts w:asciiTheme="majorHAnsi" w:eastAsia="Calibri" w:hAnsiTheme="majorHAnsi" w:cs="Calibri"/>
                <w:i/>
                <w:w w:val="70"/>
              </w:rPr>
              <w:t xml:space="preserve"> </w:t>
            </w:r>
            <w:r w:rsidRPr="000725AE">
              <w:rPr>
                <w:rFonts w:asciiTheme="majorHAnsi" w:hAnsiTheme="majorHAnsi"/>
                <w:w w:val="70"/>
              </w:rPr>
              <w:t xml:space="preserve">Literature (L); Math (M); </w:t>
            </w:r>
            <w:r w:rsidRPr="000725AE">
              <w:rPr>
                <w:rFonts w:asciiTheme="majorHAnsi" w:eastAsia="Calibri" w:hAnsiTheme="majorHAnsi" w:cs="Calibri"/>
                <w:w w:val="70"/>
              </w:rPr>
              <w:t>Natural Science (NS), or Social and Behavioral Science (SB).</w:t>
            </w:r>
          </w:p>
        </w:tc>
        <w:tc>
          <w:tcPr>
            <w:tcW w:w="810" w:type="dxa"/>
          </w:tcPr>
          <w:p w14:paraId="2F430AD7" w14:textId="7632A5E2"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650118B" w14:textId="7D0487E2" w:rsidR="00431851" w:rsidRDefault="00431851" w:rsidP="00431851">
            <w:pPr>
              <w:pStyle w:val="ListParagraph"/>
              <w:numPr>
                <w:ilvl w:val="0"/>
                <w:numId w:val="31"/>
              </w:numPr>
              <w:ind w:left="342"/>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Complete Natural Science Gen Ed. (NS)</w:t>
            </w:r>
          </w:p>
          <w:p w14:paraId="3A039AD8" w14:textId="1822480C" w:rsidR="00C170F9" w:rsidRPr="006E5124" w:rsidRDefault="00C170F9" w:rsidP="000725AE">
            <w:pPr>
              <w:pStyle w:val="ListParagraph"/>
              <w:ind w:left="342"/>
              <w:rPr>
                <w:rFonts w:asciiTheme="majorHAnsi" w:eastAsia="MS Gothic" w:hAnsiTheme="majorHAnsi" w:cs="Minion Pro Bold Cond Ital"/>
                <w:color w:val="000000"/>
                <w:w w:val="90"/>
                <w:sz w:val="22"/>
                <w:szCs w:val="22"/>
              </w:rPr>
            </w:pPr>
          </w:p>
        </w:tc>
      </w:tr>
      <w:tr w:rsidR="00C170F9" w:rsidRPr="003626ED" w14:paraId="4D99B663" w14:textId="77777777" w:rsidTr="00131758">
        <w:trPr>
          <w:trHeight w:val="196"/>
        </w:trPr>
        <w:tc>
          <w:tcPr>
            <w:tcW w:w="4500" w:type="dxa"/>
          </w:tcPr>
          <w:p w14:paraId="4BFFEE82" w14:textId="78520777" w:rsidR="00C170F9" w:rsidRPr="00C35D3D" w:rsidRDefault="000725AE" w:rsidP="00F93F35">
            <w:pPr>
              <w:pStyle w:val="TableParagraph"/>
              <w:tabs>
                <w:tab w:val="left" w:pos="5399"/>
              </w:tabs>
              <w:rPr>
                <w:rFonts w:asciiTheme="majorHAnsi" w:hAnsiTheme="majorHAnsi"/>
                <w:spacing w:val="2"/>
                <w:w w:val="90"/>
              </w:rPr>
            </w:pPr>
            <w:r w:rsidRPr="00C35D3D">
              <w:rPr>
                <w:rFonts w:asciiTheme="majorHAnsi" w:hAnsiTheme="majorHAnsi"/>
                <w:w w:val="90"/>
              </w:rPr>
              <w:t xml:space="preserve">Course from </w:t>
            </w:r>
            <w:r w:rsidR="00F93F35">
              <w:rPr>
                <w:rFonts w:asciiTheme="majorHAnsi" w:hAnsiTheme="majorHAnsi"/>
                <w:w w:val="90"/>
              </w:rPr>
              <w:t>any one of the five specified areas (1-5)</w:t>
            </w:r>
          </w:p>
        </w:tc>
        <w:tc>
          <w:tcPr>
            <w:tcW w:w="810" w:type="dxa"/>
          </w:tcPr>
          <w:p w14:paraId="346DDB67" w14:textId="7804A541" w:rsidR="00C170F9" w:rsidRPr="003626ED" w:rsidRDefault="00C35D3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3626ED" w:rsidRDefault="00C170F9" w:rsidP="00041C05">
            <w:pPr>
              <w:rPr>
                <w:rFonts w:asciiTheme="majorHAnsi" w:eastAsia="MS Gothic" w:hAnsiTheme="majorHAnsi" w:cs="Minion Pro Bold Cond Ital"/>
                <w:color w:val="000000"/>
                <w:sz w:val="22"/>
                <w:szCs w:val="22"/>
              </w:rPr>
            </w:pPr>
          </w:p>
        </w:tc>
        <w:tc>
          <w:tcPr>
            <w:tcW w:w="5580" w:type="dxa"/>
          </w:tcPr>
          <w:p w14:paraId="7586C0A7" w14:textId="21197CC8" w:rsidR="00C170F9" w:rsidRPr="00CA5C0A" w:rsidRDefault="00C170F9" w:rsidP="00F93F35">
            <w:pPr>
              <w:pStyle w:val="ListParagraph"/>
              <w:ind w:left="342"/>
              <w:rPr>
                <w:rFonts w:asciiTheme="majorHAnsi" w:eastAsia="MS Gothic" w:hAnsiTheme="majorHAnsi" w:cs="Minion Pro Bold Cond Ital"/>
                <w:color w:val="000000"/>
                <w:w w:val="90"/>
                <w:sz w:val="22"/>
                <w:szCs w:val="22"/>
              </w:rPr>
            </w:pPr>
          </w:p>
        </w:tc>
      </w:tr>
      <w:tr w:rsidR="00C170F9" w:rsidRPr="003626ED" w14:paraId="5E569EC7" w14:textId="77777777" w:rsidTr="00131758">
        <w:trPr>
          <w:trHeight w:val="196"/>
        </w:trPr>
        <w:tc>
          <w:tcPr>
            <w:tcW w:w="4500" w:type="dxa"/>
          </w:tcPr>
          <w:p w14:paraId="1CF6C736" w14:textId="42A5CB2A" w:rsidR="00C170F9" w:rsidRPr="00C35D3D" w:rsidRDefault="00F93F35" w:rsidP="00431851">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Course from a different specified area</w:t>
            </w:r>
            <w:r w:rsidR="004629EB" w:rsidRPr="00C35D3D">
              <w:rPr>
                <w:rFonts w:asciiTheme="majorHAnsi" w:eastAsia="Times New Roman" w:hAnsiTheme="majorHAnsi" w:cs="Times New Roman"/>
                <w:w w:val="90"/>
                <w:sz w:val="22"/>
                <w:szCs w:val="22"/>
              </w:rPr>
              <w:t xml:space="preserve"> </w:t>
            </w:r>
            <w:r>
              <w:rPr>
                <w:rFonts w:asciiTheme="majorHAnsi" w:eastAsia="Times New Roman" w:hAnsiTheme="majorHAnsi" w:cs="Times New Roman"/>
                <w:w w:val="90"/>
                <w:sz w:val="22"/>
                <w:szCs w:val="22"/>
              </w:rPr>
              <w:t>(1-5)</w:t>
            </w:r>
          </w:p>
        </w:tc>
        <w:tc>
          <w:tcPr>
            <w:tcW w:w="810" w:type="dxa"/>
          </w:tcPr>
          <w:p w14:paraId="424534E3" w14:textId="30459555" w:rsidR="00C170F9" w:rsidRPr="003626ED" w:rsidRDefault="0043185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43F68D53" w:rsidR="00C170F9" w:rsidRPr="006E5124" w:rsidRDefault="00C170F9" w:rsidP="00F93F35">
            <w:pPr>
              <w:pStyle w:val="ListParagraph"/>
              <w:ind w:left="342"/>
              <w:rPr>
                <w:rFonts w:asciiTheme="majorHAnsi" w:eastAsia="Times New Roman" w:hAnsiTheme="majorHAnsi" w:cs="Times New Roman"/>
                <w:sz w:val="22"/>
                <w:szCs w:val="22"/>
              </w:rPr>
            </w:pPr>
          </w:p>
        </w:tc>
      </w:tr>
      <w:tr w:rsidR="00C170F9" w:rsidRPr="003626ED" w14:paraId="7B4E3011" w14:textId="77777777" w:rsidTr="00131758">
        <w:trPr>
          <w:trHeight w:val="196"/>
        </w:trPr>
        <w:tc>
          <w:tcPr>
            <w:tcW w:w="4500" w:type="dxa"/>
          </w:tcPr>
          <w:p w14:paraId="3C162D68" w14:textId="4B798B44" w:rsidR="00C170F9" w:rsidRPr="00C35D3D" w:rsidRDefault="000725AE" w:rsidP="00C41C95">
            <w:pPr>
              <w:rPr>
                <w:rFonts w:asciiTheme="majorHAnsi" w:eastAsia="Times New Roman" w:hAnsiTheme="majorHAnsi" w:cs="Times New Roman"/>
                <w:w w:val="90"/>
                <w:sz w:val="22"/>
                <w:szCs w:val="22"/>
              </w:rPr>
            </w:pPr>
            <w:r w:rsidRPr="00C35D3D">
              <w:rPr>
                <w:rFonts w:asciiTheme="majorHAnsi" w:eastAsia="Times New Roman" w:hAnsiTheme="majorHAnsi" w:cs="Times New Roman"/>
                <w:w w:val="90"/>
                <w:sz w:val="22"/>
                <w:szCs w:val="22"/>
              </w:rPr>
              <w:t>Another Gen Ed Distribution</w:t>
            </w:r>
          </w:p>
        </w:tc>
        <w:tc>
          <w:tcPr>
            <w:tcW w:w="810" w:type="dxa"/>
          </w:tcPr>
          <w:p w14:paraId="39D8C4F3" w14:textId="6351D6E2"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3626ED"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78DC90F0" w:rsidR="00C170F9" w:rsidRPr="00CA5C0A" w:rsidRDefault="000725AE" w:rsidP="00CA5C0A">
            <w:pPr>
              <w:pStyle w:val="ListParagraph"/>
              <w:numPr>
                <w:ilvl w:val="0"/>
                <w:numId w:val="32"/>
              </w:numPr>
              <w:ind w:left="342"/>
              <w:rPr>
                <w:rFonts w:asciiTheme="majorHAnsi" w:eastAsia="MS Gothic" w:hAnsiTheme="majorHAnsi" w:cs="Minion Pro Bold Cond Ital"/>
                <w:color w:val="000000"/>
                <w:w w:val="80"/>
                <w:sz w:val="22"/>
                <w:szCs w:val="22"/>
              </w:rPr>
            </w:pPr>
            <w:r>
              <w:rPr>
                <w:rFonts w:asciiTheme="majorHAnsi" w:eastAsia="MS Gothic" w:hAnsiTheme="majorHAnsi" w:cs="Minion Pro Bold Cond Ital"/>
                <w:color w:val="000000"/>
                <w:w w:val="80"/>
                <w:sz w:val="22"/>
                <w:szCs w:val="22"/>
              </w:rPr>
              <w:t>Complete Natural Science Gen Ed. (NA)</w:t>
            </w:r>
          </w:p>
        </w:tc>
      </w:tr>
      <w:tr w:rsidR="00C170F9" w:rsidRPr="003626ED" w14:paraId="1CEC53A6" w14:textId="77777777" w:rsidTr="00131758">
        <w:trPr>
          <w:trHeight w:val="196"/>
        </w:trPr>
        <w:tc>
          <w:tcPr>
            <w:tcW w:w="4500" w:type="dxa"/>
          </w:tcPr>
          <w:p w14:paraId="3151B610" w14:textId="77777777" w:rsidR="00C170F9" w:rsidRPr="003626ED" w:rsidRDefault="00C170F9" w:rsidP="00041C05">
            <w:pPr>
              <w:jc w:val="right"/>
              <w:rPr>
                <w:rFonts w:asciiTheme="majorHAnsi" w:eastAsia="Times New Roman" w:hAnsiTheme="majorHAnsi" w:cs="Times New Roman"/>
                <w:sz w:val="22"/>
                <w:szCs w:val="22"/>
              </w:rPr>
            </w:pPr>
          </w:p>
          <w:p w14:paraId="691C2DE4" w14:textId="37819431" w:rsidR="00C170F9" w:rsidRPr="003626ED" w:rsidRDefault="00566B20"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791974AB" w14:textId="77777777" w:rsidR="00C170F9" w:rsidRPr="003626ED"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C170F9" w:rsidRPr="003626ED" w:rsidRDefault="00C170F9" w:rsidP="00D460F1">
            <w:pPr>
              <w:pStyle w:val="ListParagraph"/>
              <w:numPr>
                <w:ilvl w:val="0"/>
                <w:numId w:val="19"/>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48 earned credits,</w:t>
            </w:r>
          </w:p>
          <w:p w14:paraId="13FEE210" w14:textId="77777777" w:rsidR="00C170F9" w:rsidRPr="003626ED" w:rsidRDefault="00C170F9" w:rsidP="00D460F1">
            <w:pPr>
              <w:pStyle w:val="ListParagraph"/>
              <w:numPr>
                <w:ilvl w:val="0"/>
                <w:numId w:val="19"/>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609DB317" w14:textId="55018BC2" w:rsidR="0083446D" w:rsidRPr="003626ED" w:rsidRDefault="0083446D" w:rsidP="004868BA">
            <w:pPr>
              <w:pStyle w:val="ListParagraph"/>
              <w:numPr>
                <w:ilvl w:val="0"/>
                <w:numId w:val="19"/>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Minimum GPA of </w:t>
            </w:r>
            <w:r w:rsidR="004868BA" w:rsidRPr="003626ED">
              <w:rPr>
                <w:rFonts w:asciiTheme="majorHAnsi" w:eastAsia="Times New Roman" w:hAnsiTheme="majorHAnsi" w:cs="Times New Roman"/>
                <w:sz w:val="22"/>
                <w:szCs w:val="22"/>
              </w:rPr>
              <w:t>2.0</w:t>
            </w:r>
            <w:r w:rsidRPr="003626ED">
              <w:rPr>
                <w:rFonts w:asciiTheme="majorHAnsi" w:eastAsia="Times New Roman" w:hAnsiTheme="majorHAnsi" w:cs="Times New Roman"/>
                <w:sz w:val="22"/>
                <w:szCs w:val="22"/>
              </w:rPr>
              <w:t xml:space="preserve"> in major</w:t>
            </w:r>
          </w:p>
        </w:tc>
      </w:tr>
      <w:tr w:rsidR="00C170F9" w:rsidRPr="003626ED" w14:paraId="36A0ED0D" w14:textId="77777777" w:rsidTr="00131758">
        <w:trPr>
          <w:trHeight w:val="196"/>
        </w:trPr>
        <w:tc>
          <w:tcPr>
            <w:tcW w:w="4500" w:type="dxa"/>
          </w:tcPr>
          <w:p w14:paraId="3503C1B8" w14:textId="77777777" w:rsidR="00C170F9" w:rsidRPr="003626ED" w:rsidRDefault="00C170F9"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6C2B87E2" w14:textId="787EB7CA"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1</w:t>
            </w:r>
            <w:r w:rsidR="00431851">
              <w:rPr>
                <w:rFonts w:asciiTheme="majorHAnsi" w:eastAsia="Times New Roman" w:hAnsiTheme="majorHAnsi" w:cs="Times New Roman"/>
                <w:color w:val="800000"/>
                <w:sz w:val="22"/>
                <w:szCs w:val="22"/>
              </w:rPr>
              <w:t>4-1</w:t>
            </w:r>
            <w:r w:rsidRPr="003626ED">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47C94A7" w14:textId="77777777" w:rsidR="00C170F9" w:rsidRPr="003626ED"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24BC4DFA" w:rsidR="00C170F9" w:rsidRPr="003626ED" w:rsidRDefault="00C170F9" w:rsidP="00215BFB">
            <w:pPr>
              <w:pStyle w:val="ListParagraph"/>
              <w:numPr>
                <w:ilvl w:val="0"/>
                <w:numId w:val="26"/>
              </w:numPr>
              <w:rPr>
                <w:rFonts w:asciiTheme="majorHAnsi" w:eastAsia="MS Gothic" w:hAnsiTheme="majorHAnsi" w:cs="Minion Pro Bold Cond Ital"/>
                <w:color w:val="000000"/>
                <w:w w:val="90"/>
                <w:sz w:val="22"/>
                <w:szCs w:val="22"/>
              </w:rPr>
            </w:pPr>
            <w:r w:rsidRPr="003626ED">
              <w:rPr>
                <w:rFonts w:asciiTheme="majorHAnsi" w:eastAsia="Times New Roman" w:hAnsiTheme="majorHAnsi" w:cs="Times New Roman"/>
                <w:w w:val="90"/>
                <w:sz w:val="22"/>
                <w:szCs w:val="22"/>
              </w:rPr>
              <w:t xml:space="preserve">Make appointment with advisor </w:t>
            </w:r>
            <w:r w:rsidR="00215BFB">
              <w:rPr>
                <w:rFonts w:asciiTheme="majorHAnsi" w:eastAsia="Times New Roman" w:hAnsiTheme="majorHAnsi" w:cs="Times New Roman"/>
                <w:w w:val="90"/>
                <w:sz w:val="22"/>
                <w:szCs w:val="22"/>
              </w:rPr>
              <w:t xml:space="preserve">in Sept. </w:t>
            </w:r>
            <w:r w:rsidRPr="003626ED">
              <w:rPr>
                <w:rFonts w:asciiTheme="majorHAnsi" w:eastAsia="Times New Roman" w:hAnsiTheme="majorHAnsi" w:cs="Times New Roman"/>
                <w:w w:val="90"/>
                <w:sz w:val="22"/>
                <w:szCs w:val="22"/>
              </w:rPr>
              <w:t>to discuss your schedule for next semester and discuss possible minor</w:t>
            </w:r>
          </w:p>
        </w:tc>
      </w:tr>
    </w:tbl>
    <w:p w14:paraId="67BF88A3" w14:textId="10334F5F" w:rsidR="00CA5C0A" w:rsidRDefault="00CA5C0A">
      <w:pPr>
        <w:rPr>
          <w:rFonts w:asciiTheme="majorHAnsi" w:hAnsiTheme="majorHAnsi"/>
        </w:rPr>
      </w:pPr>
    </w:p>
    <w:p w14:paraId="1B789CFF" w14:textId="77777777" w:rsidR="009E22AC" w:rsidRPr="003626ED" w:rsidRDefault="009E22AC">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23F6FB0D" w14:textId="77777777" w:rsidTr="00131758">
        <w:trPr>
          <w:trHeight w:val="196"/>
        </w:trPr>
        <w:tc>
          <w:tcPr>
            <w:tcW w:w="4500" w:type="dxa"/>
            <w:shd w:val="clear" w:color="auto" w:fill="D9D9D9"/>
          </w:tcPr>
          <w:p w14:paraId="57ACCEC7"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27F15CE0"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4 CHECKPOINTS </w:t>
            </w:r>
            <w:r w:rsidR="00215BFB" w:rsidRPr="002F1A3C">
              <w:rPr>
                <w:rFonts w:ascii="Wingdings" w:eastAsia="Wingdings" w:hAnsi="Wingdings" w:cs="Wingdings"/>
                <w:b/>
                <w:i/>
                <w:color w:val="800000"/>
                <w:w w:val="90"/>
                <w:sz w:val="28"/>
                <w:szCs w:val="28"/>
              </w:rPr>
              <w:t></w:t>
            </w:r>
          </w:p>
        </w:tc>
      </w:tr>
      <w:tr w:rsidR="00C170F9" w:rsidRPr="003626ED" w14:paraId="6B01540F" w14:textId="77777777" w:rsidTr="00131758">
        <w:trPr>
          <w:trHeight w:val="196"/>
        </w:trPr>
        <w:tc>
          <w:tcPr>
            <w:tcW w:w="4500" w:type="dxa"/>
          </w:tcPr>
          <w:p w14:paraId="0ED3C96C" w14:textId="5E7D37F7" w:rsidR="00C170F9" w:rsidRPr="003626ED" w:rsidRDefault="00C170F9" w:rsidP="00041C05">
            <w:pPr>
              <w:rPr>
                <w:rFonts w:asciiTheme="majorHAnsi" w:eastAsia="Times New Roman" w:hAnsiTheme="majorHAnsi" w:cs="Times New Roman"/>
                <w:sz w:val="22"/>
                <w:szCs w:val="22"/>
              </w:rPr>
            </w:pPr>
            <w:r w:rsidRPr="003626ED">
              <w:rPr>
                <w:rFonts w:asciiTheme="majorHAnsi" w:hAnsiTheme="majorHAnsi"/>
                <w:sz w:val="22"/>
                <w:szCs w:val="22"/>
              </w:rPr>
              <w:t>Choose Connections course (G</w:t>
            </w:r>
            <w:r w:rsidR="00AF2610">
              <w:rPr>
                <w:rFonts w:asciiTheme="majorHAnsi" w:hAnsiTheme="majorHAnsi"/>
                <w:sz w:val="22"/>
                <w:szCs w:val="22"/>
              </w:rPr>
              <w:t xml:space="preserve">en </w:t>
            </w:r>
            <w:r w:rsidRPr="003626ED">
              <w:rPr>
                <w:rFonts w:asciiTheme="majorHAnsi" w:hAnsiTheme="majorHAnsi"/>
                <w:sz w:val="22"/>
                <w:szCs w:val="22"/>
              </w:rPr>
              <w:t>E</w:t>
            </w:r>
            <w:r w:rsidR="00AF2610">
              <w:rPr>
                <w:rFonts w:asciiTheme="majorHAnsi" w:hAnsiTheme="majorHAnsi"/>
                <w:sz w:val="22"/>
                <w:szCs w:val="22"/>
              </w:rPr>
              <w:t>d</w:t>
            </w:r>
            <w:r w:rsidRPr="003626ED">
              <w:rPr>
                <w:rFonts w:asciiTheme="majorHAnsi" w:hAnsiTheme="majorHAnsi"/>
                <w:sz w:val="22"/>
                <w:szCs w:val="22"/>
              </w:rPr>
              <w:t>-C)</w:t>
            </w:r>
            <w:r w:rsidR="00062FEE" w:rsidRPr="003626ED">
              <w:rPr>
                <w:rFonts w:asciiTheme="majorHAnsi" w:hAnsiTheme="majorHAnsi"/>
                <w:sz w:val="22"/>
                <w:szCs w:val="22"/>
              </w:rPr>
              <w:t>*</w:t>
            </w:r>
          </w:p>
        </w:tc>
        <w:tc>
          <w:tcPr>
            <w:tcW w:w="810" w:type="dxa"/>
          </w:tcPr>
          <w:p w14:paraId="6DE2F8A4" w14:textId="77777777"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3626ED"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22D85900" w14:textId="77777777" w:rsidR="00C170F9" w:rsidRDefault="00C170F9" w:rsidP="00D7242E">
            <w:pPr>
              <w:pStyle w:val="ListParagraph"/>
              <w:numPr>
                <w:ilvl w:val="0"/>
                <w:numId w:val="21"/>
              </w:numPr>
              <w:rPr>
                <w:rFonts w:asciiTheme="majorHAnsi" w:eastAsia="MS Gothic" w:hAnsiTheme="majorHAnsi" w:cs="Minion Pro Bold Cond Ital"/>
                <w:color w:val="000000"/>
                <w:sz w:val="22"/>
                <w:szCs w:val="22"/>
              </w:rPr>
            </w:pPr>
            <w:r w:rsidRPr="003626ED">
              <w:rPr>
                <w:rFonts w:asciiTheme="majorHAnsi" w:eastAsia="MS Gothic" w:hAnsiTheme="majorHAnsi" w:cs="Minion Pro Bold Cond Ital"/>
                <w:color w:val="000000"/>
                <w:sz w:val="22"/>
                <w:szCs w:val="22"/>
              </w:rPr>
              <w:t>Prereqs are 45 completed credits and FYW and FYS.</w:t>
            </w:r>
          </w:p>
          <w:p w14:paraId="3769A590" w14:textId="6863833C" w:rsidR="00CA5C0A" w:rsidRPr="003626ED" w:rsidRDefault="00CA5C0A" w:rsidP="000725AE">
            <w:pPr>
              <w:pStyle w:val="ListParagraph"/>
              <w:ind w:left="360"/>
              <w:rPr>
                <w:rFonts w:asciiTheme="majorHAnsi" w:eastAsia="MS Gothic" w:hAnsiTheme="majorHAnsi" w:cs="Minion Pro Bold Cond Ital"/>
                <w:color w:val="000000"/>
                <w:sz w:val="22"/>
                <w:szCs w:val="22"/>
              </w:rPr>
            </w:pPr>
          </w:p>
        </w:tc>
      </w:tr>
      <w:tr w:rsidR="0036299B" w:rsidRPr="003626ED" w14:paraId="36E2AE84" w14:textId="77777777" w:rsidTr="00131758">
        <w:trPr>
          <w:trHeight w:val="196"/>
        </w:trPr>
        <w:tc>
          <w:tcPr>
            <w:tcW w:w="4500" w:type="dxa"/>
          </w:tcPr>
          <w:p w14:paraId="594490D4" w14:textId="1337B66A" w:rsidR="0036299B" w:rsidRPr="00F93F35" w:rsidRDefault="00F93F35" w:rsidP="00F93F35">
            <w:pPr>
              <w:pStyle w:val="TableParagraph"/>
              <w:tabs>
                <w:tab w:val="left" w:pos="5399"/>
              </w:tabs>
              <w:rPr>
                <w:rFonts w:asciiTheme="majorHAnsi" w:hAnsiTheme="majorHAnsi"/>
                <w:spacing w:val="2"/>
                <w:w w:val="95"/>
              </w:rPr>
            </w:pPr>
            <w:r w:rsidRPr="00F93F35">
              <w:rPr>
                <w:rFonts w:asciiTheme="majorHAnsi" w:eastAsia="Times New Roman" w:hAnsiTheme="majorHAnsi" w:cs="Times New Roman"/>
                <w:w w:val="95"/>
              </w:rPr>
              <w:t>Course from a specified area not yet covered (1-5)</w:t>
            </w:r>
          </w:p>
        </w:tc>
        <w:tc>
          <w:tcPr>
            <w:tcW w:w="810" w:type="dxa"/>
          </w:tcPr>
          <w:p w14:paraId="3674F958" w14:textId="305DBF63" w:rsidR="0036299B" w:rsidRPr="003626ED" w:rsidRDefault="00CA5C0A"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36299B"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36299B" w:rsidRPr="003626ED" w:rsidRDefault="0036299B" w:rsidP="00334B3D">
            <w:pPr>
              <w:pStyle w:val="ListParagraph"/>
              <w:ind w:left="360"/>
              <w:rPr>
                <w:rFonts w:asciiTheme="majorHAnsi" w:eastAsia="MS Gothic" w:hAnsiTheme="majorHAnsi" w:cs="Minion Pro Bold Cond Ital"/>
                <w:color w:val="000000"/>
                <w:sz w:val="22"/>
                <w:szCs w:val="22"/>
              </w:rPr>
            </w:pPr>
          </w:p>
        </w:tc>
        <w:tc>
          <w:tcPr>
            <w:tcW w:w="5580" w:type="dxa"/>
          </w:tcPr>
          <w:p w14:paraId="408E8720" w14:textId="6A2E99D6" w:rsidR="0036299B" w:rsidRPr="003626ED" w:rsidRDefault="0036299B" w:rsidP="00F93F35">
            <w:pPr>
              <w:pStyle w:val="ListParagraph"/>
              <w:ind w:left="342"/>
              <w:rPr>
                <w:rFonts w:asciiTheme="majorHAnsi" w:eastAsia="MS Gothic" w:hAnsiTheme="majorHAnsi" w:cs="Minion Pro Bold Cond Ital"/>
                <w:color w:val="000000"/>
                <w:sz w:val="22"/>
                <w:szCs w:val="22"/>
              </w:rPr>
            </w:pPr>
          </w:p>
        </w:tc>
      </w:tr>
      <w:tr w:rsidR="00C170F9" w:rsidRPr="003626ED" w14:paraId="10342A2F" w14:textId="77777777" w:rsidTr="000725AE">
        <w:trPr>
          <w:trHeight w:val="143"/>
        </w:trPr>
        <w:tc>
          <w:tcPr>
            <w:tcW w:w="4500" w:type="dxa"/>
          </w:tcPr>
          <w:p w14:paraId="2E7DA25D" w14:textId="2FE49007" w:rsidR="00C170F9" w:rsidRPr="00F93F35" w:rsidRDefault="00F93F35" w:rsidP="00431851">
            <w:pPr>
              <w:rPr>
                <w:rFonts w:asciiTheme="majorHAnsi" w:eastAsia="Times New Roman" w:hAnsiTheme="majorHAnsi" w:cs="Times New Roman"/>
                <w:w w:val="91"/>
                <w:sz w:val="22"/>
                <w:szCs w:val="22"/>
              </w:rPr>
            </w:pPr>
            <w:r w:rsidRPr="00F93F35">
              <w:rPr>
                <w:rFonts w:asciiTheme="majorHAnsi" w:eastAsia="Times New Roman" w:hAnsiTheme="majorHAnsi" w:cs="Times New Roman"/>
                <w:w w:val="95"/>
                <w:sz w:val="22"/>
                <w:szCs w:val="22"/>
              </w:rPr>
              <w:t>Course from a specified area not yet covered (1-5)</w:t>
            </w:r>
          </w:p>
        </w:tc>
        <w:tc>
          <w:tcPr>
            <w:tcW w:w="810" w:type="dxa"/>
          </w:tcPr>
          <w:p w14:paraId="24CA9AEF" w14:textId="4025C245" w:rsidR="00C170F9" w:rsidRPr="003626ED" w:rsidRDefault="0043185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3626ED" w:rsidRDefault="00C170F9" w:rsidP="00116C00">
            <w:pPr>
              <w:pStyle w:val="ListParagraph"/>
              <w:ind w:left="360"/>
              <w:rPr>
                <w:rFonts w:asciiTheme="majorHAnsi" w:eastAsia="MS Gothic" w:hAnsiTheme="majorHAnsi" w:cs="Minion Pro Bold Cond Ital"/>
                <w:color w:val="000000"/>
                <w:sz w:val="22"/>
                <w:szCs w:val="22"/>
              </w:rPr>
            </w:pPr>
          </w:p>
        </w:tc>
        <w:tc>
          <w:tcPr>
            <w:tcW w:w="5580" w:type="dxa"/>
          </w:tcPr>
          <w:p w14:paraId="0BA691CD" w14:textId="1B8576E3" w:rsidR="00C170F9" w:rsidRPr="003626ED" w:rsidRDefault="00C170F9" w:rsidP="00F93F35">
            <w:pPr>
              <w:pStyle w:val="ListParagraph"/>
              <w:ind w:left="342"/>
              <w:rPr>
                <w:rFonts w:asciiTheme="majorHAnsi" w:eastAsia="MS Gothic" w:hAnsiTheme="majorHAnsi" w:cs="Minion Pro Bold Cond Ital"/>
                <w:color w:val="000000"/>
                <w:sz w:val="22"/>
                <w:szCs w:val="22"/>
              </w:rPr>
            </w:pPr>
          </w:p>
        </w:tc>
      </w:tr>
      <w:tr w:rsidR="00CA5C0A" w:rsidRPr="003626ED" w14:paraId="2547F11B" w14:textId="77777777" w:rsidTr="00131758">
        <w:trPr>
          <w:trHeight w:val="196"/>
        </w:trPr>
        <w:tc>
          <w:tcPr>
            <w:tcW w:w="4500" w:type="dxa"/>
          </w:tcPr>
          <w:p w14:paraId="3C431634" w14:textId="2A11702A" w:rsidR="00CA5C0A" w:rsidRPr="00521B1B" w:rsidRDefault="000725AE" w:rsidP="008066B9">
            <w:pPr>
              <w:rPr>
                <w:rFonts w:asciiTheme="majorHAnsi" w:hAnsiTheme="majorHAnsi"/>
                <w:color w:val="000000"/>
                <w:sz w:val="22"/>
                <w:szCs w:val="22"/>
              </w:rPr>
            </w:pPr>
            <w:r>
              <w:rPr>
                <w:rFonts w:asciiTheme="majorHAnsi" w:hAnsiTheme="majorHAnsi"/>
                <w:sz w:val="22"/>
                <w:szCs w:val="22"/>
              </w:rPr>
              <w:t>Elective</w:t>
            </w:r>
          </w:p>
        </w:tc>
        <w:tc>
          <w:tcPr>
            <w:tcW w:w="810" w:type="dxa"/>
          </w:tcPr>
          <w:p w14:paraId="74B7AD84" w14:textId="254977A8" w:rsidR="00CA5C0A" w:rsidRPr="003626ED" w:rsidRDefault="00CA5C0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A5C0A" w:rsidRPr="003626ED" w:rsidRDefault="00CA5C0A" w:rsidP="00C170F9">
            <w:pPr>
              <w:pStyle w:val="ListParagraph"/>
              <w:ind w:left="360"/>
              <w:rPr>
                <w:rFonts w:asciiTheme="majorHAnsi" w:eastAsia="Times New Roman" w:hAnsiTheme="majorHAnsi" w:cs="Times New Roman"/>
                <w:sz w:val="22"/>
                <w:szCs w:val="22"/>
              </w:rPr>
            </w:pPr>
          </w:p>
        </w:tc>
        <w:tc>
          <w:tcPr>
            <w:tcW w:w="5580" w:type="dxa"/>
          </w:tcPr>
          <w:p w14:paraId="45889EFC" w14:textId="3C88786C" w:rsidR="00CA5C0A" w:rsidRPr="003626ED" w:rsidRDefault="00CA5C0A" w:rsidP="00CA5C0A">
            <w:pPr>
              <w:pStyle w:val="ListParagraph"/>
              <w:numPr>
                <w:ilvl w:val="0"/>
                <w:numId w:val="33"/>
              </w:numPr>
              <w:ind w:left="342"/>
              <w:rPr>
                <w:rFonts w:asciiTheme="majorHAnsi" w:eastAsia="MS Gothic" w:hAnsiTheme="majorHAnsi" w:cs="Minion Pro Bold Cond Ital"/>
                <w:color w:val="000000"/>
                <w:sz w:val="22"/>
                <w:szCs w:val="22"/>
              </w:rPr>
            </w:pPr>
          </w:p>
        </w:tc>
      </w:tr>
      <w:tr w:rsidR="00CA5C0A" w:rsidRPr="003626ED" w14:paraId="116CA9CF" w14:textId="77777777" w:rsidTr="00131758">
        <w:trPr>
          <w:trHeight w:val="196"/>
        </w:trPr>
        <w:tc>
          <w:tcPr>
            <w:tcW w:w="4500" w:type="dxa"/>
          </w:tcPr>
          <w:p w14:paraId="219F43BC" w14:textId="011EE4C9" w:rsidR="00CA5C0A" w:rsidRPr="003626ED" w:rsidRDefault="00CA5C0A" w:rsidP="00041C05">
            <w:pPr>
              <w:jc w:val="right"/>
              <w:rPr>
                <w:rFonts w:asciiTheme="majorHAnsi" w:eastAsia="Times New Roman" w:hAnsiTheme="majorHAnsi" w:cs="Times New Roman"/>
                <w:sz w:val="22"/>
                <w:szCs w:val="22"/>
              </w:rPr>
            </w:pPr>
          </w:p>
          <w:p w14:paraId="144BC7B7" w14:textId="77777777" w:rsidR="00CA5C0A" w:rsidRPr="003626ED" w:rsidRDefault="00CA5C0A" w:rsidP="00566B20">
            <w:pPr>
              <w:jc w:val="right"/>
              <w:rPr>
                <w:rFonts w:asciiTheme="majorHAnsi" w:eastAsia="Times New Roman" w:hAnsiTheme="majorHAnsi" w:cs="Times New Roman"/>
                <w:sz w:val="22"/>
                <w:szCs w:val="22"/>
              </w:rPr>
            </w:pPr>
          </w:p>
          <w:p w14:paraId="193BA35A" w14:textId="3A397E10" w:rsidR="00CA5C0A" w:rsidRPr="003626ED" w:rsidRDefault="00CA5C0A" w:rsidP="00566B20">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75F6490D" w14:textId="77777777" w:rsidR="00CA5C0A" w:rsidRPr="003626ED" w:rsidRDefault="00CA5C0A"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A5C0A" w:rsidRPr="003626ED" w:rsidRDefault="00CA5C0A"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A5C0A" w:rsidRPr="003626ED" w:rsidRDefault="00CA5C0A" w:rsidP="00D460F1">
            <w:pPr>
              <w:pStyle w:val="ListParagraph"/>
              <w:numPr>
                <w:ilvl w:val="0"/>
                <w:numId w:val="21"/>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64 earned credits</w:t>
            </w:r>
          </w:p>
          <w:p w14:paraId="5FD9FB94" w14:textId="77777777" w:rsidR="00CA5C0A" w:rsidRPr="003626ED" w:rsidRDefault="00CA5C0A" w:rsidP="00D460F1">
            <w:pPr>
              <w:pStyle w:val="ListParagraph"/>
              <w:numPr>
                <w:ilvl w:val="0"/>
                <w:numId w:val="21"/>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045D7C0D" w14:textId="78A2F283" w:rsidR="00CA5C0A" w:rsidRPr="003626ED" w:rsidRDefault="00CA5C0A" w:rsidP="004868BA">
            <w:pPr>
              <w:pStyle w:val="ListParagraph"/>
              <w:numPr>
                <w:ilvl w:val="0"/>
                <w:numId w:val="21"/>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GPA of 2.0 in major</w:t>
            </w:r>
          </w:p>
        </w:tc>
      </w:tr>
      <w:tr w:rsidR="00CA5C0A" w:rsidRPr="003626ED" w14:paraId="6D3AD1F1" w14:textId="77777777" w:rsidTr="00131758">
        <w:trPr>
          <w:trHeight w:val="196"/>
        </w:trPr>
        <w:tc>
          <w:tcPr>
            <w:tcW w:w="4500" w:type="dxa"/>
          </w:tcPr>
          <w:p w14:paraId="2373304B" w14:textId="77777777" w:rsidR="00CA5C0A" w:rsidRPr="003626ED" w:rsidRDefault="00CA5C0A" w:rsidP="00041C05">
            <w:pPr>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15106705" w14:textId="5C59BD75" w:rsidR="00CA5C0A" w:rsidRPr="003626ED" w:rsidRDefault="0043185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13-1</w:t>
            </w:r>
            <w:r w:rsidR="00CA5C0A" w:rsidRPr="003626ED">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4439F85F" w14:textId="77777777" w:rsidR="00CA5C0A" w:rsidRPr="003626ED" w:rsidRDefault="00CA5C0A" w:rsidP="00C170F9">
            <w:pPr>
              <w:pStyle w:val="ListParagraph"/>
              <w:ind w:left="360"/>
              <w:rPr>
                <w:rFonts w:asciiTheme="majorHAnsi" w:eastAsia="Times New Roman" w:hAnsiTheme="majorHAnsi" w:cs="Times New Roman"/>
                <w:sz w:val="22"/>
                <w:szCs w:val="22"/>
              </w:rPr>
            </w:pPr>
          </w:p>
        </w:tc>
        <w:tc>
          <w:tcPr>
            <w:tcW w:w="5580" w:type="dxa"/>
          </w:tcPr>
          <w:p w14:paraId="314CE004" w14:textId="3CE862CF" w:rsidR="00CA5C0A" w:rsidRPr="003626ED" w:rsidRDefault="00CA5C0A" w:rsidP="0083446D">
            <w:pPr>
              <w:pStyle w:val="ListParagraph"/>
              <w:numPr>
                <w:ilvl w:val="0"/>
                <w:numId w:val="22"/>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Pr>
                <w:rFonts w:asciiTheme="majorHAnsi" w:eastAsia="Times New Roman" w:hAnsiTheme="majorHAnsi" w:cs="Times New Roman"/>
                <w:sz w:val="22"/>
                <w:szCs w:val="22"/>
              </w:rPr>
              <w:t xml:space="preserve">in Feb. </w:t>
            </w:r>
            <w:r w:rsidRPr="003626ED">
              <w:rPr>
                <w:rFonts w:asciiTheme="majorHAnsi" w:eastAsia="Times New Roman" w:hAnsiTheme="majorHAnsi" w:cs="Times New Roman"/>
                <w:sz w:val="22"/>
                <w:szCs w:val="22"/>
              </w:rPr>
              <w:t>with advisor to discuss your schedule for next semester</w:t>
            </w:r>
          </w:p>
        </w:tc>
      </w:tr>
    </w:tbl>
    <w:p w14:paraId="2EF55C41" w14:textId="77777777" w:rsidR="00F5508D" w:rsidRDefault="00F5508D">
      <w:pPr>
        <w:rPr>
          <w:rFonts w:asciiTheme="majorHAnsi" w:hAnsiTheme="majorHAnsi"/>
        </w:rPr>
      </w:pPr>
    </w:p>
    <w:p w14:paraId="446DC92D" w14:textId="77777777" w:rsidR="00F93F35" w:rsidRPr="003626ED" w:rsidRDefault="00F93F35">
      <w:pPr>
        <w:rPr>
          <w:rFonts w:asciiTheme="majorHAnsi" w:hAnsiTheme="majorHAnsi"/>
        </w:rPr>
      </w:pPr>
    </w:p>
    <w:p w14:paraId="5D3749D5"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69CA951F" w14:textId="77777777" w:rsidTr="00131758">
        <w:trPr>
          <w:trHeight w:val="196"/>
        </w:trPr>
        <w:tc>
          <w:tcPr>
            <w:tcW w:w="4500" w:type="dxa"/>
            <w:shd w:val="clear" w:color="auto" w:fill="D9D9D9"/>
          </w:tcPr>
          <w:p w14:paraId="4723ABC0"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0FA07806"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5 CHECKPOINTS </w:t>
            </w:r>
            <w:r w:rsidR="00415522" w:rsidRPr="002F1A3C">
              <w:rPr>
                <w:rFonts w:ascii="Wingdings" w:eastAsia="Wingdings" w:hAnsi="Wingdings" w:cs="Wingdings"/>
                <w:b/>
                <w:i/>
                <w:color w:val="800000"/>
                <w:w w:val="90"/>
                <w:sz w:val="28"/>
                <w:szCs w:val="28"/>
              </w:rPr>
              <w:t></w:t>
            </w:r>
          </w:p>
        </w:tc>
      </w:tr>
      <w:tr w:rsidR="00C170F9" w:rsidRPr="003626ED" w14:paraId="15DBC63C" w14:textId="77777777" w:rsidTr="00131758">
        <w:trPr>
          <w:trHeight w:val="196"/>
        </w:trPr>
        <w:tc>
          <w:tcPr>
            <w:tcW w:w="4500" w:type="dxa"/>
          </w:tcPr>
          <w:p w14:paraId="40C5F11F" w14:textId="0787A235" w:rsidR="00C170F9" w:rsidRPr="003626ED" w:rsidRDefault="004371B8" w:rsidP="008066B9">
            <w:pPr>
              <w:rPr>
                <w:rFonts w:asciiTheme="majorHAnsi" w:eastAsia="Times New Roman" w:hAnsiTheme="majorHAnsi" w:cs="Times New Roman"/>
                <w:sz w:val="22"/>
                <w:szCs w:val="22"/>
              </w:rPr>
            </w:pPr>
            <w:r>
              <w:rPr>
                <w:rFonts w:asciiTheme="majorHAnsi" w:eastAsia="Times New Roman" w:hAnsiTheme="majorHAnsi" w:cs="Times New Roman"/>
                <w:sz w:val="22"/>
                <w:szCs w:val="22"/>
              </w:rPr>
              <w:t>Choose ONE</w:t>
            </w:r>
            <w:r w:rsidR="00C170F9" w:rsidRPr="003626ED">
              <w:rPr>
                <w:rFonts w:asciiTheme="majorHAnsi" w:eastAsia="Times New Roman" w:hAnsiTheme="majorHAnsi" w:cs="Times New Roman"/>
                <w:sz w:val="22"/>
                <w:szCs w:val="22"/>
              </w:rPr>
              <w:t xml:space="preserve"> Advanced Quantitative/Scientific Reasoning (G</w:t>
            </w:r>
            <w:r w:rsidR="00AF2610">
              <w:rPr>
                <w:rFonts w:asciiTheme="majorHAnsi" w:eastAsia="Times New Roman" w:hAnsiTheme="majorHAnsi" w:cs="Times New Roman"/>
                <w:sz w:val="22"/>
                <w:szCs w:val="22"/>
              </w:rPr>
              <w:t xml:space="preserve">en </w:t>
            </w:r>
            <w:r w:rsidR="00C170F9" w:rsidRPr="003626ED">
              <w:rPr>
                <w:rFonts w:asciiTheme="majorHAnsi" w:eastAsia="Times New Roman" w:hAnsiTheme="majorHAnsi" w:cs="Times New Roman"/>
                <w:sz w:val="22"/>
                <w:szCs w:val="22"/>
              </w:rPr>
              <w:t>E</w:t>
            </w:r>
            <w:r w:rsidR="00AF2610">
              <w:rPr>
                <w:rFonts w:asciiTheme="majorHAnsi" w:eastAsia="Times New Roman" w:hAnsiTheme="majorHAnsi" w:cs="Times New Roman"/>
                <w:sz w:val="22"/>
                <w:szCs w:val="22"/>
              </w:rPr>
              <w:t>d</w:t>
            </w:r>
            <w:r w:rsidR="00C170F9" w:rsidRPr="003626ED">
              <w:rPr>
                <w:rFonts w:asciiTheme="majorHAnsi" w:eastAsia="Times New Roman" w:hAnsiTheme="majorHAnsi" w:cs="Times New Roman"/>
                <w:sz w:val="22"/>
                <w:szCs w:val="22"/>
              </w:rPr>
              <w:t>-AQSR)</w:t>
            </w:r>
            <w:r>
              <w:rPr>
                <w:rFonts w:asciiTheme="majorHAnsi" w:eastAsia="Times New Roman" w:hAnsiTheme="majorHAnsi" w:cs="Times New Roman"/>
                <w:sz w:val="22"/>
                <w:szCs w:val="22"/>
              </w:rPr>
              <w:t xml:space="preserve"> </w:t>
            </w:r>
          </w:p>
        </w:tc>
        <w:tc>
          <w:tcPr>
            <w:tcW w:w="810" w:type="dxa"/>
          </w:tcPr>
          <w:p w14:paraId="04C017CB" w14:textId="77777777" w:rsidR="00C170F9" w:rsidRPr="003626ED" w:rsidRDefault="00C170F9" w:rsidP="00041C05">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3626ED"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7F2BFAFB" w:rsidR="00C170F9" w:rsidRPr="003626ED" w:rsidRDefault="008066B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r>
              <w:rPr>
                <w:rFonts w:asciiTheme="majorHAnsi" w:eastAsia="MS Gothic" w:hAnsiTheme="majorHAnsi" w:cs="Minion Pro Bold Cond Ital"/>
                <w:color w:val="000000"/>
                <w:sz w:val="22"/>
                <w:szCs w:val="22"/>
              </w:rPr>
              <w:t>;</w:t>
            </w:r>
          </w:p>
        </w:tc>
      </w:tr>
      <w:tr w:rsidR="00A75C35" w:rsidRPr="003626ED" w14:paraId="419B022E" w14:textId="77777777" w:rsidTr="00F71FFF">
        <w:trPr>
          <w:trHeight w:val="196"/>
        </w:trPr>
        <w:tc>
          <w:tcPr>
            <w:tcW w:w="4500" w:type="dxa"/>
          </w:tcPr>
          <w:p w14:paraId="107D8448" w14:textId="404D798C" w:rsidR="00A75C35" w:rsidRPr="00431851" w:rsidRDefault="000725AE" w:rsidP="008066B9">
            <w:pPr>
              <w:pStyle w:val="TableParagraph"/>
              <w:tabs>
                <w:tab w:val="left" w:pos="5399"/>
              </w:tabs>
              <w:rPr>
                <w:rFonts w:asciiTheme="majorHAnsi" w:hAnsiTheme="majorHAnsi"/>
                <w:spacing w:val="2"/>
                <w:w w:val="80"/>
              </w:rPr>
            </w:pPr>
            <w:r w:rsidRPr="00431851">
              <w:rPr>
                <w:rFonts w:asciiTheme="majorHAnsi" w:hAnsiTheme="majorHAnsi"/>
                <w:w w:val="80"/>
              </w:rPr>
              <w:t>LIBS 261</w:t>
            </w:r>
            <w:r w:rsidR="004629EB" w:rsidRPr="00431851">
              <w:rPr>
                <w:rFonts w:asciiTheme="majorHAnsi" w:hAnsiTheme="majorHAnsi"/>
                <w:w w:val="80"/>
              </w:rPr>
              <w:t xml:space="preserve"> </w:t>
            </w:r>
            <w:r w:rsidR="004629EB" w:rsidRPr="00431851">
              <w:rPr>
                <w:rFonts w:asciiTheme="majorHAnsi" w:eastAsia="Times New Roman" w:hAnsiTheme="majorHAnsi" w:cs="Times New Roman"/>
              </w:rPr>
              <w:t>Introduction to Liberal Studies</w:t>
            </w:r>
          </w:p>
        </w:tc>
        <w:tc>
          <w:tcPr>
            <w:tcW w:w="810" w:type="dxa"/>
          </w:tcPr>
          <w:p w14:paraId="3A487CDF" w14:textId="77777777" w:rsidR="00A75C35" w:rsidRPr="003626ED" w:rsidRDefault="00A75C35" w:rsidP="00F71FFF">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EB5221" w14:textId="77777777" w:rsidR="00A75C35" w:rsidRPr="003626ED" w:rsidRDefault="00A75C35" w:rsidP="00F71FFF">
            <w:pPr>
              <w:pStyle w:val="ListParagraph"/>
              <w:ind w:left="360"/>
              <w:rPr>
                <w:rFonts w:asciiTheme="majorHAnsi" w:eastAsia="MS Gothic" w:hAnsiTheme="majorHAnsi" w:cs="Minion Pro Bold Cond Ital"/>
                <w:color w:val="000000"/>
                <w:sz w:val="22"/>
                <w:szCs w:val="22"/>
              </w:rPr>
            </w:pPr>
          </w:p>
        </w:tc>
        <w:tc>
          <w:tcPr>
            <w:tcW w:w="5580" w:type="dxa"/>
          </w:tcPr>
          <w:p w14:paraId="23BA6AAC" w14:textId="1D97EF60" w:rsidR="00A75C35" w:rsidRPr="003626ED" w:rsidRDefault="008066B9" w:rsidP="008066B9">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w:t>
            </w:r>
            <w:r w:rsidR="00431851">
              <w:rPr>
                <w:rFonts w:asciiTheme="majorHAnsi" w:eastAsia="MS Gothic" w:hAnsiTheme="majorHAnsi" w:cs="Minion Pro Bold Cond Ital"/>
                <w:color w:val="000000"/>
                <w:sz w:val="22"/>
                <w:szCs w:val="22"/>
              </w:rPr>
              <w:t xml:space="preserve">are </w:t>
            </w:r>
            <w:r w:rsidR="00431851" w:rsidRPr="00431851">
              <w:rPr>
                <w:rStyle w:val="desc"/>
                <w:rFonts w:asciiTheme="majorHAnsi" w:eastAsia="Times New Roman" w:hAnsiTheme="majorHAnsi" w:cs="Times New Roman"/>
                <w:sz w:val="22"/>
                <w:szCs w:val="22"/>
              </w:rPr>
              <w:t>completion of 60 credits and permission of the program director</w:t>
            </w:r>
          </w:p>
        </w:tc>
      </w:tr>
      <w:tr w:rsidR="00C170F9" w:rsidRPr="003626ED" w14:paraId="43A20C54" w14:textId="77777777" w:rsidTr="00131758">
        <w:trPr>
          <w:trHeight w:val="196"/>
        </w:trPr>
        <w:tc>
          <w:tcPr>
            <w:tcW w:w="4500" w:type="dxa"/>
          </w:tcPr>
          <w:p w14:paraId="75FA918A" w14:textId="5D99D2D7" w:rsidR="00C170F9" w:rsidRPr="004629EB" w:rsidRDefault="000725AE" w:rsidP="00F93F35">
            <w:pPr>
              <w:rPr>
                <w:rFonts w:asciiTheme="majorHAnsi" w:eastAsia="Times New Roman" w:hAnsiTheme="majorHAnsi" w:cs="Times New Roman"/>
                <w:bCs/>
                <w:color w:val="000000"/>
                <w:w w:val="90"/>
                <w:sz w:val="22"/>
                <w:szCs w:val="22"/>
              </w:rPr>
            </w:pPr>
            <w:r w:rsidRPr="004629EB">
              <w:rPr>
                <w:rFonts w:asciiTheme="majorHAnsi" w:eastAsia="Times New Roman" w:hAnsiTheme="majorHAnsi" w:cs="Times New Roman"/>
                <w:w w:val="90"/>
                <w:sz w:val="22"/>
                <w:szCs w:val="22"/>
              </w:rPr>
              <w:t xml:space="preserve">Course from </w:t>
            </w:r>
            <w:r w:rsidR="00F93F35">
              <w:rPr>
                <w:rFonts w:asciiTheme="majorHAnsi" w:eastAsia="Times New Roman" w:hAnsiTheme="majorHAnsi" w:cs="Times New Roman"/>
                <w:w w:val="90"/>
                <w:sz w:val="22"/>
                <w:szCs w:val="22"/>
              </w:rPr>
              <w:t>the remaining specified area (1-5)</w:t>
            </w:r>
          </w:p>
        </w:tc>
        <w:tc>
          <w:tcPr>
            <w:tcW w:w="810" w:type="dxa"/>
          </w:tcPr>
          <w:p w14:paraId="28AE593D" w14:textId="1FD8232D" w:rsidR="00C170F9" w:rsidRPr="003626ED" w:rsidRDefault="008066B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3626ED" w:rsidRDefault="00C170F9" w:rsidP="002F5140">
            <w:pPr>
              <w:rPr>
                <w:rFonts w:asciiTheme="majorHAnsi" w:eastAsia="MS Gothic" w:hAnsiTheme="majorHAnsi" w:cs="Minion Pro Bold Cond Ital"/>
                <w:color w:val="000000"/>
                <w:sz w:val="22"/>
                <w:szCs w:val="22"/>
              </w:rPr>
            </w:pPr>
          </w:p>
        </w:tc>
        <w:tc>
          <w:tcPr>
            <w:tcW w:w="5580" w:type="dxa"/>
          </w:tcPr>
          <w:p w14:paraId="43A2479C" w14:textId="6698A200" w:rsidR="00C170F9" w:rsidRPr="008066B9" w:rsidRDefault="00F93F35" w:rsidP="008066B9">
            <w:pPr>
              <w:pStyle w:val="ListParagraph"/>
              <w:numPr>
                <w:ilvl w:val="0"/>
                <w:numId w:val="22"/>
              </w:numPr>
              <w:rPr>
                <w:rFonts w:asciiTheme="majorHAnsi" w:eastAsia="MS Gothic" w:hAnsiTheme="majorHAnsi" w:cs="Minion Pro Bold Cond Ital"/>
                <w:color w:val="000000"/>
                <w:sz w:val="22"/>
                <w:szCs w:val="22"/>
              </w:rPr>
            </w:pPr>
            <w:r>
              <w:rPr>
                <w:rFonts w:asciiTheme="majorHAnsi" w:eastAsia="Times New Roman" w:hAnsiTheme="majorHAnsi" w:cs="Times New Roman"/>
                <w:w w:val="90"/>
                <w:sz w:val="22"/>
                <w:szCs w:val="22"/>
              </w:rPr>
              <w:t>Completed at least ONE course from each of the five suggested areas.</w:t>
            </w:r>
          </w:p>
        </w:tc>
      </w:tr>
      <w:tr w:rsidR="00C170F9" w:rsidRPr="003626ED" w14:paraId="1CDF124E" w14:textId="77777777" w:rsidTr="00131758">
        <w:trPr>
          <w:trHeight w:val="196"/>
        </w:trPr>
        <w:tc>
          <w:tcPr>
            <w:tcW w:w="4500" w:type="dxa"/>
          </w:tcPr>
          <w:p w14:paraId="3ABFD87E" w14:textId="0DF1BF8D" w:rsidR="00C170F9" w:rsidRPr="003626ED" w:rsidRDefault="00495F78" w:rsidP="00431851">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6CE13BC7" w14:textId="34CA32A6" w:rsidR="00C170F9" w:rsidRPr="003626ED" w:rsidRDefault="0043185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C170F9" w:rsidRPr="003626ED" w:rsidRDefault="00C170F9" w:rsidP="00041C05">
            <w:pPr>
              <w:rPr>
                <w:rFonts w:asciiTheme="majorHAnsi" w:eastAsia="MS Gothic" w:hAnsiTheme="majorHAnsi" w:cs="Minion Pro Bold Cond Ital"/>
                <w:color w:val="000000"/>
                <w:sz w:val="22"/>
                <w:szCs w:val="22"/>
              </w:rPr>
            </w:pPr>
          </w:p>
        </w:tc>
        <w:tc>
          <w:tcPr>
            <w:tcW w:w="5580" w:type="dxa"/>
          </w:tcPr>
          <w:p w14:paraId="17BF319D" w14:textId="68C6FC4E" w:rsidR="00C170F9" w:rsidRPr="008066B9" w:rsidRDefault="00C170F9" w:rsidP="00431851">
            <w:pPr>
              <w:pStyle w:val="ListParagraph"/>
              <w:ind w:left="360"/>
              <w:rPr>
                <w:rFonts w:asciiTheme="majorHAnsi" w:eastAsia="MS Gothic" w:hAnsiTheme="majorHAnsi" w:cs="Minion Pro Bold Cond Ital"/>
                <w:color w:val="000000"/>
                <w:sz w:val="22"/>
                <w:szCs w:val="22"/>
              </w:rPr>
            </w:pPr>
          </w:p>
        </w:tc>
      </w:tr>
      <w:tr w:rsidR="00C170F9" w:rsidRPr="003626ED" w14:paraId="3A704A48" w14:textId="77777777" w:rsidTr="00131758">
        <w:trPr>
          <w:trHeight w:val="196"/>
        </w:trPr>
        <w:tc>
          <w:tcPr>
            <w:tcW w:w="4500" w:type="dxa"/>
          </w:tcPr>
          <w:p w14:paraId="4AA609B3" w14:textId="77777777" w:rsidR="00C170F9" w:rsidRPr="003626ED"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Pr="003626ED"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3626ED" w:rsidRDefault="00566B20"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5AD5B9FC"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626ED" w:rsidRDefault="00C170F9" w:rsidP="00D7242E">
            <w:pPr>
              <w:pStyle w:val="ListParagraph"/>
              <w:numPr>
                <w:ilvl w:val="0"/>
                <w:numId w:val="22"/>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80 earned credits</w:t>
            </w:r>
          </w:p>
          <w:p w14:paraId="22C84AC9" w14:textId="2A9290EA" w:rsidR="00C170F9" w:rsidRPr="003626ED" w:rsidRDefault="00C170F9" w:rsidP="00D7242E">
            <w:pPr>
              <w:pStyle w:val="ListParagraph"/>
              <w:numPr>
                <w:ilvl w:val="0"/>
                <w:numId w:val="22"/>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78E9BFCE" w14:textId="3F552719" w:rsidR="00C170F9" w:rsidRPr="003626ED" w:rsidRDefault="00C170F9" w:rsidP="004868BA">
            <w:pPr>
              <w:pStyle w:val="ListParagraph"/>
              <w:numPr>
                <w:ilvl w:val="0"/>
                <w:numId w:val="22"/>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Minimum GPA of </w:t>
            </w:r>
            <w:r w:rsidR="004868BA" w:rsidRPr="003626ED">
              <w:rPr>
                <w:rFonts w:asciiTheme="majorHAnsi" w:eastAsia="Times New Roman" w:hAnsiTheme="majorHAnsi" w:cs="Times New Roman"/>
                <w:sz w:val="22"/>
                <w:szCs w:val="22"/>
              </w:rPr>
              <w:t>2.0</w:t>
            </w:r>
            <w:r w:rsidRPr="003626ED">
              <w:rPr>
                <w:rFonts w:asciiTheme="majorHAnsi" w:eastAsia="Times New Roman" w:hAnsiTheme="majorHAnsi" w:cs="Times New Roman"/>
                <w:sz w:val="22"/>
                <w:szCs w:val="22"/>
              </w:rPr>
              <w:t xml:space="preserve"> in major</w:t>
            </w:r>
          </w:p>
        </w:tc>
      </w:tr>
      <w:tr w:rsidR="00C170F9" w:rsidRPr="003626ED" w14:paraId="13352545" w14:textId="77777777" w:rsidTr="00131758">
        <w:trPr>
          <w:trHeight w:val="196"/>
        </w:trPr>
        <w:tc>
          <w:tcPr>
            <w:tcW w:w="4500" w:type="dxa"/>
          </w:tcPr>
          <w:p w14:paraId="00DE7D28"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72742891" w14:textId="7A52D7EE" w:rsidR="00C170F9" w:rsidRPr="003626ED" w:rsidRDefault="0043185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170F9" w:rsidRPr="003626ED">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3A236D93" w:rsidR="00C170F9" w:rsidRPr="003626ED"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sidR="00415522">
              <w:rPr>
                <w:rFonts w:asciiTheme="majorHAnsi" w:eastAsia="Times New Roman" w:hAnsiTheme="majorHAnsi" w:cs="Times New Roman"/>
                <w:sz w:val="22"/>
                <w:szCs w:val="22"/>
              </w:rPr>
              <w:t xml:space="preserve">in Sept. </w:t>
            </w:r>
            <w:r w:rsidRPr="003626ED">
              <w:rPr>
                <w:rFonts w:asciiTheme="majorHAnsi" w:eastAsia="Times New Roman" w:hAnsiTheme="majorHAnsi" w:cs="Times New Roman"/>
                <w:sz w:val="22"/>
                <w:szCs w:val="22"/>
              </w:rPr>
              <w:t>with advisor to discuss your schedule for next semester</w:t>
            </w:r>
          </w:p>
        </w:tc>
      </w:tr>
    </w:tbl>
    <w:p w14:paraId="15E0E33C" w14:textId="77777777" w:rsidR="00F5508D" w:rsidRDefault="00F5508D">
      <w:pPr>
        <w:rPr>
          <w:rFonts w:asciiTheme="majorHAnsi" w:hAnsiTheme="majorHAnsi"/>
        </w:rPr>
      </w:pPr>
    </w:p>
    <w:p w14:paraId="42CB9565" w14:textId="77777777" w:rsidR="00F93F35" w:rsidRPr="003626ED" w:rsidRDefault="00F93F35">
      <w:pPr>
        <w:rPr>
          <w:rFonts w:asciiTheme="majorHAnsi" w:hAnsiTheme="majorHAnsi"/>
        </w:rPr>
      </w:pPr>
    </w:p>
    <w:p w14:paraId="2D18668B"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0A27258F" w14:textId="77777777" w:rsidTr="00131758">
        <w:trPr>
          <w:trHeight w:val="196"/>
        </w:trPr>
        <w:tc>
          <w:tcPr>
            <w:tcW w:w="4500" w:type="dxa"/>
            <w:shd w:val="clear" w:color="auto" w:fill="D9D9D9"/>
          </w:tcPr>
          <w:p w14:paraId="4303D165"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38A2345E"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6 CHECKPOINTS </w:t>
            </w:r>
            <w:r w:rsidR="00415522" w:rsidRPr="002F1A3C">
              <w:rPr>
                <w:rFonts w:ascii="Wingdings" w:eastAsia="Wingdings" w:hAnsi="Wingdings" w:cs="Wingdings"/>
                <w:b/>
                <w:i/>
                <w:color w:val="800000"/>
                <w:w w:val="90"/>
                <w:sz w:val="28"/>
                <w:szCs w:val="28"/>
              </w:rPr>
              <w:t></w:t>
            </w:r>
          </w:p>
        </w:tc>
      </w:tr>
      <w:tr w:rsidR="00CE2590" w:rsidRPr="003626ED" w14:paraId="3DB2025B" w14:textId="77777777" w:rsidTr="00131758">
        <w:trPr>
          <w:trHeight w:val="196"/>
        </w:trPr>
        <w:tc>
          <w:tcPr>
            <w:tcW w:w="4500" w:type="dxa"/>
          </w:tcPr>
          <w:p w14:paraId="536C9F85" w14:textId="2E843874" w:rsidR="00CE2590" w:rsidRPr="00F93F35" w:rsidRDefault="00837729" w:rsidP="00F93F35">
            <w:pPr>
              <w:pStyle w:val="TableParagraph"/>
              <w:tabs>
                <w:tab w:val="left" w:pos="5399"/>
              </w:tabs>
              <w:rPr>
                <w:rFonts w:asciiTheme="majorHAnsi" w:hAnsiTheme="majorHAnsi"/>
                <w:spacing w:val="2"/>
                <w:sz w:val="24"/>
                <w:szCs w:val="24"/>
              </w:rPr>
            </w:pPr>
            <w:r w:rsidRPr="00F93F35">
              <w:rPr>
                <w:rFonts w:asciiTheme="majorHAnsi" w:eastAsia="Times New Roman" w:hAnsiTheme="majorHAnsi" w:cs="Times New Roman"/>
                <w:sz w:val="24"/>
                <w:szCs w:val="24"/>
              </w:rPr>
              <w:t xml:space="preserve">300 level course from </w:t>
            </w:r>
            <w:r w:rsidR="00F93F35" w:rsidRPr="00F93F35">
              <w:rPr>
                <w:rFonts w:asciiTheme="majorHAnsi" w:eastAsia="Times New Roman" w:hAnsiTheme="majorHAnsi" w:cs="Times New Roman"/>
                <w:sz w:val="24"/>
                <w:szCs w:val="24"/>
              </w:rPr>
              <w:t>an</w:t>
            </w:r>
            <w:r w:rsidR="00F93F35">
              <w:rPr>
                <w:rFonts w:asciiTheme="majorHAnsi" w:eastAsia="Times New Roman" w:hAnsiTheme="majorHAnsi" w:cs="Times New Roman"/>
                <w:sz w:val="24"/>
                <w:szCs w:val="24"/>
              </w:rPr>
              <w:t>y</w:t>
            </w:r>
            <w:r w:rsidR="00F93F35" w:rsidRPr="00F93F35">
              <w:rPr>
                <w:rFonts w:asciiTheme="majorHAnsi" w:eastAsia="Times New Roman" w:hAnsiTheme="majorHAnsi" w:cs="Times New Roman"/>
                <w:sz w:val="24"/>
                <w:szCs w:val="24"/>
              </w:rPr>
              <w:t xml:space="preserve"> of the areas</w:t>
            </w:r>
            <w:r w:rsidR="00381FCD" w:rsidRPr="00F93F35">
              <w:rPr>
                <w:rFonts w:asciiTheme="majorHAnsi" w:eastAsia="Times New Roman" w:hAnsiTheme="majorHAnsi" w:cs="Times New Roman"/>
                <w:sz w:val="24"/>
                <w:szCs w:val="24"/>
              </w:rPr>
              <w:t xml:space="preserve"> </w:t>
            </w:r>
          </w:p>
        </w:tc>
        <w:tc>
          <w:tcPr>
            <w:tcW w:w="810" w:type="dxa"/>
          </w:tcPr>
          <w:p w14:paraId="093084F1" w14:textId="7425956C" w:rsidR="00CE2590" w:rsidRPr="003626ED" w:rsidRDefault="000725A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E2590"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E2590" w:rsidRPr="003626ED" w:rsidRDefault="00CE2590" w:rsidP="00041C05">
            <w:pPr>
              <w:rPr>
                <w:rFonts w:asciiTheme="majorHAnsi" w:eastAsia="MS Gothic" w:hAnsiTheme="majorHAnsi" w:cs="Minion Pro Bold Cond Ital"/>
                <w:color w:val="000000"/>
                <w:sz w:val="22"/>
                <w:szCs w:val="22"/>
              </w:rPr>
            </w:pPr>
          </w:p>
        </w:tc>
        <w:tc>
          <w:tcPr>
            <w:tcW w:w="5580" w:type="dxa"/>
          </w:tcPr>
          <w:p w14:paraId="2568B9F0" w14:textId="12CD3325" w:rsidR="00CE2590" w:rsidRPr="00521B1B" w:rsidRDefault="00CE2590" w:rsidP="00431851">
            <w:pPr>
              <w:pStyle w:val="ListParagraph"/>
              <w:ind w:left="360"/>
              <w:rPr>
                <w:rFonts w:asciiTheme="majorHAnsi" w:eastAsia="MS Gothic" w:hAnsiTheme="majorHAnsi" w:cs="Minion Pro Bold Cond Ital"/>
                <w:color w:val="000000"/>
                <w:sz w:val="22"/>
                <w:szCs w:val="22"/>
              </w:rPr>
            </w:pPr>
          </w:p>
        </w:tc>
      </w:tr>
      <w:tr w:rsidR="00C170F9" w:rsidRPr="003626ED" w14:paraId="46AED255" w14:textId="77777777" w:rsidTr="00131758">
        <w:trPr>
          <w:trHeight w:val="196"/>
        </w:trPr>
        <w:tc>
          <w:tcPr>
            <w:tcW w:w="4500" w:type="dxa"/>
          </w:tcPr>
          <w:p w14:paraId="7111328D" w14:textId="21767483" w:rsidR="00C170F9" w:rsidRPr="003626ED" w:rsidRDefault="00F93F35" w:rsidP="00837729">
            <w:pPr>
              <w:rPr>
                <w:rFonts w:asciiTheme="majorHAnsi" w:eastAsia="Times New Roman" w:hAnsiTheme="majorHAnsi" w:cs="Times New Roman"/>
                <w:sz w:val="22"/>
                <w:szCs w:val="22"/>
              </w:rPr>
            </w:pPr>
            <w:r>
              <w:rPr>
                <w:rFonts w:asciiTheme="majorHAnsi" w:eastAsia="Times New Roman" w:hAnsiTheme="majorHAnsi" w:cs="Times New Roman"/>
              </w:rPr>
              <w:t>300 level course from any of the areas</w:t>
            </w:r>
          </w:p>
        </w:tc>
        <w:tc>
          <w:tcPr>
            <w:tcW w:w="810" w:type="dxa"/>
          </w:tcPr>
          <w:p w14:paraId="3BCD2EBA" w14:textId="60E24C17" w:rsidR="00C170F9" w:rsidRPr="003626ED" w:rsidRDefault="008066B9"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652FD74C" w:rsidR="00C170F9" w:rsidRPr="00521B1B" w:rsidRDefault="00C170F9" w:rsidP="00431851">
            <w:pPr>
              <w:pStyle w:val="ListParagraph"/>
              <w:spacing w:line="280" w:lineRule="exact"/>
              <w:ind w:left="360"/>
              <w:rPr>
                <w:rFonts w:asciiTheme="majorHAnsi" w:eastAsia="MS Gothic" w:hAnsiTheme="majorHAnsi" w:cs="Minion Pro Bold Cond Ital"/>
                <w:color w:val="000000"/>
                <w:sz w:val="22"/>
                <w:szCs w:val="22"/>
              </w:rPr>
            </w:pPr>
          </w:p>
        </w:tc>
      </w:tr>
      <w:tr w:rsidR="00C170F9" w:rsidRPr="003626ED" w14:paraId="37BD7ACF" w14:textId="77777777" w:rsidTr="00131758">
        <w:trPr>
          <w:trHeight w:val="196"/>
        </w:trPr>
        <w:tc>
          <w:tcPr>
            <w:tcW w:w="4500" w:type="dxa"/>
          </w:tcPr>
          <w:p w14:paraId="3BC7DF12" w14:textId="58608C2C" w:rsidR="00C170F9" w:rsidRPr="003626ED" w:rsidRDefault="00F93F35" w:rsidP="00837729">
            <w:pPr>
              <w:spacing w:line="280" w:lineRule="exact"/>
              <w:rPr>
                <w:rFonts w:asciiTheme="majorHAnsi" w:eastAsia="Times New Roman" w:hAnsiTheme="majorHAnsi" w:cs="Times New Roman"/>
                <w:sz w:val="22"/>
                <w:szCs w:val="22"/>
              </w:rPr>
            </w:pPr>
            <w:r>
              <w:rPr>
                <w:rFonts w:asciiTheme="majorHAnsi" w:eastAsia="Times New Roman" w:hAnsiTheme="majorHAnsi" w:cs="Times New Roman"/>
              </w:rPr>
              <w:t>300 level course from any of the areas</w:t>
            </w:r>
          </w:p>
        </w:tc>
        <w:tc>
          <w:tcPr>
            <w:tcW w:w="810" w:type="dxa"/>
          </w:tcPr>
          <w:p w14:paraId="7DC5875B" w14:textId="648DF1EF"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6E761E1A" w:rsidR="00C170F9" w:rsidRPr="00431851" w:rsidRDefault="00837729" w:rsidP="00521B1B">
            <w:pPr>
              <w:pStyle w:val="ListParagraph"/>
              <w:numPr>
                <w:ilvl w:val="0"/>
                <w:numId w:val="23"/>
              </w:numPr>
              <w:spacing w:line="280" w:lineRule="exact"/>
              <w:rPr>
                <w:rFonts w:asciiTheme="majorHAnsi" w:eastAsia="MS Gothic" w:hAnsiTheme="majorHAnsi" w:cs="Minion Pro Bold Cond Ital"/>
                <w:color w:val="000000"/>
                <w:sz w:val="22"/>
                <w:szCs w:val="22"/>
              </w:rPr>
            </w:pPr>
            <w:r w:rsidRPr="00431851">
              <w:rPr>
                <w:rFonts w:asciiTheme="majorHAnsi" w:eastAsia="Times New Roman" w:hAnsiTheme="majorHAnsi" w:cs="Times New Roman"/>
                <w:sz w:val="22"/>
                <w:szCs w:val="22"/>
              </w:rPr>
              <w:t>No</w:t>
            </w:r>
            <w:r w:rsidR="00F93F35">
              <w:rPr>
                <w:rFonts w:asciiTheme="majorHAnsi" w:eastAsia="Times New Roman" w:hAnsiTheme="majorHAnsi" w:cs="Times New Roman"/>
                <w:sz w:val="22"/>
                <w:szCs w:val="22"/>
              </w:rPr>
              <w:t>te: no</w:t>
            </w:r>
            <w:r w:rsidRPr="00431851">
              <w:rPr>
                <w:rFonts w:asciiTheme="majorHAnsi" w:eastAsia="Times New Roman" w:hAnsiTheme="majorHAnsi" w:cs="Times New Roman"/>
                <w:sz w:val="22"/>
                <w:szCs w:val="22"/>
              </w:rPr>
              <w:t xml:space="preserve"> more than three courses may come from any one area or department.</w:t>
            </w:r>
          </w:p>
        </w:tc>
      </w:tr>
      <w:tr w:rsidR="00C170F9" w:rsidRPr="003626ED" w14:paraId="56F93F6E" w14:textId="77777777" w:rsidTr="00131758">
        <w:trPr>
          <w:trHeight w:val="196"/>
        </w:trPr>
        <w:tc>
          <w:tcPr>
            <w:tcW w:w="4500" w:type="dxa"/>
          </w:tcPr>
          <w:p w14:paraId="7B1D2AAB" w14:textId="00A6F2FA" w:rsidR="00C170F9" w:rsidRPr="003626ED" w:rsidRDefault="00F5508D" w:rsidP="00415522">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28FAC94D"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69C4E75D" w:rsidR="00C170F9" w:rsidRPr="00521B1B" w:rsidRDefault="00C170F9" w:rsidP="00431851">
            <w:pPr>
              <w:pStyle w:val="ListParagraph"/>
              <w:spacing w:line="280" w:lineRule="exact"/>
              <w:ind w:left="360"/>
              <w:rPr>
                <w:rFonts w:asciiTheme="majorHAnsi" w:eastAsia="MS Gothic" w:hAnsiTheme="majorHAnsi" w:cs="Minion Pro Bold Cond Ital"/>
                <w:color w:val="000000"/>
                <w:sz w:val="22"/>
                <w:szCs w:val="22"/>
              </w:rPr>
            </w:pPr>
          </w:p>
        </w:tc>
      </w:tr>
      <w:tr w:rsidR="00C170F9" w:rsidRPr="003626ED" w14:paraId="4D869396" w14:textId="77777777" w:rsidTr="00131758">
        <w:trPr>
          <w:trHeight w:val="196"/>
        </w:trPr>
        <w:tc>
          <w:tcPr>
            <w:tcW w:w="4500" w:type="dxa"/>
          </w:tcPr>
          <w:p w14:paraId="2E93BAD0" w14:textId="77777777" w:rsidR="00C170F9" w:rsidRPr="003626ED"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Pr="003626ED"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Pr="003626ED" w:rsidRDefault="00566B20" w:rsidP="00041C05">
            <w:pPr>
              <w:spacing w:line="280" w:lineRule="exact"/>
              <w:jc w:val="right"/>
              <w:rPr>
                <w:rFonts w:asciiTheme="majorHAnsi" w:eastAsia="Times New Roman" w:hAnsiTheme="majorHAnsi" w:cs="Times New Roman"/>
                <w:sz w:val="22"/>
                <w:szCs w:val="22"/>
              </w:rPr>
            </w:pPr>
          </w:p>
          <w:p w14:paraId="768C9463" w14:textId="77777777" w:rsidR="00141B00" w:rsidRDefault="00141B00" w:rsidP="00041C05">
            <w:pPr>
              <w:spacing w:line="280" w:lineRule="exact"/>
              <w:jc w:val="right"/>
              <w:rPr>
                <w:rFonts w:asciiTheme="majorHAnsi" w:eastAsia="Times New Roman" w:hAnsiTheme="majorHAnsi" w:cs="Times New Roman"/>
                <w:sz w:val="22"/>
                <w:szCs w:val="22"/>
              </w:rPr>
            </w:pPr>
          </w:p>
          <w:p w14:paraId="0A25A08A" w14:textId="77777777" w:rsidR="00141B00" w:rsidRDefault="00141B00" w:rsidP="00041C05">
            <w:pPr>
              <w:spacing w:line="280" w:lineRule="exact"/>
              <w:jc w:val="right"/>
              <w:rPr>
                <w:rFonts w:asciiTheme="majorHAnsi" w:eastAsia="Times New Roman" w:hAnsiTheme="majorHAnsi" w:cs="Times New Roman"/>
                <w:sz w:val="22"/>
                <w:szCs w:val="22"/>
              </w:rPr>
            </w:pPr>
          </w:p>
          <w:p w14:paraId="33034564" w14:textId="54C4CDE5" w:rsidR="00566B20" w:rsidRPr="003626ED" w:rsidRDefault="00566B20"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1F89CC6C"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Pr="003626ED"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C170F9" w:rsidRPr="003626ED" w:rsidRDefault="00C170F9" w:rsidP="00EF0238">
            <w:pPr>
              <w:pStyle w:val="ListParagraph"/>
              <w:numPr>
                <w:ilvl w:val="0"/>
                <w:numId w:val="23"/>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Aim for minimum of 96 earned credits</w:t>
            </w:r>
          </w:p>
          <w:p w14:paraId="207FFF26" w14:textId="2539E919" w:rsidR="00C170F9" w:rsidRPr="003626ED" w:rsidRDefault="00C170F9" w:rsidP="00EF0238">
            <w:pPr>
              <w:pStyle w:val="ListParagraph"/>
              <w:numPr>
                <w:ilvl w:val="0"/>
                <w:numId w:val="23"/>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696C1E15" w14:textId="1FEE3DB6" w:rsidR="00C170F9" w:rsidRDefault="00C170F9" w:rsidP="00EF0238">
            <w:pPr>
              <w:pStyle w:val="ListParagraph"/>
              <w:numPr>
                <w:ilvl w:val="0"/>
                <w:numId w:val="23"/>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Minimum GPA of </w:t>
            </w:r>
            <w:r w:rsidR="004868BA" w:rsidRPr="003626ED">
              <w:rPr>
                <w:rFonts w:asciiTheme="majorHAnsi" w:eastAsia="Times New Roman" w:hAnsiTheme="majorHAnsi" w:cs="Times New Roman"/>
                <w:sz w:val="22"/>
                <w:szCs w:val="22"/>
              </w:rPr>
              <w:t>2.0</w:t>
            </w:r>
            <w:r w:rsidRPr="003626ED">
              <w:rPr>
                <w:rFonts w:asciiTheme="majorHAnsi" w:eastAsia="Times New Roman" w:hAnsiTheme="majorHAnsi" w:cs="Times New Roman"/>
                <w:sz w:val="22"/>
                <w:szCs w:val="22"/>
              </w:rPr>
              <w:t xml:space="preserve"> in major</w:t>
            </w:r>
          </w:p>
          <w:p w14:paraId="059D0889" w14:textId="27FED70B" w:rsidR="00141B00" w:rsidRPr="00141B00" w:rsidRDefault="00141B00" w:rsidP="00141B00">
            <w:pPr>
              <w:pStyle w:val="ListParagraph"/>
              <w:numPr>
                <w:ilvl w:val="0"/>
                <w:numId w:val="23"/>
              </w:numPr>
              <w:spacing w:line="280" w:lineRule="exact"/>
              <w:rPr>
                <w:rFonts w:asciiTheme="majorHAnsi" w:hAnsiTheme="majorHAnsi"/>
                <w:color w:val="000000"/>
                <w:w w:val="90"/>
                <w:sz w:val="22"/>
                <w:szCs w:val="22"/>
              </w:rPr>
            </w:pPr>
            <w:r w:rsidRPr="00141B00">
              <w:rPr>
                <w:rFonts w:asciiTheme="majorHAnsi" w:eastAsia="MS Gothic" w:hAnsiTheme="majorHAnsi" w:cs="Minion Pro Bold Cond Ital"/>
                <w:color w:val="000000"/>
                <w:w w:val="90"/>
                <w:sz w:val="22"/>
                <w:szCs w:val="22"/>
              </w:rPr>
              <w:t>If pursuing minor or second major make sure you have registered for this with the relevant department prior to audit</w:t>
            </w:r>
          </w:p>
          <w:p w14:paraId="73CAFE31" w14:textId="2997D875" w:rsidR="00C170F9" w:rsidRPr="003626ED" w:rsidRDefault="00C170F9" w:rsidP="00EF0238">
            <w:pPr>
              <w:pStyle w:val="ListParagraph"/>
              <w:numPr>
                <w:ilvl w:val="0"/>
                <w:numId w:val="23"/>
              </w:numPr>
              <w:spacing w:line="280" w:lineRule="exact"/>
              <w:rPr>
                <w:rFonts w:asciiTheme="majorHAnsi" w:eastAsia="MS Gothic" w:hAnsiTheme="majorHAnsi" w:cs="Minion Pro Bold Cond Ital"/>
                <w:color w:val="000000"/>
                <w:sz w:val="22"/>
                <w:szCs w:val="22"/>
              </w:rPr>
            </w:pPr>
            <w:r w:rsidRPr="003626ED">
              <w:rPr>
                <w:rFonts w:asciiTheme="majorHAnsi" w:eastAsia="MS Gothic" w:hAnsiTheme="majorHAnsi" w:cs="Minion Pro Bold Cond Ital"/>
                <w:color w:val="000000"/>
                <w:sz w:val="22"/>
                <w:szCs w:val="22"/>
              </w:rPr>
              <w:t>Apply for degree audit online through MyRIC</w:t>
            </w:r>
          </w:p>
        </w:tc>
      </w:tr>
      <w:tr w:rsidR="00C170F9" w:rsidRPr="003626ED" w14:paraId="5418C439" w14:textId="77777777" w:rsidTr="00131758">
        <w:trPr>
          <w:trHeight w:val="196"/>
        </w:trPr>
        <w:tc>
          <w:tcPr>
            <w:tcW w:w="4500" w:type="dxa"/>
          </w:tcPr>
          <w:p w14:paraId="3ED8D003"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1EB0D9DC" w14:textId="33F0AC3C" w:rsidR="00C170F9" w:rsidRPr="003626ED" w:rsidRDefault="0083446D" w:rsidP="00423D5D">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1</w:t>
            </w:r>
            <w:r w:rsidR="00431851">
              <w:rPr>
                <w:rFonts w:asciiTheme="majorHAnsi" w:eastAsia="Times New Roman" w:hAnsiTheme="majorHAnsi" w:cs="Times New Roman"/>
                <w:color w:val="800000"/>
                <w:sz w:val="22"/>
                <w:szCs w:val="22"/>
              </w:rPr>
              <w:t>2</w:t>
            </w:r>
            <w:r w:rsidR="00C170F9" w:rsidRPr="003626ED">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7C2F7A17" w:rsidR="00C170F9" w:rsidRPr="003626ED" w:rsidRDefault="00C170F9" w:rsidP="00D7242E">
            <w:pPr>
              <w:pStyle w:val="ListParagraph"/>
              <w:numPr>
                <w:ilvl w:val="0"/>
                <w:numId w:val="24"/>
              </w:numPr>
              <w:spacing w:line="280" w:lineRule="exact"/>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sidR="00415522">
              <w:rPr>
                <w:rFonts w:asciiTheme="majorHAnsi" w:eastAsia="Times New Roman" w:hAnsiTheme="majorHAnsi" w:cs="Times New Roman"/>
                <w:sz w:val="22"/>
                <w:szCs w:val="22"/>
              </w:rPr>
              <w:t xml:space="preserve">in Feb. </w:t>
            </w:r>
            <w:r w:rsidRPr="003626ED">
              <w:rPr>
                <w:rFonts w:asciiTheme="majorHAnsi" w:eastAsia="Times New Roman" w:hAnsiTheme="majorHAnsi" w:cs="Times New Roman"/>
                <w:sz w:val="22"/>
                <w:szCs w:val="22"/>
              </w:rPr>
              <w:t>with advisor to discuss your schedule for next semester</w:t>
            </w:r>
          </w:p>
        </w:tc>
      </w:tr>
    </w:tbl>
    <w:p w14:paraId="6BC4EB9A" w14:textId="77777777" w:rsidR="00F5508D" w:rsidRDefault="00F5508D">
      <w:pPr>
        <w:rPr>
          <w:rFonts w:asciiTheme="majorHAnsi" w:hAnsiTheme="majorHAnsi"/>
        </w:rPr>
      </w:pPr>
    </w:p>
    <w:p w14:paraId="172F1990" w14:textId="7D2B9FED" w:rsidR="00F93F35" w:rsidRDefault="00F93F35">
      <w:pPr>
        <w:rPr>
          <w:rFonts w:asciiTheme="majorHAnsi" w:hAnsiTheme="majorHAnsi"/>
        </w:rPr>
      </w:pPr>
    </w:p>
    <w:p w14:paraId="0DA33745" w14:textId="77777777" w:rsidR="009E22AC" w:rsidRDefault="009E22AC">
      <w:pPr>
        <w:rPr>
          <w:rFonts w:asciiTheme="majorHAnsi" w:hAnsiTheme="majorHAnsi"/>
        </w:rPr>
      </w:pPr>
    </w:p>
    <w:p w14:paraId="04F462F0" w14:textId="77777777" w:rsidR="00F93F35" w:rsidRPr="003626ED" w:rsidRDefault="00F93F35">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6C0C56F6" w14:textId="77777777" w:rsidTr="00131758">
        <w:trPr>
          <w:trHeight w:val="196"/>
        </w:trPr>
        <w:tc>
          <w:tcPr>
            <w:tcW w:w="4500" w:type="dxa"/>
            <w:shd w:val="clear" w:color="auto" w:fill="D9D9D9"/>
          </w:tcPr>
          <w:p w14:paraId="6CFE3A54" w14:textId="707D5B30"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7845764B"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7 CHECKPOINTS </w:t>
            </w:r>
            <w:r w:rsidR="00415522" w:rsidRPr="002F1A3C">
              <w:rPr>
                <w:rFonts w:ascii="Wingdings" w:eastAsia="Wingdings" w:hAnsi="Wingdings" w:cs="Wingdings"/>
                <w:b/>
                <w:i/>
                <w:color w:val="800000"/>
                <w:w w:val="90"/>
                <w:sz w:val="28"/>
                <w:szCs w:val="28"/>
              </w:rPr>
              <w:t></w:t>
            </w:r>
          </w:p>
        </w:tc>
      </w:tr>
      <w:tr w:rsidR="00521B1B" w:rsidRPr="003626ED" w14:paraId="586562FB" w14:textId="77777777" w:rsidTr="00521B1B">
        <w:trPr>
          <w:trHeight w:val="196"/>
        </w:trPr>
        <w:tc>
          <w:tcPr>
            <w:tcW w:w="4500" w:type="dxa"/>
          </w:tcPr>
          <w:p w14:paraId="4095FBD7" w14:textId="74A383BE" w:rsidR="00521B1B" w:rsidRPr="00F93F35" w:rsidRDefault="00F93F35" w:rsidP="00521B1B">
            <w:pPr>
              <w:pStyle w:val="TableParagraph"/>
              <w:tabs>
                <w:tab w:val="left" w:pos="5399"/>
              </w:tabs>
              <w:rPr>
                <w:rFonts w:asciiTheme="majorHAnsi" w:hAnsiTheme="majorHAnsi"/>
                <w:spacing w:val="2"/>
                <w:sz w:val="24"/>
                <w:szCs w:val="24"/>
              </w:rPr>
            </w:pPr>
            <w:r w:rsidRPr="00F93F35">
              <w:rPr>
                <w:rFonts w:asciiTheme="majorHAnsi" w:eastAsia="Times New Roman" w:hAnsiTheme="majorHAnsi" w:cs="Times New Roman"/>
                <w:sz w:val="24"/>
                <w:szCs w:val="24"/>
              </w:rPr>
              <w:t>300 level course from any of the areas</w:t>
            </w:r>
          </w:p>
        </w:tc>
        <w:tc>
          <w:tcPr>
            <w:tcW w:w="810" w:type="dxa"/>
          </w:tcPr>
          <w:p w14:paraId="54EB47D6" w14:textId="20CD042A" w:rsidR="00521B1B" w:rsidRPr="003626ED" w:rsidRDefault="00837729" w:rsidP="00521B1B">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521B1B"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2FC9B0" w14:textId="77777777" w:rsidR="00521B1B" w:rsidRPr="003626ED" w:rsidRDefault="00521B1B" w:rsidP="00521B1B">
            <w:pPr>
              <w:rPr>
                <w:rFonts w:asciiTheme="majorHAnsi" w:eastAsia="MS Gothic" w:hAnsiTheme="majorHAnsi" w:cs="Minion Pro Bold Cond Ital"/>
                <w:color w:val="000000"/>
                <w:sz w:val="22"/>
                <w:szCs w:val="22"/>
              </w:rPr>
            </w:pPr>
          </w:p>
        </w:tc>
        <w:tc>
          <w:tcPr>
            <w:tcW w:w="5580" w:type="dxa"/>
          </w:tcPr>
          <w:p w14:paraId="015942D4" w14:textId="68A5AA22" w:rsidR="00521B1B" w:rsidRPr="00431851" w:rsidRDefault="00837729" w:rsidP="00521B1B">
            <w:pPr>
              <w:pStyle w:val="ListParagraph"/>
              <w:numPr>
                <w:ilvl w:val="0"/>
                <w:numId w:val="23"/>
              </w:numPr>
              <w:rPr>
                <w:rFonts w:asciiTheme="majorHAnsi" w:eastAsia="MS Gothic" w:hAnsiTheme="majorHAnsi" w:cs="Minion Pro Bold Cond Ital"/>
                <w:color w:val="000000"/>
                <w:sz w:val="22"/>
                <w:szCs w:val="22"/>
              </w:rPr>
            </w:pPr>
            <w:r w:rsidRPr="00431851">
              <w:rPr>
                <w:rFonts w:asciiTheme="majorHAnsi" w:eastAsia="Times New Roman" w:hAnsiTheme="majorHAnsi" w:cs="Times New Roman"/>
                <w:sz w:val="22"/>
                <w:szCs w:val="22"/>
              </w:rPr>
              <w:t>No</w:t>
            </w:r>
            <w:r w:rsidR="00F93F35">
              <w:rPr>
                <w:rFonts w:asciiTheme="majorHAnsi" w:eastAsia="Times New Roman" w:hAnsiTheme="majorHAnsi" w:cs="Times New Roman"/>
                <w:sz w:val="22"/>
                <w:szCs w:val="22"/>
              </w:rPr>
              <w:t>te: no</w:t>
            </w:r>
            <w:r w:rsidRPr="00431851">
              <w:rPr>
                <w:rFonts w:asciiTheme="majorHAnsi" w:eastAsia="Times New Roman" w:hAnsiTheme="majorHAnsi" w:cs="Times New Roman"/>
                <w:sz w:val="22"/>
                <w:szCs w:val="22"/>
              </w:rPr>
              <w:t xml:space="preserve"> more than three courses may come from any one area or department.</w:t>
            </w:r>
          </w:p>
        </w:tc>
      </w:tr>
      <w:tr w:rsidR="00C170F9" w:rsidRPr="003626ED" w14:paraId="7F79C154" w14:textId="77777777" w:rsidTr="00131758">
        <w:trPr>
          <w:trHeight w:val="196"/>
        </w:trPr>
        <w:tc>
          <w:tcPr>
            <w:tcW w:w="4500" w:type="dxa"/>
          </w:tcPr>
          <w:p w14:paraId="20E224C0" w14:textId="6D3F5738" w:rsidR="00C170F9" w:rsidRPr="00495F78" w:rsidRDefault="00495F78" w:rsidP="00041C05">
            <w:pPr>
              <w:rPr>
                <w:rFonts w:asciiTheme="majorHAnsi" w:eastAsia="Times New Roman" w:hAnsiTheme="majorHAnsi" w:cs="Times New Roman"/>
                <w:sz w:val="22"/>
                <w:szCs w:val="22"/>
              </w:rPr>
            </w:pPr>
            <w:r w:rsidRPr="00495F78">
              <w:rPr>
                <w:rFonts w:asciiTheme="majorHAnsi" w:eastAsia="Times New Roman" w:hAnsiTheme="majorHAnsi" w:cs="Times New Roman"/>
                <w:sz w:val="22"/>
                <w:szCs w:val="22"/>
              </w:rPr>
              <w:t>Elective</w:t>
            </w:r>
          </w:p>
        </w:tc>
        <w:tc>
          <w:tcPr>
            <w:tcW w:w="810" w:type="dxa"/>
          </w:tcPr>
          <w:p w14:paraId="1EA8A5F4" w14:textId="2BE87E40" w:rsidR="00C170F9" w:rsidRPr="003626ED" w:rsidRDefault="00521B1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62799AC5" w:rsidR="00C170F9" w:rsidRPr="003626ED" w:rsidRDefault="00C170F9" w:rsidP="00041C05">
            <w:pPr>
              <w:spacing w:line="280" w:lineRule="exact"/>
              <w:rPr>
                <w:rFonts w:asciiTheme="majorHAnsi" w:eastAsia="MS Gothic" w:hAnsiTheme="majorHAnsi" w:cs="Minion Pro Bold Cond Ital"/>
                <w:color w:val="000000"/>
                <w:sz w:val="22"/>
                <w:szCs w:val="22"/>
              </w:rPr>
            </w:pPr>
          </w:p>
        </w:tc>
      </w:tr>
      <w:tr w:rsidR="00C170F9" w:rsidRPr="003626ED" w14:paraId="39795988" w14:textId="77777777" w:rsidTr="00131758">
        <w:trPr>
          <w:trHeight w:val="196"/>
        </w:trPr>
        <w:tc>
          <w:tcPr>
            <w:tcW w:w="4500" w:type="dxa"/>
          </w:tcPr>
          <w:p w14:paraId="7CFAB0A4" w14:textId="2DA42894" w:rsidR="00CC5739" w:rsidRPr="003626ED" w:rsidRDefault="0083446D" w:rsidP="00F5508D">
            <w:p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Elective</w:t>
            </w:r>
          </w:p>
        </w:tc>
        <w:tc>
          <w:tcPr>
            <w:tcW w:w="810" w:type="dxa"/>
          </w:tcPr>
          <w:p w14:paraId="385790F8"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3626ED" w:rsidRDefault="00C170F9" w:rsidP="00041C05">
            <w:pPr>
              <w:spacing w:line="280" w:lineRule="exact"/>
              <w:rPr>
                <w:rFonts w:asciiTheme="majorHAnsi" w:hAnsiTheme="majorHAnsi"/>
                <w:color w:val="000000"/>
                <w:sz w:val="22"/>
                <w:szCs w:val="22"/>
              </w:rPr>
            </w:pPr>
          </w:p>
        </w:tc>
        <w:tc>
          <w:tcPr>
            <w:tcW w:w="5580" w:type="dxa"/>
          </w:tcPr>
          <w:p w14:paraId="12614AA5" w14:textId="330C3E6F" w:rsidR="00C170F9" w:rsidRPr="00141B00" w:rsidRDefault="00415522" w:rsidP="00431851">
            <w:pPr>
              <w:pStyle w:val="ListParagraph"/>
              <w:numPr>
                <w:ilvl w:val="0"/>
                <w:numId w:val="23"/>
              </w:numPr>
              <w:spacing w:line="280" w:lineRule="exact"/>
              <w:rPr>
                <w:rFonts w:asciiTheme="majorHAnsi" w:hAnsiTheme="majorHAnsi"/>
                <w:color w:val="000000"/>
                <w:sz w:val="22"/>
                <w:szCs w:val="22"/>
              </w:rPr>
            </w:pPr>
            <w:r w:rsidRPr="00141B00">
              <w:rPr>
                <w:rFonts w:asciiTheme="majorHAnsi" w:hAnsiTheme="majorHAnsi"/>
                <w:color w:val="000000"/>
                <w:sz w:val="22"/>
                <w:szCs w:val="22"/>
              </w:rPr>
              <w:t xml:space="preserve">If elective course is </w:t>
            </w:r>
            <w:r w:rsidR="00C170F9" w:rsidRPr="00141B00">
              <w:rPr>
                <w:rFonts w:asciiTheme="majorHAnsi" w:hAnsiTheme="majorHAnsi"/>
                <w:color w:val="000000"/>
                <w:sz w:val="22"/>
                <w:szCs w:val="22"/>
              </w:rPr>
              <w:t>3 credits, need additional course for full-time status (12 credits).</w:t>
            </w:r>
          </w:p>
        </w:tc>
      </w:tr>
      <w:tr w:rsidR="00C170F9" w:rsidRPr="003626ED" w14:paraId="47C0CE4A" w14:textId="77777777" w:rsidTr="00131758">
        <w:trPr>
          <w:trHeight w:val="196"/>
        </w:trPr>
        <w:tc>
          <w:tcPr>
            <w:tcW w:w="4500" w:type="dxa"/>
          </w:tcPr>
          <w:p w14:paraId="1D1BA6F5" w14:textId="77777777" w:rsidR="00C170F9" w:rsidRPr="003626ED" w:rsidRDefault="00C170F9" w:rsidP="00041C05">
            <w:pPr>
              <w:spacing w:line="280" w:lineRule="exact"/>
              <w:rPr>
                <w:rFonts w:asciiTheme="majorHAnsi" w:eastAsia="Times New Roman" w:hAnsiTheme="majorHAnsi" w:cs="Times New Roman"/>
                <w:sz w:val="22"/>
                <w:szCs w:val="22"/>
              </w:rPr>
            </w:pPr>
          </w:p>
          <w:p w14:paraId="6F5460E3" w14:textId="77777777" w:rsidR="00566B20" w:rsidRPr="003626ED" w:rsidRDefault="00566B20" w:rsidP="00041C05">
            <w:pPr>
              <w:spacing w:line="280" w:lineRule="exact"/>
              <w:rPr>
                <w:rFonts w:asciiTheme="majorHAnsi" w:eastAsia="Times New Roman" w:hAnsiTheme="majorHAnsi" w:cs="Times New Roman"/>
                <w:sz w:val="22"/>
                <w:szCs w:val="22"/>
              </w:rPr>
            </w:pPr>
          </w:p>
          <w:p w14:paraId="7F6C9C15" w14:textId="1315E7AB" w:rsidR="00566B20" w:rsidRPr="003626ED" w:rsidRDefault="00566B20" w:rsidP="00566B20">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04ACBE21"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5D26CC71" w14:textId="7D83EFFF" w:rsidR="00521B1B" w:rsidRPr="00521B1B" w:rsidRDefault="00521B1B" w:rsidP="00521B1B">
            <w:pPr>
              <w:pStyle w:val="ListParagraph"/>
              <w:numPr>
                <w:ilvl w:val="0"/>
                <w:numId w:val="24"/>
              </w:numPr>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All ten GE courses and second lang. req. completed</w:t>
            </w:r>
          </w:p>
          <w:p w14:paraId="7206AC10" w14:textId="1E6AA1CF" w:rsidR="00C170F9" w:rsidRPr="003626ED" w:rsidRDefault="00C170F9" w:rsidP="00521B1B">
            <w:pPr>
              <w:pStyle w:val="ListParagraph"/>
              <w:numPr>
                <w:ilvl w:val="0"/>
                <w:numId w:val="24"/>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Aim for minimum of 108 earned credits</w:t>
            </w:r>
          </w:p>
          <w:p w14:paraId="0503C4DF" w14:textId="7563EC98" w:rsidR="00C170F9" w:rsidRPr="003626ED" w:rsidRDefault="00C170F9" w:rsidP="00521B1B">
            <w:pPr>
              <w:pStyle w:val="ListParagraph"/>
              <w:numPr>
                <w:ilvl w:val="0"/>
                <w:numId w:val="24"/>
              </w:num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7CA45794" w14:textId="718A2BD5" w:rsidR="00C170F9" w:rsidRPr="003626ED" w:rsidRDefault="00C170F9" w:rsidP="00521B1B">
            <w:pPr>
              <w:pStyle w:val="ListParagraph"/>
              <w:numPr>
                <w:ilvl w:val="0"/>
                <w:numId w:val="24"/>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Minimum GPA of </w:t>
            </w:r>
            <w:r w:rsidR="004868BA" w:rsidRPr="003626ED">
              <w:rPr>
                <w:rFonts w:asciiTheme="majorHAnsi" w:eastAsia="Times New Roman" w:hAnsiTheme="majorHAnsi" w:cs="Times New Roman"/>
                <w:sz w:val="22"/>
                <w:szCs w:val="22"/>
              </w:rPr>
              <w:t>2.0</w:t>
            </w:r>
            <w:r w:rsidRPr="003626ED">
              <w:rPr>
                <w:rFonts w:asciiTheme="majorHAnsi" w:eastAsia="Times New Roman" w:hAnsiTheme="majorHAnsi" w:cs="Times New Roman"/>
                <w:sz w:val="22"/>
                <w:szCs w:val="22"/>
              </w:rPr>
              <w:t xml:space="preserve"> in major</w:t>
            </w:r>
          </w:p>
        </w:tc>
      </w:tr>
      <w:tr w:rsidR="00C170F9" w:rsidRPr="003626ED" w14:paraId="7DC884C4" w14:textId="77777777" w:rsidTr="00131758">
        <w:trPr>
          <w:trHeight w:val="196"/>
        </w:trPr>
        <w:tc>
          <w:tcPr>
            <w:tcW w:w="4500" w:type="dxa"/>
          </w:tcPr>
          <w:p w14:paraId="4AB6BABC"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5F268D92" w14:textId="7D22D616" w:rsidR="00C170F9" w:rsidRPr="003626ED" w:rsidRDefault="0043185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18D3CFD9"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446BAE74" w:rsidR="00C170F9" w:rsidRPr="003626ED" w:rsidRDefault="00C170F9" w:rsidP="009A1EDB">
            <w:pPr>
              <w:pStyle w:val="ListParagraph"/>
              <w:numPr>
                <w:ilvl w:val="0"/>
                <w:numId w:val="25"/>
              </w:numPr>
              <w:spacing w:line="280" w:lineRule="exact"/>
              <w:rPr>
                <w:rFonts w:asciiTheme="majorHAnsi" w:eastAsia="MS Gothic" w:hAnsiTheme="majorHAnsi" w:cs="Minion Pro Bold Cond Ital"/>
                <w:color w:val="000000"/>
                <w:sz w:val="22"/>
                <w:szCs w:val="22"/>
              </w:rPr>
            </w:pPr>
            <w:r w:rsidRPr="003626ED">
              <w:rPr>
                <w:rFonts w:asciiTheme="majorHAnsi" w:eastAsia="Times New Roman" w:hAnsiTheme="majorHAnsi" w:cs="Times New Roman"/>
                <w:sz w:val="22"/>
                <w:szCs w:val="22"/>
              </w:rPr>
              <w:t xml:space="preserve">Make appointment </w:t>
            </w:r>
            <w:r w:rsidR="00415522">
              <w:rPr>
                <w:rFonts w:asciiTheme="majorHAnsi" w:eastAsia="Times New Roman" w:hAnsiTheme="majorHAnsi" w:cs="Times New Roman"/>
                <w:sz w:val="22"/>
                <w:szCs w:val="22"/>
              </w:rPr>
              <w:t xml:space="preserve">in Sept. </w:t>
            </w:r>
            <w:r w:rsidRPr="003626ED">
              <w:rPr>
                <w:rFonts w:asciiTheme="majorHAnsi" w:eastAsia="Times New Roman" w:hAnsiTheme="majorHAnsi" w:cs="Times New Roman"/>
                <w:sz w:val="22"/>
                <w:szCs w:val="22"/>
              </w:rPr>
              <w:t xml:space="preserve">with advisor to discuss your schedule for next semester </w:t>
            </w:r>
          </w:p>
        </w:tc>
      </w:tr>
    </w:tbl>
    <w:p w14:paraId="6D2041E4" w14:textId="77777777" w:rsidR="0010770E" w:rsidRPr="003626ED" w:rsidRDefault="0010770E">
      <w:pPr>
        <w:rPr>
          <w:rFonts w:asciiTheme="majorHAnsi" w:hAnsiTheme="majorHAnsi"/>
        </w:rPr>
      </w:pPr>
    </w:p>
    <w:p w14:paraId="78728583" w14:textId="77777777" w:rsidR="0010770E" w:rsidRPr="003626ED" w:rsidRDefault="0010770E">
      <w:pPr>
        <w:rPr>
          <w:rFonts w:asciiTheme="majorHAnsi" w:hAnsiTheme="majorHAnsi"/>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3626ED" w14:paraId="6EBED19A" w14:textId="77777777" w:rsidTr="00131758">
        <w:trPr>
          <w:trHeight w:val="196"/>
        </w:trPr>
        <w:tc>
          <w:tcPr>
            <w:tcW w:w="4500" w:type="dxa"/>
            <w:shd w:val="clear" w:color="auto" w:fill="D9D9D9"/>
          </w:tcPr>
          <w:p w14:paraId="7E9C2363" w14:textId="77777777"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3626ED" w:rsidRDefault="00C170F9" w:rsidP="00FD0BB6">
            <w:pPr>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3626ED"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4B62CACE" w:rsidR="00C170F9" w:rsidRPr="003626ED" w:rsidRDefault="00C170F9" w:rsidP="00FD0BB6">
            <w:pPr>
              <w:rPr>
                <w:rFonts w:asciiTheme="majorHAnsi" w:eastAsia="Times New Roman" w:hAnsiTheme="majorHAnsi" w:cs="Times New Roman"/>
                <w:b/>
                <w:i/>
                <w:color w:val="800000"/>
                <w:sz w:val="28"/>
                <w:szCs w:val="28"/>
              </w:rPr>
            </w:pPr>
            <w:r w:rsidRPr="003626ED">
              <w:rPr>
                <w:rFonts w:asciiTheme="majorHAnsi" w:eastAsia="Times New Roman" w:hAnsiTheme="majorHAnsi" w:cs="Times New Roman"/>
                <w:b/>
                <w:i/>
                <w:color w:val="800000"/>
                <w:sz w:val="28"/>
                <w:szCs w:val="28"/>
              </w:rPr>
              <w:t xml:space="preserve">SEMESTER 8 CHECKPOINTS </w:t>
            </w:r>
            <w:r w:rsidR="00415522" w:rsidRPr="002F1A3C">
              <w:rPr>
                <w:rFonts w:ascii="Wingdings" w:eastAsia="Wingdings" w:hAnsi="Wingdings" w:cs="Wingdings"/>
                <w:b/>
                <w:i/>
                <w:color w:val="800000"/>
                <w:w w:val="90"/>
                <w:sz w:val="28"/>
                <w:szCs w:val="28"/>
              </w:rPr>
              <w:t></w:t>
            </w:r>
          </w:p>
        </w:tc>
      </w:tr>
      <w:tr w:rsidR="00C170F9" w:rsidRPr="003626ED" w14:paraId="4375A47B" w14:textId="77777777" w:rsidTr="00131758">
        <w:trPr>
          <w:trHeight w:val="196"/>
        </w:trPr>
        <w:tc>
          <w:tcPr>
            <w:tcW w:w="4500" w:type="dxa"/>
          </w:tcPr>
          <w:p w14:paraId="69378752" w14:textId="1DA58967" w:rsidR="00C170F9" w:rsidRPr="00A64DB5" w:rsidRDefault="00F5508D" w:rsidP="00141B00">
            <w:pPr>
              <w:rPr>
                <w:rFonts w:asciiTheme="majorHAnsi" w:eastAsia="Times New Roman" w:hAnsiTheme="majorHAnsi" w:cs="Times New Roman"/>
                <w:sz w:val="22"/>
                <w:szCs w:val="22"/>
              </w:rPr>
            </w:pPr>
            <w:r w:rsidRPr="00A64DB5">
              <w:rPr>
                <w:rFonts w:asciiTheme="majorHAnsi" w:eastAsia="Times New Roman" w:hAnsiTheme="majorHAnsi" w:cs="Times New Roman"/>
                <w:sz w:val="22"/>
                <w:szCs w:val="22"/>
              </w:rPr>
              <w:t>LIBS 461</w:t>
            </w:r>
            <w:r w:rsidR="004629EB" w:rsidRPr="00A64DB5">
              <w:rPr>
                <w:rFonts w:asciiTheme="majorHAnsi" w:eastAsia="Times New Roman" w:hAnsiTheme="majorHAnsi" w:cs="Times New Roman"/>
                <w:sz w:val="22"/>
                <w:szCs w:val="22"/>
              </w:rPr>
              <w:t xml:space="preserve"> Liberal Studies Seminar</w:t>
            </w:r>
            <w:r w:rsidR="006B4951">
              <w:rPr>
                <w:rFonts w:asciiTheme="majorHAnsi" w:eastAsia="Times New Roman" w:hAnsiTheme="majorHAnsi" w:cs="Times New Roman"/>
                <w:sz w:val="22"/>
                <w:szCs w:val="22"/>
              </w:rPr>
              <w:t>* (WID)</w:t>
            </w:r>
          </w:p>
        </w:tc>
        <w:tc>
          <w:tcPr>
            <w:tcW w:w="810" w:type="dxa"/>
          </w:tcPr>
          <w:p w14:paraId="124F4050" w14:textId="47ACAFA2" w:rsidR="00C170F9" w:rsidRPr="003626ED" w:rsidRDefault="00141B00"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51CA24E6" w:rsidR="00C170F9" w:rsidRPr="00F5508D" w:rsidRDefault="00F5508D" w:rsidP="00F5508D">
            <w:pPr>
              <w:pStyle w:val="ListParagraph"/>
              <w:numPr>
                <w:ilvl w:val="0"/>
                <w:numId w:val="32"/>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w:t>
            </w:r>
            <w:r w:rsidR="00A64DB5">
              <w:rPr>
                <w:rFonts w:asciiTheme="majorHAnsi" w:eastAsia="MS Gothic" w:hAnsiTheme="majorHAnsi" w:cs="Minion Pro Bold Cond Ital"/>
                <w:color w:val="000000"/>
                <w:sz w:val="22"/>
                <w:szCs w:val="22"/>
              </w:rPr>
              <w:t xml:space="preserve"> LIBS 261 and permission of program director</w:t>
            </w:r>
          </w:p>
        </w:tc>
      </w:tr>
      <w:tr w:rsidR="00C170F9" w:rsidRPr="003626ED" w14:paraId="48378A6B" w14:textId="77777777" w:rsidTr="00131758">
        <w:trPr>
          <w:trHeight w:val="196"/>
        </w:trPr>
        <w:tc>
          <w:tcPr>
            <w:tcW w:w="4500" w:type="dxa"/>
          </w:tcPr>
          <w:p w14:paraId="1333DC9A" w14:textId="21CB6FD4" w:rsidR="00C170F9" w:rsidRPr="003626ED" w:rsidRDefault="00591997" w:rsidP="00F5508D">
            <w:pPr>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Elective </w:t>
            </w:r>
          </w:p>
        </w:tc>
        <w:tc>
          <w:tcPr>
            <w:tcW w:w="810" w:type="dxa"/>
          </w:tcPr>
          <w:p w14:paraId="47A2B239" w14:textId="46DAAE85" w:rsidR="00C170F9" w:rsidRPr="003626ED" w:rsidRDefault="00141B00"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3626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3626ED" w:rsidRDefault="00C170F9" w:rsidP="00041C05">
            <w:pPr>
              <w:spacing w:line="280" w:lineRule="exact"/>
              <w:rPr>
                <w:rFonts w:asciiTheme="majorHAnsi" w:eastAsia="MS Gothic" w:hAnsiTheme="majorHAnsi" w:cs="Minion Pro Bold Cond Ital"/>
                <w:color w:val="000000"/>
                <w:sz w:val="22"/>
                <w:szCs w:val="22"/>
              </w:rPr>
            </w:pPr>
          </w:p>
        </w:tc>
      </w:tr>
      <w:tr w:rsidR="00C170F9" w:rsidRPr="003626ED" w14:paraId="724E4B78" w14:textId="77777777" w:rsidTr="00131758">
        <w:trPr>
          <w:trHeight w:val="196"/>
        </w:trPr>
        <w:tc>
          <w:tcPr>
            <w:tcW w:w="4500" w:type="dxa"/>
          </w:tcPr>
          <w:p w14:paraId="15C61978" w14:textId="148DEBB7" w:rsidR="00CC5739" w:rsidRPr="003626ED" w:rsidRDefault="00C170F9" w:rsidP="00F5508D">
            <w:p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xml:space="preserve">Elective </w:t>
            </w:r>
          </w:p>
        </w:tc>
        <w:tc>
          <w:tcPr>
            <w:tcW w:w="810" w:type="dxa"/>
          </w:tcPr>
          <w:p w14:paraId="6BCBC7F7"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r w:rsidRPr="003626ED">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3626ED" w:rsidRDefault="00C170F9" w:rsidP="00041C05">
            <w:pPr>
              <w:spacing w:line="280" w:lineRule="exact"/>
              <w:rPr>
                <w:rFonts w:asciiTheme="majorHAnsi" w:hAnsiTheme="majorHAnsi"/>
                <w:color w:val="000000"/>
                <w:sz w:val="22"/>
                <w:szCs w:val="22"/>
              </w:rPr>
            </w:pPr>
          </w:p>
        </w:tc>
        <w:tc>
          <w:tcPr>
            <w:tcW w:w="5580" w:type="dxa"/>
          </w:tcPr>
          <w:p w14:paraId="03C3317D" w14:textId="2FD06C31" w:rsidR="00C170F9" w:rsidRPr="003626ED" w:rsidRDefault="00415522" w:rsidP="00415522">
            <w:p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If elective course is </w:t>
            </w:r>
            <w:r w:rsidR="00C170F9" w:rsidRPr="003626ED">
              <w:rPr>
                <w:rFonts w:asciiTheme="majorHAnsi" w:hAnsiTheme="majorHAnsi"/>
                <w:color w:val="000000"/>
                <w:sz w:val="22"/>
                <w:szCs w:val="22"/>
              </w:rPr>
              <w:t>3 credits, need one additional course for full-time status (12 credits).</w:t>
            </w:r>
          </w:p>
        </w:tc>
      </w:tr>
      <w:tr w:rsidR="00C170F9" w:rsidRPr="003626ED" w14:paraId="752C2047" w14:textId="77777777" w:rsidTr="00131758">
        <w:trPr>
          <w:trHeight w:val="196"/>
        </w:trPr>
        <w:tc>
          <w:tcPr>
            <w:tcW w:w="4500" w:type="dxa"/>
          </w:tcPr>
          <w:p w14:paraId="4A6540B2" w14:textId="77777777" w:rsidR="00C170F9" w:rsidRPr="003626ED" w:rsidRDefault="00C170F9" w:rsidP="00041C05">
            <w:pPr>
              <w:spacing w:line="280" w:lineRule="exact"/>
              <w:rPr>
                <w:rFonts w:asciiTheme="majorHAnsi" w:eastAsia="Times New Roman" w:hAnsiTheme="majorHAnsi" w:cs="Times New Roman"/>
                <w:sz w:val="22"/>
                <w:szCs w:val="22"/>
              </w:rPr>
            </w:pPr>
          </w:p>
          <w:p w14:paraId="296FC1A2" w14:textId="77777777" w:rsidR="00566B20" w:rsidRPr="003626ED" w:rsidRDefault="00566B20" w:rsidP="00041C05">
            <w:pPr>
              <w:spacing w:line="280" w:lineRule="exact"/>
              <w:rPr>
                <w:rFonts w:asciiTheme="majorHAnsi" w:eastAsia="Times New Roman" w:hAnsiTheme="majorHAnsi" w:cs="Times New Roman"/>
                <w:sz w:val="22"/>
                <w:szCs w:val="22"/>
              </w:rPr>
            </w:pPr>
          </w:p>
          <w:p w14:paraId="40B22A3D" w14:textId="3F643CF1" w:rsidR="00566B20" w:rsidRPr="003626ED" w:rsidRDefault="00566B20" w:rsidP="00566B20">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Requirements and GPA</w:t>
            </w:r>
          </w:p>
        </w:tc>
        <w:tc>
          <w:tcPr>
            <w:tcW w:w="810" w:type="dxa"/>
          </w:tcPr>
          <w:p w14:paraId="0E0B3284" w14:textId="77777777" w:rsidR="00C170F9" w:rsidRPr="003626ED"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Pr="003626ED"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3626ED"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Need minimum of 120 earned credits</w:t>
            </w:r>
          </w:p>
          <w:p w14:paraId="6167588E" w14:textId="0B1AFB1D" w:rsidR="00C170F9" w:rsidRPr="003626ED"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of 2.0 GPA</w:t>
            </w:r>
          </w:p>
          <w:p w14:paraId="54BD171A" w14:textId="59FA6047" w:rsidR="00C170F9" w:rsidRPr="003626ED"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Minimum GPA of 2.0 in major</w:t>
            </w:r>
          </w:p>
        </w:tc>
      </w:tr>
      <w:tr w:rsidR="00C170F9" w:rsidRPr="003626ED" w14:paraId="3C594499" w14:textId="77777777" w:rsidTr="00131758">
        <w:trPr>
          <w:trHeight w:val="196"/>
        </w:trPr>
        <w:tc>
          <w:tcPr>
            <w:tcW w:w="4500" w:type="dxa"/>
          </w:tcPr>
          <w:p w14:paraId="38DF29D9" w14:textId="77777777" w:rsidR="00C170F9" w:rsidRPr="003626ED" w:rsidRDefault="00C170F9" w:rsidP="00041C05">
            <w:pPr>
              <w:spacing w:line="280" w:lineRule="exact"/>
              <w:jc w:val="right"/>
              <w:rPr>
                <w:rFonts w:asciiTheme="majorHAnsi" w:eastAsia="Times New Roman" w:hAnsiTheme="majorHAnsi" w:cs="Times New Roman"/>
                <w:sz w:val="22"/>
                <w:szCs w:val="22"/>
              </w:rPr>
            </w:pPr>
            <w:r w:rsidRPr="003626ED">
              <w:rPr>
                <w:rFonts w:asciiTheme="majorHAnsi" w:eastAsia="Times New Roman" w:hAnsiTheme="majorHAnsi" w:cs="Times New Roman"/>
                <w:sz w:val="22"/>
                <w:szCs w:val="22"/>
              </w:rPr>
              <w:t># CREDITS EARNED</w:t>
            </w:r>
          </w:p>
        </w:tc>
        <w:tc>
          <w:tcPr>
            <w:tcW w:w="810" w:type="dxa"/>
          </w:tcPr>
          <w:p w14:paraId="64552C97" w14:textId="18266812" w:rsidR="00C170F9" w:rsidRPr="003626ED" w:rsidRDefault="000B410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C170F9" w:rsidRPr="003626ED"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3626ED" w:rsidRDefault="00C170F9" w:rsidP="00041C05">
            <w:pPr>
              <w:spacing w:line="280" w:lineRule="exact"/>
              <w:rPr>
                <w:rFonts w:asciiTheme="majorHAnsi" w:eastAsia="MS Gothic" w:hAnsiTheme="majorHAnsi" w:cs="Minion Pro Bold Cond Ital"/>
                <w:color w:val="000000"/>
                <w:sz w:val="22"/>
                <w:szCs w:val="22"/>
              </w:rPr>
            </w:pPr>
            <w:r w:rsidRPr="003626ED">
              <w:rPr>
                <w:rFonts w:asciiTheme="majorHAnsi" w:eastAsia="MS Gothic" w:hAnsiTheme="majorHAnsi" w:cs="Minion Pro Bold Cond Ital"/>
                <w:color w:val="000000"/>
                <w:sz w:val="22"/>
                <w:szCs w:val="22"/>
              </w:rPr>
              <w:t>Attend Gradfest and Commencement</w:t>
            </w:r>
          </w:p>
        </w:tc>
      </w:tr>
    </w:tbl>
    <w:p w14:paraId="47A96F82" w14:textId="77777777" w:rsidR="00041C05" w:rsidRPr="003626ED" w:rsidRDefault="00041C05" w:rsidP="00041C05">
      <w:pPr>
        <w:rPr>
          <w:rFonts w:asciiTheme="majorHAnsi" w:eastAsia="Times New Roman" w:hAnsiTheme="majorHAnsi" w:cs="Times New Roman"/>
          <w:sz w:val="22"/>
          <w:szCs w:val="22"/>
        </w:rPr>
      </w:pPr>
    </w:p>
    <w:p w14:paraId="6EC84E86" w14:textId="77777777" w:rsidR="008B1A68" w:rsidRDefault="00EF0238" w:rsidP="008B1A68">
      <w:pPr>
        <w:jc w:val="center"/>
        <w:rPr>
          <w:rFonts w:asciiTheme="majorHAnsi" w:hAnsiTheme="majorHAnsi"/>
          <w:sz w:val="22"/>
          <w:szCs w:val="22"/>
        </w:rPr>
      </w:pPr>
      <w:r w:rsidRPr="003626ED">
        <w:rPr>
          <w:rFonts w:asciiTheme="majorHAnsi" w:hAnsiTheme="majorHAnsi"/>
          <w:b/>
          <w:sz w:val="22"/>
          <w:szCs w:val="22"/>
        </w:rPr>
        <w:t xml:space="preserve">For more information, check the </w:t>
      </w:r>
      <w:r w:rsidR="00F85792">
        <w:rPr>
          <w:rFonts w:asciiTheme="majorHAnsi" w:hAnsiTheme="majorHAnsi"/>
          <w:b/>
          <w:sz w:val="22"/>
          <w:szCs w:val="22"/>
        </w:rPr>
        <w:t>Liberal</w:t>
      </w:r>
      <w:r w:rsidRPr="003626ED">
        <w:rPr>
          <w:rFonts w:asciiTheme="majorHAnsi" w:hAnsiTheme="majorHAnsi"/>
          <w:b/>
          <w:sz w:val="22"/>
          <w:szCs w:val="22"/>
        </w:rPr>
        <w:t xml:space="preserve"> </w:t>
      </w:r>
      <w:r w:rsidR="00863FFF" w:rsidRPr="003626ED">
        <w:rPr>
          <w:rFonts w:asciiTheme="majorHAnsi" w:hAnsiTheme="majorHAnsi"/>
          <w:b/>
          <w:sz w:val="22"/>
          <w:szCs w:val="22"/>
        </w:rPr>
        <w:t xml:space="preserve">Studies </w:t>
      </w:r>
      <w:r w:rsidRPr="003626ED">
        <w:rPr>
          <w:rFonts w:asciiTheme="majorHAnsi" w:hAnsiTheme="majorHAnsi"/>
          <w:b/>
          <w:sz w:val="22"/>
          <w:szCs w:val="22"/>
        </w:rPr>
        <w:t>Department website</w:t>
      </w:r>
      <w:r w:rsidRPr="003626ED">
        <w:rPr>
          <w:rFonts w:asciiTheme="majorHAnsi" w:hAnsiTheme="majorHAnsi"/>
          <w:sz w:val="22"/>
          <w:szCs w:val="22"/>
        </w:rPr>
        <w:t>:</w:t>
      </w:r>
    </w:p>
    <w:p w14:paraId="7A73A1FC" w14:textId="157964AA" w:rsidR="00863FFF" w:rsidRPr="00141B00" w:rsidRDefault="00EF0238" w:rsidP="008B1A68">
      <w:pPr>
        <w:jc w:val="center"/>
      </w:pPr>
      <w:r w:rsidRPr="003626ED">
        <w:rPr>
          <w:rFonts w:asciiTheme="majorHAnsi" w:hAnsiTheme="majorHAnsi"/>
          <w:sz w:val="22"/>
          <w:szCs w:val="22"/>
        </w:rPr>
        <w:t xml:space="preserve"> </w:t>
      </w:r>
      <w:hyperlink r:id="rId11" w:history="1">
        <w:r w:rsidR="008B1A68">
          <w:rPr>
            <w:rStyle w:val="Hyperlink"/>
            <w:sz w:val="20"/>
            <w:szCs w:val="20"/>
          </w:rPr>
          <w:t>http://www.ric.edu/liberalstudies/Pages/default.aspx</w:t>
        </w:r>
      </w:hyperlink>
    </w:p>
    <w:p w14:paraId="2BBE864D" w14:textId="77777777" w:rsidR="00B17927" w:rsidRPr="003626ED" w:rsidRDefault="00B17927" w:rsidP="00041C05">
      <w:pPr>
        <w:rPr>
          <w:rFonts w:asciiTheme="majorHAnsi" w:eastAsia="Times New Roman" w:hAnsiTheme="majorHAnsi" w:cs="Times New Roman"/>
          <w:sz w:val="22"/>
          <w:szCs w:val="22"/>
        </w:rPr>
      </w:pPr>
    </w:p>
    <w:p w14:paraId="024AE102" w14:textId="4BB5417C" w:rsidR="00585A22" w:rsidRPr="00AE7762" w:rsidRDefault="00585A22" w:rsidP="00585A22">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major </w:t>
      </w:r>
      <w:r>
        <w:rPr>
          <w:rFonts w:asciiTheme="majorHAnsi" w:eastAsia="Arial Unicode MS" w:hAnsiTheme="majorHAnsi" w:cs="Lucida Grande"/>
          <w:b/>
          <w:sz w:val="22"/>
          <w:szCs w:val="22"/>
        </w:rPr>
        <w:t xml:space="preserve">is </w:t>
      </w:r>
      <w:r w:rsidR="00495F78">
        <w:rPr>
          <w:rFonts w:asciiTheme="majorHAnsi" w:eastAsia="Arial Unicode MS" w:hAnsiTheme="majorHAnsi" w:cs="Lucida Grande"/>
          <w:b/>
          <w:sz w:val="22"/>
          <w:szCs w:val="22"/>
        </w:rPr>
        <w:t>32-40</w:t>
      </w:r>
      <w:r>
        <w:rPr>
          <w:rFonts w:asciiTheme="majorHAnsi" w:eastAsia="Arial Unicode MS" w:hAnsiTheme="majorHAnsi" w:cs="Lucida Grande"/>
          <w:b/>
          <w:sz w:val="22"/>
          <w:szCs w:val="22"/>
        </w:rPr>
        <w:t xml:space="preserve"> credits</w:t>
      </w:r>
      <w:r w:rsidR="00062542">
        <w:rPr>
          <w:rFonts w:asciiTheme="majorHAnsi" w:eastAsia="Arial Unicode MS" w:hAnsiTheme="majorHAnsi" w:cs="Lucida Grande"/>
          <w:b/>
          <w:sz w:val="22"/>
          <w:szCs w:val="22"/>
        </w:rPr>
        <w:t xml:space="preserve"> depending on which courses are chosen</w:t>
      </w:r>
      <w:r w:rsidRPr="00AE7762">
        <w:rPr>
          <w:rFonts w:asciiTheme="majorHAnsi" w:eastAsia="Arial Unicode MS" w:hAnsiTheme="majorHAnsi" w:cs="Lucida Grande"/>
          <w:b/>
          <w:sz w:val="22"/>
          <w:szCs w:val="22"/>
        </w:rPr>
        <w:t xml:space="preserve">, </w:t>
      </w:r>
      <w:r w:rsidR="00062542">
        <w:rPr>
          <w:rFonts w:asciiTheme="majorHAnsi" w:eastAsia="Arial Unicode MS" w:hAnsiTheme="majorHAnsi" w:cs="Lucida Grande"/>
          <w:b/>
          <w:sz w:val="22"/>
          <w:szCs w:val="22"/>
        </w:rPr>
        <w:t>plus 40 credits for General Education,</w:t>
      </w:r>
      <w:r w:rsidRPr="00AE7762">
        <w:rPr>
          <w:rFonts w:asciiTheme="majorHAnsi" w:eastAsia="Arial Unicode MS" w:hAnsiTheme="majorHAnsi" w:cs="Lucida Grande"/>
          <w:b/>
          <w:sz w:val="22"/>
          <w:szCs w:val="22"/>
        </w:rPr>
        <w:t xml:space="preserve"> </w:t>
      </w:r>
      <w:r w:rsidR="00062542">
        <w:rPr>
          <w:rFonts w:asciiTheme="majorHAnsi" w:eastAsia="Arial Unicode MS" w:hAnsiTheme="majorHAnsi" w:cs="Lucida Grande"/>
          <w:b/>
          <w:sz w:val="22"/>
          <w:szCs w:val="22"/>
        </w:rPr>
        <w:t xml:space="preserve">leaving </w:t>
      </w:r>
      <w:r w:rsidRPr="00AE7762">
        <w:rPr>
          <w:rFonts w:asciiTheme="majorHAnsi" w:eastAsia="Arial Unicode MS" w:hAnsiTheme="majorHAnsi" w:cs="Lucida Grande"/>
          <w:b/>
          <w:sz w:val="22"/>
          <w:szCs w:val="22"/>
        </w:rPr>
        <w:t xml:space="preserve">room for </w:t>
      </w:r>
      <w:r w:rsidR="00495F78">
        <w:rPr>
          <w:rFonts w:asciiTheme="majorHAnsi" w:eastAsia="Arial Unicode MS" w:hAnsiTheme="majorHAnsi" w:cs="Lucida Grande"/>
          <w:b/>
          <w:sz w:val="22"/>
          <w:szCs w:val="22"/>
        </w:rPr>
        <w:t>40- 48</w:t>
      </w:r>
      <w:r w:rsidR="00062542">
        <w:rPr>
          <w:rFonts w:asciiTheme="majorHAnsi" w:eastAsia="Arial Unicode MS" w:hAnsiTheme="majorHAnsi" w:cs="Lucida Grande"/>
          <w:b/>
          <w:sz w:val="22"/>
          <w:szCs w:val="22"/>
        </w:rPr>
        <w:t xml:space="preserve"> elective credits</w:t>
      </w:r>
      <w:r w:rsidRPr="00AE7762">
        <w:rPr>
          <w:rFonts w:asciiTheme="majorHAnsi" w:eastAsia="Arial Unicode MS" w:hAnsiTheme="majorHAnsi" w:cs="Lucida Grande"/>
          <w:b/>
          <w:sz w:val="22"/>
          <w:szCs w:val="22"/>
        </w:rPr>
        <w:t xml:space="preserve"> </w:t>
      </w:r>
      <w:r w:rsidR="006A05B4">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sidR="006A05B4">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sidR="006A05B4">
        <w:rPr>
          <w:rFonts w:asciiTheme="majorHAnsi" w:eastAsia="Arial Unicode MS" w:hAnsiTheme="majorHAnsi" w:cs="Lucida Grande"/>
          <w:b/>
          <w:sz w:val="22"/>
          <w:szCs w:val="22"/>
        </w:rPr>
        <w:t>courses</w:t>
      </w:r>
      <w:r w:rsidR="009E22AC">
        <w:rPr>
          <w:rFonts w:asciiTheme="majorHAnsi" w:eastAsia="Arial Unicode MS" w:hAnsiTheme="majorHAnsi" w:cs="Lucida Grande"/>
          <w:b/>
          <w:sz w:val="22"/>
          <w:szCs w:val="22"/>
        </w:rPr>
        <w:t xml:space="preserve"> and RIC 100</w:t>
      </w:r>
      <w:r w:rsidR="003A3EB2">
        <w:rPr>
          <w:rFonts w:asciiTheme="majorHAnsi" w:eastAsia="Arial Unicode MS" w:hAnsiTheme="majorHAnsi" w:cs="Lucida Grande"/>
          <w:b/>
          <w:sz w:val="22"/>
          <w:szCs w:val="22"/>
        </w:rPr>
        <w:t>, but could also include a minor</w:t>
      </w:r>
      <w:r w:rsidR="00495F78">
        <w:rPr>
          <w:rFonts w:asciiTheme="majorHAnsi" w:eastAsia="Arial Unicode MS" w:hAnsiTheme="majorHAnsi" w:cs="Lucida Grande"/>
          <w:b/>
          <w:sz w:val="22"/>
          <w:szCs w:val="22"/>
        </w:rPr>
        <w:t xml:space="preserve"> or even another major</w:t>
      </w:r>
      <w:r>
        <w:rPr>
          <w:rFonts w:asciiTheme="majorHAnsi" w:eastAsia="Arial Unicode MS" w:hAnsiTheme="majorHAnsi" w:cs="Lucida Grande"/>
          <w:b/>
          <w:sz w:val="22"/>
          <w:szCs w:val="22"/>
        </w:rPr>
        <w:t>.</w:t>
      </w:r>
    </w:p>
    <w:p w14:paraId="1417181F" w14:textId="77777777" w:rsidR="00863FFF" w:rsidRPr="003626ED" w:rsidRDefault="00863FFF" w:rsidP="00141B00">
      <w:pPr>
        <w:ind w:left="180" w:right="306"/>
        <w:rPr>
          <w:rFonts w:asciiTheme="majorHAnsi" w:eastAsia="Times New Roman" w:hAnsiTheme="majorHAnsi" w:cs="Times New Roman"/>
          <w:sz w:val="22"/>
          <w:szCs w:val="22"/>
        </w:rPr>
      </w:pPr>
    </w:p>
    <w:sectPr w:rsidR="00863FFF" w:rsidRPr="003626ED" w:rsidSect="003E46DB">
      <w:headerReference w:type="default" r:id="rId12"/>
      <w:pgSz w:w="12240" w:h="15840"/>
      <w:pgMar w:top="576" w:right="720"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09E2" w14:textId="77777777" w:rsidR="00EE420A" w:rsidRDefault="00EE420A" w:rsidP="00041C05">
      <w:r>
        <w:separator/>
      </w:r>
    </w:p>
  </w:endnote>
  <w:endnote w:type="continuationSeparator" w:id="0">
    <w:p w14:paraId="039672C8" w14:textId="77777777" w:rsidR="00EE420A" w:rsidRDefault="00EE420A"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Bold Cond Ital">
    <w:altName w:val="Calibri"/>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82FA" w14:textId="77777777" w:rsidR="00EE420A" w:rsidRDefault="00EE420A" w:rsidP="00041C05">
      <w:r>
        <w:separator/>
      </w:r>
    </w:p>
  </w:footnote>
  <w:footnote w:type="continuationSeparator" w:id="0">
    <w:p w14:paraId="08627ADB" w14:textId="77777777" w:rsidR="00EE420A" w:rsidRDefault="00EE420A"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6875E0D" w:rsidR="00585A22" w:rsidRPr="007D11BB" w:rsidRDefault="00585A22"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E189971">
          <wp:simplePos x="0" y="0"/>
          <wp:positionH relativeFrom="margin">
            <wp:posOffset>3543300</wp:posOffset>
          </wp:positionH>
          <wp:positionV relativeFrom="margin">
            <wp:posOffset>-685800</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5704C54E">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60BD51A9" w:rsidR="00585A22" w:rsidRPr="003F5672" w:rsidRDefault="00585A22"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9E22AC">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6F078CB6" w:rsidR="00585A22" w:rsidRDefault="00585A22" w:rsidP="00EB0AA2">
                          <w:pPr>
                            <w:rPr>
                              <w:b/>
                              <w:bCs/>
                            </w:rPr>
                          </w:pPr>
                          <w:r>
                            <w:rPr>
                              <w:rFonts w:ascii="Calibri" w:eastAsia="Times New Roman" w:hAnsi="Calibri" w:cs="Times New Roman"/>
                              <w:b/>
                              <w:bCs/>
                              <w:color w:val="FFFFFF"/>
                              <w:sz w:val="28"/>
                              <w:szCs w:val="28"/>
                            </w:rPr>
                            <w:t xml:space="preserve">  BA LIBERAL STUDIES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60BD51A9" w:rsidR="00585A22" w:rsidRPr="003F5672" w:rsidRDefault="00585A22"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9E22AC">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6F078CB6" w:rsidR="00585A22" w:rsidRDefault="00585A22" w:rsidP="00EB0AA2">
                    <w:pPr>
                      <w:rPr>
                        <w:b/>
                        <w:bCs/>
                      </w:rPr>
                    </w:pPr>
                    <w:r>
                      <w:rPr>
                        <w:rFonts w:ascii="Calibri" w:eastAsia="Times New Roman" w:hAnsi="Calibri" w:cs="Times New Roman"/>
                        <w:b/>
                        <w:bCs/>
                        <w:color w:val="FFFFFF"/>
                        <w:sz w:val="28"/>
                        <w:szCs w:val="28"/>
                      </w:rPr>
                      <w:t xml:space="preserve">  BA LIBERAL STUDIES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7C5B"/>
    <w:multiLevelType w:val="hybridMultilevel"/>
    <w:tmpl w:val="F522B688"/>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0C92B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D820BB"/>
    <w:multiLevelType w:val="hybridMultilevel"/>
    <w:tmpl w:val="ED6A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154DE"/>
    <w:multiLevelType w:val="hybridMultilevel"/>
    <w:tmpl w:val="A2F0521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347F9"/>
    <w:multiLevelType w:val="hybridMultilevel"/>
    <w:tmpl w:val="3E802CAA"/>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52AC5"/>
    <w:multiLevelType w:val="hybridMultilevel"/>
    <w:tmpl w:val="1BEA32F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50C1"/>
    <w:multiLevelType w:val="hybridMultilevel"/>
    <w:tmpl w:val="4CDC083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50CDE"/>
    <w:multiLevelType w:val="hybridMultilevel"/>
    <w:tmpl w:val="9398A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903F8"/>
    <w:multiLevelType w:val="hybridMultilevel"/>
    <w:tmpl w:val="055E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814BD"/>
    <w:multiLevelType w:val="hybridMultilevel"/>
    <w:tmpl w:val="5ACE182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758C1"/>
    <w:multiLevelType w:val="hybridMultilevel"/>
    <w:tmpl w:val="C03A1CEE"/>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76340"/>
    <w:multiLevelType w:val="hybridMultilevel"/>
    <w:tmpl w:val="C9789AD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13"/>
  </w:num>
  <w:num w:numId="4">
    <w:abstractNumId w:val="8"/>
  </w:num>
  <w:num w:numId="5">
    <w:abstractNumId w:val="4"/>
  </w:num>
  <w:num w:numId="6">
    <w:abstractNumId w:val="21"/>
  </w:num>
  <w:num w:numId="7">
    <w:abstractNumId w:val="3"/>
  </w:num>
  <w:num w:numId="8">
    <w:abstractNumId w:val="17"/>
  </w:num>
  <w:num w:numId="9">
    <w:abstractNumId w:val="24"/>
  </w:num>
  <w:num w:numId="10">
    <w:abstractNumId w:val="1"/>
  </w:num>
  <w:num w:numId="11">
    <w:abstractNumId w:val="26"/>
  </w:num>
  <w:num w:numId="12">
    <w:abstractNumId w:val="27"/>
  </w:num>
  <w:num w:numId="13">
    <w:abstractNumId w:val="31"/>
  </w:num>
  <w:num w:numId="14">
    <w:abstractNumId w:val="30"/>
  </w:num>
  <w:num w:numId="15">
    <w:abstractNumId w:val="23"/>
  </w:num>
  <w:num w:numId="16">
    <w:abstractNumId w:val="9"/>
  </w:num>
  <w:num w:numId="17">
    <w:abstractNumId w:val="20"/>
  </w:num>
  <w:num w:numId="18">
    <w:abstractNumId w:val="15"/>
  </w:num>
  <w:num w:numId="19">
    <w:abstractNumId w:val="19"/>
  </w:num>
  <w:num w:numId="20">
    <w:abstractNumId w:val="18"/>
  </w:num>
  <w:num w:numId="21">
    <w:abstractNumId w:val="32"/>
  </w:num>
  <w:num w:numId="22">
    <w:abstractNumId w:val="28"/>
  </w:num>
  <w:num w:numId="23">
    <w:abstractNumId w:val="33"/>
  </w:num>
  <w:num w:numId="24">
    <w:abstractNumId w:val="6"/>
  </w:num>
  <w:num w:numId="25">
    <w:abstractNumId w:val="11"/>
  </w:num>
  <w:num w:numId="26">
    <w:abstractNumId w:val="7"/>
  </w:num>
  <w:num w:numId="27">
    <w:abstractNumId w:val="0"/>
  </w:num>
  <w:num w:numId="28">
    <w:abstractNumId w:val="2"/>
  </w:num>
  <w:num w:numId="29">
    <w:abstractNumId w:val="10"/>
  </w:num>
  <w:num w:numId="30">
    <w:abstractNumId w:val="16"/>
  </w:num>
  <w:num w:numId="31">
    <w:abstractNumId w:val="12"/>
  </w:num>
  <w:num w:numId="32">
    <w:abstractNumId w:val="29"/>
  </w:num>
  <w:num w:numId="33">
    <w:abstractNumId w:val="14"/>
  </w:num>
  <w:num w:numId="34">
    <w:abstractNumId w:val="2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32D7"/>
    <w:rsid w:val="00037CCB"/>
    <w:rsid w:val="00041C05"/>
    <w:rsid w:val="00062542"/>
    <w:rsid w:val="00062FEE"/>
    <w:rsid w:val="000725AE"/>
    <w:rsid w:val="00082286"/>
    <w:rsid w:val="000838D9"/>
    <w:rsid w:val="000847B5"/>
    <w:rsid w:val="00090B8D"/>
    <w:rsid w:val="00096E81"/>
    <w:rsid w:val="000B410D"/>
    <w:rsid w:val="0010770E"/>
    <w:rsid w:val="00116C00"/>
    <w:rsid w:val="00131758"/>
    <w:rsid w:val="00136C4B"/>
    <w:rsid w:val="00141B00"/>
    <w:rsid w:val="00172B07"/>
    <w:rsid w:val="001B20B9"/>
    <w:rsid w:val="001C0149"/>
    <w:rsid w:val="001D1313"/>
    <w:rsid w:val="001E6FD2"/>
    <w:rsid w:val="00205725"/>
    <w:rsid w:val="00214019"/>
    <w:rsid w:val="00215BFB"/>
    <w:rsid w:val="00220DE5"/>
    <w:rsid w:val="00253461"/>
    <w:rsid w:val="002B7B55"/>
    <w:rsid w:val="002F1A3C"/>
    <w:rsid w:val="002F5140"/>
    <w:rsid w:val="0030241C"/>
    <w:rsid w:val="00321A07"/>
    <w:rsid w:val="00321AD9"/>
    <w:rsid w:val="00326C77"/>
    <w:rsid w:val="00334B3D"/>
    <w:rsid w:val="003626ED"/>
    <w:rsid w:val="0036299B"/>
    <w:rsid w:val="00381FCD"/>
    <w:rsid w:val="003A2A18"/>
    <w:rsid w:val="003A3EB2"/>
    <w:rsid w:val="003B247F"/>
    <w:rsid w:val="003D086B"/>
    <w:rsid w:val="003D0947"/>
    <w:rsid w:val="003E2EB0"/>
    <w:rsid w:val="003E46DB"/>
    <w:rsid w:val="00411B8F"/>
    <w:rsid w:val="00411F20"/>
    <w:rsid w:val="00415522"/>
    <w:rsid w:val="00423D5D"/>
    <w:rsid w:val="00431851"/>
    <w:rsid w:val="004371B8"/>
    <w:rsid w:val="00437985"/>
    <w:rsid w:val="0044531D"/>
    <w:rsid w:val="00460802"/>
    <w:rsid w:val="004629EB"/>
    <w:rsid w:val="0048499E"/>
    <w:rsid w:val="004868BA"/>
    <w:rsid w:val="00487049"/>
    <w:rsid w:val="00495F78"/>
    <w:rsid w:val="004C05BA"/>
    <w:rsid w:val="004E0956"/>
    <w:rsid w:val="004F6495"/>
    <w:rsid w:val="00521B1B"/>
    <w:rsid w:val="005241B8"/>
    <w:rsid w:val="00531CCE"/>
    <w:rsid w:val="00566B20"/>
    <w:rsid w:val="005807B1"/>
    <w:rsid w:val="00585A22"/>
    <w:rsid w:val="00591609"/>
    <w:rsid w:val="00591997"/>
    <w:rsid w:val="005C6E47"/>
    <w:rsid w:val="005E47C8"/>
    <w:rsid w:val="005F41D8"/>
    <w:rsid w:val="00605CB6"/>
    <w:rsid w:val="00662F15"/>
    <w:rsid w:val="00666A7E"/>
    <w:rsid w:val="00677287"/>
    <w:rsid w:val="006A01C3"/>
    <w:rsid w:val="006A05B4"/>
    <w:rsid w:val="006B4951"/>
    <w:rsid w:val="006D6C06"/>
    <w:rsid w:val="006E5124"/>
    <w:rsid w:val="00700A8C"/>
    <w:rsid w:val="00733881"/>
    <w:rsid w:val="007466BA"/>
    <w:rsid w:val="00747D59"/>
    <w:rsid w:val="00787348"/>
    <w:rsid w:val="007B13C9"/>
    <w:rsid w:val="007D11BB"/>
    <w:rsid w:val="008066B9"/>
    <w:rsid w:val="0083411F"/>
    <w:rsid w:val="0083446D"/>
    <w:rsid w:val="00837729"/>
    <w:rsid w:val="008414EF"/>
    <w:rsid w:val="00841FB2"/>
    <w:rsid w:val="00853128"/>
    <w:rsid w:val="00860D7F"/>
    <w:rsid w:val="00863FFF"/>
    <w:rsid w:val="00877770"/>
    <w:rsid w:val="008A56F8"/>
    <w:rsid w:val="008B1A68"/>
    <w:rsid w:val="008B4D39"/>
    <w:rsid w:val="008C517B"/>
    <w:rsid w:val="008D0378"/>
    <w:rsid w:val="008D0562"/>
    <w:rsid w:val="008D1365"/>
    <w:rsid w:val="008D212D"/>
    <w:rsid w:val="008D3C34"/>
    <w:rsid w:val="0090268B"/>
    <w:rsid w:val="00917AA5"/>
    <w:rsid w:val="009659FF"/>
    <w:rsid w:val="009701A8"/>
    <w:rsid w:val="009776B5"/>
    <w:rsid w:val="009A1EDB"/>
    <w:rsid w:val="009A294E"/>
    <w:rsid w:val="009A4BD9"/>
    <w:rsid w:val="009B54C4"/>
    <w:rsid w:val="009B6161"/>
    <w:rsid w:val="009C6727"/>
    <w:rsid w:val="009E22AC"/>
    <w:rsid w:val="00A24C77"/>
    <w:rsid w:val="00A43CA9"/>
    <w:rsid w:val="00A64DB5"/>
    <w:rsid w:val="00A71E74"/>
    <w:rsid w:val="00A75C35"/>
    <w:rsid w:val="00A943A7"/>
    <w:rsid w:val="00AA585D"/>
    <w:rsid w:val="00AA78BF"/>
    <w:rsid w:val="00AB7178"/>
    <w:rsid w:val="00AC3CE5"/>
    <w:rsid w:val="00AC7C2B"/>
    <w:rsid w:val="00AD6406"/>
    <w:rsid w:val="00AF2610"/>
    <w:rsid w:val="00B16079"/>
    <w:rsid w:val="00B17927"/>
    <w:rsid w:val="00B1792F"/>
    <w:rsid w:val="00B478E0"/>
    <w:rsid w:val="00B576EF"/>
    <w:rsid w:val="00B776C3"/>
    <w:rsid w:val="00B83842"/>
    <w:rsid w:val="00B9717A"/>
    <w:rsid w:val="00BA3D65"/>
    <w:rsid w:val="00C04AD9"/>
    <w:rsid w:val="00C14BC7"/>
    <w:rsid w:val="00C154EC"/>
    <w:rsid w:val="00C15DCF"/>
    <w:rsid w:val="00C16E87"/>
    <w:rsid w:val="00C170F9"/>
    <w:rsid w:val="00C35D3D"/>
    <w:rsid w:val="00C41C95"/>
    <w:rsid w:val="00C67CD1"/>
    <w:rsid w:val="00C7263C"/>
    <w:rsid w:val="00CA5C0A"/>
    <w:rsid w:val="00CA6406"/>
    <w:rsid w:val="00CB06D9"/>
    <w:rsid w:val="00CB5F55"/>
    <w:rsid w:val="00CC5739"/>
    <w:rsid w:val="00CD738A"/>
    <w:rsid w:val="00CE2590"/>
    <w:rsid w:val="00D42405"/>
    <w:rsid w:val="00D460F1"/>
    <w:rsid w:val="00D60206"/>
    <w:rsid w:val="00D7242E"/>
    <w:rsid w:val="00DA2698"/>
    <w:rsid w:val="00DA2AB6"/>
    <w:rsid w:val="00DA3733"/>
    <w:rsid w:val="00DA5457"/>
    <w:rsid w:val="00DA74F8"/>
    <w:rsid w:val="00DD3C57"/>
    <w:rsid w:val="00E20F19"/>
    <w:rsid w:val="00E21DC3"/>
    <w:rsid w:val="00E26CC7"/>
    <w:rsid w:val="00E45F6D"/>
    <w:rsid w:val="00E465B9"/>
    <w:rsid w:val="00E50EE0"/>
    <w:rsid w:val="00E5515C"/>
    <w:rsid w:val="00E61DD6"/>
    <w:rsid w:val="00E81E3A"/>
    <w:rsid w:val="00EB0AA2"/>
    <w:rsid w:val="00EB390A"/>
    <w:rsid w:val="00ED33CD"/>
    <w:rsid w:val="00EE2246"/>
    <w:rsid w:val="00EE420A"/>
    <w:rsid w:val="00EE4740"/>
    <w:rsid w:val="00EE4815"/>
    <w:rsid w:val="00EF001D"/>
    <w:rsid w:val="00EF0238"/>
    <w:rsid w:val="00F0577F"/>
    <w:rsid w:val="00F369A0"/>
    <w:rsid w:val="00F5508D"/>
    <w:rsid w:val="00F56767"/>
    <w:rsid w:val="00F71CF2"/>
    <w:rsid w:val="00F71FFF"/>
    <w:rsid w:val="00F85792"/>
    <w:rsid w:val="00F8621A"/>
    <w:rsid w:val="00F90789"/>
    <w:rsid w:val="00F93F35"/>
    <w:rsid w:val="00F96B3B"/>
    <w:rsid w:val="00FB1654"/>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8377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1D1313"/>
    <w:rPr>
      <w:rFonts w:ascii="Tahoma" w:hAnsi="Tahoma" w:cs="Tahoma"/>
      <w:sz w:val="16"/>
      <w:szCs w:val="16"/>
    </w:rPr>
  </w:style>
  <w:style w:type="character" w:customStyle="1" w:styleId="BalloonTextChar">
    <w:name w:val="Balloon Text Char"/>
    <w:basedOn w:val="DefaultParagraphFont"/>
    <w:link w:val="BalloonText"/>
    <w:uiPriority w:val="99"/>
    <w:semiHidden/>
    <w:rsid w:val="001D1313"/>
    <w:rPr>
      <w:rFonts w:ascii="Tahoma" w:hAnsi="Tahoma" w:cs="Tahoma"/>
      <w:sz w:val="16"/>
      <w:szCs w:val="16"/>
    </w:rPr>
  </w:style>
  <w:style w:type="character" w:customStyle="1" w:styleId="Heading4Char">
    <w:name w:val="Heading 4 Char"/>
    <w:basedOn w:val="DefaultParagraphFont"/>
    <w:link w:val="Heading4"/>
    <w:uiPriority w:val="9"/>
    <w:semiHidden/>
    <w:rsid w:val="00837729"/>
    <w:rPr>
      <w:rFonts w:asciiTheme="majorHAnsi" w:eastAsiaTheme="majorEastAsia" w:hAnsiTheme="majorHAnsi" w:cstheme="majorBidi"/>
      <w:b/>
      <w:bCs/>
      <w:i/>
      <w:iCs/>
      <w:color w:val="4F81BD" w:themeColor="accent1"/>
    </w:rPr>
  </w:style>
  <w:style w:type="character" w:customStyle="1" w:styleId="desc">
    <w:name w:val="desc"/>
    <w:basedOn w:val="DefaultParagraphFont"/>
    <w:rsid w:val="0043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 w:id="813522387">
      <w:bodyDiv w:val="1"/>
      <w:marLeft w:val="0"/>
      <w:marRight w:val="0"/>
      <w:marTop w:val="0"/>
      <w:marBottom w:val="0"/>
      <w:divBdr>
        <w:top w:val="none" w:sz="0" w:space="0" w:color="auto"/>
        <w:left w:val="none" w:sz="0" w:space="0" w:color="auto"/>
        <w:bottom w:val="none" w:sz="0" w:space="0" w:color="auto"/>
        <w:right w:val="none" w:sz="0" w:space="0" w:color="auto"/>
      </w:divBdr>
    </w:div>
    <w:div w:id="1155145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liber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B786-43C8-404A-B00D-B82399B7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3</cp:revision>
  <cp:lastPrinted>2019-06-03T20:33:00Z</cp:lastPrinted>
  <dcterms:created xsi:type="dcterms:W3CDTF">2020-06-22T19:20:00Z</dcterms:created>
  <dcterms:modified xsi:type="dcterms:W3CDTF">2020-06-22T19:20:00Z</dcterms:modified>
</cp:coreProperties>
</file>