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8C9F5" w14:textId="77777777" w:rsidR="005468A3" w:rsidRPr="005468A3" w:rsidRDefault="005468A3" w:rsidP="005468A3">
      <w:pPr>
        <w:spacing w:line="240" w:lineRule="auto"/>
        <w:jc w:val="center"/>
        <w:rPr>
          <w:rFonts w:ascii="Times New Roman" w:hAnsi="Times New Roman"/>
          <w:b/>
          <w:sz w:val="28"/>
          <w:szCs w:val="28"/>
        </w:rPr>
      </w:pPr>
      <w:r w:rsidRPr="005468A3">
        <w:rPr>
          <w:rFonts w:ascii="Times New Roman" w:hAnsi="Times New Roman"/>
          <w:b/>
          <w:sz w:val="28"/>
          <w:szCs w:val="28"/>
        </w:rPr>
        <w:t>Rhode Island College General Education Connections Courses</w:t>
      </w:r>
    </w:p>
    <w:p w14:paraId="6D78A234" w14:textId="77777777" w:rsidR="005468A3" w:rsidRPr="005468A3" w:rsidRDefault="005468A3" w:rsidP="005468A3">
      <w:pPr>
        <w:spacing w:line="240" w:lineRule="auto"/>
        <w:jc w:val="both"/>
        <w:rPr>
          <w:rFonts w:ascii="Times New Roman" w:hAnsi="Times New Roman"/>
          <w:b/>
        </w:rPr>
      </w:pPr>
    </w:p>
    <w:p w14:paraId="47F39BCD" w14:textId="77777777" w:rsidR="005468A3" w:rsidRPr="005468A3" w:rsidRDefault="005468A3" w:rsidP="005468A3">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b/>
          <w:bCs/>
          <w:iCs/>
          <w:sz w:val="20"/>
          <w:szCs w:val="16"/>
        </w:rPr>
      </w:pPr>
      <w:r w:rsidRPr="005468A3">
        <w:rPr>
          <w:rFonts w:ascii="Times New Roman" w:hAnsi="Times New Roman"/>
          <w:b/>
          <w:bCs/>
          <w:sz w:val="20"/>
          <w:szCs w:val="16"/>
        </w:rPr>
        <w:t xml:space="preserve">Connections (C) </w:t>
      </w:r>
      <w:r w:rsidRPr="005468A3">
        <w:rPr>
          <w:rFonts w:ascii="Times New Roman" w:hAnsi="Times New Roman"/>
          <w:sz w:val="20"/>
          <w:szCs w:val="16"/>
        </w:rPr>
        <w:t>courses are</w:t>
      </w:r>
      <w:r w:rsidRPr="005468A3">
        <w:rPr>
          <w:rFonts w:ascii="Times New Roman" w:hAnsi="Times New Roman"/>
          <w:iCs/>
          <w:sz w:val="20"/>
          <w:szCs w:val="16"/>
        </w:rPr>
        <w:t xml:space="preserve"> upper-level courses that emphasize comparative perspectives–such as across disciplines, across time, across cultures–on a particular topic or idea. Courses proposed for this requirement must include further development of the </w:t>
      </w:r>
      <w:r w:rsidRPr="005468A3">
        <w:rPr>
          <w:rFonts w:ascii="Times New Roman" w:hAnsi="Times New Roman"/>
          <w:b/>
          <w:iCs/>
          <w:sz w:val="20"/>
          <w:szCs w:val="16"/>
        </w:rPr>
        <w:t>WC</w:t>
      </w:r>
      <w:r w:rsidRPr="005468A3">
        <w:rPr>
          <w:rFonts w:ascii="Times New Roman" w:hAnsi="Times New Roman"/>
          <w:iCs/>
          <w:sz w:val="20"/>
          <w:szCs w:val="16"/>
        </w:rPr>
        <w:t xml:space="preserve">, </w:t>
      </w:r>
      <w:r w:rsidRPr="005468A3">
        <w:rPr>
          <w:rFonts w:ascii="Times New Roman" w:hAnsi="Times New Roman"/>
          <w:b/>
          <w:iCs/>
          <w:sz w:val="20"/>
          <w:szCs w:val="16"/>
        </w:rPr>
        <w:t>CCT</w:t>
      </w:r>
      <w:r w:rsidRPr="005468A3">
        <w:rPr>
          <w:rFonts w:ascii="Times New Roman" w:hAnsi="Times New Roman"/>
          <w:iCs/>
          <w:sz w:val="20"/>
          <w:szCs w:val="16"/>
        </w:rPr>
        <w:t xml:space="preserve">, </w:t>
      </w:r>
      <w:r w:rsidRPr="005468A3">
        <w:rPr>
          <w:rFonts w:ascii="Times New Roman" w:hAnsi="Times New Roman"/>
          <w:b/>
          <w:iCs/>
          <w:sz w:val="20"/>
          <w:szCs w:val="16"/>
        </w:rPr>
        <w:t>RF</w:t>
      </w:r>
      <w:r w:rsidRPr="005468A3">
        <w:rPr>
          <w:rFonts w:ascii="Times New Roman" w:hAnsi="Times New Roman"/>
          <w:iCs/>
          <w:sz w:val="20"/>
          <w:szCs w:val="16"/>
        </w:rPr>
        <w:t xml:space="preserve">, </w:t>
      </w:r>
      <w:r w:rsidRPr="005468A3">
        <w:rPr>
          <w:rFonts w:ascii="Times New Roman" w:hAnsi="Times New Roman"/>
          <w:b/>
          <w:iCs/>
          <w:sz w:val="20"/>
          <w:szCs w:val="16"/>
        </w:rPr>
        <w:t>OC</w:t>
      </w:r>
      <w:r w:rsidRPr="005468A3">
        <w:rPr>
          <w:rFonts w:ascii="Times New Roman" w:hAnsi="Times New Roman"/>
          <w:iCs/>
          <w:sz w:val="20"/>
          <w:szCs w:val="16"/>
        </w:rPr>
        <w:t xml:space="preserve">, and </w:t>
      </w:r>
      <w:r w:rsidRPr="005468A3">
        <w:rPr>
          <w:rFonts w:ascii="Times New Roman" w:hAnsi="Times New Roman"/>
          <w:b/>
          <w:iCs/>
          <w:sz w:val="20"/>
          <w:szCs w:val="16"/>
        </w:rPr>
        <w:t>CW</w:t>
      </w:r>
      <w:r w:rsidRPr="005468A3">
        <w:rPr>
          <w:rFonts w:ascii="Times New Roman" w:hAnsi="Times New Roman"/>
          <w:iCs/>
          <w:sz w:val="20"/>
          <w:szCs w:val="16"/>
        </w:rPr>
        <w:t xml:space="preserve"> General Education Learning Outcomes. Interdisciplinary courses are encouraged, and team-taught courses are possible if that approach can be justified pedagogically.  </w:t>
      </w:r>
      <w:r w:rsidRPr="005468A3">
        <w:rPr>
          <w:rFonts w:ascii="Times New Roman" w:hAnsi="Times New Roman"/>
          <w:b/>
          <w:iCs/>
          <w:sz w:val="20"/>
          <w:szCs w:val="16"/>
        </w:rPr>
        <w:t>Connections</w:t>
      </w:r>
      <w:r w:rsidRPr="005468A3">
        <w:rPr>
          <w:rFonts w:ascii="Times New Roman" w:hAnsi="Times New Roman"/>
          <w:iCs/>
          <w:sz w:val="20"/>
          <w:szCs w:val="16"/>
        </w:rPr>
        <w:t xml:space="preserve"> is a category, not a course; </w:t>
      </w:r>
      <w:proofErr w:type="gramStart"/>
      <w:r w:rsidRPr="005468A3">
        <w:rPr>
          <w:rFonts w:ascii="Times New Roman" w:hAnsi="Times New Roman"/>
          <w:iCs/>
          <w:sz w:val="20"/>
          <w:szCs w:val="16"/>
        </w:rPr>
        <w:t>therefore</w:t>
      </w:r>
      <w:proofErr w:type="gramEnd"/>
      <w:r w:rsidRPr="005468A3">
        <w:rPr>
          <w:rFonts w:ascii="Times New Roman" w:hAnsi="Times New Roman"/>
          <w:iCs/>
          <w:sz w:val="20"/>
          <w:szCs w:val="16"/>
        </w:rPr>
        <w:t xml:space="preserve"> departments will propose courses carrying the departmental designation (e.g., BIOL or ENGL) and a shared number (261, 262, 263). Connections have as prerequisites First Year Writing, First Year Seminar, and at least 45 total credits. They may require specific General Education categories to be completed as prerequisites as well.  These courses are 4 credits and they are capped at 30 students. </w:t>
      </w:r>
    </w:p>
    <w:p w14:paraId="67ACEB80" w14:textId="77777777" w:rsidR="005468A3" w:rsidRPr="005468A3" w:rsidRDefault="005468A3" w:rsidP="005468A3">
      <w:pPr>
        <w:spacing w:after="120" w:line="240" w:lineRule="auto"/>
        <w:jc w:val="both"/>
        <w:rPr>
          <w:rFonts w:ascii="Times New Roman" w:hAnsi="Times New Roman"/>
          <w:b/>
          <w:bCs/>
          <w:iCs/>
          <w:sz w:val="20"/>
          <w:szCs w:val="16"/>
        </w:rPr>
      </w:pPr>
      <w:r w:rsidRPr="005468A3">
        <w:rPr>
          <w:rFonts w:ascii="Times New Roman" w:hAnsi="Times New Roman"/>
          <w:b/>
          <w:bCs/>
          <w:iCs/>
          <w:sz w:val="20"/>
          <w:szCs w:val="16"/>
        </w:rPr>
        <w:t>Steps to creating a Connections course</w:t>
      </w:r>
    </w:p>
    <w:p w14:paraId="6FD37A25" w14:textId="77777777" w:rsidR="005468A3" w:rsidRPr="005468A3" w:rsidRDefault="005468A3" w:rsidP="005468A3">
      <w:pPr>
        <w:numPr>
          <w:ilvl w:val="0"/>
          <w:numId w:val="12"/>
        </w:numPr>
        <w:spacing w:after="120" w:line="240" w:lineRule="auto"/>
        <w:jc w:val="both"/>
        <w:rPr>
          <w:rFonts w:ascii="Times New Roman" w:hAnsi="Times New Roman"/>
          <w:bCs/>
          <w:iCs/>
          <w:sz w:val="20"/>
          <w:szCs w:val="16"/>
        </w:rPr>
      </w:pPr>
      <w:r w:rsidRPr="005468A3">
        <w:rPr>
          <w:rFonts w:ascii="Times New Roman" w:hAnsi="Times New Roman"/>
          <w:bCs/>
          <w:iCs/>
          <w:sz w:val="20"/>
          <w:szCs w:val="16"/>
        </w:rPr>
        <w:t xml:space="preserve">Start with a good idea that meets the upper level and comparative objectives of the category.  The choice of topic is wide open.  </w:t>
      </w:r>
    </w:p>
    <w:p w14:paraId="1F01C5D2" w14:textId="77777777" w:rsidR="005468A3" w:rsidRPr="005468A3" w:rsidRDefault="005468A3" w:rsidP="005468A3">
      <w:pPr>
        <w:numPr>
          <w:ilvl w:val="0"/>
          <w:numId w:val="12"/>
        </w:numPr>
        <w:spacing w:after="120" w:line="240" w:lineRule="auto"/>
        <w:jc w:val="both"/>
        <w:rPr>
          <w:rFonts w:ascii="Times New Roman" w:hAnsi="Times New Roman"/>
          <w:bCs/>
          <w:iCs/>
          <w:sz w:val="20"/>
          <w:szCs w:val="16"/>
        </w:rPr>
      </w:pPr>
      <w:r w:rsidRPr="005468A3">
        <w:rPr>
          <w:rFonts w:ascii="Times New Roman" w:hAnsi="Times New Roman"/>
          <w:bCs/>
          <w:iCs/>
          <w:sz w:val="20"/>
          <w:szCs w:val="16"/>
        </w:rPr>
        <w:t xml:space="preserve">Design the course to explore the content or subject area, while at the same time addressing each of the Learning Outcomes and crafting experiences where students can demonstrate their competence in these categories.  </w:t>
      </w:r>
    </w:p>
    <w:p w14:paraId="220EBDD1" w14:textId="77777777" w:rsidR="005468A3" w:rsidRPr="005468A3" w:rsidRDefault="005468A3" w:rsidP="005468A3">
      <w:pPr>
        <w:numPr>
          <w:ilvl w:val="0"/>
          <w:numId w:val="12"/>
        </w:numPr>
        <w:spacing w:after="120" w:line="240" w:lineRule="auto"/>
        <w:jc w:val="both"/>
        <w:rPr>
          <w:rFonts w:ascii="Times New Roman" w:hAnsi="Times New Roman"/>
          <w:bCs/>
          <w:iCs/>
          <w:sz w:val="20"/>
          <w:szCs w:val="16"/>
        </w:rPr>
      </w:pPr>
      <w:r w:rsidRPr="005468A3">
        <w:rPr>
          <w:rFonts w:ascii="Times New Roman" w:hAnsi="Times New Roman"/>
          <w:bCs/>
          <w:iCs/>
          <w:sz w:val="20"/>
          <w:szCs w:val="16"/>
        </w:rPr>
        <w:t>Prepare a standard syllabus that includes items such as topics covered, possible resources, assignments, grading, and the usual administrative detail</w:t>
      </w:r>
    </w:p>
    <w:p w14:paraId="2A94BB11" w14:textId="77777777" w:rsidR="005468A3" w:rsidRPr="005468A3" w:rsidRDefault="005468A3" w:rsidP="005468A3">
      <w:pPr>
        <w:numPr>
          <w:ilvl w:val="0"/>
          <w:numId w:val="12"/>
        </w:numPr>
        <w:spacing w:after="120" w:line="240" w:lineRule="auto"/>
        <w:jc w:val="both"/>
        <w:rPr>
          <w:rFonts w:ascii="Times New Roman" w:hAnsi="Times New Roman"/>
          <w:bCs/>
          <w:iCs/>
          <w:sz w:val="20"/>
          <w:szCs w:val="16"/>
        </w:rPr>
      </w:pPr>
      <w:r w:rsidRPr="005468A3">
        <w:rPr>
          <w:rFonts w:ascii="Times New Roman" w:hAnsi="Times New Roman"/>
          <w:bCs/>
          <w:iCs/>
          <w:sz w:val="20"/>
          <w:szCs w:val="16"/>
        </w:rPr>
        <w:t>Include in the syllabus explicit statements of the Learning Outcomes you are addressing, explain how they will be approached, and state how the students will demonstrate their progress towards those outcomes.</w:t>
      </w:r>
    </w:p>
    <w:p w14:paraId="26D9413C" w14:textId="77777777" w:rsidR="005468A3" w:rsidRPr="005468A3" w:rsidRDefault="005468A3" w:rsidP="005468A3">
      <w:pPr>
        <w:numPr>
          <w:ilvl w:val="0"/>
          <w:numId w:val="12"/>
        </w:numPr>
        <w:spacing w:after="120" w:line="240" w:lineRule="auto"/>
        <w:jc w:val="both"/>
        <w:rPr>
          <w:rFonts w:ascii="Times New Roman" w:hAnsi="Times New Roman"/>
          <w:bCs/>
          <w:iCs/>
          <w:sz w:val="20"/>
          <w:szCs w:val="16"/>
        </w:rPr>
      </w:pPr>
      <w:r w:rsidRPr="005468A3">
        <w:rPr>
          <w:rFonts w:ascii="Times New Roman" w:hAnsi="Times New Roman"/>
          <w:bCs/>
          <w:iCs/>
          <w:sz w:val="20"/>
          <w:szCs w:val="16"/>
        </w:rPr>
        <w:t xml:space="preserve">Now that the course is designed, prepare the requisite paperwork.  </w:t>
      </w:r>
    </w:p>
    <w:p w14:paraId="77A86E44" w14:textId="77777777" w:rsidR="005468A3" w:rsidRPr="005468A3" w:rsidRDefault="005468A3" w:rsidP="005468A3">
      <w:pPr>
        <w:numPr>
          <w:ilvl w:val="1"/>
          <w:numId w:val="12"/>
        </w:numPr>
        <w:spacing w:after="120" w:line="240" w:lineRule="auto"/>
        <w:jc w:val="both"/>
        <w:rPr>
          <w:rFonts w:ascii="Times New Roman" w:hAnsi="Times New Roman"/>
          <w:bCs/>
          <w:iCs/>
          <w:sz w:val="20"/>
          <w:szCs w:val="16"/>
        </w:rPr>
      </w:pPr>
      <w:r w:rsidRPr="005468A3">
        <w:rPr>
          <w:rFonts w:ascii="Times New Roman" w:hAnsi="Times New Roman"/>
          <w:bCs/>
          <w:iCs/>
          <w:sz w:val="20"/>
          <w:szCs w:val="16"/>
        </w:rPr>
        <w:t xml:space="preserve">Fill out the Connections form for COGE that begins on the next page.  It has places to explicitly address Learning Outcomes and teaching methods.  If these are well described in the syllabus, appropriate text can be copied and pasted into the form.  All course descriptions will include the following text at the end: </w:t>
      </w:r>
    </w:p>
    <w:p w14:paraId="139B0DE2" w14:textId="77777777" w:rsidR="005468A3" w:rsidRPr="005468A3" w:rsidRDefault="005468A3" w:rsidP="005468A3">
      <w:pPr>
        <w:spacing w:line="240" w:lineRule="auto"/>
        <w:ind w:left="2160" w:right="720"/>
        <w:rPr>
          <w:rFonts w:ascii="Times New Roman" w:hAnsi="Times New Roman"/>
          <w:i/>
        </w:rPr>
      </w:pPr>
      <w:r w:rsidRPr="005468A3">
        <w:rPr>
          <w:rFonts w:ascii="Times New Roman" w:hAnsi="Times New Roman"/>
          <w:i/>
        </w:rPr>
        <w:t xml:space="preserve">Connections courses may not be used as part of a major or minor.  </w:t>
      </w:r>
    </w:p>
    <w:p w14:paraId="3E704F39" w14:textId="77777777" w:rsidR="005468A3" w:rsidRPr="005468A3" w:rsidRDefault="005468A3" w:rsidP="005468A3">
      <w:pPr>
        <w:spacing w:after="120" w:line="240" w:lineRule="auto"/>
        <w:ind w:left="2160" w:right="720"/>
        <w:rPr>
          <w:rFonts w:ascii="Times New Roman" w:hAnsi="Times New Roman"/>
          <w:bCs/>
          <w:i/>
          <w:iCs/>
        </w:rPr>
      </w:pPr>
      <w:r w:rsidRPr="005468A3">
        <w:rPr>
          <w:rFonts w:ascii="Times New Roman" w:hAnsi="Times New Roman"/>
          <w:i/>
        </w:rPr>
        <w:t>Prerequisites:  Completion</w:t>
      </w:r>
      <w:r w:rsidRPr="005468A3">
        <w:rPr>
          <w:rFonts w:ascii="Times New Roman" w:hAnsi="Times New Roman"/>
        </w:rPr>
        <w:t xml:space="preserve"> </w:t>
      </w:r>
      <w:r w:rsidRPr="005468A3">
        <w:rPr>
          <w:rFonts w:ascii="Times New Roman" w:hAnsi="Times New Roman"/>
          <w:i/>
        </w:rPr>
        <w:t xml:space="preserve">of </w:t>
      </w:r>
      <w:r w:rsidRPr="005468A3">
        <w:rPr>
          <w:rFonts w:ascii="Times New Roman" w:hAnsi="Times New Roman"/>
          <w:bCs/>
          <w:i/>
          <w:iCs/>
        </w:rPr>
        <w:t>FYS, FYW and at least 45 credits</w:t>
      </w:r>
    </w:p>
    <w:p w14:paraId="759C196B" w14:textId="77777777" w:rsidR="005468A3" w:rsidRPr="005468A3" w:rsidRDefault="005468A3" w:rsidP="005468A3">
      <w:pPr>
        <w:numPr>
          <w:ilvl w:val="1"/>
          <w:numId w:val="12"/>
        </w:numPr>
        <w:spacing w:after="120" w:line="240" w:lineRule="auto"/>
        <w:jc w:val="both"/>
        <w:rPr>
          <w:rFonts w:ascii="Times New Roman" w:hAnsi="Times New Roman"/>
          <w:bCs/>
          <w:iCs/>
          <w:sz w:val="20"/>
          <w:szCs w:val="16"/>
        </w:rPr>
      </w:pPr>
      <w:r w:rsidRPr="005468A3">
        <w:rPr>
          <w:rFonts w:ascii="Times New Roman" w:hAnsi="Times New Roman"/>
          <w:bCs/>
          <w:iCs/>
          <w:sz w:val="20"/>
          <w:szCs w:val="16"/>
        </w:rPr>
        <w:t>Attach your syllabus to the form.</w:t>
      </w:r>
    </w:p>
    <w:p w14:paraId="0088044D" w14:textId="77777777" w:rsidR="005468A3" w:rsidRPr="005468A3" w:rsidRDefault="005468A3" w:rsidP="005468A3">
      <w:pPr>
        <w:numPr>
          <w:ilvl w:val="1"/>
          <w:numId w:val="12"/>
        </w:numPr>
        <w:spacing w:after="120" w:line="240" w:lineRule="auto"/>
        <w:jc w:val="both"/>
        <w:rPr>
          <w:rFonts w:ascii="Times New Roman" w:hAnsi="Times New Roman"/>
          <w:bCs/>
          <w:iCs/>
          <w:sz w:val="20"/>
          <w:szCs w:val="16"/>
        </w:rPr>
      </w:pPr>
      <w:r w:rsidRPr="005468A3">
        <w:rPr>
          <w:rFonts w:ascii="Times New Roman" w:hAnsi="Times New Roman"/>
          <w:bCs/>
          <w:iCs/>
          <w:sz w:val="20"/>
          <w:szCs w:val="16"/>
        </w:rPr>
        <w:t xml:space="preserve">Attach an Undergraduate Curriculum Committee form to the package.  This document includes those portions of the form that are required for Connections courses.  </w:t>
      </w:r>
    </w:p>
    <w:p w14:paraId="7D19BD22" w14:textId="77777777" w:rsidR="005468A3" w:rsidRPr="005468A3" w:rsidRDefault="005468A3" w:rsidP="005468A3">
      <w:pPr>
        <w:numPr>
          <w:ilvl w:val="0"/>
          <w:numId w:val="12"/>
        </w:numPr>
        <w:spacing w:after="120" w:line="240" w:lineRule="auto"/>
        <w:jc w:val="both"/>
        <w:rPr>
          <w:rFonts w:ascii="Times New Roman" w:hAnsi="Times New Roman"/>
          <w:bCs/>
          <w:iCs/>
          <w:sz w:val="20"/>
          <w:szCs w:val="16"/>
        </w:rPr>
      </w:pPr>
      <w:r w:rsidRPr="005468A3">
        <w:rPr>
          <w:rFonts w:ascii="Times New Roman" w:hAnsi="Times New Roman"/>
          <w:bCs/>
          <w:iCs/>
          <w:sz w:val="20"/>
          <w:szCs w:val="16"/>
        </w:rPr>
        <w:t xml:space="preserve">Secure the approval of your department’s curriculum committee and of the department, as indicated by the Chair’s signature on the UCC form. </w:t>
      </w:r>
    </w:p>
    <w:p w14:paraId="5F79C646" w14:textId="77777777" w:rsidR="005468A3" w:rsidRPr="005468A3" w:rsidRDefault="005468A3" w:rsidP="005468A3">
      <w:pPr>
        <w:numPr>
          <w:ilvl w:val="0"/>
          <w:numId w:val="12"/>
        </w:numPr>
        <w:spacing w:after="120" w:line="240" w:lineRule="auto"/>
        <w:jc w:val="both"/>
        <w:rPr>
          <w:rFonts w:ascii="Times New Roman" w:hAnsi="Times New Roman"/>
          <w:bCs/>
          <w:iCs/>
          <w:sz w:val="20"/>
          <w:szCs w:val="16"/>
        </w:rPr>
      </w:pPr>
      <w:r w:rsidRPr="005468A3">
        <w:rPr>
          <w:rFonts w:ascii="Times New Roman" w:hAnsi="Times New Roman"/>
          <w:bCs/>
          <w:iCs/>
          <w:sz w:val="20"/>
          <w:szCs w:val="16"/>
        </w:rPr>
        <w:t>Secure the signature of chairs of departments that may have a stake in the course</w:t>
      </w:r>
    </w:p>
    <w:p w14:paraId="5DB859A6" w14:textId="77777777" w:rsidR="005468A3" w:rsidRPr="005468A3" w:rsidRDefault="005468A3" w:rsidP="005468A3">
      <w:pPr>
        <w:numPr>
          <w:ilvl w:val="0"/>
          <w:numId w:val="12"/>
        </w:numPr>
        <w:spacing w:after="120" w:line="240" w:lineRule="auto"/>
        <w:jc w:val="both"/>
        <w:rPr>
          <w:rFonts w:ascii="Times New Roman" w:hAnsi="Times New Roman"/>
          <w:bCs/>
          <w:iCs/>
          <w:sz w:val="20"/>
          <w:szCs w:val="16"/>
        </w:rPr>
      </w:pPr>
      <w:r w:rsidRPr="005468A3">
        <w:rPr>
          <w:rFonts w:ascii="Times New Roman" w:hAnsi="Times New Roman"/>
          <w:bCs/>
          <w:iCs/>
          <w:sz w:val="20"/>
          <w:szCs w:val="16"/>
        </w:rPr>
        <w:t xml:space="preserve">Secure the signature of your Dean.  The Dean’s office is the first line of checking that all is in order.  </w:t>
      </w:r>
    </w:p>
    <w:p w14:paraId="04541691" w14:textId="77777777" w:rsidR="005468A3" w:rsidRPr="005468A3" w:rsidRDefault="005468A3" w:rsidP="005468A3">
      <w:pPr>
        <w:numPr>
          <w:ilvl w:val="0"/>
          <w:numId w:val="12"/>
        </w:numPr>
        <w:spacing w:after="120" w:line="240" w:lineRule="auto"/>
        <w:jc w:val="both"/>
        <w:rPr>
          <w:rFonts w:ascii="Times New Roman" w:hAnsi="Times New Roman"/>
          <w:bCs/>
          <w:iCs/>
          <w:sz w:val="20"/>
          <w:szCs w:val="16"/>
        </w:rPr>
      </w:pPr>
      <w:r w:rsidRPr="005468A3">
        <w:rPr>
          <w:rFonts w:ascii="Times New Roman" w:hAnsi="Times New Roman"/>
          <w:bCs/>
          <w:iCs/>
          <w:sz w:val="20"/>
          <w:szCs w:val="16"/>
        </w:rPr>
        <w:t>Transmit the material electronically to COGE (</w:t>
      </w:r>
      <w:hyperlink r:id="rId8" w:history="1">
        <w:r w:rsidRPr="005468A3">
          <w:rPr>
            <w:rFonts w:ascii="Times New Roman" w:hAnsi="Times New Roman"/>
            <w:bCs/>
            <w:iCs/>
            <w:color w:val="0000FF"/>
            <w:sz w:val="20"/>
            <w:szCs w:val="16"/>
            <w:u w:val="single"/>
          </w:rPr>
          <w:t>coge@ric.edu</w:t>
        </w:r>
      </w:hyperlink>
      <w:r w:rsidRPr="005468A3">
        <w:rPr>
          <w:rFonts w:ascii="Times New Roman" w:hAnsi="Times New Roman"/>
          <w:bCs/>
          <w:iCs/>
          <w:sz w:val="20"/>
          <w:szCs w:val="16"/>
        </w:rPr>
        <w:t>) and note that the signatures have been obtained.</w:t>
      </w:r>
    </w:p>
    <w:p w14:paraId="28F26350" w14:textId="77777777" w:rsidR="005468A3" w:rsidRPr="005468A3" w:rsidRDefault="005468A3" w:rsidP="005468A3">
      <w:pPr>
        <w:numPr>
          <w:ilvl w:val="0"/>
          <w:numId w:val="12"/>
        </w:numPr>
        <w:spacing w:after="120" w:line="240" w:lineRule="auto"/>
        <w:jc w:val="both"/>
        <w:rPr>
          <w:rFonts w:ascii="Times New Roman" w:hAnsi="Times New Roman"/>
          <w:bCs/>
          <w:iCs/>
          <w:sz w:val="20"/>
          <w:szCs w:val="16"/>
        </w:rPr>
      </w:pPr>
      <w:r w:rsidRPr="005468A3">
        <w:rPr>
          <w:rFonts w:ascii="Times New Roman" w:hAnsi="Times New Roman"/>
          <w:bCs/>
          <w:iCs/>
          <w:sz w:val="20"/>
          <w:szCs w:val="16"/>
        </w:rPr>
        <w:t>Present your material at a COGE meeting for approval.</w:t>
      </w:r>
    </w:p>
    <w:p w14:paraId="75D8B519" w14:textId="77777777" w:rsidR="005468A3" w:rsidRPr="005468A3" w:rsidRDefault="005468A3" w:rsidP="005468A3">
      <w:pPr>
        <w:numPr>
          <w:ilvl w:val="0"/>
          <w:numId w:val="12"/>
        </w:numPr>
        <w:spacing w:after="120" w:line="240" w:lineRule="auto"/>
        <w:jc w:val="both"/>
        <w:rPr>
          <w:rFonts w:ascii="Times New Roman" w:hAnsi="Times New Roman"/>
          <w:bCs/>
          <w:iCs/>
          <w:sz w:val="20"/>
          <w:szCs w:val="16"/>
        </w:rPr>
      </w:pPr>
      <w:r w:rsidRPr="005468A3">
        <w:rPr>
          <w:rFonts w:ascii="Times New Roman" w:hAnsi="Times New Roman"/>
          <w:bCs/>
          <w:iCs/>
          <w:sz w:val="20"/>
          <w:szCs w:val="16"/>
        </w:rPr>
        <w:t>Upon COGE approval the package will be transmitted to the UCC for the remaining deans’ Signatures and UCC approval.</w:t>
      </w:r>
    </w:p>
    <w:p w14:paraId="15A87366" w14:textId="77777777" w:rsidR="005468A3" w:rsidRPr="005468A3" w:rsidRDefault="005468A3" w:rsidP="005468A3">
      <w:pPr>
        <w:spacing w:after="120" w:line="240" w:lineRule="auto"/>
        <w:rPr>
          <w:rFonts w:ascii="Times New Roman" w:hAnsi="Times New Roman"/>
          <w:b/>
        </w:rPr>
      </w:pPr>
      <w:r w:rsidRPr="005468A3">
        <w:rPr>
          <w:rFonts w:ascii="Times New Roman" w:hAnsi="Times New Roman"/>
          <w:b/>
        </w:rPr>
        <w:t>Note on converting Core 4 courses to Connections courses</w:t>
      </w:r>
    </w:p>
    <w:p w14:paraId="7A5FD882" w14:textId="77777777" w:rsidR="005468A3" w:rsidRPr="005468A3" w:rsidRDefault="005468A3" w:rsidP="005468A3">
      <w:pPr>
        <w:spacing w:after="120" w:line="240" w:lineRule="auto"/>
        <w:jc w:val="both"/>
        <w:rPr>
          <w:rFonts w:ascii="Times New Roman" w:hAnsi="Times New Roman"/>
        </w:rPr>
      </w:pPr>
      <w:r w:rsidRPr="005468A3">
        <w:rPr>
          <w:rFonts w:ascii="Times New Roman" w:hAnsi="Times New Roman"/>
        </w:rPr>
        <w:t>Core 4 courses emphasize comparative perspectives and make good candidates for Connections courses.  The Core 4 syllabus can be a starting point, but the proposal still has to address all of the Connections requirements.  It should be noted that students will have a slightly different background, since they will have more overall experience but will not necessarily have the western and nonwestern courses that they did in Cores 1-3.</w:t>
      </w:r>
    </w:p>
    <w:p w14:paraId="4A01E5DE" w14:textId="77777777" w:rsidR="005468A3" w:rsidRPr="005468A3" w:rsidRDefault="005468A3" w:rsidP="005468A3">
      <w:pPr>
        <w:spacing w:after="120" w:line="240" w:lineRule="auto"/>
        <w:jc w:val="both"/>
        <w:rPr>
          <w:rFonts w:ascii="Times New Roman" w:hAnsi="Times New Roman"/>
          <w:b/>
        </w:rPr>
      </w:pPr>
      <w:r w:rsidRPr="005468A3">
        <w:rPr>
          <w:rFonts w:ascii="Times New Roman" w:hAnsi="Times New Roman"/>
          <w:b/>
        </w:rPr>
        <w:t>Consulting</w:t>
      </w:r>
    </w:p>
    <w:p w14:paraId="45DC4C31" w14:textId="77777777" w:rsidR="005468A3" w:rsidRPr="005468A3" w:rsidRDefault="005468A3" w:rsidP="005468A3">
      <w:pPr>
        <w:spacing w:after="120" w:line="240" w:lineRule="auto"/>
        <w:jc w:val="both"/>
        <w:rPr>
          <w:rFonts w:ascii="Times New Roman" w:hAnsi="Times New Roman"/>
        </w:rPr>
      </w:pPr>
      <w:r w:rsidRPr="005468A3">
        <w:rPr>
          <w:rFonts w:ascii="Times New Roman" w:hAnsi="Times New Roman"/>
        </w:rPr>
        <w:t>The Faculty Center for Teaching and Learning has Connections preparation workshops.  It’s also wise to consult with the chair of COGE (</w:t>
      </w:r>
      <w:proofErr w:type="spellStart"/>
      <w:r w:rsidRPr="005468A3">
        <w:rPr>
          <w:rFonts w:ascii="Times New Roman" w:hAnsi="Times New Roman"/>
        </w:rPr>
        <w:fldChar w:fldCharType="begin"/>
      </w:r>
      <w:r w:rsidRPr="005468A3">
        <w:rPr>
          <w:rFonts w:ascii="Times New Roman" w:hAnsi="Times New Roman"/>
        </w:rPr>
        <w:instrText xml:space="preserve"> HYPERLINK "mailto:jmagyar%20@ric.edu" </w:instrText>
      </w:r>
      <w:r w:rsidRPr="005468A3">
        <w:rPr>
          <w:rFonts w:ascii="Times New Roman" w:hAnsi="Times New Roman"/>
        </w:rPr>
        <w:fldChar w:fldCharType="separate"/>
      </w:r>
      <w:r w:rsidRPr="005468A3">
        <w:rPr>
          <w:rFonts w:ascii="Times New Roman" w:hAnsi="Times New Roman"/>
          <w:color w:val="0000FF"/>
          <w:u w:val="single"/>
        </w:rPr>
        <w:t>jmagyar</w:t>
      </w:r>
      <w:proofErr w:type="spellEnd"/>
      <w:r w:rsidRPr="005468A3">
        <w:rPr>
          <w:rFonts w:ascii="Times New Roman" w:hAnsi="Times New Roman"/>
          <w:color w:val="0000FF"/>
          <w:u w:val="single"/>
        </w:rPr>
        <w:t xml:space="preserve"> @ric.edu</w:t>
      </w:r>
      <w:r w:rsidRPr="005468A3">
        <w:rPr>
          <w:rFonts w:ascii="Times New Roman" w:hAnsi="Times New Roman"/>
        </w:rPr>
        <w:fldChar w:fldCharType="end"/>
      </w:r>
      <w:r w:rsidRPr="005468A3">
        <w:rPr>
          <w:rFonts w:ascii="Times New Roman" w:hAnsi="Times New Roman"/>
        </w:rPr>
        <w:t>) at an early stage in the proposal preparation process.</w:t>
      </w:r>
    </w:p>
    <w:p w14:paraId="2F63C5C6" w14:textId="77777777" w:rsidR="005468A3" w:rsidRPr="005468A3" w:rsidRDefault="005468A3" w:rsidP="005468A3">
      <w:pPr>
        <w:spacing w:line="240" w:lineRule="auto"/>
        <w:rPr>
          <w:rFonts w:ascii="Times New Roman" w:hAnsi="Times New Roman"/>
          <w:i/>
        </w:rPr>
      </w:pPr>
      <w:r w:rsidRPr="005468A3">
        <w:rPr>
          <w:rFonts w:ascii="Times New Roman" w:hAnsi="Times New Roman"/>
          <w:i/>
        </w:rPr>
        <w:t>James G. Magyar</w:t>
      </w:r>
    </w:p>
    <w:p w14:paraId="21A70BD5" w14:textId="77777777" w:rsidR="005468A3" w:rsidRPr="005468A3" w:rsidRDefault="005468A3" w:rsidP="005468A3">
      <w:pPr>
        <w:spacing w:line="240" w:lineRule="auto"/>
        <w:rPr>
          <w:rFonts w:ascii="Times New Roman" w:hAnsi="Times New Roman"/>
          <w:i/>
        </w:rPr>
      </w:pPr>
      <w:r w:rsidRPr="005468A3">
        <w:rPr>
          <w:rFonts w:ascii="Times New Roman" w:hAnsi="Times New Roman"/>
          <w:i/>
        </w:rPr>
        <w:t>November 6, 2015</w:t>
      </w:r>
    </w:p>
    <w:p w14:paraId="207DA81F" w14:textId="77777777" w:rsidR="005468A3" w:rsidRPr="005468A3" w:rsidRDefault="005468A3" w:rsidP="005468A3">
      <w:pPr>
        <w:spacing w:line="240" w:lineRule="auto"/>
        <w:rPr>
          <w:rFonts w:ascii="Times New Roman" w:hAnsi="Times New Roman"/>
          <w:i/>
        </w:rPr>
      </w:pPr>
    </w:p>
    <w:p w14:paraId="0FA77A84" w14:textId="77777777" w:rsidR="005468A3" w:rsidRPr="005468A3" w:rsidRDefault="005468A3" w:rsidP="005468A3">
      <w:pPr>
        <w:spacing w:line="240" w:lineRule="auto"/>
        <w:rPr>
          <w:rFonts w:ascii="Times New Roman" w:hAnsi="Times New Roman"/>
          <w:i/>
        </w:rPr>
      </w:pPr>
      <w:r w:rsidRPr="005468A3">
        <w:rPr>
          <w:rFonts w:ascii="Times New Roman" w:hAnsi="Times New Roman"/>
          <w:i/>
        </w:rPr>
        <w:br w:type="page"/>
      </w:r>
    </w:p>
    <w:p w14:paraId="2713D7D9" w14:textId="77777777" w:rsidR="005468A3" w:rsidRPr="005468A3" w:rsidRDefault="005468A3" w:rsidP="005468A3">
      <w:pPr>
        <w:spacing w:line="240" w:lineRule="auto"/>
        <w:jc w:val="center"/>
        <w:rPr>
          <w:rFonts w:ascii="Times New Roman" w:hAnsi="Times New Roman"/>
          <w:b/>
          <w:sz w:val="28"/>
          <w:szCs w:val="28"/>
        </w:rPr>
      </w:pPr>
      <w:r w:rsidRPr="005468A3">
        <w:rPr>
          <w:rFonts w:ascii="Times New Roman" w:hAnsi="Times New Roman"/>
          <w:b/>
          <w:sz w:val="28"/>
          <w:szCs w:val="28"/>
        </w:rPr>
        <w:lastRenderedPageBreak/>
        <w:t xml:space="preserve">Rhode Island College General Education </w:t>
      </w:r>
    </w:p>
    <w:p w14:paraId="3F4C54A8" w14:textId="77777777" w:rsidR="005468A3" w:rsidRPr="005468A3" w:rsidRDefault="005468A3" w:rsidP="005468A3">
      <w:pPr>
        <w:spacing w:line="240" w:lineRule="auto"/>
        <w:jc w:val="center"/>
        <w:rPr>
          <w:rFonts w:ascii="Times New Roman" w:hAnsi="Times New Roman"/>
          <w:b/>
          <w:sz w:val="28"/>
          <w:szCs w:val="28"/>
        </w:rPr>
      </w:pPr>
      <w:r w:rsidRPr="005468A3">
        <w:rPr>
          <w:rFonts w:ascii="Times New Roman" w:hAnsi="Times New Roman"/>
          <w:b/>
          <w:sz w:val="28"/>
          <w:szCs w:val="28"/>
        </w:rPr>
        <w:t xml:space="preserve">Connections Course Proposal </w:t>
      </w:r>
    </w:p>
    <w:p w14:paraId="6E588D0A" w14:textId="77777777" w:rsidR="005468A3" w:rsidRPr="005468A3" w:rsidRDefault="005468A3" w:rsidP="005468A3">
      <w:pPr>
        <w:spacing w:line="240" w:lineRule="auto"/>
        <w:rPr>
          <w:rFonts w:ascii="Times New Roman" w:hAnsi="Times New Roman"/>
          <w:i/>
        </w:rPr>
      </w:pPr>
    </w:p>
    <w:p w14:paraId="5627BAEF" w14:textId="77777777" w:rsidR="005468A3" w:rsidRPr="005468A3" w:rsidRDefault="005468A3" w:rsidP="005468A3">
      <w:pPr>
        <w:spacing w:line="240" w:lineRule="auto"/>
        <w:rPr>
          <w:rFonts w:ascii="Times New Roman" w:hAnsi="Times New Roman"/>
          <w:i/>
        </w:rPr>
      </w:pPr>
      <w:r w:rsidRPr="005468A3">
        <w:rPr>
          <w:rFonts w:ascii="Times New Roman" w:hAnsi="Times New Roman"/>
          <w:i/>
        </w:rPr>
        <w:t xml:space="preserve">Proposing Department or Program:  </w:t>
      </w:r>
    </w:p>
    <w:p w14:paraId="4D3B37DE" w14:textId="77777777" w:rsidR="005468A3" w:rsidRPr="005468A3" w:rsidRDefault="005468A3" w:rsidP="005468A3">
      <w:pPr>
        <w:spacing w:line="240" w:lineRule="auto"/>
        <w:rPr>
          <w:rFonts w:ascii="Times New Roman" w:hAnsi="Times New Roman"/>
        </w:rPr>
      </w:pPr>
    </w:p>
    <w:p w14:paraId="73DB1FB4" w14:textId="77777777" w:rsidR="005468A3" w:rsidRPr="005468A3" w:rsidRDefault="005468A3" w:rsidP="005468A3">
      <w:pPr>
        <w:spacing w:line="240" w:lineRule="auto"/>
        <w:rPr>
          <w:rFonts w:ascii="Times New Roman" w:hAnsi="Times New Roman"/>
          <w:i/>
        </w:rPr>
      </w:pPr>
      <w:r w:rsidRPr="005468A3">
        <w:rPr>
          <w:rFonts w:ascii="Times New Roman" w:hAnsi="Times New Roman"/>
          <w:i/>
        </w:rPr>
        <w:t xml:space="preserve">Chair/contact: </w:t>
      </w:r>
    </w:p>
    <w:p w14:paraId="385C3759" w14:textId="77777777" w:rsidR="005468A3" w:rsidRPr="005468A3" w:rsidRDefault="005468A3" w:rsidP="005468A3">
      <w:pPr>
        <w:spacing w:line="240" w:lineRule="auto"/>
        <w:rPr>
          <w:rFonts w:ascii="Times New Roman" w:hAnsi="Times New Roman"/>
        </w:rPr>
      </w:pPr>
    </w:p>
    <w:p w14:paraId="44C42E05" w14:textId="77777777" w:rsidR="005468A3" w:rsidRPr="005468A3" w:rsidRDefault="005468A3" w:rsidP="005468A3">
      <w:pPr>
        <w:spacing w:line="240" w:lineRule="auto"/>
        <w:rPr>
          <w:rFonts w:ascii="Times New Roman" w:hAnsi="Times New Roman"/>
          <w:b/>
        </w:rPr>
      </w:pPr>
      <w:r w:rsidRPr="005468A3">
        <w:rPr>
          <w:rFonts w:ascii="Times New Roman" w:hAnsi="Times New Roman"/>
          <w:i/>
        </w:rPr>
        <w:t xml:space="preserve">DEPT/PROG CODE (e.g., ENGL, PHYS, </w:t>
      </w:r>
      <w:proofErr w:type="gramStart"/>
      <w:r w:rsidRPr="005468A3">
        <w:rPr>
          <w:rFonts w:ascii="Times New Roman" w:hAnsi="Times New Roman"/>
          <w:i/>
        </w:rPr>
        <w:t>AFRI)</w:t>
      </w:r>
      <w:r w:rsidRPr="005468A3">
        <w:rPr>
          <w:rFonts w:ascii="Times New Roman" w:hAnsi="Times New Roman"/>
        </w:rPr>
        <w:t xml:space="preserve">  </w:t>
      </w:r>
      <w:r w:rsidRPr="005468A3">
        <w:rPr>
          <w:rFonts w:ascii="Times New Roman" w:hAnsi="Times New Roman"/>
          <w:b/>
        </w:rPr>
        <w:tab/>
      </w:r>
      <w:proofErr w:type="gramEnd"/>
      <w:r w:rsidRPr="005468A3">
        <w:rPr>
          <w:rFonts w:ascii="Times New Roman" w:hAnsi="Times New Roman"/>
        </w:rPr>
        <w:tab/>
      </w:r>
      <w:r w:rsidRPr="005468A3">
        <w:rPr>
          <w:rFonts w:ascii="Times New Roman" w:hAnsi="Times New Roman"/>
          <w:i/>
        </w:rPr>
        <w:t xml:space="preserve">Course number:  </w:t>
      </w:r>
      <w:r w:rsidRPr="005468A3">
        <w:rPr>
          <w:rFonts w:ascii="Times New Roman" w:hAnsi="Times New Roman"/>
          <w:b/>
          <w:i/>
        </w:rPr>
        <w:t>(26x)</w:t>
      </w:r>
    </w:p>
    <w:p w14:paraId="352643BE" w14:textId="77777777" w:rsidR="005468A3" w:rsidRPr="005468A3" w:rsidRDefault="005468A3" w:rsidP="005468A3">
      <w:pPr>
        <w:spacing w:line="240" w:lineRule="auto"/>
        <w:rPr>
          <w:rFonts w:ascii="Times New Roman" w:hAnsi="Times New Roman"/>
        </w:rPr>
      </w:pPr>
    </w:p>
    <w:p w14:paraId="1801A645" w14:textId="77777777" w:rsidR="005468A3" w:rsidRPr="005468A3" w:rsidRDefault="005468A3" w:rsidP="005468A3">
      <w:pPr>
        <w:spacing w:line="240" w:lineRule="auto"/>
        <w:rPr>
          <w:rFonts w:ascii="Times New Roman" w:hAnsi="Times New Roman"/>
          <w:i/>
        </w:rPr>
      </w:pPr>
      <w:r w:rsidRPr="005468A3">
        <w:rPr>
          <w:rFonts w:ascii="Times New Roman" w:hAnsi="Times New Roman"/>
          <w:i/>
        </w:rPr>
        <w:t xml:space="preserve">Catalog title:  </w:t>
      </w:r>
    </w:p>
    <w:p w14:paraId="12545B2B" w14:textId="77777777" w:rsidR="005468A3" w:rsidRPr="005468A3" w:rsidRDefault="005468A3" w:rsidP="005468A3">
      <w:pPr>
        <w:spacing w:line="240" w:lineRule="auto"/>
        <w:rPr>
          <w:rFonts w:ascii="Times New Roman" w:hAnsi="Times New Roman"/>
        </w:rPr>
      </w:pPr>
    </w:p>
    <w:p w14:paraId="493A39A4" w14:textId="77777777" w:rsidR="005468A3" w:rsidRPr="005468A3" w:rsidRDefault="005468A3" w:rsidP="005468A3">
      <w:pPr>
        <w:spacing w:line="240" w:lineRule="auto"/>
        <w:rPr>
          <w:rFonts w:ascii="Times New Roman" w:hAnsi="Times New Roman"/>
          <w:i/>
        </w:rPr>
      </w:pPr>
      <w:r w:rsidRPr="005468A3">
        <w:rPr>
          <w:rFonts w:ascii="Times New Roman" w:hAnsi="Times New Roman"/>
          <w:i/>
        </w:rPr>
        <w:t xml:space="preserve">Catalog Description: </w:t>
      </w:r>
    </w:p>
    <w:p w14:paraId="59C22B2F" w14:textId="77777777" w:rsidR="005468A3" w:rsidRPr="005468A3" w:rsidRDefault="005468A3" w:rsidP="005468A3">
      <w:pPr>
        <w:spacing w:line="240" w:lineRule="auto"/>
        <w:rPr>
          <w:rFonts w:ascii="Times New Roman" w:hAnsi="Times New Roman"/>
        </w:rPr>
      </w:pPr>
    </w:p>
    <w:p w14:paraId="08FF856A" w14:textId="77777777" w:rsidR="005468A3" w:rsidRPr="005468A3" w:rsidRDefault="005468A3" w:rsidP="005468A3">
      <w:pPr>
        <w:spacing w:line="240" w:lineRule="auto"/>
        <w:rPr>
          <w:rFonts w:ascii="Times New Roman" w:hAnsi="Times New Roman"/>
          <w:i/>
        </w:rPr>
      </w:pPr>
    </w:p>
    <w:p w14:paraId="4DADF718" w14:textId="77777777" w:rsidR="005468A3" w:rsidRPr="005468A3" w:rsidRDefault="005468A3" w:rsidP="005468A3">
      <w:pPr>
        <w:spacing w:line="240" w:lineRule="auto"/>
        <w:rPr>
          <w:rFonts w:ascii="Times New Roman" w:hAnsi="Times New Roman"/>
          <w:i/>
        </w:rPr>
      </w:pPr>
    </w:p>
    <w:p w14:paraId="25ED276A" w14:textId="77777777" w:rsidR="005468A3" w:rsidRPr="005468A3" w:rsidRDefault="005468A3" w:rsidP="005468A3">
      <w:pPr>
        <w:spacing w:line="240" w:lineRule="auto"/>
        <w:rPr>
          <w:rFonts w:ascii="Times New Roman" w:hAnsi="Times New Roman"/>
          <w:i/>
        </w:rPr>
      </w:pPr>
      <w:r w:rsidRPr="005468A3">
        <w:rPr>
          <w:rFonts w:ascii="Times New Roman" w:hAnsi="Times New Roman"/>
          <w:i/>
        </w:rPr>
        <w:t>Prerequisites:  Completion of FYS, FYW and at least 45 credits</w:t>
      </w:r>
    </w:p>
    <w:p w14:paraId="160DE33B" w14:textId="77777777" w:rsidR="005468A3" w:rsidRPr="005468A3" w:rsidRDefault="005468A3" w:rsidP="005468A3">
      <w:pPr>
        <w:spacing w:line="240" w:lineRule="auto"/>
        <w:rPr>
          <w:rFonts w:ascii="Times New Roman" w:hAnsi="Times New Roman"/>
        </w:rPr>
      </w:pPr>
    </w:p>
    <w:p w14:paraId="2DD2FA1E" w14:textId="77777777" w:rsidR="005468A3" w:rsidRPr="005468A3" w:rsidRDefault="005468A3" w:rsidP="005468A3">
      <w:pPr>
        <w:spacing w:line="240" w:lineRule="auto"/>
        <w:rPr>
          <w:rFonts w:ascii="Times New Roman" w:hAnsi="Times New Roman"/>
        </w:rPr>
      </w:pPr>
    </w:p>
    <w:p w14:paraId="11D226C5" w14:textId="77777777" w:rsidR="005468A3" w:rsidRPr="005468A3" w:rsidRDefault="005468A3" w:rsidP="005468A3">
      <w:pPr>
        <w:spacing w:line="240" w:lineRule="auto"/>
        <w:rPr>
          <w:rFonts w:ascii="Times New Roman" w:hAnsi="Times New Roman"/>
        </w:rPr>
      </w:pPr>
      <w:r w:rsidRPr="005468A3">
        <w:rPr>
          <w:rFonts w:ascii="Times New Roman" w:hAnsi="Times New Roman"/>
          <w:i/>
        </w:rPr>
        <w:t>Credits:</w:t>
      </w:r>
      <w:r w:rsidRPr="005468A3">
        <w:rPr>
          <w:rFonts w:ascii="Times New Roman" w:hAnsi="Times New Roman"/>
        </w:rPr>
        <w:t xml:space="preserve">  </w:t>
      </w:r>
      <w:r w:rsidRPr="005468A3">
        <w:rPr>
          <w:rFonts w:ascii="Times New Roman" w:hAnsi="Times New Roman"/>
          <w:b/>
        </w:rPr>
        <w:t>4</w:t>
      </w:r>
      <w:r w:rsidRPr="005468A3">
        <w:rPr>
          <w:rFonts w:ascii="Times New Roman" w:hAnsi="Times New Roman"/>
        </w:rPr>
        <w:t xml:space="preserve">. </w:t>
      </w:r>
    </w:p>
    <w:p w14:paraId="46260D30" w14:textId="77777777" w:rsidR="005468A3" w:rsidRPr="005468A3" w:rsidRDefault="005468A3" w:rsidP="005468A3">
      <w:pPr>
        <w:spacing w:line="240" w:lineRule="auto"/>
        <w:rPr>
          <w:rFonts w:ascii="Times New Roman" w:hAnsi="Times New Roman"/>
        </w:rPr>
      </w:pPr>
    </w:p>
    <w:p w14:paraId="3CD4B810" w14:textId="77777777" w:rsidR="005468A3" w:rsidRPr="005468A3" w:rsidRDefault="005468A3" w:rsidP="005468A3">
      <w:pPr>
        <w:spacing w:line="240" w:lineRule="auto"/>
        <w:rPr>
          <w:rFonts w:ascii="Times New Roman" w:hAnsi="Times New Roman"/>
          <w:i/>
        </w:rPr>
      </w:pPr>
    </w:p>
    <w:p w14:paraId="47A61E8B" w14:textId="77777777" w:rsidR="005468A3" w:rsidRPr="005468A3" w:rsidRDefault="005468A3" w:rsidP="005468A3">
      <w:pPr>
        <w:spacing w:line="240" w:lineRule="auto"/>
        <w:rPr>
          <w:rFonts w:ascii="Times New Roman" w:hAnsi="Times New Roman"/>
          <w:i/>
          <w:sz w:val="20"/>
          <w:szCs w:val="20"/>
        </w:rPr>
      </w:pPr>
      <w:r w:rsidRPr="005468A3">
        <w:rPr>
          <w:rFonts w:ascii="Times New Roman" w:hAnsi="Times New Roman"/>
          <w:i/>
        </w:rPr>
        <w:t xml:space="preserve">Connections Learning Outcomes: </w:t>
      </w:r>
      <w:r w:rsidRPr="005468A3">
        <w:rPr>
          <w:rFonts w:ascii="Times New Roman" w:hAnsi="Times New Roman"/>
          <w:i/>
          <w:sz w:val="20"/>
          <w:szCs w:val="20"/>
        </w:rPr>
        <w:t>Written Communication (</w:t>
      </w:r>
      <w:r w:rsidRPr="005468A3">
        <w:rPr>
          <w:rFonts w:ascii="Times New Roman" w:hAnsi="Times New Roman"/>
          <w:b/>
          <w:i/>
          <w:sz w:val="20"/>
          <w:szCs w:val="20"/>
        </w:rPr>
        <w:t>WC</w:t>
      </w:r>
      <w:r w:rsidRPr="005468A3">
        <w:rPr>
          <w:rFonts w:ascii="Times New Roman" w:hAnsi="Times New Roman"/>
          <w:i/>
          <w:sz w:val="20"/>
          <w:szCs w:val="20"/>
        </w:rPr>
        <w:t>), Critical and Creative Thinking (</w:t>
      </w:r>
      <w:r w:rsidRPr="005468A3">
        <w:rPr>
          <w:rFonts w:ascii="Times New Roman" w:hAnsi="Times New Roman"/>
          <w:b/>
          <w:i/>
          <w:sz w:val="20"/>
          <w:szCs w:val="20"/>
        </w:rPr>
        <w:t>CCT</w:t>
      </w:r>
      <w:r w:rsidRPr="005468A3">
        <w:rPr>
          <w:rFonts w:ascii="Times New Roman" w:hAnsi="Times New Roman"/>
          <w:i/>
          <w:sz w:val="20"/>
          <w:szCs w:val="20"/>
        </w:rPr>
        <w:t>), Research Fluency (</w:t>
      </w:r>
      <w:r w:rsidRPr="005468A3">
        <w:rPr>
          <w:rFonts w:ascii="Times New Roman" w:hAnsi="Times New Roman"/>
          <w:b/>
          <w:i/>
          <w:sz w:val="20"/>
          <w:szCs w:val="20"/>
        </w:rPr>
        <w:t>RF</w:t>
      </w:r>
      <w:r w:rsidRPr="005468A3">
        <w:rPr>
          <w:rFonts w:ascii="Times New Roman" w:hAnsi="Times New Roman"/>
          <w:i/>
          <w:sz w:val="20"/>
          <w:szCs w:val="20"/>
        </w:rPr>
        <w:t>), Oral Communication (</w:t>
      </w:r>
      <w:r w:rsidRPr="005468A3">
        <w:rPr>
          <w:rFonts w:ascii="Times New Roman" w:hAnsi="Times New Roman"/>
          <w:b/>
          <w:i/>
          <w:sz w:val="20"/>
          <w:szCs w:val="20"/>
        </w:rPr>
        <w:t>OC</w:t>
      </w:r>
      <w:r w:rsidRPr="005468A3">
        <w:rPr>
          <w:rFonts w:ascii="Times New Roman" w:hAnsi="Times New Roman"/>
          <w:i/>
          <w:sz w:val="20"/>
          <w:szCs w:val="20"/>
        </w:rPr>
        <w:t>), and Collaborative Work (</w:t>
      </w:r>
      <w:r w:rsidRPr="005468A3">
        <w:rPr>
          <w:rFonts w:ascii="Times New Roman" w:hAnsi="Times New Roman"/>
          <w:b/>
          <w:i/>
          <w:sz w:val="20"/>
          <w:szCs w:val="20"/>
        </w:rPr>
        <w:t>CW</w:t>
      </w:r>
      <w:r w:rsidRPr="005468A3">
        <w:rPr>
          <w:rFonts w:ascii="Times New Roman" w:hAnsi="Times New Roman"/>
          <w:i/>
          <w:sz w:val="20"/>
          <w:szCs w:val="20"/>
        </w:rPr>
        <w:t>)</w:t>
      </w:r>
    </w:p>
    <w:p w14:paraId="4AEEA771" w14:textId="77777777" w:rsidR="005468A3" w:rsidRPr="005468A3" w:rsidRDefault="005468A3" w:rsidP="005468A3">
      <w:pPr>
        <w:spacing w:line="240" w:lineRule="auto"/>
        <w:rPr>
          <w:rFonts w:ascii="Times New Roman" w:hAnsi="Times New Roman"/>
        </w:rPr>
      </w:pPr>
    </w:p>
    <w:p w14:paraId="409A77F0" w14:textId="77777777" w:rsidR="005468A3" w:rsidRPr="005468A3" w:rsidRDefault="005468A3" w:rsidP="005468A3">
      <w:pPr>
        <w:spacing w:line="240" w:lineRule="auto"/>
        <w:jc w:val="both"/>
        <w:rPr>
          <w:rFonts w:ascii="Times New Roman" w:hAnsi="Times New Roman"/>
        </w:rPr>
      </w:pPr>
      <w:r w:rsidRPr="005468A3">
        <w:rPr>
          <w:rFonts w:ascii="Times New Roman" w:hAnsi="Times New Roman"/>
        </w:rPr>
        <w:t>Explain briefly how this course meets the description for a Connections course, utilizing a comparative approach</w:t>
      </w:r>
      <w:r w:rsidRPr="005468A3">
        <w:rPr>
          <w:rFonts w:ascii="Times New Roman" w:hAnsi="Times New Roman"/>
          <w:i/>
          <w:iCs/>
        </w:rPr>
        <w:t>–</w:t>
      </w:r>
      <w:r w:rsidRPr="005468A3">
        <w:rPr>
          <w:rFonts w:ascii="Times New Roman" w:hAnsi="Times New Roman"/>
        </w:rPr>
        <w:t>such as across disciplines, across time, across cultures</w:t>
      </w:r>
      <w:r w:rsidRPr="005468A3">
        <w:rPr>
          <w:rFonts w:ascii="Times New Roman" w:hAnsi="Times New Roman"/>
          <w:i/>
          <w:iCs/>
        </w:rPr>
        <w:t>–</w:t>
      </w:r>
      <w:r w:rsidRPr="005468A3">
        <w:rPr>
          <w:rFonts w:ascii="Times New Roman" w:hAnsi="Times New Roman"/>
        </w:rPr>
        <w:t>on a particular topic or idea.  Also briefly describe the kind(s) of required project(s) that ask students to make such connections.</w:t>
      </w:r>
    </w:p>
    <w:p w14:paraId="00F7FC85" w14:textId="77777777" w:rsidR="005468A3" w:rsidRPr="005468A3" w:rsidRDefault="005468A3" w:rsidP="005468A3">
      <w:pPr>
        <w:spacing w:line="240" w:lineRule="auto"/>
        <w:jc w:val="both"/>
        <w:rPr>
          <w:rFonts w:ascii="Times New Roman" w:hAnsi="Times New Roman"/>
        </w:rPr>
      </w:pPr>
    </w:p>
    <w:p w14:paraId="449F34FC" w14:textId="77777777" w:rsidR="005468A3" w:rsidRPr="005468A3" w:rsidRDefault="005468A3" w:rsidP="005468A3">
      <w:pPr>
        <w:spacing w:line="240" w:lineRule="auto"/>
        <w:jc w:val="both"/>
        <w:rPr>
          <w:rFonts w:ascii="Times New Roman" w:hAnsi="Times New Roman"/>
        </w:rPr>
      </w:pPr>
    </w:p>
    <w:p w14:paraId="2AC08A01" w14:textId="77777777" w:rsidR="005468A3" w:rsidRPr="005468A3" w:rsidRDefault="005468A3" w:rsidP="005468A3">
      <w:pPr>
        <w:spacing w:line="240" w:lineRule="auto"/>
        <w:rPr>
          <w:rFonts w:ascii="Times New Roman" w:hAnsi="Times New Roman"/>
        </w:rPr>
      </w:pPr>
      <w:r w:rsidRPr="005468A3">
        <w:rPr>
          <w:rFonts w:ascii="Times New Roman" w:hAnsi="Times New Roman"/>
        </w:rPr>
        <w:br w:type="page"/>
      </w:r>
    </w:p>
    <w:p w14:paraId="377B213B" w14:textId="77777777" w:rsidR="005468A3" w:rsidRPr="005468A3" w:rsidRDefault="005468A3" w:rsidP="005468A3">
      <w:pPr>
        <w:spacing w:line="240" w:lineRule="auto"/>
        <w:jc w:val="both"/>
        <w:rPr>
          <w:rFonts w:ascii="Times New Roman" w:hAnsi="Times New Roman"/>
        </w:rPr>
      </w:pPr>
      <w:r w:rsidRPr="005468A3">
        <w:rPr>
          <w:rFonts w:ascii="Times New Roman" w:hAnsi="Times New Roman"/>
        </w:rPr>
        <w:lastRenderedPageBreak/>
        <w:t xml:space="preserve">For each of the following major General Education program outcomes, identify potential projects, assignments or activities that will 1) engage students actively in the learning process and 2) teach a specified academic skill through the exploration of content. </w:t>
      </w:r>
    </w:p>
    <w:p w14:paraId="09B6983F" w14:textId="77777777" w:rsidR="005468A3" w:rsidRPr="005468A3" w:rsidRDefault="005468A3" w:rsidP="005468A3">
      <w:pPr>
        <w:spacing w:line="240" w:lineRule="auto"/>
        <w:rPr>
          <w:rFonts w:ascii="Times New Roman" w:hAnsi="Times New Roman"/>
        </w:rPr>
      </w:pPr>
    </w:p>
    <w:tbl>
      <w:tblPr>
        <w:tblStyle w:val="TableGrid1"/>
        <w:tblW w:w="10908" w:type="dxa"/>
        <w:tblLook w:val="04A0" w:firstRow="1" w:lastRow="0" w:firstColumn="1" w:lastColumn="0" w:noHBand="0" w:noVBand="1"/>
      </w:tblPr>
      <w:tblGrid>
        <w:gridCol w:w="3192"/>
        <w:gridCol w:w="7716"/>
      </w:tblGrid>
      <w:tr w:rsidR="005468A3" w:rsidRPr="005468A3" w14:paraId="60F3375A" w14:textId="77777777" w:rsidTr="00EE1870">
        <w:tc>
          <w:tcPr>
            <w:tcW w:w="3192" w:type="dxa"/>
          </w:tcPr>
          <w:p w14:paraId="3CFB6B20" w14:textId="77777777" w:rsidR="005468A3" w:rsidRPr="005468A3" w:rsidRDefault="005468A3" w:rsidP="005468A3">
            <w:pPr>
              <w:spacing w:line="240" w:lineRule="auto"/>
              <w:rPr>
                <w:rFonts w:ascii="Times New Roman" w:hAnsi="Times New Roman"/>
                <w:b/>
              </w:rPr>
            </w:pPr>
            <w:r w:rsidRPr="005468A3">
              <w:rPr>
                <w:rFonts w:ascii="Times New Roman" w:hAnsi="Times New Roman"/>
                <w:b/>
              </w:rPr>
              <w:t>General Education Outcome:</w:t>
            </w:r>
          </w:p>
        </w:tc>
        <w:tc>
          <w:tcPr>
            <w:tcW w:w="7716" w:type="dxa"/>
          </w:tcPr>
          <w:p w14:paraId="144973FC" w14:textId="77777777" w:rsidR="005468A3" w:rsidRPr="005468A3" w:rsidRDefault="005468A3" w:rsidP="005468A3">
            <w:pPr>
              <w:spacing w:line="240" w:lineRule="auto"/>
              <w:rPr>
                <w:rFonts w:ascii="Times New Roman" w:hAnsi="Times New Roman"/>
                <w:b/>
              </w:rPr>
            </w:pPr>
            <w:r w:rsidRPr="005468A3">
              <w:rPr>
                <w:rFonts w:ascii="Times New Roman" w:hAnsi="Times New Roman"/>
                <w:b/>
              </w:rPr>
              <w:t>Assignments or Activities:</w:t>
            </w:r>
          </w:p>
        </w:tc>
      </w:tr>
      <w:tr w:rsidR="005468A3" w:rsidRPr="005468A3" w14:paraId="7523F243" w14:textId="77777777" w:rsidTr="00EE1870">
        <w:tc>
          <w:tcPr>
            <w:tcW w:w="3192" w:type="dxa"/>
          </w:tcPr>
          <w:p w14:paraId="6D9F695C" w14:textId="77777777" w:rsidR="005468A3" w:rsidRPr="005468A3" w:rsidRDefault="005468A3" w:rsidP="005468A3">
            <w:pPr>
              <w:spacing w:line="240" w:lineRule="auto"/>
              <w:rPr>
                <w:rFonts w:ascii="Times New Roman" w:hAnsi="Times New Roman"/>
              </w:rPr>
            </w:pPr>
            <w:r w:rsidRPr="005468A3">
              <w:rPr>
                <w:rFonts w:ascii="Times New Roman" w:hAnsi="Times New Roman"/>
              </w:rPr>
              <w:t>Critical and Creative Thinking</w:t>
            </w:r>
          </w:p>
        </w:tc>
        <w:tc>
          <w:tcPr>
            <w:tcW w:w="7716" w:type="dxa"/>
          </w:tcPr>
          <w:p w14:paraId="1799DD52" w14:textId="77777777" w:rsidR="005468A3" w:rsidRPr="005468A3" w:rsidRDefault="005468A3" w:rsidP="005468A3">
            <w:pPr>
              <w:spacing w:line="240" w:lineRule="auto"/>
              <w:rPr>
                <w:rFonts w:ascii="Times New Roman" w:hAnsi="Times New Roman"/>
              </w:rPr>
            </w:pPr>
          </w:p>
          <w:p w14:paraId="04CC3FAD" w14:textId="77777777" w:rsidR="005468A3" w:rsidRPr="005468A3" w:rsidRDefault="005468A3" w:rsidP="005468A3">
            <w:pPr>
              <w:spacing w:line="240" w:lineRule="auto"/>
              <w:rPr>
                <w:rFonts w:ascii="Times New Roman" w:hAnsi="Times New Roman"/>
              </w:rPr>
            </w:pPr>
          </w:p>
          <w:p w14:paraId="2AB37BC2" w14:textId="77777777" w:rsidR="005468A3" w:rsidRPr="005468A3" w:rsidRDefault="005468A3" w:rsidP="005468A3">
            <w:pPr>
              <w:spacing w:line="240" w:lineRule="auto"/>
              <w:rPr>
                <w:rFonts w:ascii="Times New Roman" w:hAnsi="Times New Roman"/>
              </w:rPr>
            </w:pPr>
          </w:p>
          <w:p w14:paraId="429F85E3" w14:textId="77777777" w:rsidR="005468A3" w:rsidRPr="005468A3" w:rsidRDefault="005468A3" w:rsidP="005468A3">
            <w:pPr>
              <w:spacing w:line="240" w:lineRule="auto"/>
              <w:rPr>
                <w:rFonts w:ascii="Times New Roman" w:hAnsi="Times New Roman"/>
              </w:rPr>
            </w:pPr>
          </w:p>
          <w:p w14:paraId="7CE02915" w14:textId="77777777" w:rsidR="005468A3" w:rsidRPr="005468A3" w:rsidRDefault="005468A3" w:rsidP="005468A3">
            <w:pPr>
              <w:spacing w:line="240" w:lineRule="auto"/>
              <w:rPr>
                <w:rFonts w:ascii="Times New Roman" w:hAnsi="Times New Roman"/>
              </w:rPr>
            </w:pPr>
          </w:p>
          <w:p w14:paraId="3E94FFBE" w14:textId="77777777" w:rsidR="005468A3" w:rsidRPr="005468A3" w:rsidRDefault="005468A3" w:rsidP="005468A3">
            <w:pPr>
              <w:spacing w:line="240" w:lineRule="auto"/>
              <w:rPr>
                <w:rFonts w:ascii="Times New Roman" w:hAnsi="Times New Roman"/>
              </w:rPr>
            </w:pPr>
          </w:p>
        </w:tc>
      </w:tr>
      <w:tr w:rsidR="005468A3" w:rsidRPr="005468A3" w14:paraId="61B560B3" w14:textId="77777777" w:rsidTr="00EE1870">
        <w:tc>
          <w:tcPr>
            <w:tcW w:w="3192" w:type="dxa"/>
          </w:tcPr>
          <w:p w14:paraId="7F11F729" w14:textId="77777777" w:rsidR="005468A3" w:rsidRPr="005468A3" w:rsidRDefault="005468A3" w:rsidP="005468A3">
            <w:pPr>
              <w:spacing w:line="240" w:lineRule="auto"/>
              <w:rPr>
                <w:rFonts w:ascii="Times New Roman" w:hAnsi="Times New Roman"/>
              </w:rPr>
            </w:pPr>
            <w:r w:rsidRPr="005468A3">
              <w:rPr>
                <w:rFonts w:ascii="Times New Roman" w:hAnsi="Times New Roman"/>
              </w:rPr>
              <w:t>Written Communication</w:t>
            </w:r>
          </w:p>
        </w:tc>
        <w:tc>
          <w:tcPr>
            <w:tcW w:w="7716" w:type="dxa"/>
          </w:tcPr>
          <w:p w14:paraId="6F43E5CA" w14:textId="77777777" w:rsidR="005468A3" w:rsidRPr="005468A3" w:rsidRDefault="005468A3" w:rsidP="005468A3">
            <w:pPr>
              <w:spacing w:line="240" w:lineRule="auto"/>
              <w:rPr>
                <w:rFonts w:ascii="Times New Roman" w:hAnsi="Times New Roman"/>
              </w:rPr>
            </w:pPr>
          </w:p>
          <w:p w14:paraId="1AD36701" w14:textId="77777777" w:rsidR="005468A3" w:rsidRPr="005468A3" w:rsidRDefault="005468A3" w:rsidP="005468A3">
            <w:pPr>
              <w:spacing w:line="240" w:lineRule="auto"/>
              <w:rPr>
                <w:rFonts w:ascii="Times New Roman" w:hAnsi="Times New Roman"/>
              </w:rPr>
            </w:pPr>
          </w:p>
          <w:p w14:paraId="3B234524" w14:textId="77777777" w:rsidR="005468A3" w:rsidRPr="005468A3" w:rsidRDefault="005468A3" w:rsidP="005468A3">
            <w:pPr>
              <w:spacing w:line="240" w:lineRule="auto"/>
              <w:rPr>
                <w:rFonts w:ascii="Times New Roman" w:hAnsi="Times New Roman"/>
              </w:rPr>
            </w:pPr>
          </w:p>
          <w:p w14:paraId="53203D42" w14:textId="77777777" w:rsidR="005468A3" w:rsidRPr="005468A3" w:rsidRDefault="005468A3" w:rsidP="005468A3">
            <w:pPr>
              <w:spacing w:line="240" w:lineRule="auto"/>
              <w:rPr>
                <w:rFonts w:ascii="Times New Roman" w:hAnsi="Times New Roman"/>
              </w:rPr>
            </w:pPr>
          </w:p>
          <w:p w14:paraId="16DAFC3F" w14:textId="77777777" w:rsidR="005468A3" w:rsidRPr="005468A3" w:rsidRDefault="005468A3" w:rsidP="005468A3">
            <w:pPr>
              <w:spacing w:line="240" w:lineRule="auto"/>
              <w:rPr>
                <w:rFonts w:ascii="Times New Roman" w:hAnsi="Times New Roman"/>
              </w:rPr>
            </w:pPr>
          </w:p>
          <w:p w14:paraId="6A0BCC9C" w14:textId="77777777" w:rsidR="005468A3" w:rsidRPr="005468A3" w:rsidRDefault="005468A3" w:rsidP="005468A3">
            <w:pPr>
              <w:spacing w:line="240" w:lineRule="auto"/>
              <w:rPr>
                <w:rFonts w:ascii="Times New Roman" w:hAnsi="Times New Roman"/>
              </w:rPr>
            </w:pPr>
          </w:p>
        </w:tc>
      </w:tr>
      <w:tr w:rsidR="005468A3" w:rsidRPr="005468A3" w14:paraId="43F9C951" w14:textId="77777777" w:rsidTr="00EE1870">
        <w:tc>
          <w:tcPr>
            <w:tcW w:w="3192" w:type="dxa"/>
          </w:tcPr>
          <w:p w14:paraId="064B9FAD" w14:textId="77777777" w:rsidR="005468A3" w:rsidRPr="005468A3" w:rsidRDefault="005468A3" w:rsidP="005468A3">
            <w:pPr>
              <w:spacing w:line="240" w:lineRule="auto"/>
              <w:rPr>
                <w:rFonts w:ascii="Times New Roman" w:hAnsi="Times New Roman"/>
              </w:rPr>
            </w:pPr>
            <w:r w:rsidRPr="005468A3">
              <w:rPr>
                <w:rFonts w:ascii="Times New Roman" w:hAnsi="Times New Roman"/>
              </w:rPr>
              <w:t>Research Fluency</w:t>
            </w:r>
          </w:p>
        </w:tc>
        <w:tc>
          <w:tcPr>
            <w:tcW w:w="7716" w:type="dxa"/>
          </w:tcPr>
          <w:p w14:paraId="1E3971DD" w14:textId="77777777" w:rsidR="005468A3" w:rsidRPr="005468A3" w:rsidRDefault="005468A3" w:rsidP="005468A3">
            <w:pPr>
              <w:spacing w:line="240" w:lineRule="auto"/>
              <w:rPr>
                <w:rFonts w:ascii="Times New Roman" w:hAnsi="Times New Roman"/>
              </w:rPr>
            </w:pPr>
          </w:p>
          <w:p w14:paraId="1CD1DFBD" w14:textId="77777777" w:rsidR="005468A3" w:rsidRPr="005468A3" w:rsidRDefault="005468A3" w:rsidP="005468A3">
            <w:pPr>
              <w:spacing w:line="240" w:lineRule="auto"/>
              <w:rPr>
                <w:rFonts w:ascii="Times New Roman" w:hAnsi="Times New Roman"/>
              </w:rPr>
            </w:pPr>
          </w:p>
          <w:p w14:paraId="3A810ED5" w14:textId="77777777" w:rsidR="005468A3" w:rsidRPr="005468A3" w:rsidRDefault="005468A3" w:rsidP="005468A3">
            <w:pPr>
              <w:spacing w:line="240" w:lineRule="auto"/>
              <w:rPr>
                <w:rFonts w:ascii="Times New Roman" w:hAnsi="Times New Roman"/>
              </w:rPr>
            </w:pPr>
          </w:p>
          <w:p w14:paraId="0422CB90" w14:textId="77777777" w:rsidR="005468A3" w:rsidRPr="005468A3" w:rsidRDefault="005468A3" w:rsidP="005468A3">
            <w:pPr>
              <w:spacing w:line="240" w:lineRule="auto"/>
              <w:rPr>
                <w:rFonts w:ascii="Times New Roman" w:hAnsi="Times New Roman"/>
              </w:rPr>
            </w:pPr>
          </w:p>
          <w:p w14:paraId="45E8000B" w14:textId="77777777" w:rsidR="005468A3" w:rsidRPr="005468A3" w:rsidRDefault="005468A3" w:rsidP="005468A3">
            <w:pPr>
              <w:spacing w:line="240" w:lineRule="auto"/>
              <w:rPr>
                <w:rFonts w:ascii="Times New Roman" w:hAnsi="Times New Roman"/>
              </w:rPr>
            </w:pPr>
          </w:p>
          <w:p w14:paraId="705690B1" w14:textId="77777777" w:rsidR="005468A3" w:rsidRPr="005468A3" w:rsidRDefault="005468A3" w:rsidP="005468A3">
            <w:pPr>
              <w:spacing w:line="240" w:lineRule="auto"/>
              <w:rPr>
                <w:rFonts w:ascii="Times New Roman" w:hAnsi="Times New Roman"/>
              </w:rPr>
            </w:pPr>
          </w:p>
        </w:tc>
      </w:tr>
      <w:tr w:rsidR="005468A3" w:rsidRPr="005468A3" w14:paraId="7903FBC9" w14:textId="77777777" w:rsidTr="00EE1870">
        <w:tc>
          <w:tcPr>
            <w:tcW w:w="3192" w:type="dxa"/>
          </w:tcPr>
          <w:p w14:paraId="60ACFB5F" w14:textId="77777777" w:rsidR="005468A3" w:rsidRPr="005468A3" w:rsidRDefault="005468A3" w:rsidP="005468A3">
            <w:pPr>
              <w:spacing w:line="240" w:lineRule="auto"/>
              <w:rPr>
                <w:rFonts w:ascii="Times New Roman" w:hAnsi="Times New Roman"/>
              </w:rPr>
            </w:pPr>
            <w:r w:rsidRPr="005468A3">
              <w:rPr>
                <w:rFonts w:ascii="Times New Roman" w:hAnsi="Times New Roman"/>
              </w:rPr>
              <w:t>Oral Communication</w:t>
            </w:r>
          </w:p>
        </w:tc>
        <w:tc>
          <w:tcPr>
            <w:tcW w:w="7716" w:type="dxa"/>
          </w:tcPr>
          <w:p w14:paraId="67344845" w14:textId="77777777" w:rsidR="005468A3" w:rsidRPr="005468A3" w:rsidRDefault="005468A3" w:rsidP="005468A3">
            <w:pPr>
              <w:spacing w:line="240" w:lineRule="auto"/>
              <w:rPr>
                <w:rFonts w:ascii="Times New Roman" w:hAnsi="Times New Roman"/>
              </w:rPr>
            </w:pPr>
          </w:p>
          <w:p w14:paraId="5BC57A52" w14:textId="77777777" w:rsidR="005468A3" w:rsidRPr="005468A3" w:rsidRDefault="005468A3" w:rsidP="005468A3">
            <w:pPr>
              <w:spacing w:line="240" w:lineRule="auto"/>
              <w:rPr>
                <w:rFonts w:ascii="Times New Roman" w:hAnsi="Times New Roman"/>
              </w:rPr>
            </w:pPr>
          </w:p>
          <w:p w14:paraId="41F29446" w14:textId="77777777" w:rsidR="005468A3" w:rsidRPr="005468A3" w:rsidRDefault="005468A3" w:rsidP="005468A3">
            <w:pPr>
              <w:spacing w:line="240" w:lineRule="auto"/>
              <w:rPr>
                <w:rFonts w:ascii="Times New Roman" w:hAnsi="Times New Roman"/>
              </w:rPr>
            </w:pPr>
          </w:p>
          <w:p w14:paraId="122F1E45" w14:textId="77777777" w:rsidR="005468A3" w:rsidRPr="005468A3" w:rsidRDefault="005468A3" w:rsidP="005468A3">
            <w:pPr>
              <w:spacing w:line="240" w:lineRule="auto"/>
              <w:rPr>
                <w:rFonts w:ascii="Times New Roman" w:hAnsi="Times New Roman"/>
              </w:rPr>
            </w:pPr>
          </w:p>
          <w:p w14:paraId="34A8F291" w14:textId="77777777" w:rsidR="005468A3" w:rsidRPr="005468A3" w:rsidRDefault="005468A3" w:rsidP="005468A3">
            <w:pPr>
              <w:spacing w:line="240" w:lineRule="auto"/>
              <w:rPr>
                <w:rFonts w:ascii="Times New Roman" w:hAnsi="Times New Roman"/>
              </w:rPr>
            </w:pPr>
          </w:p>
          <w:p w14:paraId="506E72AD" w14:textId="77777777" w:rsidR="005468A3" w:rsidRPr="005468A3" w:rsidRDefault="005468A3" w:rsidP="005468A3">
            <w:pPr>
              <w:spacing w:line="240" w:lineRule="auto"/>
              <w:rPr>
                <w:rFonts w:ascii="Times New Roman" w:hAnsi="Times New Roman"/>
              </w:rPr>
            </w:pPr>
          </w:p>
          <w:p w14:paraId="3832340F" w14:textId="77777777" w:rsidR="005468A3" w:rsidRPr="005468A3" w:rsidRDefault="005468A3" w:rsidP="005468A3">
            <w:pPr>
              <w:spacing w:line="240" w:lineRule="auto"/>
              <w:rPr>
                <w:rFonts w:ascii="Times New Roman" w:hAnsi="Times New Roman"/>
              </w:rPr>
            </w:pPr>
          </w:p>
        </w:tc>
      </w:tr>
      <w:tr w:rsidR="005468A3" w:rsidRPr="005468A3" w14:paraId="7AE50C50" w14:textId="77777777" w:rsidTr="00EE1870">
        <w:tc>
          <w:tcPr>
            <w:tcW w:w="3192" w:type="dxa"/>
          </w:tcPr>
          <w:p w14:paraId="28DF5425" w14:textId="77777777" w:rsidR="005468A3" w:rsidRPr="005468A3" w:rsidRDefault="005468A3" w:rsidP="005468A3">
            <w:pPr>
              <w:spacing w:line="240" w:lineRule="auto"/>
              <w:rPr>
                <w:rFonts w:ascii="Times New Roman" w:hAnsi="Times New Roman"/>
              </w:rPr>
            </w:pPr>
            <w:r w:rsidRPr="005468A3">
              <w:rPr>
                <w:rFonts w:ascii="Times New Roman" w:hAnsi="Times New Roman"/>
              </w:rPr>
              <w:t>Collaborative Work</w:t>
            </w:r>
          </w:p>
        </w:tc>
        <w:tc>
          <w:tcPr>
            <w:tcW w:w="7716" w:type="dxa"/>
          </w:tcPr>
          <w:p w14:paraId="1AABC851" w14:textId="77777777" w:rsidR="005468A3" w:rsidRPr="005468A3" w:rsidRDefault="005468A3" w:rsidP="005468A3">
            <w:pPr>
              <w:spacing w:line="240" w:lineRule="auto"/>
              <w:rPr>
                <w:rFonts w:ascii="Times New Roman" w:hAnsi="Times New Roman"/>
              </w:rPr>
            </w:pPr>
          </w:p>
          <w:p w14:paraId="4B3079BB" w14:textId="77777777" w:rsidR="005468A3" w:rsidRPr="005468A3" w:rsidRDefault="005468A3" w:rsidP="005468A3">
            <w:pPr>
              <w:spacing w:line="240" w:lineRule="auto"/>
              <w:rPr>
                <w:rFonts w:ascii="Times New Roman" w:hAnsi="Times New Roman"/>
              </w:rPr>
            </w:pPr>
          </w:p>
          <w:p w14:paraId="1DBADE84" w14:textId="77777777" w:rsidR="005468A3" w:rsidRPr="005468A3" w:rsidRDefault="005468A3" w:rsidP="005468A3">
            <w:pPr>
              <w:spacing w:line="240" w:lineRule="auto"/>
              <w:rPr>
                <w:rFonts w:ascii="Times New Roman" w:hAnsi="Times New Roman"/>
              </w:rPr>
            </w:pPr>
          </w:p>
          <w:p w14:paraId="24F730CB" w14:textId="77777777" w:rsidR="005468A3" w:rsidRPr="005468A3" w:rsidRDefault="005468A3" w:rsidP="005468A3">
            <w:pPr>
              <w:spacing w:line="240" w:lineRule="auto"/>
              <w:rPr>
                <w:rFonts w:ascii="Times New Roman" w:hAnsi="Times New Roman"/>
              </w:rPr>
            </w:pPr>
          </w:p>
          <w:p w14:paraId="3A17901F" w14:textId="77777777" w:rsidR="005468A3" w:rsidRPr="005468A3" w:rsidRDefault="005468A3" w:rsidP="005468A3">
            <w:pPr>
              <w:spacing w:line="240" w:lineRule="auto"/>
              <w:rPr>
                <w:rFonts w:ascii="Times New Roman" w:hAnsi="Times New Roman"/>
              </w:rPr>
            </w:pPr>
          </w:p>
          <w:p w14:paraId="3500CDD4" w14:textId="77777777" w:rsidR="005468A3" w:rsidRPr="005468A3" w:rsidRDefault="005468A3" w:rsidP="005468A3">
            <w:pPr>
              <w:spacing w:line="240" w:lineRule="auto"/>
              <w:rPr>
                <w:rFonts w:ascii="Times New Roman" w:hAnsi="Times New Roman"/>
              </w:rPr>
            </w:pPr>
          </w:p>
        </w:tc>
      </w:tr>
    </w:tbl>
    <w:p w14:paraId="40165226" w14:textId="77777777" w:rsidR="005468A3" w:rsidRPr="005468A3" w:rsidRDefault="005468A3" w:rsidP="005468A3">
      <w:pPr>
        <w:spacing w:line="240" w:lineRule="auto"/>
        <w:jc w:val="both"/>
        <w:rPr>
          <w:rFonts w:ascii="Times New Roman" w:hAnsi="Times New Roman"/>
        </w:rPr>
      </w:pPr>
    </w:p>
    <w:p w14:paraId="335A43A9" w14:textId="77777777" w:rsidR="005468A3" w:rsidRPr="005468A3" w:rsidRDefault="005468A3" w:rsidP="005468A3">
      <w:pPr>
        <w:spacing w:line="240" w:lineRule="auto"/>
        <w:jc w:val="both"/>
        <w:rPr>
          <w:rFonts w:ascii="Times New Roman" w:hAnsi="Times New Roman"/>
        </w:rPr>
      </w:pPr>
      <w:r w:rsidRPr="005468A3">
        <w:rPr>
          <w:rFonts w:ascii="Times New Roman" w:hAnsi="Times New Roman"/>
        </w:rPr>
        <w:tab/>
      </w:r>
    </w:p>
    <w:p w14:paraId="28E28BA7" w14:textId="77777777" w:rsidR="005468A3" w:rsidRPr="005468A3" w:rsidRDefault="005468A3" w:rsidP="005468A3">
      <w:pPr>
        <w:spacing w:line="240" w:lineRule="auto"/>
        <w:jc w:val="both"/>
        <w:rPr>
          <w:rFonts w:ascii="Times New Roman" w:hAnsi="Times New Roman"/>
        </w:rPr>
      </w:pPr>
      <w:r w:rsidRPr="005468A3">
        <w:rPr>
          <w:rFonts w:ascii="Times New Roman" w:hAnsi="Times New Roman"/>
        </w:rPr>
        <w:t>In order for the College to plan for our students, please indicate how often the course will be offered, and for how many sections each year.</w:t>
      </w:r>
    </w:p>
    <w:p w14:paraId="161456AB" w14:textId="77777777" w:rsidR="005468A3" w:rsidRPr="005468A3" w:rsidRDefault="005468A3" w:rsidP="005468A3">
      <w:pPr>
        <w:spacing w:line="240" w:lineRule="auto"/>
        <w:jc w:val="both"/>
        <w:rPr>
          <w:rFonts w:ascii="Times New Roman" w:hAnsi="Times New Roman"/>
        </w:rPr>
      </w:pPr>
    </w:p>
    <w:p w14:paraId="254D9F29" w14:textId="77777777" w:rsidR="005468A3" w:rsidRPr="005468A3" w:rsidRDefault="005468A3" w:rsidP="005468A3">
      <w:pPr>
        <w:spacing w:line="240" w:lineRule="auto"/>
        <w:jc w:val="both"/>
        <w:rPr>
          <w:rFonts w:ascii="Times New Roman" w:hAnsi="Times New Roman"/>
        </w:rPr>
      </w:pPr>
      <w:r w:rsidRPr="005468A3">
        <w:rPr>
          <w:rFonts w:ascii="Times New Roman" w:hAnsi="Times New Roman"/>
        </w:rPr>
        <w:t>Include a syllabus that meets the Undergraduate Curriculum Committee standards in the proper place in the UCC form.</w:t>
      </w:r>
    </w:p>
    <w:p w14:paraId="2DDFB4D9" w14:textId="77777777" w:rsidR="005468A3" w:rsidRPr="005468A3" w:rsidRDefault="005468A3" w:rsidP="005468A3">
      <w:pPr>
        <w:spacing w:line="240" w:lineRule="auto"/>
        <w:jc w:val="both"/>
        <w:rPr>
          <w:rFonts w:ascii="Times New Roman" w:hAnsi="Times New Roman"/>
        </w:rPr>
      </w:pPr>
    </w:p>
    <w:p w14:paraId="7A29B136" w14:textId="77777777" w:rsidR="005468A3" w:rsidRPr="005468A3" w:rsidRDefault="005468A3" w:rsidP="005468A3">
      <w:pPr>
        <w:spacing w:line="240" w:lineRule="auto"/>
        <w:jc w:val="both"/>
        <w:rPr>
          <w:rFonts w:ascii="Times New Roman" w:hAnsi="Times New Roman"/>
        </w:rPr>
      </w:pPr>
    </w:p>
    <w:p w14:paraId="2C80504A" w14:textId="77777777" w:rsidR="005468A3" w:rsidRPr="005468A3" w:rsidRDefault="005468A3" w:rsidP="005468A3">
      <w:pPr>
        <w:spacing w:line="240" w:lineRule="auto"/>
        <w:jc w:val="both"/>
        <w:rPr>
          <w:rFonts w:ascii="Times New Roman" w:hAnsi="Times New Roman"/>
        </w:rPr>
      </w:pPr>
    </w:p>
    <w:p w14:paraId="51950178" w14:textId="77777777" w:rsidR="005468A3" w:rsidRPr="005468A3" w:rsidRDefault="005468A3" w:rsidP="005468A3">
      <w:pPr>
        <w:spacing w:line="240" w:lineRule="auto"/>
        <w:jc w:val="both"/>
        <w:rPr>
          <w:rFonts w:ascii="Times New Roman" w:hAnsi="Times New Roman"/>
        </w:rPr>
      </w:pPr>
    </w:p>
    <w:p w14:paraId="5C664996" w14:textId="77777777" w:rsidR="005468A3" w:rsidRPr="005468A3" w:rsidRDefault="005468A3" w:rsidP="005468A3">
      <w:pPr>
        <w:spacing w:line="240" w:lineRule="auto"/>
        <w:jc w:val="both"/>
        <w:rPr>
          <w:rFonts w:ascii="Times New Roman" w:hAnsi="Times New Roman"/>
        </w:rPr>
      </w:pPr>
    </w:p>
    <w:p w14:paraId="5B21D608" w14:textId="77777777" w:rsidR="005468A3" w:rsidRPr="005468A3" w:rsidRDefault="005468A3" w:rsidP="005468A3">
      <w:pPr>
        <w:spacing w:line="240" w:lineRule="auto"/>
        <w:jc w:val="both"/>
        <w:rPr>
          <w:rFonts w:ascii="Times New Roman" w:hAnsi="Times New Roman"/>
        </w:rPr>
      </w:pPr>
    </w:p>
    <w:p w14:paraId="3C1CE93E" w14:textId="77777777" w:rsidR="005468A3" w:rsidRPr="005468A3" w:rsidRDefault="005468A3" w:rsidP="005468A3">
      <w:pPr>
        <w:spacing w:line="240" w:lineRule="auto"/>
        <w:jc w:val="both"/>
        <w:rPr>
          <w:rFonts w:ascii="Times New Roman" w:hAnsi="Times New Roman"/>
        </w:rPr>
      </w:pPr>
    </w:p>
    <w:p w14:paraId="02EB6983" w14:textId="77777777" w:rsidR="00EB51CC" w:rsidRDefault="00EB51CC" w:rsidP="005468A3">
      <w:pPr>
        <w:spacing w:line="240" w:lineRule="auto"/>
        <w:jc w:val="both"/>
        <w:rPr>
          <w:rFonts w:ascii="Times New Roman" w:hAnsi="Times New Roman"/>
        </w:rPr>
        <w:sectPr w:rsidR="00EB51CC" w:rsidSect="00CD18DD">
          <w:pgSz w:w="12240" w:h="15840"/>
          <w:pgMar w:top="720" w:right="720" w:bottom="720" w:left="720" w:header="720" w:footer="720" w:gutter="0"/>
          <w:cols w:space="720"/>
          <w:docGrid w:linePitch="360"/>
        </w:sectPr>
      </w:pPr>
    </w:p>
    <w:p w14:paraId="5528D19A" w14:textId="77777777" w:rsidR="00EB51CC" w:rsidRDefault="00EB51CC" w:rsidP="00EB51CC">
      <w:pPr>
        <w:pStyle w:val="Heading1"/>
      </w:pPr>
      <w:r>
        <w:rPr>
          <w:noProof/>
        </w:rPr>
        <w:lastRenderedPageBreak/>
        <w:drawing>
          <wp:anchor distT="0" distB="0" distL="114300" distR="114300" simplePos="0" relativeHeight="251659264" behindDoc="0" locked="0" layoutInCell="1" allowOverlap="1" wp14:anchorId="74DB9497" wp14:editId="26E052DA">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t>UNDERGRADUATE CURRICULUM COMMITTEE (UCC)</w:t>
      </w:r>
      <w:r>
        <w:br/>
        <w:t>PROPOSAL FORM</w:t>
      </w:r>
    </w:p>
    <w:p w14:paraId="19FDE19B" w14:textId="77777777" w:rsidR="00EB51CC" w:rsidRDefault="00EB51CC" w:rsidP="00EB51CC">
      <w:pPr>
        <w:pStyle w:val="Heading2"/>
        <w:numPr>
          <w:ilvl w:val="0"/>
          <w:numId w:val="6"/>
        </w:numPr>
        <w:jc w:val="left"/>
        <w:rPr>
          <w:rStyle w:val="Hyperlink"/>
          <w:spacing w:val="20"/>
          <w:sz w:val="18"/>
        </w:rPr>
      </w:pPr>
      <w:r>
        <w:t>Cover page</w:t>
      </w:r>
      <w:r>
        <w:tab/>
      </w:r>
      <w:r>
        <w:rPr>
          <w:color w:val="auto"/>
          <w:spacing w:val="20"/>
          <w:sz w:val="18"/>
        </w:rPr>
        <w:t>scr</w:t>
      </w:r>
      <w:r w:rsidRPr="00A87611">
        <w:rPr>
          <w:color w:val="auto"/>
          <w:spacing w:val="20"/>
          <w:sz w:val="18"/>
        </w:rPr>
        <w:t>oll over blue text to see further</w:t>
      </w:r>
      <w:r>
        <w:rPr>
          <w:color w:val="auto"/>
          <w:spacing w:val="20"/>
          <w:sz w:val="18"/>
        </w:rPr>
        <w:t xml:space="preserve"> important</w:t>
      </w:r>
      <w:r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3BC4B6EC" w14:textId="77777777" w:rsidR="00EB51CC" w:rsidRPr="00F3256C" w:rsidRDefault="00EB51CC" w:rsidP="00EB51C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please </w:t>
      </w:r>
      <w:r w:rsidRPr="00F3256C">
        <w:rPr>
          <w:b/>
          <w:caps/>
          <w:color w:val="632423"/>
          <w:spacing w:val="15"/>
          <w:sz w:val="20"/>
          <w:szCs w:val="20"/>
        </w:rPr>
        <w:t>DELETE THE WORDS THAT DO NOT APPLY TO YOUR PROPOSAL</w:t>
      </w:r>
    </w:p>
    <w:p w14:paraId="04AA5DBF" w14:textId="77777777" w:rsidR="00EB51CC" w:rsidRPr="00B85F49" w:rsidRDefault="00EB51CC" w:rsidP="00EB51CC">
      <w:pPr>
        <w:jc w:val="center"/>
        <w:rPr>
          <w:b/>
          <w:color w:val="632423" w:themeColor="accent2" w:themeShade="80"/>
        </w:rPr>
      </w:pPr>
      <w:r w:rsidRPr="00B85F49">
        <w:rPr>
          <w:b/>
          <w:color w:val="632423" w:themeColor="accent2" w:themeShade="80"/>
        </w:rPr>
        <w:t xml:space="preserve">ALL numbers in section </w:t>
      </w:r>
      <w:r>
        <w:rPr>
          <w:b/>
          <w:color w:val="632423" w:themeColor="accent2" w:themeShade="80"/>
        </w:rPr>
        <w:t>(</w:t>
      </w:r>
      <w:r w:rsidRPr="00B85F49">
        <w:rPr>
          <w:b/>
          <w:color w:val="632423" w:themeColor="accent2" w:themeShade="80"/>
        </w:rPr>
        <w:t>A</w:t>
      </w:r>
      <w:r>
        <w:rPr>
          <w:b/>
          <w:color w:val="632423" w:themeColor="accent2" w:themeShade="80"/>
        </w:rPr>
        <w:t>)</w:t>
      </w:r>
      <w:r w:rsidRPr="00B85F49">
        <w:rPr>
          <w:b/>
          <w:color w:val="632423" w:themeColor="accent2" w:themeShade="80"/>
        </w:rPr>
        <w:t xml:space="preserve"> need to be completed, 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EB51CC" w:rsidRPr="006E3AF2" w14:paraId="0E2E0402" w14:textId="77777777" w:rsidTr="00FA1E8C">
        <w:trPr>
          <w:cantSplit/>
        </w:trPr>
        <w:tc>
          <w:tcPr>
            <w:tcW w:w="1111" w:type="pct"/>
            <w:vAlign w:val="center"/>
          </w:tcPr>
          <w:p w14:paraId="16DB0BFB" w14:textId="77777777" w:rsidR="00EB51CC" w:rsidRPr="00B649C4" w:rsidRDefault="00EB51CC" w:rsidP="00FA1E8C">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6C675A5F" w14:textId="77777777" w:rsidR="00EB51CC" w:rsidRPr="00A83A6C" w:rsidRDefault="00EB51CC" w:rsidP="00FA1E8C">
            <w:pPr>
              <w:pStyle w:val="Heading5"/>
              <w:rPr>
                <w:b/>
              </w:rPr>
            </w:pPr>
            <w:bookmarkStart w:id="0" w:name="Proposal"/>
            <w:bookmarkEnd w:id="0"/>
          </w:p>
        </w:tc>
        <w:tc>
          <w:tcPr>
            <w:tcW w:w="131" w:type="pct"/>
            <w:vMerge w:val="restart"/>
          </w:tcPr>
          <w:p w14:paraId="5402E592" w14:textId="77777777" w:rsidR="00EB51CC" w:rsidRPr="008E0FCD" w:rsidRDefault="00EB51CC" w:rsidP="00FA1E8C">
            <w:pPr>
              <w:spacing w:line="240" w:lineRule="auto"/>
              <w:rPr>
                <w:b/>
              </w:rPr>
            </w:pPr>
            <w:bookmarkStart w:id="1" w:name="_MON_1418820125"/>
            <w:bookmarkStart w:id="2" w:name="affecred"/>
            <w:bookmarkEnd w:id="1"/>
            <w:bookmarkEnd w:id="2"/>
          </w:p>
        </w:tc>
      </w:tr>
      <w:tr w:rsidR="00EB51CC" w:rsidRPr="006E3AF2" w14:paraId="08A84D5C" w14:textId="77777777" w:rsidTr="00FA1E8C">
        <w:trPr>
          <w:cantSplit/>
        </w:trPr>
        <w:tc>
          <w:tcPr>
            <w:tcW w:w="1111" w:type="pct"/>
            <w:vAlign w:val="center"/>
          </w:tcPr>
          <w:p w14:paraId="165C7EC5" w14:textId="77777777" w:rsidR="00EB51CC" w:rsidRPr="00B649C4" w:rsidRDefault="00EB51CC" w:rsidP="00FA1E8C">
            <w:pPr>
              <w:jc w:val="right"/>
            </w:pPr>
            <w:hyperlink w:anchor="Ifapplicable" w:tooltip="Use only if applicable, and indicate if the course/program being replaced will need to be deleted in both A.2 and in your rationale (A. 4)" w:history="1">
              <w:r w:rsidRPr="00B649C4">
                <w:rPr>
                  <w:rStyle w:val="Hyperlink"/>
                </w:rPr>
                <w:t>Replacing</w:t>
              </w:r>
            </w:hyperlink>
            <w:r w:rsidRPr="00B649C4">
              <w:t xml:space="preserve"> </w:t>
            </w:r>
          </w:p>
        </w:tc>
        <w:tc>
          <w:tcPr>
            <w:tcW w:w="3758" w:type="pct"/>
            <w:gridSpan w:val="4"/>
          </w:tcPr>
          <w:p w14:paraId="75780E53" w14:textId="77777777" w:rsidR="00EB51CC" w:rsidRPr="00A83A6C" w:rsidRDefault="00EB51CC" w:rsidP="00FA1E8C">
            <w:pPr>
              <w:pStyle w:val="Heading5"/>
              <w:rPr>
                <w:b/>
              </w:rPr>
            </w:pPr>
            <w:bookmarkStart w:id="3" w:name="Ifapplicable"/>
            <w:bookmarkEnd w:id="3"/>
          </w:p>
        </w:tc>
        <w:tc>
          <w:tcPr>
            <w:tcW w:w="131" w:type="pct"/>
            <w:vMerge/>
          </w:tcPr>
          <w:p w14:paraId="19CA804A" w14:textId="77777777" w:rsidR="00EB51CC" w:rsidRPr="008E0FCD" w:rsidRDefault="00EB51CC" w:rsidP="00FA1E8C">
            <w:pPr>
              <w:rPr>
                <w:b/>
              </w:rPr>
            </w:pPr>
          </w:p>
        </w:tc>
      </w:tr>
      <w:tr w:rsidR="00EB51CC" w:rsidRPr="006E3AF2" w14:paraId="2E46D06F" w14:textId="77777777" w:rsidTr="00FA1E8C">
        <w:trPr>
          <w:cantSplit/>
        </w:trPr>
        <w:tc>
          <w:tcPr>
            <w:tcW w:w="1111" w:type="pct"/>
            <w:vAlign w:val="center"/>
          </w:tcPr>
          <w:p w14:paraId="3BAC77EC" w14:textId="77777777" w:rsidR="00EB51CC" w:rsidRPr="00B649C4" w:rsidRDefault="00EB51CC" w:rsidP="00FA1E8C">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628166BC" w14:textId="77777777" w:rsidR="00EB51CC" w:rsidRPr="005F2A05" w:rsidRDefault="00EB51CC" w:rsidP="00FA1E8C">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 </w:t>
            </w:r>
            <w:r w:rsidRPr="00A87611">
              <w:rPr>
                <w:b/>
              </w:rPr>
              <w:t>revision</w:t>
            </w:r>
            <w:r w:rsidRPr="005F2A05">
              <w:rPr>
                <w:b/>
              </w:rPr>
              <w:t xml:space="preserve"> | </w:t>
            </w:r>
            <w:hyperlink w:anchor="deletion" w:tooltip="Will this course deletion affect programs in any other departments?  Search catalog to identify all occurrences. If yes, identify all affected departments or programs, and ensure you obtain acknowledgment signatures from their chairs/directors and deans" w:history="1">
              <w:r w:rsidRPr="00A87611">
                <w:rPr>
                  <w:rStyle w:val="Hyperlink"/>
                  <w:b/>
                </w:rPr>
                <w:t>deletion</w:t>
              </w:r>
            </w:hyperlink>
            <w:r w:rsidRPr="005F2A05">
              <w:rPr>
                <w:b/>
              </w:rPr>
              <w:t xml:space="preserve"> </w:t>
            </w:r>
            <w:bookmarkStart w:id="5" w:name="deletion"/>
            <w:bookmarkEnd w:id="5"/>
          </w:p>
          <w:p w14:paraId="194F1783" w14:textId="77777777" w:rsidR="00EB51CC" w:rsidRPr="005F2A05" w:rsidRDefault="00EB51CC" w:rsidP="00FA1E8C">
            <w:pPr>
              <w:rPr>
                <w:b/>
              </w:rPr>
            </w:pPr>
            <w:r w:rsidRPr="005F2A05">
              <w:rPr>
                <w:b/>
              </w:rPr>
              <w:t xml:space="preserve">Program: </w:t>
            </w:r>
            <w:r>
              <w:rPr>
                <w:b/>
              </w:rPr>
              <w:t xml:space="preserve"> </w:t>
            </w:r>
            <w:hyperlink w:anchor="creation" w:tooltip="New programs also need additional approval by the Board of Governors before going into effect" w:history="1">
              <w:r w:rsidRPr="00A87611">
                <w:rPr>
                  <w:rStyle w:val="Hyperlink"/>
                  <w:b/>
                </w:rPr>
                <w:t>creation</w:t>
              </w:r>
            </w:hyperlink>
            <w:r w:rsidRPr="005F2A05">
              <w:rPr>
                <w:b/>
              </w:rPr>
              <w:t xml:space="preserve"> |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6" w:name="revision"/>
            <w:bookmarkEnd w:id="6"/>
            <w:r w:rsidRPr="005F2A05">
              <w:rPr>
                <w:b/>
              </w:rPr>
              <w:t xml:space="preserve">| deletion | </w:t>
            </w:r>
            <w:hyperlink w:anchor="suspension" w:tooltip="If suspending a course, including an estimate as to how long you expect the suspension to last" w:history="1">
              <w:r w:rsidRPr="00A87611">
                <w:rPr>
                  <w:rStyle w:val="Hyperlink"/>
                  <w:b/>
                </w:rPr>
                <w:t>suspension</w:t>
              </w:r>
            </w:hyperlink>
          </w:p>
        </w:tc>
        <w:tc>
          <w:tcPr>
            <w:tcW w:w="131" w:type="pct"/>
            <w:vMerge/>
          </w:tcPr>
          <w:p w14:paraId="0A45AE92" w14:textId="77777777" w:rsidR="00EB51CC" w:rsidRPr="005F2A05" w:rsidRDefault="00EB51CC" w:rsidP="00FA1E8C">
            <w:pPr>
              <w:rPr>
                <w:b/>
              </w:rPr>
            </w:pPr>
          </w:p>
        </w:tc>
      </w:tr>
      <w:tr w:rsidR="00EB51CC" w:rsidRPr="006E3AF2" w14:paraId="32E506D1" w14:textId="77777777" w:rsidTr="00FA1E8C">
        <w:trPr>
          <w:cantSplit/>
        </w:trPr>
        <w:tc>
          <w:tcPr>
            <w:tcW w:w="1111" w:type="pct"/>
            <w:vAlign w:val="center"/>
          </w:tcPr>
          <w:p w14:paraId="6DB71168" w14:textId="77777777" w:rsidR="00EB51CC" w:rsidRPr="00B649C4" w:rsidRDefault="00EB51CC" w:rsidP="00FA1E8C">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2323AFE1" w14:textId="77777777" w:rsidR="00EB51CC" w:rsidRPr="00B605CE" w:rsidRDefault="00EB51CC" w:rsidP="00FA1E8C">
            <w:pPr>
              <w:rPr>
                <w:b/>
              </w:rPr>
            </w:pPr>
            <w:bookmarkStart w:id="7" w:name="Originator"/>
            <w:bookmarkEnd w:id="7"/>
          </w:p>
        </w:tc>
        <w:tc>
          <w:tcPr>
            <w:tcW w:w="1210" w:type="pct"/>
          </w:tcPr>
          <w:p w14:paraId="2B1F1033" w14:textId="77777777" w:rsidR="00EB51CC" w:rsidRPr="00946B20" w:rsidRDefault="00EB51CC" w:rsidP="00FA1E8C">
            <w:hyperlink w:anchor="home_dept" w:tooltip="Which department, program, academic unit, office, and/or school is primarily responsible for the curriculum change?" w:history="1">
              <w:r w:rsidRPr="00946B20">
                <w:rPr>
                  <w:rStyle w:val="Hyperlink"/>
                </w:rPr>
                <w:t>Home department</w:t>
              </w:r>
            </w:hyperlink>
          </w:p>
        </w:tc>
        <w:tc>
          <w:tcPr>
            <w:tcW w:w="1519" w:type="pct"/>
            <w:gridSpan w:val="3"/>
          </w:tcPr>
          <w:p w14:paraId="61BD369D" w14:textId="77777777" w:rsidR="00EB51CC" w:rsidRPr="00B605CE" w:rsidRDefault="00EB51CC" w:rsidP="00FA1E8C">
            <w:pPr>
              <w:rPr>
                <w:b/>
              </w:rPr>
            </w:pPr>
            <w:bookmarkStart w:id="8" w:name="home_dept"/>
            <w:bookmarkEnd w:id="8"/>
          </w:p>
        </w:tc>
      </w:tr>
      <w:tr w:rsidR="00EB51CC" w:rsidRPr="006E3AF2" w14:paraId="02633C43" w14:textId="77777777" w:rsidTr="00FA1E8C">
        <w:tc>
          <w:tcPr>
            <w:tcW w:w="1111" w:type="pct"/>
            <w:vAlign w:val="center"/>
          </w:tcPr>
          <w:p w14:paraId="17435B57" w14:textId="77777777" w:rsidR="00EB51CC" w:rsidRPr="00B649C4" w:rsidRDefault="00EB51CC" w:rsidP="00FA1E8C">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8D52B7">
                <w:rPr>
                  <w:rStyle w:val="Hyperlink"/>
                </w:rPr>
                <w:t>Context and Rationale</w:t>
              </w:r>
            </w:hyperlink>
            <w:r>
              <w:rPr>
                <w:rStyle w:val="Hyperlink"/>
              </w:rPr>
              <w:t xml:space="preserve"> </w:t>
            </w:r>
          </w:p>
        </w:tc>
        <w:tc>
          <w:tcPr>
            <w:tcW w:w="3889" w:type="pct"/>
            <w:gridSpan w:val="5"/>
          </w:tcPr>
          <w:p w14:paraId="0E13E32A" w14:textId="77777777" w:rsidR="00EB51CC" w:rsidRDefault="00EB51CC" w:rsidP="00FA1E8C">
            <w:pPr>
              <w:rPr>
                <w:b/>
              </w:rPr>
            </w:pPr>
            <w:bookmarkStart w:id="9" w:name="Rationale"/>
            <w:bookmarkEnd w:id="9"/>
          </w:p>
          <w:p w14:paraId="2BFE6B78" w14:textId="77777777" w:rsidR="00EB51CC" w:rsidRDefault="00EB51CC" w:rsidP="00FA1E8C">
            <w:pPr>
              <w:spacing w:line="240" w:lineRule="auto"/>
              <w:rPr>
                <w:b/>
              </w:rPr>
            </w:pPr>
          </w:p>
          <w:p w14:paraId="5A6DB0AF" w14:textId="77777777" w:rsidR="00EB51CC" w:rsidRDefault="00EB51CC" w:rsidP="00FA1E8C">
            <w:pPr>
              <w:spacing w:line="240" w:lineRule="auto"/>
              <w:rPr>
                <w:b/>
              </w:rPr>
            </w:pPr>
          </w:p>
          <w:p w14:paraId="3D201E76" w14:textId="77777777" w:rsidR="00EB51CC" w:rsidRDefault="00EB51CC" w:rsidP="00FA1E8C">
            <w:pPr>
              <w:spacing w:line="240" w:lineRule="auto"/>
              <w:rPr>
                <w:b/>
              </w:rPr>
            </w:pPr>
          </w:p>
          <w:p w14:paraId="143D7C7F" w14:textId="77777777" w:rsidR="00EB51CC" w:rsidRDefault="00EB51CC" w:rsidP="00FA1E8C">
            <w:pPr>
              <w:spacing w:line="240" w:lineRule="auto"/>
              <w:rPr>
                <w:b/>
              </w:rPr>
            </w:pPr>
          </w:p>
          <w:p w14:paraId="15DDCFA2" w14:textId="77777777" w:rsidR="00EB51CC" w:rsidRDefault="00EB51CC" w:rsidP="00FA1E8C">
            <w:pPr>
              <w:spacing w:line="240" w:lineRule="auto"/>
              <w:rPr>
                <w:b/>
              </w:rPr>
            </w:pPr>
          </w:p>
          <w:p w14:paraId="797335DE" w14:textId="77777777" w:rsidR="00EB51CC" w:rsidRDefault="00EB51CC" w:rsidP="00FA1E8C">
            <w:pPr>
              <w:spacing w:line="240" w:lineRule="auto"/>
              <w:rPr>
                <w:b/>
              </w:rPr>
            </w:pPr>
          </w:p>
          <w:p w14:paraId="53E67272" w14:textId="77777777" w:rsidR="00EB51CC" w:rsidRDefault="00EB51CC" w:rsidP="00FA1E8C">
            <w:pPr>
              <w:spacing w:line="240" w:lineRule="auto"/>
              <w:rPr>
                <w:b/>
              </w:rPr>
            </w:pPr>
          </w:p>
          <w:p w14:paraId="4AC14F5D" w14:textId="77777777" w:rsidR="00EB51CC" w:rsidRDefault="00EB51CC" w:rsidP="00FA1E8C">
            <w:pPr>
              <w:spacing w:line="240" w:lineRule="auto"/>
              <w:rPr>
                <w:b/>
              </w:rPr>
            </w:pPr>
          </w:p>
          <w:p w14:paraId="750E755A" w14:textId="77777777" w:rsidR="00EB51CC" w:rsidRDefault="00EB51CC" w:rsidP="00FA1E8C">
            <w:pPr>
              <w:spacing w:line="240" w:lineRule="auto"/>
              <w:rPr>
                <w:b/>
              </w:rPr>
            </w:pPr>
          </w:p>
          <w:p w14:paraId="46B90457" w14:textId="77777777" w:rsidR="00EB51CC" w:rsidRDefault="00EB51CC" w:rsidP="00FA1E8C">
            <w:pPr>
              <w:spacing w:line="240" w:lineRule="auto"/>
              <w:rPr>
                <w:b/>
              </w:rPr>
            </w:pPr>
          </w:p>
          <w:p w14:paraId="42E8672E" w14:textId="77777777" w:rsidR="00EB51CC" w:rsidRDefault="00EB51CC" w:rsidP="00FA1E8C">
            <w:pPr>
              <w:spacing w:line="240" w:lineRule="auto"/>
              <w:rPr>
                <w:b/>
              </w:rPr>
            </w:pPr>
          </w:p>
          <w:p w14:paraId="68CB26ED" w14:textId="77777777" w:rsidR="00EB51CC" w:rsidRDefault="00EB51CC" w:rsidP="00FA1E8C">
            <w:pPr>
              <w:spacing w:line="240" w:lineRule="auto"/>
              <w:rPr>
                <w:b/>
              </w:rPr>
            </w:pPr>
          </w:p>
          <w:p w14:paraId="54A13C6C" w14:textId="77777777" w:rsidR="00EB51CC" w:rsidRDefault="00EB51CC" w:rsidP="00FA1E8C">
            <w:pPr>
              <w:spacing w:line="240" w:lineRule="auto"/>
              <w:rPr>
                <w:b/>
              </w:rPr>
            </w:pPr>
          </w:p>
          <w:p w14:paraId="4897CB68" w14:textId="77777777" w:rsidR="00EB51CC" w:rsidRPr="00FA6998" w:rsidRDefault="00EB51CC" w:rsidP="00FA1E8C">
            <w:pPr>
              <w:rPr>
                <w:b/>
              </w:rPr>
            </w:pPr>
          </w:p>
        </w:tc>
      </w:tr>
      <w:tr w:rsidR="00EB51CC" w:rsidRPr="006E3AF2" w14:paraId="17D7789D" w14:textId="77777777" w:rsidTr="00FA1E8C">
        <w:tc>
          <w:tcPr>
            <w:tcW w:w="1111" w:type="pct"/>
            <w:vAlign w:val="center"/>
          </w:tcPr>
          <w:p w14:paraId="340B83E6" w14:textId="77777777" w:rsidR="00EB51CC" w:rsidRDefault="00EB51CC" w:rsidP="00FA1E8C">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38CFD2D1" w14:textId="77777777" w:rsidR="00EB51CC" w:rsidRPr="00B649C4" w:rsidRDefault="00EB51CC" w:rsidP="00FA1E8C">
            <w:pPr>
              <w:rPr>
                <w:b/>
              </w:rPr>
            </w:pPr>
            <w:bookmarkStart w:id="10" w:name="student_impact"/>
            <w:bookmarkEnd w:id="10"/>
          </w:p>
        </w:tc>
      </w:tr>
      <w:tr w:rsidR="00EB51CC" w:rsidRPr="006E3AF2" w14:paraId="5F439022" w14:textId="77777777" w:rsidTr="00FA1E8C">
        <w:tc>
          <w:tcPr>
            <w:tcW w:w="1111" w:type="pct"/>
            <w:vAlign w:val="center"/>
          </w:tcPr>
          <w:p w14:paraId="403AECF6" w14:textId="77777777" w:rsidR="00EB51CC" w:rsidRPr="00B649C4" w:rsidRDefault="00EB51CC" w:rsidP="00FA1E8C">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5"/>
          </w:tcPr>
          <w:p w14:paraId="2FA16F9C" w14:textId="77777777" w:rsidR="00EB51CC" w:rsidRPr="00B649C4" w:rsidRDefault="00EB51CC" w:rsidP="00FA1E8C">
            <w:pPr>
              <w:rPr>
                <w:b/>
              </w:rPr>
            </w:pPr>
            <w:bookmarkStart w:id="11" w:name="prog_impact"/>
            <w:bookmarkEnd w:id="11"/>
          </w:p>
        </w:tc>
      </w:tr>
      <w:tr w:rsidR="00EB51CC" w:rsidRPr="00C25F9D" w14:paraId="3647FD90" w14:textId="77777777" w:rsidTr="00FA1E8C">
        <w:trPr>
          <w:cantSplit/>
        </w:trPr>
        <w:tc>
          <w:tcPr>
            <w:tcW w:w="1111" w:type="pct"/>
            <w:vMerge w:val="restart"/>
            <w:vAlign w:val="center"/>
          </w:tcPr>
          <w:p w14:paraId="3DFD47BC" w14:textId="77777777" w:rsidR="00EB51CC" w:rsidRPr="00B649C4" w:rsidRDefault="00EB51CC" w:rsidP="00FA1E8C">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38B5D9E7" w14:textId="77777777" w:rsidR="00EB51CC" w:rsidRDefault="00EB51CC" w:rsidP="00FA1E8C">
            <w:hyperlink w:anchor="faculty" w:tooltip="Need to hire new full-time or part-time faculty? This is where you indicate if this proposal will be affecting FLH in your department/program." w:history="1">
              <w:r w:rsidRPr="00905E67">
                <w:rPr>
                  <w:rStyle w:val="Hyperlink"/>
                  <w:i/>
                </w:rPr>
                <w:t>Faculty PT &amp; FT</w:t>
              </w:r>
            </w:hyperlink>
            <w:r>
              <w:t xml:space="preserve">: </w:t>
            </w:r>
          </w:p>
        </w:tc>
        <w:tc>
          <w:tcPr>
            <w:tcW w:w="0" w:type="auto"/>
            <w:gridSpan w:val="4"/>
          </w:tcPr>
          <w:p w14:paraId="33754E42" w14:textId="77777777" w:rsidR="00EB51CC" w:rsidRPr="00C25F9D" w:rsidRDefault="00EB51CC" w:rsidP="00FA1E8C">
            <w:pPr>
              <w:rPr>
                <w:b/>
              </w:rPr>
            </w:pPr>
          </w:p>
        </w:tc>
      </w:tr>
      <w:tr w:rsidR="00EB51CC" w:rsidRPr="00C25F9D" w14:paraId="3B2BCDBD" w14:textId="77777777" w:rsidTr="00FA1E8C">
        <w:trPr>
          <w:cantSplit/>
        </w:trPr>
        <w:tc>
          <w:tcPr>
            <w:tcW w:w="1111" w:type="pct"/>
            <w:vMerge/>
            <w:vAlign w:val="center"/>
          </w:tcPr>
          <w:p w14:paraId="02D75103" w14:textId="77777777" w:rsidR="00EB51CC" w:rsidRPr="00B649C4" w:rsidRDefault="00EB51CC" w:rsidP="00FA1E8C"/>
        </w:tc>
        <w:tc>
          <w:tcPr>
            <w:tcW w:w="1160" w:type="pct"/>
          </w:tcPr>
          <w:p w14:paraId="194B8F72" w14:textId="77777777" w:rsidR="00EB51CC" w:rsidRPr="000E2CBA" w:rsidRDefault="00EB51CC" w:rsidP="00FA1E8C">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Pr="004313E6">
                <w:rPr>
                  <w:rStyle w:val="Hyperlink"/>
                  <w:i/>
                </w:rPr>
                <w:t>Library</w:t>
              </w:r>
              <w:r w:rsidRPr="004313E6">
                <w:rPr>
                  <w:rStyle w:val="Hyperlink"/>
                </w:rPr>
                <w:t>:</w:t>
              </w:r>
            </w:hyperlink>
          </w:p>
        </w:tc>
        <w:tc>
          <w:tcPr>
            <w:tcW w:w="0" w:type="auto"/>
            <w:gridSpan w:val="4"/>
          </w:tcPr>
          <w:p w14:paraId="02CADA78" w14:textId="77777777" w:rsidR="00EB51CC" w:rsidRPr="00C25F9D" w:rsidRDefault="00EB51CC" w:rsidP="00FA1E8C">
            <w:pPr>
              <w:rPr>
                <w:b/>
              </w:rPr>
            </w:pPr>
          </w:p>
        </w:tc>
      </w:tr>
      <w:tr w:rsidR="00EB51CC" w:rsidRPr="00C25F9D" w14:paraId="024D3BA1" w14:textId="77777777" w:rsidTr="00FA1E8C">
        <w:trPr>
          <w:cantSplit/>
        </w:trPr>
        <w:tc>
          <w:tcPr>
            <w:tcW w:w="1111" w:type="pct"/>
            <w:vMerge/>
            <w:vAlign w:val="center"/>
          </w:tcPr>
          <w:p w14:paraId="1A80A295" w14:textId="77777777" w:rsidR="00EB51CC" w:rsidRPr="00B649C4" w:rsidRDefault="00EB51CC" w:rsidP="00FA1E8C"/>
        </w:tc>
        <w:tc>
          <w:tcPr>
            <w:tcW w:w="1160" w:type="pct"/>
          </w:tcPr>
          <w:p w14:paraId="53E9ED38" w14:textId="77777777" w:rsidR="00EB51CC" w:rsidRPr="00704CFF" w:rsidRDefault="00EB51CC" w:rsidP="00FA1E8C">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Pr="00A87611">
                <w:rPr>
                  <w:rStyle w:val="Hyperlink"/>
                  <w:i/>
                </w:rPr>
                <w:t>Technology</w:t>
              </w:r>
            </w:hyperlink>
          </w:p>
        </w:tc>
        <w:tc>
          <w:tcPr>
            <w:tcW w:w="0" w:type="auto"/>
            <w:gridSpan w:val="4"/>
          </w:tcPr>
          <w:p w14:paraId="503E54EF" w14:textId="77777777" w:rsidR="00EB51CC" w:rsidRPr="00C25F9D" w:rsidRDefault="00EB51CC" w:rsidP="00FA1E8C">
            <w:pPr>
              <w:rPr>
                <w:b/>
              </w:rPr>
            </w:pPr>
          </w:p>
        </w:tc>
      </w:tr>
      <w:tr w:rsidR="00EB51CC" w:rsidRPr="00C25F9D" w14:paraId="2781D09F" w14:textId="77777777" w:rsidTr="00FA1E8C">
        <w:trPr>
          <w:cantSplit/>
        </w:trPr>
        <w:tc>
          <w:tcPr>
            <w:tcW w:w="1111" w:type="pct"/>
            <w:vMerge/>
            <w:vAlign w:val="center"/>
          </w:tcPr>
          <w:p w14:paraId="67F54B0E" w14:textId="77777777" w:rsidR="00EB51CC" w:rsidRPr="00B649C4" w:rsidRDefault="00EB51CC" w:rsidP="00FA1E8C"/>
        </w:tc>
        <w:tc>
          <w:tcPr>
            <w:tcW w:w="1160" w:type="pct"/>
          </w:tcPr>
          <w:p w14:paraId="484D4170" w14:textId="77777777" w:rsidR="00EB51CC" w:rsidRPr="000E2CBA" w:rsidRDefault="00EB51CC" w:rsidP="00FA1E8C">
            <w:pPr>
              <w:rPr>
                <w:i/>
              </w:rPr>
            </w:pPr>
            <w:hyperlink w:anchor="facilities" w:tooltip="Any special facilities needs? Out-of-pattern scheduling? Other?" w:history="1">
              <w:r w:rsidRPr="00905E67">
                <w:rPr>
                  <w:rStyle w:val="Hyperlink"/>
                  <w:i/>
                </w:rPr>
                <w:t>Facilities</w:t>
              </w:r>
            </w:hyperlink>
            <w:r>
              <w:t>:</w:t>
            </w:r>
          </w:p>
        </w:tc>
        <w:tc>
          <w:tcPr>
            <w:tcW w:w="0" w:type="auto"/>
            <w:gridSpan w:val="4"/>
          </w:tcPr>
          <w:p w14:paraId="56D43F00" w14:textId="77777777" w:rsidR="00EB51CC" w:rsidRPr="00C25F9D" w:rsidRDefault="00EB51CC" w:rsidP="00FA1E8C">
            <w:pPr>
              <w:rPr>
                <w:b/>
              </w:rPr>
            </w:pPr>
          </w:p>
        </w:tc>
      </w:tr>
      <w:tr w:rsidR="00EB51CC" w:rsidRPr="006E3AF2" w14:paraId="51BCAB59" w14:textId="77777777" w:rsidTr="00FA1E8C">
        <w:trPr>
          <w:cantSplit/>
        </w:trPr>
        <w:tc>
          <w:tcPr>
            <w:tcW w:w="1111" w:type="pct"/>
            <w:vAlign w:val="center"/>
          </w:tcPr>
          <w:p w14:paraId="3A2D33A3" w14:textId="77777777" w:rsidR="00EB51CC" w:rsidRPr="00B649C4" w:rsidRDefault="00EB51CC" w:rsidP="00FA1E8C">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7322BFD1" w14:textId="77777777" w:rsidR="00EB51CC" w:rsidRPr="00B605CE" w:rsidRDefault="00EB51CC" w:rsidP="00FA1E8C">
            <w:pPr>
              <w:rPr>
                <w:b/>
              </w:rPr>
            </w:pPr>
            <w:bookmarkStart w:id="12" w:name="date_submitted"/>
            <w:bookmarkEnd w:id="12"/>
          </w:p>
        </w:tc>
        <w:tc>
          <w:tcPr>
            <w:tcW w:w="1373" w:type="pct"/>
            <w:gridSpan w:val="2"/>
          </w:tcPr>
          <w:p w14:paraId="17259955" w14:textId="77777777" w:rsidR="00EB51CC" w:rsidRPr="00B605CE" w:rsidRDefault="00EB51CC" w:rsidP="00FA1E8C">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187814A5" w14:textId="77777777" w:rsidR="00EB51CC" w:rsidRPr="00B605CE" w:rsidRDefault="00EB51CC" w:rsidP="00FA1E8C">
            <w:pPr>
              <w:rPr>
                <w:b/>
              </w:rPr>
            </w:pPr>
            <w:bookmarkStart w:id="13" w:name="Semester_effective"/>
            <w:bookmarkEnd w:id="13"/>
          </w:p>
        </w:tc>
      </w:tr>
      <w:tr w:rsidR="00EB51CC" w:rsidRPr="006E3AF2" w14:paraId="638557BD" w14:textId="77777777" w:rsidTr="00FA1E8C">
        <w:trPr>
          <w:cantSplit/>
        </w:trPr>
        <w:tc>
          <w:tcPr>
            <w:tcW w:w="5000" w:type="pct"/>
            <w:gridSpan w:val="6"/>
            <w:vAlign w:val="center"/>
          </w:tcPr>
          <w:p w14:paraId="4E065205" w14:textId="77777777" w:rsidR="00EB51CC" w:rsidRPr="00913143" w:rsidRDefault="00EB51CC" w:rsidP="00FA1E8C">
            <w:pPr>
              <w:rPr>
                <w:sz w:val="20"/>
                <w:szCs w:val="20"/>
              </w:rPr>
            </w:pPr>
            <w:r w:rsidRPr="00913143">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r>
              <w:rPr>
                <w:sz w:val="20"/>
                <w:szCs w:val="20"/>
              </w:rPr>
              <w:t>.</w:t>
            </w:r>
          </w:p>
        </w:tc>
      </w:tr>
    </w:tbl>
    <w:p w14:paraId="0D83EA45" w14:textId="77777777" w:rsidR="00EB51CC" w:rsidRDefault="00EB51CC" w:rsidP="00EB51CC"/>
    <w:p w14:paraId="18BF0F2B" w14:textId="77777777" w:rsidR="00EB51CC" w:rsidRPr="00C344AB" w:rsidRDefault="00EB51CC" w:rsidP="00EB51CC">
      <w:pPr>
        <w:rPr>
          <w:b/>
          <w:sz w:val="20"/>
          <w:szCs w:val="20"/>
        </w:rPr>
      </w:pPr>
      <w:r>
        <w:br w:type="page"/>
      </w: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Pr="00FA6359">
          <w:rPr>
            <w:color w:val="0000FF"/>
            <w:u w:val="single"/>
          </w:rPr>
          <w:t>NEW OR REVISED COURSES</w:t>
        </w:r>
      </w:hyperlink>
      <w:r>
        <w:rPr>
          <w:color w:val="0000FF"/>
          <w:u w:val="single"/>
        </w:rPr>
        <w:t xml:space="preserve"> </w:t>
      </w:r>
      <w:r>
        <w:rPr>
          <w:b/>
          <w:caps/>
          <w:color w:val="632423"/>
          <w:spacing w:val="15"/>
          <w:sz w:val="20"/>
          <w:szCs w:val="20"/>
        </w:rPr>
        <w:t xml:space="preserve"> DO </w:t>
      </w:r>
      <w:r w:rsidRPr="002F36B8">
        <w:rPr>
          <w:b/>
          <w:caps/>
          <w:color w:val="632423"/>
          <w:spacing w:val="15"/>
          <w:sz w:val="20"/>
          <w:szCs w:val="20"/>
          <w:u w:val="single"/>
        </w:rPr>
        <w:t>NOT</w:t>
      </w:r>
      <w:r>
        <w:rPr>
          <w:b/>
          <w:caps/>
          <w:color w:val="632423"/>
          <w:spacing w:val="15"/>
          <w:sz w:val="20"/>
          <w:szCs w:val="20"/>
        </w:rPr>
        <w:t xml:space="preserve"> use highlight. Delete this whole page if the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EB51CC" w:rsidRPr="006E3AF2" w14:paraId="5AFFE144" w14:textId="77777777" w:rsidTr="00FA1E8C">
        <w:trPr>
          <w:tblHeader/>
        </w:trPr>
        <w:tc>
          <w:tcPr>
            <w:tcW w:w="3168" w:type="dxa"/>
            <w:shd w:val="clear" w:color="auto" w:fill="FABF8F"/>
            <w:noWrap/>
            <w:vAlign w:val="center"/>
          </w:tcPr>
          <w:p w14:paraId="74B59DA3" w14:textId="77777777" w:rsidR="00EB51CC" w:rsidRPr="00A83A6C" w:rsidRDefault="00EB51CC" w:rsidP="00FA1E8C">
            <w:pPr>
              <w:pStyle w:val="Heading5"/>
              <w:keepNext/>
              <w:spacing w:before="0" w:after="0" w:line="240" w:lineRule="auto"/>
            </w:pPr>
          </w:p>
        </w:tc>
        <w:tc>
          <w:tcPr>
            <w:tcW w:w="3924" w:type="dxa"/>
            <w:noWrap/>
          </w:tcPr>
          <w:p w14:paraId="766D7F2E" w14:textId="77777777" w:rsidR="00EB51CC" w:rsidRDefault="00EB51CC" w:rsidP="00FA1E8C">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61B50969" w14:textId="77777777" w:rsidR="00EB51CC" w:rsidRPr="00913143" w:rsidRDefault="00EB51CC" w:rsidP="00FA1E8C">
            <w:r>
              <w:t>Only include information that is being revised, otherwise leave blank (delete provided examples that do not apply)</w:t>
            </w:r>
          </w:p>
        </w:tc>
        <w:tc>
          <w:tcPr>
            <w:tcW w:w="3924" w:type="dxa"/>
            <w:noWrap/>
          </w:tcPr>
          <w:p w14:paraId="7936EB2A" w14:textId="77777777" w:rsidR="00EB51CC" w:rsidRDefault="00EB51CC" w:rsidP="00FA1E8C">
            <w:pPr>
              <w:pStyle w:val="Heading5"/>
              <w:keepNext/>
              <w:spacing w:before="0" w:after="0" w:line="240" w:lineRule="auto"/>
              <w:jc w:val="center"/>
            </w:pPr>
            <w:r w:rsidRPr="00A83A6C">
              <w:t>New</w:t>
            </w:r>
          </w:p>
          <w:p w14:paraId="4AE8AB49" w14:textId="77777777" w:rsidR="00EB51CC" w:rsidRPr="006B20A9" w:rsidRDefault="00EB51CC" w:rsidP="00FA1E8C">
            <w:r>
              <w:t>Examples are provided for guidance, delete the ones that do not apply</w:t>
            </w:r>
          </w:p>
        </w:tc>
      </w:tr>
      <w:tr w:rsidR="00EB51CC" w:rsidRPr="006E3AF2" w14:paraId="0FCAFAF5" w14:textId="77777777" w:rsidTr="00FA1E8C">
        <w:tc>
          <w:tcPr>
            <w:tcW w:w="3168" w:type="dxa"/>
            <w:noWrap/>
            <w:vAlign w:val="center"/>
          </w:tcPr>
          <w:p w14:paraId="2571CE10" w14:textId="77777777" w:rsidR="00EB51CC" w:rsidRPr="006E3AF2" w:rsidRDefault="00EB51CC" w:rsidP="00FA1E8C">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B05EB" w14:textId="77777777" w:rsidR="00EB51CC" w:rsidRPr="009F029C" w:rsidRDefault="00EB51CC" w:rsidP="00FA1E8C">
            <w:pPr>
              <w:spacing w:line="240" w:lineRule="auto"/>
              <w:rPr>
                <w:b/>
              </w:rPr>
            </w:pPr>
            <w:bookmarkStart w:id="14" w:name="cours_title"/>
            <w:bookmarkEnd w:id="14"/>
          </w:p>
        </w:tc>
        <w:tc>
          <w:tcPr>
            <w:tcW w:w="3924" w:type="dxa"/>
            <w:noWrap/>
          </w:tcPr>
          <w:p w14:paraId="4E1ED47F" w14:textId="77777777" w:rsidR="00EB51CC" w:rsidRPr="009F029C" w:rsidRDefault="00EB51CC" w:rsidP="00FA1E8C">
            <w:pPr>
              <w:spacing w:line="240" w:lineRule="auto"/>
              <w:rPr>
                <w:b/>
              </w:rPr>
            </w:pPr>
          </w:p>
        </w:tc>
      </w:tr>
      <w:tr w:rsidR="00EB51CC" w:rsidRPr="006E3AF2" w14:paraId="13B014FE" w14:textId="77777777" w:rsidTr="00FA1E8C">
        <w:tc>
          <w:tcPr>
            <w:tcW w:w="3168" w:type="dxa"/>
            <w:noWrap/>
            <w:vAlign w:val="center"/>
          </w:tcPr>
          <w:p w14:paraId="790A5547" w14:textId="77777777" w:rsidR="00EB51CC" w:rsidRPr="006E3AF2" w:rsidRDefault="00EB51CC" w:rsidP="00FA1E8C">
            <w:pPr>
              <w:spacing w:line="240" w:lineRule="auto"/>
            </w:pPr>
            <w:r>
              <w:t>B.2. C</w:t>
            </w:r>
            <w:r w:rsidRPr="006E3AF2">
              <w:t>ross listing number</w:t>
            </w:r>
            <w:r>
              <w:t xml:space="preserve"> if any</w:t>
            </w:r>
          </w:p>
        </w:tc>
        <w:tc>
          <w:tcPr>
            <w:tcW w:w="3924" w:type="dxa"/>
            <w:noWrap/>
          </w:tcPr>
          <w:p w14:paraId="1C76818D" w14:textId="77777777" w:rsidR="00EB51CC" w:rsidRPr="009F029C" w:rsidRDefault="00EB51CC" w:rsidP="00FA1E8C">
            <w:pPr>
              <w:spacing w:line="240" w:lineRule="auto"/>
              <w:rPr>
                <w:b/>
              </w:rPr>
            </w:pPr>
          </w:p>
        </w:tc>
        <w:tc>
          <w:tcPr>
            <w:tcW w:w="3924" w:type="dxa"/>
            <w:noWrap/>
          </w:tcPr>
          <w:p w14:paraId="0954C256" w14:textId="77777777" w:rsidR="00EB51CC" w:rsidRPr="009F029C" w:rsidRDefault="00EB51CC" w:rsidP="00FA1E8C">
            <w:pPr>
              <w:spacing w:line="240" w:lineRule="auto"/>
              <w:rPr>
                <w:b/>
              </w:rPr>
            </w:pPr>
          </w:p>
        </w:tc>
      </w:tr>
      <w:tr w:rsidR="00EB51CC" w:rsidRPr="006E3AF2" w14:paraId="369BF0F3" w14:textId="77777777" w:rsidTr="00FA1E8C">
        <w:tc>
          <w:tcPr>
            <w:tcW w:w="3168" w:type="dxa"/>
            <w:noWrap/>
            <w:vAlign w:val="center"/>
          </w:tcPr>
          <w:p w14:paraId="65220D24" w14:textId="77777777" w:rsidR="00EB51CC" w:rsidRPr="006E3AF2" w:rsidRDefault="00EB51CC" w:rsidP="00FA1E8C">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665F191C" w14:textId="77777777" w:rsidR="00EB51CC" w:rsidRPr="009F029C" w:rsidRDefault="00EB51CC" w:rsidP="00FA1E8C">
            <w:pPr>
              <w:spacing w:line="240" w:lineRule="auto"/>
              <w:rPr>
                <w:b/>
              </w:rPr>
            </w:pPr>
            <w:bookmarkStart w:id="15" w:name="title"/>
            <w:bookmarkEnd w:id="15"/>
          </w:p>
        </w:tc>
        <w:tc>
          <w:tcPr>
            <w:tcW w:w="3924" w:type="dxa"/>
            <w:noWrap/>
          </w:tcPr>
          <w:p w14:paraId="69532AC0" w14:textId="77777777" w:rsidR="00EB51CC" w:rsidRPr="009F029C" w:rsidRDefault="00EB51CC" w:rsidP="00FA1E8C">
            <w:pPr>
              <w:spacing w:line="240" w:lineRule="auto"/>
              <w:rPr>
                <w:b/>
              </w:rPr>
            </w:pPr>
          </w:p>
        </w:tc>
      </w:tr>
      <w:tr w:rsidR="00EB51CC" w:rsidRPr="006E3AF2" w14:paraId="6287B29E" w14:textId="77777777" w:rsidTr="00FA1E8C">
        <w:tc>
          <w:tcPr>
            <w:tcW w:w="3168" w:type="dxa"/>
            <w:noWrap/>
            <w:vAlign w:val="center"/>
          </w:tcPr>
          <w:p w14:paraId="17777505" w14:textId="77777777" w:rsidR="00EB51CC" w:rsidRPr="006E3AF2" w:rsidRDefault="00EB51CC" w:rsidP="00FA1E8C">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5CD0F304" w14:textId="77777777" w:rsidR="00EB51CC" w:rsidRPr="009F029C" w:rsidRDefault="00EB51CC" w:rsidP="00FA1E8C">
            <w:pPr>
              <w:tabs>
                <w:tab w:val="left" w:pos="690"/>
              </w:tabs>
              <w:spacing w:line="240" w:lineRule="auto"/>
              <w:rPr>
                <w:b/>
              </w:rPr>
            </w:pPr>
            <w:bookmarkStart w:id="16" w:name="description"/>
            <w:bookmarkEnd w:id="16"/>
          </w:p>
        </w:tc>
        <w:tc>
          <w:tcPr>
            <w:tcW w:w="3924" w:type="dxa"/>
            <w:noWrap/>
          </w:tcPr>
          <w:p w14:paraId="5707D51E" w14:textId="77777777" w:rsidR="00EB51CC" w:rsidRPr="009F029C" w:rsidRDefault="00EB51CC" w:rsidP="00FA1E8C">
            <w:pPr>
              <w:spacing w:line="240" w:lineRule="auto"/>
              <w:rPr>
                <w:b/>
              </w:rPr>
            </w:pPr>
          </w:p>
        </w:tc>
      </w:tr>
      <w:tr w:rsidR="00EB51CC" w:rsidRPr="006E3AF2" w14:paraId="054E10F3" w14:textId="77777777" w:rsidTr="00FA1E8C">
        <w:tc>
          <w:tcPr>
            <w:tcW w:w="3168" w:type="dxa"/>
            <w:noWrap/>
            <w:vAlign w:val="center"/>
          </w:tcPr>
          <w:p w14:paraId="0ADC459F" w14:textId="77777777" w:rsidR="00EB51CC" w:rsidRPr="006E3AF2" w:rsidRDefault="00EB51CC" w:rsidP="00FA1E8C">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924" w:type="dxa"/>
            <w:noWrap/>
          </w:tcPr>
          <w:p w14:paraId="3F679FA8" w14:textId="77777777" w:rsidR="00EB51CC" w:rsidRPr="009F029C" w:rsidRDefault="00EB51CC" w:rsidP="00FA1E8C">
            <w:pPr>
              <w:spacing w:line="240" w:lineRule="auto"/>
              <w:rPr>
                <w:b/>
              </w:rPr>
            </w:pPr>
            <w:bookmarkStart w:id="17" w:name="prereqs"/>
            <w:bookmarkEnd w:id="17"/>
          </w:p>
        </w:tc>
        <w:tc>
          <w:tcPr>
            <w:tcW w:w="3924" w:type="dxa"/>
            <w:noWrap/>
          </w:tcPr>
          <w:p w14:paraId="0564C108" w14:textId="77777777" w:rsidR="00EB51CC" w:rsidRPr="009F029C" w:rsidRDefault="00EB51CC" w:rsidP="00FA1E8C">
            <w:pPr>
              <w:spacing w:line="240" w:lineRule="auto"/>
              <w:rPr>
                <w:b/>
              </w:rPr>
            </w:pPr>
          </w:p>
        </w:tc>
      </w:tr>
      <w:tr w:rsidR="00EB51CC" w:rsidRPr="006E3AF2" w14:paraId="4D211A5A" w14:textId="77777777" w:rsidTr="00FA1E8C">
        <w:tc>
          <w:tcPr>
            <w:tcW w:w="3168" w:type="dxa"/>
            <w:noWrap/>
            <w:vAlign w:val="center"/>
          </w:tcPr>
          <w:p w14:paraId="1EECE0DE" w14:textId="77777777" w:rsidR="00EB51CC" w:rsidRPr="006E3AF2" w:rsidRDefault="00EB51CC" w:rsidP="00FA1E8C">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924" w:type="dxa"/>
            <w:noWrap/>
          </w:tcPr>
          <w:p w14:paraId="007B6D09" w14:textId="77777777" w:rsidR="00EB51CC" w:rsidRPr="009F029C" w:rsidRDefault="00EB51CC" w:rsidP="00FA1E8C">
            <w:pPr>
              <w:spacing w:line="240" w:lineRule="auto"/>
              <w:rPr>
                <w:b/>
                <w:sz w:val="20"/>
              </w:rPr>
            </w:pPr>
            <w:bookmarkStart w:id="18" w:name="offered"/>
            <w:proofErr w:type="gramStart"/>
            <w:r w:rsidRPr="009F029C">
              <w:rPr>
                <w:b/>
                <w:sz w:val="20"/>
              </w:rPr>
              <w:t xml:space="preserve">Fall  </w:t>
            </w:r>
            <w:bookmarkEnd w:id="18"/>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r w:rsidRPr="009F029C">
              <w:rPr>
                <w:b/>
                <w:sz w:val="20"/>
              </w:rPr>
              <w:t xml:space="preserve">Summer  </w:t>
            </w:r>
            <w:r w:rsidRPr="009F029C">
              <w:rPr>
                <w:rFonts w:ascii="MS Mincho" w:eastAsia="MS Mincho" w:hAnsi="MS Mincho" w:cs="MS Mincho"/>
                <w:b/>
                <w:sz w:val="20"/>
              </w:rPr>
              <w:t>|</w:t>
            </w:r>
          </w:p>
          <w:p w14:paraId="1A129138" w14:textId="77777777" w:rsidR="00EB51CC" w:rsidRPr="009F029C" w:rsidRDefault="00EB51CC" w:rsidP="00FA1E8C">
            <w:pPr>
              <w:spacing w:line="240" w:lineRule="auto"/>
              <w:rPr>
                <w:b/>
                <w:sz w:val="20"/>
              </w:rPr>
            </w:pPr>
            <w:r w:rsidRPr="009F029C">
              <w:rPr>
                <w:b/>
                <w:sz w:val="20"/>
              </w:rPr>
              <w:t xml:space="preserve">Even years </w:t>
            </w:r>
            <w:proofErr w:type="gramStart"/>
            <w:r w:rsidRPr="009F029C">
              <w:rPr>
                <w:b/>
                <w:sz w:val="20"/>
              </w:rPr>
              <w:t>|  Odd</w:t>
            </w:r>
            <w:proofErr w:type="gramEnd"/>
            <w:r w:rsidRPr="009F029C">
              <w:rPr>
                <w:b/>
                <w:sz w:val="20"/>
              </w:rPr>
              <w:t xml:space="preserve"> years | Annually</w:t>
            </w:r>
          </w:p>
          <w:p w14:paraId="5559C57E" w14:textId="77777777" w:rsidR="00EB51CC" w:rsidRPr="009F029C" w:rsidRDefault="00EB51CC" w:rsidP="00FA1E8C">
            <w:pPr>
              <w:spacing w:line="240" w:lineRule="auto"/>
              <w:rPr>
                <w:b/>
                <w:sz w:val="20"/>
              </w:rPr>
            </w:pPr>
            <w:hyperlink r:id="rId10" w:tooltip="If using alternate years, indicate whether they will be odd or even numbered, and which semester, if possible." w:history="1">
              <w:r w:rsidRPr="003A45F6">
                <w:rPr>
                  <w:rStyle w:val="Hyperlink"/>
                  <w:b/>
                  <w:sz w:val="20"/>
                </w:rPr>
                <w:t xml:space="preserve">Alternate Years </w:t>
              </w:r>
            </w:hyperlink>
            <w:r w:rsidRPr="009F029C">
              <w:rPr>
                <w:b/>
                <w:sz w:val="20"/>
              </w:rPr>
              <w:t xml:space="preserve"> </w:t>
            </w:r>
            <w:r w:rsidRPr="009F029C">
              <w:rPr>
                <w:rFonts w:ascii="MS Mincho" w:eastAsia="MS Mincho" w:hAnsi="MS Mincho" w:cs="MS Mincho"/>
                <w:b/>
                <w:sz w:val="20"/>
              </w:rPr>
              <w:t xml:space="preserve">| </w:t>
            </w:r>
            <w:hyperlink w:anchor="As_needed" w:tooltip="Use sparingly; it is better for students to have some idea of when a course will be offered even if it is only every other year" w:history="1">
              <w:r w:rsidRPr="006B20A9">
                <w:rPr>
                  <w:rStyle w:val="Hyperlink"/>
                  <w:b/>
                  <w:sz w:val="20"/>
                </w:rPr>
                <w:t>As needed</w:t>
              </w:r>
            </w:hyperlink>
          </w:p>
        </w:tc>
        <w:tc>
          <w:tcPr>
            <w:tcW w:w="3924" w:type="dxa"/>
            <w:noWrap/>
          </w:tcPr>
          <w:p w14:paraId="6FFA684C" w14:textId="77777777" w:rsidR="00EB51CC" w:rsidRPr="009F029C" w:rsidRDefault="00EB51CC" w:rsidP="00FA1E8C">
            <w:pPr>
              <w:spacing w:line="240" w:lineRule="auto"/>
              <w:rPr>
                <w:rFonts w:ascii="MS Mincho" w:eastAsia="MS Mincho" w:hAnsi="MS Mincho" w:cs="MS Mincho"/>
                <w:b/>
                <w:sz w:val="20"/>
              </w:rPr>
            </w:pPr>
            <w:proofErr w:type="gramStart"/>
            <w:r w:rsidRPr="009F029C">
              <w:rPr>
                <w:b/>
                <w:sz w:val="20"/>
              </w:rPr>
              <w:t xml:space="preserve">Fall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r w:rsidRPr="009F029C">
              <w:rPr>
                <w:b/>
                <w:sz w:val="20"/>
              </w:rPr>
              <w:t xml:space="preserve">Summer  </w:t>
            </w:r>
            <w:r w:rsidRPr="009F029C">
              <w:rPr>
                <w:rFonts w:ascii="MS Mincho" w:eastAsia="MS Mincho" w:hAnsi="MS Mincho" w:cs="MS Mincho"/>
                <w:b/>
                <w:sz w:val="20"/>
              </w:rPr>
              <w:t>|</w:t>
            </w:r>
          </w:p>
          <w:p w14:paraId="748014F5" w14:textId="77777777" w:rsidR="00EB51CC" w:rsidRPr="009F029C" w:rsidRDefault="00EB51CC" w:rsidP="00FA1E8C">
            <w:pPr>
              <w:spacing w:line="240" w:lineRule="auto"/>
              <w:rPr>
                <w:b/>
                <w:sz w:val="20"/>
              </w:rPr>
            </w:pPr>
            <w:r w:rsidRPr="009F029C">
              <w:rPr>
                <w:b/>
                <w:sz w:val="20"/>
              </w:rPr>
              <w:t xml:space="preserve">Even years </w:t>
            </w:r>
            <w:proofErr w:type="gramStart"/>
            <w:r w:rsidRPr="009F029C">
              <w:rPr>
                <w:b/>
                <w:sz w:val="20"/>
              </w:rPr>
              <w:t>|  Odd</w:t>
            </w:r>
            <w:proofErr w:type="gramEnd"/>
            <w:r w:rsidRPr="009F029C">
              <w:rPr>
                <w:b/>
                <w:sz w:val="20"/>
              </w:rPr>
              <w:t xml:space="preserve"> years | Annually</w:t>
            </w:r>
          </w:p>
          <w:p w14:paraId="70B0E3D3" w14:textId="77777777" w:rsidR="00EB51CC" w:rsidRPr="009F029C" w:rsidRDefault="00EB51CC" w:rsidP="00FA1E8C">
            <w:pPr>
              <w:spacing w:line="240" w:lineRule="auto"/>
              <w:rPr>
                <w:b/>
                <w:sz w:val="20"/>
              </w:rPr>
            </w:pPr>
            <w:r w:rsidRPr="009F029C">
              <w:rPr>
                <w:b/>
                <w:sz w:val="20"/>
              </w:rPr>
              <w:t xml:space="preserve">Alternate Years  </w:t>
            </w:r>
            <w:r w:rsidRPr="009F029C">
              <w:rPr>
                <w:rFonts w:ascii="MS Mincho" w:eastAsia="MS Mincho" w:hAnsi="MS Mincho" w:cs="MS Mincho"/>
                <w:b/>
                <w:sz w:val="20"/>
              </w:rPr>
              <w:t xml:space="preserve">| </w:t>
            </w:r>
            <w:r w:rsidRPr="009F029C">
              <w:rPr>
                <w:b/>
                <w:sz w:val="20"/>
              </w:rPr>
              <w:t>As needed.</w:t>
            </w:r>
          </w:p>
        </w:tc>
      </w:tr>
      <w:tr w:rsidR="00EB51CC" w:rsidRPr="006E3AF2" w14:paraId="2A010DD6" w14:textId="77777777" w:rsidTr="00FA1E8C">
        <w:tc>
          <w:tcPr>
            <w:tcW w:w="3168" w:type="dxa"/>
            <w:noWrap/>
            <w:vAlign w:val="center"/>
          </w:tcPr>
          <w:p w14:paraId="09FCBC8D" w14:textId="77777777" w:rsidR="00EB51CC" w:rsidRPr="006E3AF2" w:rsidRDefault="00EB51CC" w:rsidP="00FA1E8C">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924" w:type="dxa"/>
            <w:noWrap/>
          </w:tcPr>
          <w:p w14:paraId="3FDA1622" w14:textId="77777777" w:rsidR="00EB51CC" w:rsidRPr="009F029C" w:rsidRDefault="00EB51CC" w:rsidP="00FA1E8C">
            <w:pPr>
              <w:spacing w:line="240" w:lineRule="auto"/>
              <w:rPr>
                <w:b/>
              </w:rPr>
            </w:pPr>
            <w:bookmarkStart w:id="19" w:name="contacthours"/>
            <w:bookmarkEnd w:id="19"/>
          </w:p>
        </w:tc>
        <w:tc>
          <w:tcPr>
            <w:tcW w:w="3924" w:type="dxa"/>
            <w:noWrap/>
          </w:tcPr>
          <w:p w14:paraId="2C8FF6F0" w14:textId="77777777" w:rsidR="00EB51CC" w:rsidRPr="009F029C" w:rsidRDefault="00EB51CC" w:rsidP="00FA1E8C">
            <w:pPr>
              <w:spacing w:line="240" w:lineRule="auto"/>
              <w:rPr>
                <w:b/>
              </w:rPr>
            </w:pPr>
          </w:p>
        </w:tc>
      </w:tr>
      <w:tr w:rsidR="00EB51CC" w:rsidRPr="006E3AF2" w14:paraId="7942D3F2" w14:textId="77777777" w:rsidTr="00FA1E8C">
        <w:tc>
          <w:tcPr>
            <w:tcW w:w="3168" w:type="dxa"/>
            <w:noWrap/>
            <w:vAlign w:val="center"/>
          </w:tcPr>
          <w:p w14:paraId="057C8A83" w14:textId="77777777" w:rsidR="00EB51CC" w:rsidRPr="006E3AF2" w:rsidRDefault="00EB51CC" w:rsidP="00FA1E8C">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924" w:type="dxa"/>
            <w:noWrap/>
          </w:tcPr>
          <w:p w14:paraId="15DA66CF" w14:textId="77777777" w:rsidR="00EB51CC" w:rsidRPr="009F029C" w:rsidRDefault="00EB51CC" w:rsidP="00FA1E8C">
            <w:pPr>
              <w:spacing w:line="240" w:lineRule="auto"/>
              <w:rPr>
                <w:b/>
              </w:rPr>
            </w:pPr>
            <w:bookmarkStart w:id="20" w:name="credits"/>
            <w:bookmarkEnd w:id="20"/>
          </w:p>
        </w:tc>
        <w:tc>
          <w:tcPr>
            <w:tcW w:w="3924" w:type="dxa"/>
            <w:noWrap/>
          </w:tcPr>
          <w:p w14:paraId="76A6D4E9" w14:textId="77777777" w:rsidR="00EB51CC" w:rsidRPr="009F029C" w:rsidRDefault="00EB51CC" w:rsidP="00FA1E8C">
            <w:pPr>
              <w:spacing w:line="240" w:lineRule="auto"/>
              <w:rPr>
                <w:b/>
              </w:rPr>
            </w:pPr>
          </w:p>
        </w:tc>
      </w:tr>
      <w:tr w:rsidR="00EB51CC" w:rsidRPr="006E3AF2" w14:paraId="67EED4EA" w14:textId="77777777" w:rsidTr="00FA1E8C">
        <w:tc>
          <w:tcPr>
            <w:tcW w:w="3168" w:type="dxa"/>
            <w:noWrap/>
            <w:vAlign w:val="center"/>
          </w:tcPr>
          <w:p w14:paraId="13C9DAEF" w14:textId="77777777" w:rsidR="00EB51CC" w:rsidRPr="006E3AF2" w:rsidRDefault="00EB51CC" w:rsidP="00FA1E8C">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848" w:type="dxa"/>
            <w:gridSpan w:val="2"/>
            <w:noWrap/>
          </w:tcPr>
          <w:p w14:paraId="41E0CB94" w14:textId="77777777" w:rsidR="00EB51CC" w:rsidRPr="009F029C" w:rsidRDefault="00EB51CC" w:rsidP="00FA1E8C">
            <w:pPr>
              <w:spacing w:line="240" w:lineRule="auto"/>
              <w:rPr>
                <w:rStyle w:val="TEXT"/>
              </w:rPr>
            </w:pPr>
            <w:bookmarkStart w:id="21" w:name="differences"/>
            <w:bookmarkEnd w:id="21"/>
          </w:p>
        </w:tc>
      </w:tr>
      <w:tr w:rsidR="00EB51CC" w:rsidRPr="006E3AF2" w14:paraId="270D7FB9" w14:textId="77777777" w:rsidTr="00FA1E8C">
        <w:tc>
          <w:tcPr>
            <w:tcW w:w="3168" w:type="dxa"/>
            <w:noWrap/>
            <w:vAlign w:val="center"/>
          </w:tcPr>
          <w:p w14:paraId="506B0147" w14:textId="77777777" w:rsidR="00EB51CC" w:rsidRPr="006E3AF2" w:rsidRDefault="00EB51CC" w:rsidP="00FA1E8C">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924" w:type="dxa"/>
            <w:noWrap/>
          </w:tcPr>
          <w:p w14:paraId="341CECB1" w14:textId="77777777" w:rsidR="00EB51CC" w:rsidRPr="009F029C" w:rsidRDefault="00EB51CC" w:rsidP="00FA1E8C">
            <w:pPr>
              <w:spacing w:line="240" w:lineRule="auto"/>
              <w:rPr>
                <w:b/>
                <w:sz w:val="20"/>
              </w:rPr>
            </w:pPr>
            <w:r w:rsidRPr="009F029C">
              <w:rPr>
                <w:b/>
                <w:sz w:val="20"/>
              </w:rPr>
              <w:t>Letter grade  | Pass/Fail  |  CR/NCR</w:t>
            </w:r>
          </w:p>
        </w:tc>
        <w:tc>
          <w:tcPr>
            <w:tcW w:w="3924" w:type="dxa"/>
            <w:noWrap/>
          </w:tcPr>
          <w:p w14:paraId="54B10B5B" w14:textId="77777777" w:rsidR="00EB51CC" w:rsidRPr="009F029C" w:rsidRDefault="00EB51CC" w:rsidP="00FA1E8C">
            <w:pPr>
              <w:spacing w:line="240" w:lineRule="auto"/>
              <w:rPr>
                <w:b/>
                <w:sz w:val="20"/>
              </w:rPr>
            </w:pPr>
            <w:r w:rsidRPr="009F029C">
              <w:rPr>
                <w:b/>
                <w:sz w:val="20"/>
              </w:rPr>
              <w:t>Letter grade  |  Pass/Fail  |  CR/NCR</w:t>
            </w:r>
          </w:p>
        </w:tc>
      </w:tr>
      <w:tr w:rsidR="00EB51CC" w:rsidRPr="006E3AF2" w14:paraId="40FAE74A" w14:textId="77777777" w:rsidTr="00FA1E8C">
        <w:tc>
          <w:tcPr>
            <w:tcW w:w="3168" w:type="dxa"/>
            <w:noWrap/>
            <w:vAlign w:val="center"/>
          </w:tcPr>
          <w:p w14:paraId="4BE991A1" w14:textId="77777777" w:rsidR="00EB51CC" w:rsidRPr="006E3AF2" w:rsidRDefault="00EB51CC" w:rsidP="00FA1E8C">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14:paraId="5A84BAE2" w14:textId="77777777" w:rsidR="00EB51CC" w:rsidRPr="009F029C" w:rsidRDefault="00EB51CC" w:rsidP="00FA1E8C">
            <w:pPr>
              <w:spacing w:line="240" w:lineRule="auto"/>
              <w:rPr>
                <w:b/>
                <w:sz w:val="20"/>
              </w:rPr>
            </w:pPr>
            <w:bookmarkStart w:id="22" w:name="instr_methods"/>
            <w:bookmarkEnd w:id="22"/>
            <w:r w:rsidRPr="009F029C">
              <w:rPr>
                <w:b/>
                <w:sz w:val="20"/>
              </w:rPr>
              <w:t xml:space="preserve">Fieldwork  </w:t>
            </w:r>
            <w:r w:rsidRPr="009F029C">
              <w:rPr>
                <w:rFonts w:ascii="MS Mincho" w:eastAsia="MS Mincho" w:hAnsi="MS Mincho" w:cs="MS Mincho"/>
                <w:b/>
                <w:sz w:val="20"/>
              </w:rPr>
              <w:t xml:space="preserve">| </w:t>
            </w:r>
            <w:r w:rsidRPr="009F029C">
              <w:rPr>
                <w:b/>
                <w:sz w:val="20"/>
              </w:rPr>
              <w:t xml:space="preserve">Internship  </w:t>
            </w:r>
            <w:r w:rsidRPr="009F029C">
              <w:rPr>
                <w:rFonts w:ascii="MS Mincho" w:eastAsia="MS Mincho" w:hAnsi="MS Mincho" w:cs="MS Mincho"/>
                <w:b/>
                <w:sz w:val="20"/>
              </w:rPr>
              <w:t xml:space="preserve">| </w:t>
            </w:r>
            <w:r w:rsidRPr="009F029C">
              <w:rPr>
                <w:b/>
                <w:sz w:val="20"/>
              </w:rPr>
              <w:t xml:space="preserve">Laboratory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Practicum  </w:t>
            </w: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r w:rsidRPr="009F029C">
              <w:rPr>
                <w:b/>
                <w:sz w:val="20"/>
              </w:rPr>
              <w:t xml:space="preserve">Small group | Individual |  </w:t>
            </w:r>
            <w:r>
              <w:rPr>
                <w:b/>
                <w:sz w:val="20"/>
              </w:rPr>
              <w:t xml:space="preserve">Studio </w:t>
            </w:r>
            <w:r w:rsidRPr="009F029C">
              <w:rPr>
                <w:rFonts w:ascii="MS Mincho" w:eastAsia="MS Mincho" w:hAnsi="MS Mincho" w:cs="MS Mincho"/>
                <w:b/>
                <w:sz w:val="20"/>
              </w:rPr>
              <w:t>|</w:t>
            </w:r>
            <w:r>
              <w:rPr>
                <w:rFonts w:ascii="MS Mincho" w:eastAsia="MS Mincho" w:hAnsi="MS Mincho" w:cs="MS Mincho"/>
                <w:b/>
                <w:sz w:val="20"/>
              </w:rPr>
              <w:t xml:space="preserve"> </w:t>
            </w:r>
            <w:r w:rsidRPr="00F3256C">
              <w:rPr>
                <w:rFonts w:asciiTheme="minorHAnsi" w:eastAsia="MS Mincho" w:hAnsiTheme="minorHAnsi" w:cs="MS Mincho"/>
                <w:b/>
                <w:sz w:val="20"/>
              </w:rPr>
              <w:t>Distance Learning</w:t>
            </w:r>
          </w:p>
        </w:tc>
        <w:tc>
          <w:tcPr>
            <w:tcW w:w="3924" w:type="dxa"/>
            <w:noWrap/>
          </w:tcPr>
          <w:p w14:paraId="3102516F" w14:textId="77777777" w:rsidR="00EB51CC" w:rsidRPr="009F029C" w:rsidRDefault="00EB51CC" w:rsidP="00FA1E8C">
            <w:pPr>
              <w:spacing w:line="240" w:lineRule="auto"/>
              <w:rPr>
                <w:b/>
                <w:sz w:val="20"/>
              </w:rPr>
            </w:pPr>
            <w:r w:rsidRPr="009F029C">
              <w:rPr>
                <w:b/>
                <w:sz w:val="20"/>
              </w:rPr>
              <w:t xml:space="preserve">Fieldwork  </w:t>
            </w:r>
            <w:r w:rsidRPr="009F029C">
              <w:rPr>
                <w:rFonts w:ascii="MS Mincho" w:eastAsia="MS Mincho" w:hAnsi="MS Mincho" w:cs="MS Mincho"/>
                <w:b/>
                <w:sz w:val="20"/>
              </w:rPr>
              <w:t xml:space="preserve">| </w:t>
            </w:r>
            <w:r w:rsidRPr="009F029C">
              <w:rPr>
                <w:b/>
                <w:sz w:val="20"/>
              </w:rPr>
              <w:t xml:space="preserve">Internship  </w:t>
            </w:r>
            <w:r w:rsidRPr="009F029C">
              <w:rPr>
                <w:rFonts w:ascii="MS Mincho" w:eastAsia="MS Mincho" w:hAnsi="MS Mincho" w:cs="MS Mincho"/>
                <w:b/>
                <w:sz w:val="20"/>
              </w:rPr>
              <w:t xml:space="preserve">| </w:t>
            </w:r>
            <w:r w:rsidRPr="009F029C">
              <w:rPr>
                <w:b/>
                <w:sz w:val="20"/>
              </w:rPr>
              <w:t xml:space="preserve">Laboratory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Practicum  </w:t>
            </w: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r w:rsidRPr="009F029C">
              <w:rPr>
                <w:b/>
                <w:sz w:val="20"/>
              </w:rPr>
              <w:t>Small group | Individual |</w:t>
            </w:r>
            <w:r>
              <w:rPr>
                <w:b/>
                <w:sz w:val="20"/>
              </w:rPr>
              <w:t xml:space="preserve"> Studio </w:t>
            </w:r>
            <w:r w:rsidRPr="009F029C">
              <w:rPr>
                <w:b/>
                <w:sz w:val="20"/>
              </w:rPr>
              <w:t>|</w:t>
            </w:r>
            <w:hyperlink w:anchor="Hybrid" w:tooltip="Only select these if you want the course to be listed in the catalog in this way; this selection means that this course can only be taught in this fashion. Courses that are occasionally hybrid/online only appear that way in the bulletin, not catalog." w:history="1">
              <w:r w:rsidRPr="002D194C">
                <w:rPr>
                  <w:rStyle w:val="Hyperlink"/>
                  <w:b/>
                  <w:sz w:val="20"/>
                </w:rPr>
                <w:t xml:space="preserve"> </w:t>
              </w:r>
              <w:r w:rsidRPr="002D194C">
                <w:rPr>
                  <w:rStyle w:val="Hyperlink"/>
                  <w:rFonts w:ascii="MS Mincho" w:eastAsia="MS Mincho" w:hAnsi="MS Mincho" w:cs="MS Mincho"/>
                  <w:b/>
                  <w:sz w:val="20"/>
                </w:rPr>
                <w:t xml:space="preserve"> </w:t>
              </w:r>
              <w:r w:rsidRPr="002D194C">
                <w:rPr>
                  <w:rStyle w:val="Hyperlink"/>
                  <w:rFonts w:asciiTheme="minorHAnsi" w:eastAsia="MS Mincho" w:hAnsiTheme="minorHAnsi" w:cs="MS Mincho"/>
                  <w:b/>
                  <w:sz w:val="20"/>
                </w:rPr>
                <w:t>Distance Learning</w:t>
              </w:r>
            </w:hyperlink>
            <w:r>
              <w:rPr>
                <w:b/>
                <w:sz w:val="20"/>
              </w:rPr>
              <w:t xml:space="preserve"> </w:t>
            </w:r>
            <w:r w:rsidRPr="009F029C">
              <w:rPr>
                <w:b/>
                <w:sz w:val="20"/>
              </w:rPr>
              <w:t>|</w:t>
            </w:r>
            <w:r>
              <w:rPr>
                <w:b/>
                <w:sz w:val="20"/>
              </w:rPr>
              <w:t xml:space="preserve"> Hybrid</w:t>
            </w:r>
          </w:p>
        </w:tc>
      </w:tr>
      <w:tr w:rsidR="00EB51CC" w:rsidRPr="006E3AF2" w14:paraId="258787C4" w14:textId="77777777" w:rsidTr="00FA1E8C">
        <w:tc>
          <w:tcPr>
            <w:tcW w:w="3168" w:type="dxa"/>
            <w:noWrap/>
            <w:vAlign w:val="center"/>
          </w:tcPr>
          <w:p w14:paraId="7487E529" w14:textId="77777777" w:rsidR="00EB51CC" w:rsidRPr="006E3AF2" w:rsidRDefault="00EB51CC" w:rsidP="00FA1E8C">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1C6F4996" w14:textId="77777777" w:rsidR="00EB51CC" w:rsidRPr="009F029C" w:rsidRDefault="00EB51CC" w:rsidP="00FA1E8C">
            <w:pPr>
              <w:spacing w:line="240" w:lineRule="auto"/>
              <w:rPr>
                <w:b/>
                <w:sz w:val="20"/>
              </w:rPr>
            </w:pPr>
            <w:bookmarkStart w:id="23" w:name="required"/>
            <w:bookmarkEnd w:id="23"/>
            <w:r w:rsidRPr="009F029C">
              <w:rPr>
                <w:b/>
                <w:sz w:val="20"/>
              </w:rPr>
              <w:t xml:space="preserve">Required for major/minor   </w:t>
            </w:r>
            <w:r w:rsidRPr="009F029C">
              <w:rPr>
                <w:rFonts w:ascii="MS Mincho" w:eastAsia="MS Mincho" w:hAnsi="MS Mincho" w:cs="MS Mincho"/>
                <w:b/>
                <w:sz w:val="20"/>
              </w:rPr>
              <w:t>|</w:t>
            </w:r>
            <w:r w:rsidRPr="009F029C">
              <w:rPr>
                <w:b/>
                <w:sz w:val="20"/>
              </w:rPr>
              <w:t xml:space="preserve">Restricted elective for major/minor  </w:t>
            </w:r>
            <w:r w:rsidRPr="009F029C">
              <w:rPr>
                <w:rFonts w:ascii="MS Mincho" w:eastAsia="MS Mincho" w:hAnsi="MS Mincho" w:cs="MS Mincho"/>
                <w:b/>
                <w:sz w:val="20"/>
              </w:rPr>
              <w:t xml:space="preserve">| </w:t>
            </w:r>
            <w:r w:rsidRPr="009F029C">
              <w:rPr>
                <w:b/>
                <w:sz w:val="20"/>
              </w:rPr>
              <w:t xml:space="preserve">Free elective  </w:t>
            </w:r>
            <w:r w:rsidRPr="009F029C">
              <w:rPr>
                <w:rFonts w:ascii="MS Mincho" w:eastAsia="MS Mincho" w:hAnsi="MS Mincho" w:cs="MS Mincho"/>
                <w:b/>
                <w:sz w:val="20"/>
              </w:rPr>
              <w:t>|</w:t>
            </w:r>
            <w:r w:rsidRPr="009F029C">
              <w:rPr>
                <w:b/>
                <w:sz w:val="20"/>
              </w:rPr>
              <w:t xml:space="preserve"> Required for Certification </w:t>
            </w:r>
          </w:p>
        </w:tc>
        <w:tc>
          <w:tcPr>
            <w:tcW w:w="3924" w:type="dxa"/>
            <w:noWrap/>
          </w:tcPr>
          <w:p w14:paraId="7466C459" w14:textId="77777777" w:rsidR="00EB51CC" w:rsidRPr="009F029C" w:rsidRDefault="00EB51CC" w:rsidP="00FA1E8C">
            <w:pPr>
              <w:spacing w:line="240" w:lineRule="auto"/>
              <w:rPr>
                <w:b/>
                <w:sz w:val="20"/>
              </w:rPr>
            </w:pPr>
            <w:r w:rsidRPr="009F029C">
              <w:rPr>
                <w:b/>
                <w:sz w:val="20"/>
              </w:rPr>
              <w:t xml:space="preserve">Required for major/minor  </w:t>
            </w:r>
            <w:r w:rsidRPr="009F029C">
              <w:rPr>
                <w:rFonts w:ascii="MS Mincho" w:eastAsia="MS Mincho" w:hAnsi="MS Mincho" w:cs="MS Mincho"/>
                <w:b/>
                <w:sz w:val="20"/>
              </w:rPr>
              <w:t xml:space="preserve">| </w:t>
            </w:r>
            <w:r w:rsidRPr="009F029C">
              <w:rPr>
                <w:b/>
                <w:sz w:val="20"/>
              </w:rPr>
              <w:t xml:space="preserve">Restricted elective for major/minor  </w:t>
            </w:r>
            <w:r w:rsidRPr="009F029C">
              <w:rPr>
                <w:rFonts w:ascii="MS Mincho" w:eastAsia="MS Mincho" w:hAnsi="MS Mincho" w:cs="MS Mincho"/>
                <w:b/>
                <w:sz w:val="20"/>
              </w:rPr>
              <w:t xml:space="preserve">| </w:t>
            </w:r>
            <w:r>
              <w:rPr>
                <w:b/>
                <w:sz w:val="20"/>
              </w:rPr>
              <w:t xml:space="preserve">Free elective </w:t>
            </w:r>
            <w:r w:rsidRPr="009F029C">
              <w:rPr>
                <w:rFonts w:ascii="MS Mincho" w:eastAsia="MS Mincho" w:hAnsi="MS Mincho" w:cs="MS Mincho"/>
                <w:b/>
                <w:sz w:val="20"/>
              </w:rPr>
              <w:t>|</w:t>
            </w:r>
            <w:r w:rsidRPr="009F029C">
              <w:rPr>
                <w:b/>
                <w:sz w:val="20"/>
              </w:rPr>
              <w:t xml:space="preserve"> Required for Certification</w:t>
            </w:r>
          </w:p>
        </w:tc>
      </w:tr>
      <w:tr w:rsidR="00EB51CC" w:rsidRPr="006E3AF2" w14:paraId="4BB3075F" w14:textId="77777777" w:rsidTr="00FA1E8C">
        <w:tc>
          <w:tcPr>
            <w:tcW w:w="3168" w:type="dxa"/>
            <w:noWrap/>
            <w:vAlign w:val="center"/>
          </w:tcPr>
          <w:p w14:paraId="5B702060" w14:textId="77777777" w:rsidR="00EB51CC" w:rsidRPr="006E3AF2" w:rsidRDefault="00EB51CC" w:rsidP="00FA1E8C">
            <w:pPr>
              <w:spacing w:line="240" w:lineRule="auto"/>
            </w:pPr>
            <w:r>
              <w:t xml:space="preserve">B.13. </w:t>
            </w:r>
            <w:r w:rsidRPr="006E3AF2">
              <w:t>Is this an Honors course?</w:t>
            </w:r>
          </w:p>
        </w:tc>
        <w:tc>
          <w:tcPr>
            <w:tcW w:w="3924" w:type="dxa"/>
            <w:noWrap/>
          </w:tcPr>
          <w:p w14:paraId="7796E939" w14:textId="77777777" w:rsidR="00EB51CC" w:rsidRPr="009F029C" w:rsidRDefault="00EB51CC" w:rsidP="00FA1E8C">
            <w:pPr>
              <w:spacing w:line="240" w:lineRule="auto"/>
              <w:rPr>
                <w:b/>
              </w:rPr>
            </w:pPr>
            <w:r>
              <w:rPr>
                <w:b/>
              </w:rPr>
              <w:t xml:space="preserve">YES  </w:t>
            </w:r>
            <w:r w:rsidRPr="009F029C">
              <w:rPr>
                <w:rFonts w:ascii="MS Mincho" w:eastAsia="MS Mincho" w:hAnsi="MS Mincho" w:cs="MS Mincho"/>
                <w:b/>
                <w:sz w:val="20"/>
              </w:rPr>
              <w:t>|</w:t>
            </w:r>
            <w:r>
              <w:rPr>
                <w:b/>
              </w:rPr>
              <w:t xml:space="preserve"> NO</w:t>
            </w:r>
          </w:p>
        </w:tc>
        <w:tc>
          <w:tcPr>
            <w:tcW w:w="3924" w:type="dxa"/>
            <w:noWrap/>
          </w:tcPr>
          <w:p w14:paraId="737E348D" w14:textId="77777777" w:rsidR="00EB51CC" w:rsidRPr="009F029C" w:rsidRDefault="00EB51CC" w:rsidP="00FA1E8C">
            <w:pPr>
              <w:spacing w:line="240" w:lineRule="auto"/>
              <w:rPr>
                <w:b/>
              </w:rPr>
            </w:pPr>
            <w:r>
              <w:rPr>
                <w:b/>
              </w:rPr>
              <w:t xml:space="preserve">YES  </w:t>
            </w:r>
            <w:r w:rsidRPr="009F029C">
              <w:rPr>
                <w:rFonts w:ascii="MS Mincho" w:eastAsia="MS Mincho" w:hAnsi="MS Mincho" w:cs="MS Mincho"/>
                <w:b/>
                <w:sz w:val="20"/>
              </w:rPr>
              <w:t>|</w:t>
            </w:r>
            <w:r>
              <w:rPr>
                <w:rFonts w:ascii="MS Mincho" w:eastAsia="MS Mincho" w:hAnsi="MS Mincho" w:cs="MS Mincho"/>
                <w:b/>
                <w:sz w:val="20"/>
              </w:rPr>
              <w:t xml:space="preserve"> </w:t>
            </w:r>
            <w:r>
              <w:rPr>
                <w:b/>
              </w:rPr>
              <w:t>NO</w:t>
            </w:r>
          </w:p>
        </w:tc>
      </w:tr>
      <w:tr w:rsidR="00EB51CC" w:rsidRPr="006E3AF2" w14:paraId="14789281" w14:textId="77777777" w:rsidTr="00FA1E8C">
        <w:tc>
          <w:tcPr>
            <w:tcW w:w="3168" w:type="dxa"/>
            <w:noWrap/>
            <w:vAlign w:val="center"/>
          </w:tcPr>
          <w:p w14:paraId="2E2EB4FC" w14:textId="77777777" w:rsidR="00EB51CC" w:rsidRDefault="00EB51CC" w:rsidP="00FA1E8C">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50E1E97C" w14:textId="77777777" w:rsidR="00EB51CC" w:rsidRPr="00984B36" w:rsidRDefault="00EB51CC" w:rsidP="00FA1E8C">
            <w:pPr>
              <w:spacing w:line="240" w:lineRule="auto"/>
            </w:pPr>
            <w:r w:rsidRPr="00984B36">
              <w:t xml:space="preserve">N.B. Connections must </w:t>
            </w:r>
            <w:r>
              <w:t>include</w:t>
            </w:r>
            <w:r w:rsidRPr="00984B36">
              <w:t xml:space="preserve"> at least 50% </w:t>
            </w:r>
            <w:r>
              <w:t>Standard Classroom instruction</w:t>
            </w:r>
            <w:r w:rsidRPr="00984B36">
              <w:t>.</w:t>
            </w:r>
          </w:p>
        </w:tc>
        <w:tc>
          <w:tcPr>
            <w:tcW w:w="3924" w:type="dxa"/>
            <w:noWrap/>
          </w:tcPr>
          <w:p w14:paraId="05C70DE5" w14:textId="77777777" w:rsidR="00EB51CC" w:rsidRDefault="00EB51CC" w:rsidP="00FA1E8C">
            <w:pPr>
              <w:rPr>
                <w:rFonts w:ascii="MS Mincho" w:eastAsia="MS Mincho" w:hAnsi="MS Mincho" w:cs="MS Mincho"/>
                <w:b/>
                <w:sz w:val="20"/>
              </w:rPr>
            </w:pPr>
            <w:bookmarkStart w:id="24" w:name="ge"/>
            <w:bookmarkEnd w:id="24"/>
            <w:proofErr w:type="gramStart"/>
            <w:r>
              <w:rPr>
                <w:b/>
              </w:rPr>
              <w:t xml:space="preserve">YES  </w:t>
            </w:r>
            <w:r w:rsidRPr="009F029C">
              <w:rPr>
                <w:rFonts w:ascii="MS Mincho" w:eastAsia="MS Mincho" w:hAnsi="MS Mincho" w:cs="MS Mincho"/>
                <w:b/>
                <w:sz w:val="20"/>
              </w:rPr>
              <w:t>|</w:t>
            </w:r>
            <w:proofErr w:type="gramEnd"/>
            <w:r>
              <w:rPr>
                <w:b/>
              </w:rPr>
              <w:t xml:space="preserve"> NO  </w:t>
            </w:r>
            <w:r w:rsidRPr="009F029C">
              <w:rPr>
                <w:rFonts w:ascii="MS Mincho" w:eastAsia="MS Mincho" w:hAnsi="MS Mincho" w:cs="MS Mincho"/>
                <w:b/>
                <w:sz w:val="20"/>
              </w:rPr>
              <w:t>|</w:t>
            </w:r>
          </w:p>
          <w:p w14:paraId="406CC77C" w14:textId="77777777" w:rsidR="00EB51CC" w:rsidRPr="009F029C" w:rsidRDefault="00EB51CC" w:rsidP="00FA1E8C">
            <w:pPr>
              <w:rPr>
                <w:b/>
                <w:sz w:val="20"/>
              </w:rPr>
            </w:pPr>
            <w:r>
              <w:rPr>
                <w:b/>
              </w:rPr>
              <w:t>category:</w:t>
            </w:r>
          </w:p>
        </w:tc>
        <w:tc>
          <w:tcPr>
            <w:tcW w:w="3924" w:type="dxa"/>
            <w:noWrap/>
          </w:tcPr>
          <w:p w14:paraId="282DA9DA" w14:textId="77777777" w:rsidR="00EB51CC" w:rsidRDefault="00EB51CC" w:rsidP="00FA1E8C">
            <w:pPr>
              <w:spacing w:line="240" w:lineRule="auto"/>
              <w:rPr>
                <w:rFonts w:ascii="MS Mincho" w:eastAsia="MS Mincho" w:hAnsi="MS Mincho" w:cs="MS Mincho"/>
                <w:b/>
                <w:sz w:val="20"/>
              </w:rPr>
            </w:pPr>
            <w:proofErr w:type="gramStart"/>
            <w:r>
              <w:rPr>
                <w:b/>
              </w:rPr>
              <w:t xml:space="preserve">YES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Pr>
                <w:b/>
              </w:rPr>
              <w:t xml:space="preserve">NO </w:t>
            </w:r>
            <w:r w:rsidRPr="009F029C">
              <w:rPr>
                <w:rFonts w:ascii="MS Mincho" w:eastAsia="MS Mincho" w:hAnsi="MS Mincho" w:cs="MS Mincho"/>
                <w:b/>
                <w:sz w:val="20"/>
              </w:rPr>
              <w:t>|</w:t>
            </w:r>
          </w:p>
          <w:p w14:paraId="7AD9E6CF" w14:textId="77777777" w:rsidR="00EB51CC" w:rsidRPr="009F029C" w:rsidRDefault="00EB51CC" w:rsidP="00FA1E8C">
            <w:pPr>
              <w:spacing w:line="240" w:lineRule="auto"/>
              <w:rPr>
                <w:b/>
                <w:sz w:val="20"/>
              </w:rPr>
            </w:pPr>
            <w:r>
              <w:rPr>
                <w:b/>
              </w:rPr>
              <w:t>category:</w:t>
            </w:r>
          </w:p>
        </w:tc>
      </w:tr>
      <w:tr w:rsidR="00EB51CC" w:rsidRPr="006E3AF2" w14:paraId="3FC33F26" w14:textId="77777777" w:rsidTr="00FA1E8C">
        <w:tc>
          <w:tcPr>
            <w:tcW w:w="3168" w:type="dxa"/>
            <w:noWrap/>
            <w:vAlign w:val="center"/>
          </w:tcPr>
          <w:p w14:paraId="709929B7" w14:textId="77777777" w:rsidR="00EB51CC" w:rsidRPr="006E3AF2" w:rsidRDefault="00EB51CC" w:rsidP="00FA1E8C">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3EE23CEE" w14:textId="77777777" w:rsidR="00EB51CC" w:rsidRPr="009F029C" w:rsidRDefault="00EB51CC" w:rsidP="00FA1E8C">
            <w:pPr>
              <w:spacing w:line="240" w:lineRule="auto"/>
              <w:rPr>
                <w:rFonts w:ascii="MS Mincho" w:eastAsia="MS Mincho" w:hAnsi="MS Mincho" w:cs="MS Mincho"/>
                <w:b/>
                <w:sz w:val="20"/>
              </w:rPr>
            </w:pPr>
            <w:bookmarkStart w:id="25" w:name="performance"/>
            <w:bookmarkEnd w:id="25"/>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08483C39" w14:textId="77777777" w:rsidR="00EB51CC" w:rsidRPr="009F029C" w:rsidRDefault="00EB51CC" w:rsidP="00FA1E8C">
            <w:pPr>
              <w:spacing w:line="240" w:lineRule="auto"/>
              <w:rPr>
                <w:b/>
                <w:sz w:val="20"/>
              </w:rPr>
            </w:pPr>
            <w:r w:rsidRPr="009F029C">
              <w:rPr>
                <w:b/>
                <w:sz w:val="20"/>
              </w:rPr>
              <w:t xml:space="preserve">Class </w:t>
            </w:r>
            <w:proofErr w:type="gramStart"/>
            <w:r w:rsidRPr="009F029C">
              <w:rPr>
                <w:b/>
                <w:sz w:val="20"/>
              </w:rPr>
              <w:t xml:space="preserve">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r w:rsidRPr="009F029C">
              <w:rPr>
                <w:b/>
                <w:sz w:val="20"/>
              </w:rPr>
              <w:t>Quizzes |</w:t>
            </w:r>
          </w:p>
          <w:p w14:paraId="563B0E4E" w14:textId="77777777" w:rsidR="00EB51CC" w:rsidRPr="009F029C" w:rsidRDefault="00EB51CC" w:rsidP="00FA1E8C">
            <w:pPr>
              <w:spacing w:line="240" w:lineRule="auto"/>
              <w:rPr>
                <w:b/>
                <w:sz w:val="20"/>
              </w:rPr>
            </w:pPr>
            <w:r w:rsidRPr="009F029C">
              <w:rPr>
                <w:b/>
                <w:sz w:val="20"/>
              </w:rPr>
              <w:t xml:space="preserve">Performance </w:t>
            </w:r>
            <w:proofErr w:type="gramStart"/>
            <w:r w:rsidRPr="009F029C">
              <w:rPr>
                <w:b/>
                <w:sz w:val="20"/>
              </w:rPr>
              <w:t xml:space="preserve">Protocols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2A097A2" w14:textId="77777777" w:rsidR="00EB51CC" w:rsidRPr="009F029C" w:rsidRDefault="00EB51CC" w:rsidP="00FA1E8C">
            <w:pPr>
              <w:spacing w:line="240" w:lineRule="auto"/>
              <w:rPr>
                <w:b/>
                <w:sz w:val="20"/>
              </w:rPr>
            </w:pPr>
            <w:r w:rsidRPr="009F029C">
              <w:rPr>
                <w:rFonts w:ascii="MS Mincho" w:eastAsia="MS Mincho" w:hAnsi="MS Mincho" w:cs="MS Mincho"/>
                <w:b/>
                <w:sz w:val="20"/>
              </w:rPr>
              <w:t>|</w:t>
            </w:r>
            <w:r w:rsidRPr="009F029C">
              <w:rPr>
                <w:b/>
                <w:sz w:val="20"/>
              </w:rPr>
              <w:t xml:space="preserve">  Reports of outside supervisor </w:t>
            </w:r>
          </w:p>
        </w:tc>
        <w:tc>
          <w:tcPr>
            <w:tcW w:w="3924" w:type="dxa"/>
            <w:noWrap/>
          </w:tcPr>
          <w:p w14:paraId="55E5FEC3" w14:textId="77777777" w:rsidR="00EB51CC" w:rsidRPr="009F029C" w:rsidRDefault="00EB51CC" w:rsidP="00FA1E8C">
            <w:pPr>
              <w:spacing w:line="240" w:lineRule="auto"/>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736B61AB" w14:textId="77777777" w:rsidR="00EB51CC" w:rsidRPr="009F029C" w:rsidRDefault="00EB51CC" w:rsidP="00FA1E8C">
            <w:pPr>
              <w:spacing w:line="240" w:lineRule="auto"/>
              <w:rPr>
                <w:b/>
                <w:sz w:val="20"/>
              </w:rPr>
            </w:pPr>
            <w:r w:rsidRPr="009F029C">
              <w:rPr>
                <w:b/>
                <w:sz w:val="20"/>
              </w:rPr>
              <w:t xml:space="preserve">Class </w:t>
            </w:r>
            <w:proofErr w:type="gramStart"/>
            <w:r w:rsidRPr="009F029C">
              <w:rPr>
                <w:b/>
                <w:sz w:val="20"/>
              </w:rPr>
              <w:t xml:space="preserve">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r w:rsidRPr="009F029C">
              <w:rPr>
                <w:b/>
                <w:sz w:val="20"/>
              </w:rPr>
              <w:t>Quizzes |</w:t>
            </w:r>
          </w:p>
          <w:p w14:paraId="798ECD5C" w14:textId="77777777" w:rsidR="00EB51CC" w:rsidRPr="009F029C" w:rsidRDefault="00EB51CC" w:rsidP="00FA1E8C">
            <w:pPr>
              <w:spacing w:line="240" w:lineRule="auto"/>
              <w:rPr>
                <w:b/>
                <w:sz w:val="20"/>
              </w:rPr>
            </w:pPr>
            <w:r w:rsidRPr="009F029C">
              <w:rPr>
                <w:b/>
                <w:sz w:val="20"/>
              </w:rPr>
              <w:t xml:space="preserve">Performance </w:t>
            </w:r>
            <w:proofErr w:type="gramStart"/>
            <w:r w:rsidRPr="009F029C">
              <w:rPr>
                <w:b/>
                <w:sz w:val="20"/>
              </w:rPr>
              <w:t xml:space="preserve">Protocols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76694684" w14:textId="77777777" w:rsidR="00EB51CC" w:rsidRPr="009F029C" w:rsidRDefault="00EB51CC" w:rsidP="00FA1E8C">
            <w:pPr>
              <w:spacing w:line="240" w:lineRule="auto"/>
              <w:rPr>
                <w:b/>
                <w:sz w:val="20"/>
              </w:rPr>
            </w:pPr>
            <w:r w:rsidRPr="009F029C">
              <w:rPr>
                <w:rFonts w:ascii="MS Mincho" w:eastAsia="MS Mincho" w:hAnsi="MS Mincho" w:cs="MS Mincho"/>
                <w:b/>
                <w:sz w:val="20"/>
              </w:rPr>
              <w:t>|</w:t>
            </w:r>
            <w:r w:rsidRPr="009F029C">
              <w:rPr>
                <w:b/>
                <w:sz w:val="20"/>
              </w:rPr>
              <w:t xml:space="preserve">  Reports of outside supervisor</w:t>
            </w:r>
          </w:p>
        </w:tc>
      </w:tr>
      <w:tr w:rsidR="00EB51CC" w:rsidRPr="006E3AF2" w14:paraId="712EE1D5" w14:textId="77777777" w:rsidTr="00FA1E8C">
        <w:tc>
          <w:tcPr>
            <w:tcW w:w="3168" w:type="dxa"/>
            <w:noWrap/>
            <w:vAlign w:val="center"/>
          </w:tcPr>
          <w:p w14:paraId="405A5EC2" w14:textId="77777777" w:rsidR="00EB51CC" w:rsidRPr="006E3AF2" w:rsidRDefault="00EB51CC" w:rsidP="00FA1E8C">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924" w:type="dxa"/>
            <w:noWrap/>
          </w:tcPr>
          <w:p w14:paraId="65F21D07" w14:textId="77777777" w:rsidR="00EB51CC" w:rsidRPr="009F029C" w:rsidRDefault="00EB51CC" w:rsidP="00FA1E8C">
            <w:pPr>
              <w:spacing w:line="240" w:lineRule="auto"/>
              <w:rPr>
                <w:b/>
              </w:rPr>
            </w:pPr>
            <w:bookmarkStart w:id="26" w:name="competing"/>
            <w:bookmarkEnd w:id="26"/>
          </w:p>
        </w:tc>
        <w:tc>
          <w:tcPr>
            <w:tcW w:w="3924" w:type="dxa"/>
            <w:noWrap/>
          </w:tcPr>
          <w:p w14:paraId="14508C9B" w14:textId="77777777" w:rsidR="00EB51CC" w:rsidRPr="009F029C" w:rsidRDefault="00EB51CC" w:rsidP="00FA1E8C">
            <w:pPr>
              <w:spacing w:line="240" w:lineRule="auto"/>
              <w:rPr>
                <w:b/>
              </w:rPr>
            </w:pPr>
          </w:p>
        </w:tc>
      </w:tr>
      <w:tr w:rsidR="00EB51CC" w:rsidRPr="006E3AF2" w14:paraId="791AA57B" w14:textId="77777777" w:rsidTr="00FA1E8C">
        <w:tc>
          <w:tcPr>
            <w:tcW w:w="3168" w:type="dxa"/>
            <w:noWrap/>
            <w:vAlign w:val="center"/>
          </w:tcPr>
          <w:p w14:paraId="2E9AAC2E" w14:textId="77777777" w:rsidR="00EB51CC" w:rsidRPr="006E3AF2" w:rsidRDefault="00EB51CC" w:rsidP="00FA1E8C">
            <w:pPr>
              <w:spacing w:line="240" w:lineRule="auto"/>
            </w:pPr>
            <w:r>
              <w:t xml:space="preserve">B. 17. </w:t>
            </w:r>
            <w:r w:rsidRPr="00EC63A4">
              <w:t>Other changes, if any</w:t>
            </w:r>
          </w:p>
        </w:tc>
        <w:tc>
          <w:tcPr>
            <w:tcW w:w="7848" w:type="dxa"/>
            <w:gridSpan w:val="2"/>
            <w:noWrap/>
          </w:tcPr>
          <w:p w14:paraId="7ECC27AA" w14:textId="77777777" w:rsidR="00EB51CC" w:rsidRPr="009F029C" w:rsidRDefault="00EB51CC" w:rsidP="00FA1E8C">
            <w:pPr>
              <w:spacing w:line="240" w:lineRule="auto"/>
              <w:rPr>
                <w:rStyle w:val="TEXT"/>
              </w:rPr>
            </w:pPr>
          </w:p>
        </w:tc>
      </w:tr>
    </w:tbl>
    <w:p w14:paraId="0E4B6249" w14:textId="77777777" w:rsidR="00EB51CC" w:rsidRDefault="00EB51CC" w:rsidP="00EB51CC">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EB51CC" w:rsidRPr="00402602" w14:paraId="2CBEE7DA" w14:textId="77777777" w:rsidTr="00FA1E8C">
        <w:trPr>
          <w:cantSplit/>
          <w:tblHeader/>
        </w:trPr>
        <w:tc>
          <w:tcPr>
            <w:tcW w:w="4429" w:type="dxa"/>
          </w:tcPr>
          <w:p w14:paraId="7D065512" w14:textId="77777777" w:rsidR="00EB51CC" w:rsidRPr="00402602" w:rsidRDefault="00EB51CC" w:rsidP="00FA1E8C">
            <w:pPr>
              <w:spacing w:line="240" w:lineRule="auto"/>
              <w:rPr>
                <w:b/>
              </w:rPr>
            </w:pPr>
            <w:r>
              <w:t>B.18</w:t>
            </w:r>
            <w:r>
              <w:rPr>
                <w:b/>
              </w:rPr>
              <w:t>.</w:t>
            </w:r>
            <w:r w:rsidRPr="00402602">
              <w:rPr>
                <w:b/>
              </w:rPr>
              <w:t xml:space="preserve"> </w:t>
            </w:r>
            <w:hyperlink w:anchor="outcomes" w:tooltip="Indicate the knowledge and/or skills that students will learn in this course." w:history="1">
              <w:r w:rsidRPr="00D64DF4">
                <w:rPr>
                  <w:rStyle w:val="Hyperlink"/>
                  <w:b/>
                </w:rPr>
                <w:t>Course learning outcomes</w:t>
              </w:r>
            </w:hyperlink>
            <w:r>
              <w:rPr>
                <w:rStyle w:val="Hyperlink"/>
                <w:b/>
              </w:rPr>
              <w:t>: List each one in a separate row</w:t>
            </w:r>
          </w:p>
        </w:tc>
        <w:tc>
          <w:tcPr>
            <w:tcW w:w="1894" w:type="dxa"/>
          </w:tcPr>
          <w:p w14:paraId="76FA8979" w14:textId="77777777" w:rsidR="00EB51CC" w:rsidRPr="00402602" w:rsidRDefault="00EB51CC" w:rsidP="00FA1E8C">
            <w:pPr>
              <w:spacing w:line="240" w:lineRule="auto"/>
              <w:rPr>
                <w:b/>
              </w:rPr>
            </w:pPr>
            <w:hyperlink w:anchor="standards" w:tooltip="Enter  numbers/codes of program outcomes, general education outcomes, professional organization standards, or any other standards you use, if appropriate." w:history="1">
              <w:r>
                <w:rPr>
                  <w:rStyle w:val="Hyperlink"/>
                  <w:b/>
                </w:rPr>
                <w:t xml:space="preserve">Professional </w:t>
              </w:r>
              <w:proofErr w:type="spellStart"/>
              <w:r>
                <w:rPr>
                  <w:rStyle w:val="Hyperlink"/>
                  <w:b/>
                </w:rPr>
                <w:t>Org.S</w:t>
              </w:r>
              <w:r w:rsidRPr="00402602">
                <w:rPr>
                  <w:rStyle w:val="Hyperlink"/>
                  <w:b/>
                </w:rPr>
                <w:t>tandard</w:t>
              </w:r>
              <w:proofErr w:type="spellEnd"/>
              <w:r w:rsidRPr="00402602">
                <w:rPr>
                  <w:rStyle w:val="Hyperlink"/>
                  <w:b/>
                </w:rPr>
                <w:t>(s)</w:t>
              </w:r>
            </w:hyperlink>
            <w:r>
              <w:rPr>
                <w:rStyle w:val="Hyperlink"/>
                <w:b/>
              </w:rPr>
              <w:t>, if relevant</w:t>
            </w:r>
          </w:p>
        </w:tc>
        <w:tc>
          <w:tcPr>
            <w:tcW w:w="4693" w:type="dxa"/>
          </w:tcPr>
          <w:p w14:paraId="0478E391" w14:textId="77777777" w:rsidR="00EB51CC" w:rsidRPr="00402602" w:rsidRDefault="00EB51CC" w:rsidP="00FA1E8C">
            <w:pPr>
              <w:spacing w:line="240" w:lineRule="auto"/>
              <w:rPr>
                <w:b/>
              </w:rPr>
            </w:pPr>
            <w:hyperlink w:anchor="measured" w:tooltip="Are there any means you will be employing to assess these outcomes in addition to what you have listed in B. 16? If not, put See B. 16." w:history="1">
              <w:r>
                <w:rPr>
                  <w:rStyle w:val="Hyperlink"/>
                  <w:b/>
                </w:rPr>
                <w:t>How will each outcome</w:t>
              </w:r>
              <w:r w:rsidRPr="00D64DF4">
                <w:rPr>
                  <w:rStyle w:val="Hyperlink"/>
                  <w:b/>
                </w:rPr>
                <w:t xml:space="preserve"> be measured</w:t>
              </w:r>
            </w:hyperlink>
            <w:r>
              <w:rPr>
                <w:b/>
              </w:rPr>
              <w:t>?</w:t>
            </w:r>
          </w:p>
        </w:tc>
      </w:tr>
      <w:tr w:rsidR="00EB51CC" w14:paraId="455E5DD2" w14:textId="77777777" w:rsidTr="00FA1E8C">
        <w:trPr>
          <w:cantSplit/>
        </w:trPr>
        <w:tc>
          <w:tcPr>
            <w:tcW w:w="4429" w:type="dxa"/>
          </w:tcPr>
          <w:p w14:paraId="32D1562F" w14:textId="77777777" w:rsidR="00EB51CC" w:rsidRDefault="00EB51CC" w:rsidP="00FA1E8C">
            <w:pPr>
              <w:spacing w:line="240" w:lineRule="auto"/>
            </w:pPr>
            <w:bookmarkStart w:id="27" w:name="outcomes"/>
            <w:bookmarkEnd w:id="27"/>
          </w:p>
        </w:tc>
        <w:tc>
          <w:tcPr>
            <w:tcW w:w="1894" w:type="dxa"/>
          </w:tcPr>
          <w:p w14:paraId="23E42790" w14:textId="77777777" w:rsidR="00EB51CC" w:rsidRDefault="00EB51CC" w:rsidP="00FA1E8C">
            <w:pPr>
              <w:spacing w:line="240" w:lineRule="auto"/>
            </w:pPr>
            <w:bookmarkStart w:id="28" w:name="standards"/>
            <w:bookmarkEnd w:id="28"/>
          </w:p>
        </w:tc>
        <w:tc>
          <w:tcPr>
            <w:tcW w:w="4693" w:type="dxa"/>
          </w:tcPr>
          <w:p w14:paraId="02CE74AA" w14:textId="77777777" w:rsidR="00EB51CC" w:rsidRDefault="00EB51CC" w:rsidP="00FA1E8C">
            <w:pPr>
              <w:spacing w:line="240" w:lineRule="auto"/>
            </w:pPr>
            <w:bookmarkStart w:id="29" w:name="measured"/>
            <w:bookmarkEnd w:id="29"/>
          </w:p>
        </w:tc>
      </w:tr>
      <w:tr w:rsidR="00EB51CC" w14:paraId="3282171C" w14:textId="77777777" w:rsidTr="00FA1E8C">
        <w:tc>
          <w:tcPr>
            <w:tcW w:w="4429" w:type="dxa"/>
          </w:tcPr>
          <w:p w14:paraId="504226BE" w14:textId="77777777" w:rsidR="00EB51CC" w:rsidRDefault="00EB51CC" w:rsidP="00FA1E8C">
            <w:pPr>
              <w:spacing w:line="240" w:lineRule="auto"/>
            </w:pPr>
          </w:p>
        </w:tc>
        <w:tc>
          <w:tcPr>
            <w:tcW w:w="1894" w:type="dxa"/>
          </w:tcPr>
          <w:p w14:paraId="14D5359F" w14:textId="77777777" w:rsidR="00EB51CC" w:rsidRDefault="00EB51CC" w:rsidP="00FA1E8C">
            <w:pPr>
              <w:spacing w:line="240" w:lineRule="auto"/>
            </w:pPr>
          </w:p>
        </w:tc>
        <w:tc>
          <w:tcPr>
            <w:tcW w:w="4693" w:type="dxa"/>
          </w:tcPr>
          <w:p w14:paraId="5276CC22" w14:textId="77777777" w:rsidR="00EB51CC" w:rsidRDefault="00EB51CC" w:rsidP="00FA1E8C">
            <w:pPr>
              <w:spacing w:line="240" w:lineRule="auto"/>
            </w:pPr>
            <w:r>
              <w:t>Click Tab from here to add rows</w:t>
            </w:r>
          </w:p>
        </w:tc>
      </w:tr>
    </w:tbl>
    <w:p w14:paraId="43BD5015" w14:textId="77777777" w:rsidR="00EB51CC" w:rsidRDefault="00EB51CC" w:rsidP="00EB51CC"/>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EB51CC" w14:paraId="74AA12AF" w14:textId="77777777" w:rsidTr="00FA1E8C">
        <w:trPr>
          <w:tblHeader/>
        </w:trPr>
        <w:tc>
          <w:tcPr>
            <w:tcW w:w="11016" w:type="dxa"/>
          </w:tcPr>
          <w:p w14:paraId="50B61756" w14:textId="77777777" w:rsidR="00EB51CC" w:rsidRDefault="00EB51CC" w:rsidP="00FA1E8C">
            <w:pPr>
              <w:keepNext/>
              <w:spacing w:line="240" w:lineRule="auto"/>
            </w:pPr>
            <w:r>
              <w:t xml:space="preserve">B.19. </w:t>
            </w:r>
            <w:hyperlink w:anchor="outline" w:tooltip="Paste here a two-level topical outline of the proposed course. Please omit course policies, and other syllabus materials that are not relevant for the purposes of curriculum review." w:history="1">
              <w:r w:rsidRPr="000556B3">
                <w:rPr>
                  <w:rStyle w:val="Hyperlink"/>
                  <w:b/>
                </w:rPr>
                <w:t>Topical outline</w:t>
              </w:r>
            </w:hyperlink>
            <w:r>
              <w:rPr>
                <w:rStyle w:val="Hyperlink"/>
                <w:b/>
              </w:rPr>
              <w:t>: Do NOT insert whole syllabus, we just need a two-tier outline</w:t>
            </w:r>
          </w:p>
        </w:tc>
      </w:tr>
      <w:tr w:rsidR="00EB51CC" w14:paraId="259F7B97" w14:textId="77777777" w:rsidTr="00FA1E8C">
        <w:tc>
          <w:tcPr>
            <w:tcW w:w="11016" w:type="dxa"/>
          </w:tcPr>
          <w:p w14:paraId="3B9BB89D" w14:textId="77777777" w:rsidR="00EB51CC" w:rsidRDefault="00EB51CC" w:rsidP="00FA1E8C">
            <w:pPr>
              <w:pStyle w:val="ListParagraph"/>
              <w:numPr>
                <w:ilvl w:val="0"/>
                <w:numId w:val="8"/>
              </w:numPr>
              <w:spacing w:line="240" w:lineRule="auto"/>
            </w:pPr>
            <w:bookmarkStart w:id="30" w:name="outline"/>
            <w:bookmarkEnd w:id="30"/>
            <w:r>
              <w:t>Topic 1</w:t>
            </w:r>
          </w:p>
          <w:p w14:paraId="60062E62" w14:textId="77777777" w:rsidR="00EB51CC" w:rsidRDefault="00EB51CC" w:rsidP="00FA1E8C">
            <w:pPr>
              <w:pStyle w:val="ListParagraph"/>
              <w:numPr>
                <w:ilvl w:val="1"/>
                <w:numId w:val="8"/>
              </w:numPr>
              <w:spacing w:line="240" w:lineRule="auto"/>
            </w:pPr>
            <w:r>
              <w:t>Subtopic 1a</w:t>
            </w:r>
          </w:p>
          <w:p w14:paraId="682E4D26" w14:textId="77777777" w:rsidR="00EB51CC" w:rsidRDefault="00EB51CC" w:rsidP="00FA1E8C">
            <w:pPr>
              <w:pStyle w:val="ListParagraph"/>
              <w:numPr>
                <w:ilvl w:val="1"/>
                <w:numId w:val="8"/>
              </w:numPr>
              <w:spacing w:line="240" w:lineRule="auto"/>
            </w:pPr>
            <w:r>
              <w:t>Subtopic 1b   etc.</w:t>
            </w:r>
          </w:p>
          <w:p w14:paraId="5352AC0E" w14:textId="77777777" w:rsidR="00EB51CC" w:rsidRDefault="00EB51CC" w:rsidP="00FA1E8C">
            <w:pPr>
              <w:spacing w:line="240" w:lineRule="auto"/>
            </w:pPr>
            <w:r>
              <w:t>2)   Topic 2 etc.</w:t>
            </w:r>
          </w:p>
        </w:tc>
      </w:tr>
    </w:tbl>
    <w:p w14:paraId="725515E9" w14:textId="77777777" w:rsidR="00EB51CC" w:rsidRDefault="00EB51CC" w:rsidP="00EB51CC">
      <w:pPr>
        <w:pStyle w:val="Heading3"/>
        <w:keepNext/>
        <w:jc w:val="left"/>
      </w:pP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31" w:name="program_proposals"/>
        <w:bookmarkEnd w:id="31"/>
      </w:hyperlink>
      <w:r>
        <w:t xml:space="preserve">   </w:t>
      </w:r>
      <w:r w:rsidRPr="00F3256C">
        <w:rPr>
          <w:b/>
          <w:sz w:val="20"/>
          <w:szCs w:val="20"/>
        </w:rPr>
        <w:t xml:space="preserve">complete only </w:t>
      </w:r>
      <w:r>
        <w:rPr>
          <w:b/>
          <w:sz w:val="20"/>
          <w:szCs w:val="20"/>
        </w:rPr>
        <w:t>what</w:t>
      </w:r>
      <w:r w:rsidRPr="00F3256C">
        <w:rPr>
          <w:b/>
          <w:sz w:val="20"/>
          <w:szCs w:val="20"/>
        </w:rPr>
        <w:t xml:space="preserve"> is relevant to your proposal</w:t>
      </w:r>
      <w:r>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EB51CC" w:rsidRPr="006E3AF2" w14:paraId="0190B164" w14:textId="77777777" w:rsidTr="00FA1E8C">
        <w:trPr>
          <w:tblHeader/>
        </w:trPr>
        <w:tc>
          <w:tcPr>
            <w:tcW w:w="3168" w:type="dxa"/>
            <w:shd w:val="clear" w:color="auto" w:fill="FABF8F"/>
            <w:noWrap/>
            <w:vAlign w:val="center"/>
          </w:tcPr>
          <w:p w14:paraId="4536857A" w14:textId="77777777" w:rsidR="00EB51CC" w:rsidRPr="00A83A6C" w:rsidRDefault="00EB51CC" w:rsidP="00FA1E8C">
            <w:pPr>
              <w:pStyle w:val="Heading5"/>
              <w:keepNext/>
              <w:spacing w:before="0" w:after="0" w:line="240" w:lineRule="auto"/>
            </w:pPr>
          </w:p>
        </w:tc>
        <w:tc>
          <w:tcPr>
            <w:tcW w:w="3924" w:type="dxa"/>
            <w:noWrap/>
          </w:tcPr>
          <w:p w14:paraId="57AB80A5" w14:textId="77777777" w:rsidR="00EB51CC" w:rsidRPr="00A83A6C" w:rsidRDefault="00EB51CC" w:rsidP="00FA1E8C">
            <w:pPr>
              <w:pStyle w:val="Heading5"/>
              <w:keepNext/>
              <w:spacing w:before="0" w:after="0" w:line="240" w:lineRule="auto"/>
              <w:jc w:val="center"/>
            </w:pPr>
            <w:hyperlink w:anchor="old_program" w:tooltip="Delete this column for new programs. Right-click, Delete Column. Widen the table when done." w:history="1">
              <w:r w:rsidRPr="00A83A6C">
                <w:rPr>
                  <w:rStyle w:val="Hyperlink"/>
                </w:rPr>
                <w:t>Old (for revisions only)</w:t>
              </w:r>
              <w:bookmarkStart w:id="32" w:name="old_program"/>
              <w:bookmarkEnd w:id="32"/>
            </w:hyperlink>
          </w:p>
        </w:tc>
        <w:tc>
          <w:tcPr>
            <w:tcW w:w="3924" w:type="dxa"/>
            <w:noWrap/>
          </w:tcPr>
          <w:p w14:paraId="69732649" w14:textId="77777777" w:rsidR="00EB51CC" w:rsidRPr="00A83A6C" w:rsidRDefault="00EB51CC" w:rsidP="00FA1E8C">
            <w:pPr>
              <w:pStyle w:val="Heading5"/>
              <w:keepNext/>
              <w:spacing w:before="0" w:after="0" w:line="240" w:lineRule="auto"/>
              <w:jc w:val="center"/>
            </w:pPr>
            <w:r w:rsidRPr="00A83A6C">
              <w:t>New/revised</w:t>
            </w:r>
          </w:p>
        </w:tc>
      </w:tr>
      <w:tr w:rsidR="00EB51CC" w:rsidRPr="006E3AF2" w14:paraId="15BFEF34" w14:textId="77777777" w:rsidTr="00FA1E8C">
        <w:tc>
          <w:tcPr>
            <w:tcW w:w="3168" w:type="dxa"/>
            <w:noWrap/>
            <w:vAlign w:val="center"/>
          </w:tcPr>
          <w:p w14:paraId="26F1E7E7" w14:textId="77777777" w:rsidR="00EB51CC" w:rsidRDefault="00EB51CC" w:rsidP="00FA1E8C">
            <w:pPr>
              <w:spacing w:line="240" w:lineRule="auto"/>
            </w:pPr>
            <w:r>
              <w:t xml:space="preserve">C.1. </w:t>
            </w:r>
            <w:hyperlink w:anchor="enrollments" w:tooltip="For revised programs, indicate, if available, enrollments for the last few years. For new programs, include estimated target enrollments. " w:history="1">
              <w:r>
                <w:rPr>
                  <w:rStyle w:val="Hyperlink"/>
                </w:rPr>
                <w:t>Enrollments</w:t>
              </w:r>
            </w:hyperlink>
          </w:p>
        </w:tc>
        <w:tc>
          <w:tcPr>
            <w:tcW w:w="3924" w:type="dxa"/>
            <w:noWrap/>
          </w:tcPr>
          <w:p w14:paraId="295A4098" w14:textId="77777777" w:rsidR="00EB51CC" w:rsidRPr="009F029C" w:rsidRDefault="00EB51CC" w:rsidP="00FA1E8C">
            <w:pPr>
              <w:spacing w:line="240" w:lineRule="auto"/>
              <w:rPr>
                <w:b/>
              </w:rPr>
            </w:pPr>
            <w:bookmarkStart w:id="33" w:name="enrollments"/>
            <w:bookmarkEnd w:id="33"/>
          </w:p>
        </w:tc>
        <w:tc>
          <w:tcPr>
            <w:tcW w:w="3924" w:type="dxa"/>
            <w:noWrap/>
          </w:tcPr>
          <w:p w14:paraId="066CC4A0" w14:textId="77777777" w:rsidR="00EB51CC" w:rsidRPr="009F029C" w:rsidRDefault="00EB51CC" w:rsidP="00FA1E8C">
            <w:pPr>
              <w:spacing w:line="240" w:lineRule="auto"/>
              <w:rPr>
                <w:b/>
              </w:rPr>
            </w:pPr>
          </w:p>
        </w:tc>
      </w:tr>
      <w:tr w:rsidR="00EB51CC" w:rsidRPr="006E3AF2" w14:paraId="390D74B4" w14:textId="77777777" w:rsidTr="00FA1E8C">
        <w:tc>
          <w:tcPr>
            <w:tcW w:w="3168" w:type="dxa"/>
            <w:noWrap/>
            <w:vAlign w:val="center"/>
          </w:tcPr>
          <w:p w14:paraId="7F485B24" w14:textId="77777777" w:rsidR="00EB51CC" w:rsidRDefault="00EB51CC" w:rsidP="00FA1E8C">
            <w:pPr>
              <w:spacing w:line="240" w:lineRule="auto"/>
            </w:pPr>
            <w:r>
              <w:t xml:space="preserve">C.2.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3924" w:type="dxa"/>
            <w:noWrap/>
          </w:tcPr>
          <w:p w14:paraId="15DD73F2" w14:textId="77777777" w:rsidR="00EB51CC" w:rsidRPr="009F029C" w:rsidRDefault="00EB51CC" w:rsidP="00FA1E8C">
            <w:pPr>
              <w:spacing w:line="240" w:lineRule="auto"/>
              <w:rPr>
                <w:b/>
              </w:rPr>
            </w:pPr>
            <w:bookmarkStart w:id="34" w:name="admissions"/>
            <w:bookmarkEnd w:id="34"/>
          </w:p>
        </w:tc>
        <w:tc>
          <w:tcPr>
            <w:tcW w:w="3924" w:type="dxa"/>
            <w:noWrap/>
          </w:tcPr>
          <w:p w14:paraId="6BB5D085" w14:textId="77777777" w:rsidR="00EB51CC" w:rsidRPr="009F029C" w:rsidRDefault="00EB51CC" w:rsidP="00FA1E8C">
            <w:pPr>
              <w:spacing w:line="240" w:lineRule="auto"/>
              <w:rPr>
                <w:b/>
              </w:rPr>
            </w:pPr>
          </w:p>
        </w:tc>
      </w:tr>
      <w:tr w:rsidR="00EB51CC" w:rsidRPr="006E3AF2" w14:paraId="4911E6F1" w14:textId="77777777" w:rsidTr="00FA1E8C">
        <w:tc>
          <w:tcPr>
            <w:tcW w:w="3168" w:type="dxa"/>
            <w:noWrap/>
            <w:vAlign w:val="center"/>
          </w:tcPr>
          <w:p w14:paraId="5442F6EE" w14:textId="77777777" w:rsidR="00EB51CC" w:rsidRDefault="00EB51CC" w:rsidP="00FA1E8C">
            <w:pPr>
              <w:spacing w:line="240" w:lineRule="auto"/>
            </w:pPr>
            <w:r>
              <w:t xml:space="preserve">C.3.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924" w:type="dxa"/>
            <w:noWrap/>
          </w:tcPr>
          <w:p w14:paraId="2807E4A0" w14:textId="77777777" w:rsidR="00EB51CC" w:rsidRPr="009F029C" w:rsidRDefault="00EB51CC" w:rsidP="00FA1E8C">
            <w:pPr>
              <w:spacing w:line="240" w:lineRule="auto"/>
              <w:rPr>
                <w:b/>
              </w:rPr>
            </w:pPr>
            <w:bookmarkStart w:id="35" w:name="retention"/>
            <w:bookmarkEnd w:id="35"/>
          </w:p>
        </w:tc>
        <w:tc>
          <w:tcPr>
            <w:tcW w:w="3924" w:type="dxa"/>
            <w:noWrap/>
          </w:tcPr>
          <w:p w14:paraId="51DA91A2" w14:textId="77777777" w:rsidR="00EB51CC" w:rsidRPr="009F029C" w:rsidRDefault="00EB51CC" w:rsidP="00FA1E8C">
            <w:pPr>
              <w:spacing w:line="240" w:lineRule="auto"/>
              <w:rPr>
                <w:b/>
              </w:rPr>
            </w:pPr>
          </w:p>
        </w:tc>
      </w:tr>
      <w:tr w:rsidR="00EB51CC" w:rsidRPr="006E3AF2" w14:paraId="5B4E9F36" w14:textId="77777777" w:rsidTr="00FA1E8C">
        <w:tc>
          <w:tcPr>
            <w:tcW w:w="3168" w:type="dxa"/>
            <w:noWrap/>
            <w:vAlign w:val="center"/>
          </w:tcPr>
          <w:p w14:paraId="4ED58564" w14:textId="77777777" w:rsidR="00EB51CC" w:rsidRDefault="00EB51CC" w:rsidP="00FA1E8C">
            <w:pPr>
              <w:spacing w:line="240" w:lineRule="auto"/>
            </w:pPr>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3924" w:type="dxa"/>
            <w:noWrap/>
          </w:tcPr>
          <w:p w14:paraId="706B1EFF" w14:textId="77777777" w:rsidR="00EB51CC" w:rsidRPr="009F029C" w:rsidRDefault="00EB51CC" w:rsidP="00FA1E8C">
            <w:pPr>
              <w:spacing w:line="240" w:lineRule="auto"/>
              <w:rPr>
                <w:b/>
              </w:rPr>
            </w:pPr>
            <w:bookmarkStart w:id="36" w:name="course_reqs"/>
            <w:bookmarkEnd w:id="36"/>
          </w:p>
        </w:tc>
        <w:tc>
          <w:tcPr>
            <w:tcW w:w="3924" w:type="dxa"/>
            <w:noWrap/>
          </w:tcPr>
          <w:p w14:paraId="58911C63" w14:textId="77777777" w:rsidR="00EB51CC" w:rsidRDefault="00EB51CC" w:rsidP="00FA1E8C">
            <w:pPr>
              <w:spacing w:line="240" w:lineRule="auto"/>
              <w:rPr>
                <w:b/>
              </w:rPr>
            </w:pPr>
          </w:p>
          <w:p w14:paraId="51FAF6A1" w14:textId="77777777" w:rsidR="00EB51CC" w:rsidRDefault="00EB51CC" w:rsidP="00FA1E8C">
            <w:pPr>
              <w:spacing w:line="240" w:lineRule="auto"/>
              <w:rPr>
                <w:b/>
              </w:rPr>
            </w:pPr>
          </w:p>
          <w:p w14:paraId="23D45136" w14:textId="77777777" w:rsidR="00EB51CC" w:rsidRDefault="00EB51CC" w:rsidP="00FA1E8C">
            <w:pPr>
              <w:spacing w:line="240" w:lineRule="auto"/>
              <w:rPr>
                <w:b/>
              </w:rPr>
            </w:pPr>
          </w:p>
          <w:p w14:paraId="233C4C7A" w14:textId="77777777" w:rsidR="00EB51CC" w:rsidRPr="009F029C" w:rsidRDefault="00EB51CC" w:rsidP="00FA1E8C">
            <w:pPr>
              <w:spacing w:line="240" w:lineRule="auto"/>
              <w:rPr>
                <w:b/>
              </w:rPr>
            </w:pPr>
          </w:p>
        </w:tc>
      </w:tr>
      <w:tr w:rsidR="00EB51CC" w:rsidRPr="006E3AF2" w14:paraId="5A4499D9" w14:textId="77777777" w:rsidTr="00FA1E8C">
        <w:tc>
          <w:tcPr>
            <w:tcW w:w="3168" w:type="dxa"/>
            <w:noWrap/>
            <w:vAlign w:val="center"/>
          </w:tcPr>
          <w:p w14:paraId="723ED1FA" w14:textId="77777777" w:rsidR="00EB51CC" w:rsidRDefault="00EB51CC" w:rsidP="00FA1E8C">
            <w:pPr>
              <w:spacing w:line="240" w:lineRule="auto"/>
            </w:pPr>
            <w:r>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924" w:type="dxa"/>
            <w:noWrap/>
          </w:tcPr>
          <w:p w14:paraId="6F0A4B38" w14:textId="77777777" w:rsidR="00EB51CC" w:rsidRPr="009F029C" w:rsidRDefault="00EB51CC" w:rsidP="00FA1E8C">
            <w:pPr>
              <w:spacing w:line="240" w:lineRule="auto"/>
              <w:rPr>
                <w:b/>
              </w:rPr>
            </w:pPr>
            <w:bookmarkStart w:id="37" w:name="credit_count"/>
            <w:bookmarkEnd w:id="37"/>
          </w:p>
        </w:tc>
        <w:tc>
          <w:tcPr>
            <w:tcW w:w="3924" w:type="dxa"/>
            <w:noWrap/>
          </w:tcPr>
          <w:p w14:paraId="78F496A8" w14:textId="77777777" w:rsidR="00EB51CC" w:rsidRPr="009F029C" w:rsidRDefault="00EB51CC" w:rsidP="00FA1E8C">
            <w:pPr>
              <w:spacing w:line="240" w:lineRule="auto"/>
              <w:rPr>
                <w:b/>
              </w:rPr>
            </w:pPr>
          </w:p>
        </w:tc>
      </w:tr>
      <w:tr w:rsidR="00EB51CC" w:rsidRPr="006E3AF2" w14:paraId="1A526148" w14:textId="77777777" w:rsidTr="00FA1E8C">
        <w:tc>
          <w:tcPr>
            <w:tcW w:w="3168" w:type="dxa"/>
            <w:noWrap/>
            <w:vAlign w:val="center"/>
          </w:tcPr>
          <w:p w14:paraId="14CF0C8D" w14:textId="77777777" w:rsidR="00EB51CC" w:rsidRDefault="00EB51CC" w:rsidP="00FA1E8C">
            <w:pPr>
              <w:spacing w:line="240" w:lineRule="auto"/>
            </w:pPr>
            <w:r>
              <w:t>C.6. Other changes if any</w:t>
            </w:r>
          </w:p>
        </w:tc>
        <w:tc>
          <w:tcPr>
            <w:tcW w:w="3924" w:type="dxa"/>
            <w:noWrap/>
          </w:tcPr>
          <w:p w14:paraId="66213438" w14:textId="77777777" w:rsidR="00EB51CC" w:rsidRPr="009F029C" w:rsidRDefault="00EB51CC" w:rsidP="00FA1E8C">
            <w:pPr>
              <w:spacing w:line="240" w:lineRule="auto"/>
              <w:rPr>
                <w:b/>
              </w:rPr>
            </w:pPr>
          </w:p>
        </w:tc>
        <w:tc>
          <w:tcPr>
            <w:tcW w:w="3924" w:type="dxa"/>
            <w:noWrap/>
          </w:tcPr>
          <w:p w14:paraId="22DD2E9F" w14:textId="77777777" w:rsidR="00EB51CC" w:rsidRPr="009F029C" w:rsidRDefault="00EB51CC" w:rsidP="00FA1E8C">
            <w:pPr>
              <w:spacing w:line="240" w:lineRule="auto"/>
              <w:rPr>
                <w:b/>
              </w:rPr>
            </w:pPr>
          </w:p>
        </w:tc>
      </w:tr>
      <w:tr w:rsidR="00EB51CC" w:rsidRPr="006E3AF2" w14:paraId="4511287A" w14:textId="77777777" w:rsidTr="00FA1E8C">
        <w:tc>
          <w:tcPr>
            <w:tcW w:w="3168" w:type="dxa"/>
            <w:noWrap/>
            <w:vAlign w:val="center"/>
          </w:tcPr>
          <w:p w14:paraId="656AC0A0" w14:textId="77777777" w:rsidR="00EB51CC" w:rsidRDefault="00EB51CC" w:rsidP="00FA1E8C">
            <w:pPr>
              <w:spacing w:line="240" w:lineRule="auto"/>
            </w:pPr>
            <w:r>
              <w:t xml:space="preserve">C.7  </w:t>
            </w:r>
            <w:hyperlink r:id="rId11" w:tooltip="You may also include here expected methods of assessing student learning and possible career paths for students taking this program" w:history="1">
              <w:r w:rsidRPr="00F3256C">
                <w:rPr>
                  <w:rStyle w:val="Hyperlink"/>
                </w:rPr>
                <w:t>Program goals</w:t>
              </w:r>
            </w:hyperlink>
          </w:p>
          <w:p w14:paraId="4B6CA02D" w14:textId="77777777" w:rsidR="00EB51CC" w:rsidRDefault="00EB51CC" w:rsidP="00FA1E8C">
            <w:pPr>
              <w:spacing w:line="240" w:lineRule="auto"/>
            </w:pPr>
            <w:r>
              <w:t>Needed for all new programs</w:t>
            </w:r>
          </w:p>
        </w:tc>
        <w:tc>
          <w:tcPr>
            <w:tcW w:w="3924" w:type="dxa"/>
            <w:noWrap/>
          </w:tcPr>
          <w:p w14:paraId="2149C753" w14:textId="77777777" w:rsidR="00EB51CC" w:rsidRPr="009F029C" w:rsidRDefault="00EB51CC" w:rsidP="00FA1E8C">
            <w:pPr>
              <w:spacing w:line="240" w:lineRule="auto"/>
              <w:rPr>
                <w:b/>
              </w:rPr>
            </w:pPr>
          </w:p>
        </w:tc>
        <w:tc>
          <w:tcPr>
            <w:tcW w:w="3924" w:type="dxa"/>
            <w:noWrap/>
          </w:tcPr>
          <w:p w14:paraId="267080FD" w14:textId="77777777" w:rsidR="00EB51CC" w:rsidRPr="009F029C" w:rsidRDefault="00EB51CC" w:rsidP="00FA1E8C">
            <w:pPr>
              <w:spacing w:line="240" w:lineRule="auto"/>
              <w:rPr>
                <w:b/>
              </w:rPr>
            </w:pPr>
          </w:p>
        </w:tc>
      </w:tr>
    </w:tbl>
    <w:p w14:paraId="3E4A9D7F" w14:textId="77777777" w:rsidR="00EB51CC" w:rsidRDefault="00EB51CC" w:rsidP="00EB51CC">
      <w:pPr>
        <w:spacing w:line="240" w:lineRule="auto"/>
      </w:pPr>
      <w:r>
        <w:br w:type="page"/>
      </w:r>
    </w:p>
    <w:p w14:paraId="4F88EE6C" w14:textId="77777777" w:rsidR="00EB51CC" w:rsidRDefault="00EB51CC" w:rsidP="00EB51CC">
      <w:pPr>
        <w:pStyle w:val="Heading2"/>
        <w:jc w:val="left"/>
      </w:pPr>
      <w:r>
        <w:lastRenderedPageBreak/>
        <w:t>D. Signatures</w:t>
      </w:r>
    </w:p>
    <w:p w14:paraId="532F848B" w14:textId="77777777" w:rsidR="00EB51CC" w:rsidRDefault="00EB51CC" w:rsidP="00EB51CC">
      <w:pPr>
        <w:pStyle w:val="ListParagraph"/>
        <w:numPr>
          <w:ilvl w:val="0"/>
          <w:numId w:val="9"/>
        </w:numPr>
        <w:shd w:val="clear" w:color="auto" w:fill="FDE9D9"/>
      </w:pPr>
      <w:r w:rsidRPr="00010085">
        <w:t xml:space="preserve">Changes that affect General Education in any way MUST be </w:t>
      </w:r>
      <w:r>
        <w:t>approved</w:t>
      </w:r>
      <w:r w:rsidRPr="00010085">
        <w:t xml:space="preserve"> by ALL Deans</w:t>
      </w:r>
      <w:r>
        <w:t xml:space="preserve"> and COGE Chair.</w:t>
      </w:r>
    </w:p>
    <w:p w14:paraId="60FCA422" w14:textId="77777777" w:rsidR="00EB51CC" w:rsidRDefault="00EB51CC" w:rsidP="00EB51CC">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57318BCF" w14:textId="77777777" w:rsidR="00EB51CC" w:rsidRDefault="00EB51CC" w:rsidP="00EB51CC">
      <w:pPr>
        <w:pStyle w:val="ListParagraph"/>
        <w:numPr>
          <w:ilvl w:val="0"/>
          <w:numId w:val="9"/>
        </w:numPr>
        <w:shd w:val="clear" w:color="auto" w:fill="FDE9D9"/>
      </w:pPr>
      <w:r>
        <w:t xml:space="preserve">Proposals that do not have appropriate approval signatures will not be considered. </w:t>
      </w:r>
    </w:p>
    <w:p w14:paraId="22CD6DC6" w14:textId="77777777" w:rsidR="00EB51CC" w:rsidRDefault="00EB51CC" w:rsidP="00EB51CC">
      <w:pPr>
        <w:pStyle w:val="ListParagraph"/>
        <w:numPr>
          <w:ilvl w:val="0"/>
          <w:numId w:val="9"/>
        </w:numPr>
        <w:shd w:val="clear" w:color="auto" w:fill="FDE9D9"/>
      </w:pPr>
      <w:r>
        <w:t>Type in name of person signing and their position/affiliation.</w:t>
      </w:r>
    </w:p>
    <w:p w14:paraId="3DF91C26" w14:textId="77777777" w:rsidR="00EB51CC" w:rsidRPr="001B2E3A" w:rsidRDefault="00EB51CC" w:rsidP="00EB51CC">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 or electronic signature copy of this form to the current Chair of UCC. Check UCC website for due dates.</w:t>
      </w:r>
    </w:p>
    <w:p w14:paraId="18B9A1C4" w14:textId="77777777" w:rsidR="00EB51CC" w:rsidRDefault="00EB51CC" w:rsidP="00EB51CC">
      <w:pPr>
        <w:pStyle w:val="Heading5"/>
      </w:pPr>
    </w:p>
    <w:p w14:paraId="247FAC61" w14:textId="77777777" w:rsidR="00EB51CC" w:rsidRPr="001B2E3A" w:rsidRDefault="00EB51CC" w:rsidP="00EB51CC">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EB51CC" w:rsidRPr="00402602" w14:paraId="7C39DA41" w14:textId="77777777" w:rsidTr="00FA1E8C">
        <w:trPr>
          <w:cantSplit/>
          <w:tblHeader/>
        </w:trPr>
        <w:tc>
          <w:tcPr>
            <w:tcW w:w="3279" w:type="dxa"/>
            <w:vAlign w:val="center"/>
          </w:tcPr>
          <w:p w14:paraId="5104C65A" w14:textId="77777777" w:rsidR="00EB51CC" w:rsidRPr="00A83A6C" w:rsidRDefault="00EB51CC" w:rsidP="00FA1E8C">
            <w:pPr>
              <w:pStyle w:val="Heading5"/>
              <w:jc w:val="center"/>
            </w:pPr>
            <w:r w:rsidRPr="00A83A6C">
              <w:t>Name</w:t>
            </w:r>
          </w:p>
        </w:tc>
        <w:tc>
          <w:tcPr>
            <w:tcW w:w="3279" w:type="dxa"/>
            <w:vAlign w:val="center"/>
          </w:tcPr>
          <w:p w14:paraId="3F3A3E9E" w14:textId="77777777" w:rsidR="00EB51CC" w:rsidRPr="00A83A6C" w:rsidRDefault="00EB51CC" w:rsidP="00FA1E8C">
            <w:pPr>
              <w:pStyle w:val="Heading5"/>
              <w:jc w:val="center"/>
            </w:pPr>
            <w:r w:rsidRPr="00A83A6C">
              <w:t>Position/affiliation</w:t>
            </w:r>
          </w:p>
        </w:tc>
        <w:bookmarkStart w:id="38" w:name="_Signature"/>
        <w:bookmarkEnd w:id="38"/>
        <w:tc>
          <w:tcPr>
            <w:tcW w:w="3280" w:type="dxa"/>
            <w:vAlign w:val="center"/>
          </w:tcPr>
          <w:p w14:paraId="3880F7A9" w14:textId="77777777" w:rsidR="00EB51CC" w:rsidRPr="00A83A6C" w:rsidRDefault="00EB51CC" w:rsidP="00FA1E8C">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6A9D414" w14:textId="77777777" w:rsidR="00EB51CC" w:rsidRPr="00A83A6C" w:rsidRDefault="00EB51CC" w:rsidP="00FA1E8C">
            <w:pPr>
              <w:pStyle w:val="Heading5"/>
              <w:jc w:val="center"/>
            </w:pPr>
            <w:r w:rsidRPr="00A83A6C">
              <w:t>Date</w:t>
            </w:r>
          </w:p>
        </w:tc>
      </w:tr>
      <w:tr w:rsidR="00EB51CC" w14:paraId="41798CA2" w14:textId="77777777" w:rsidTr="00FA1E8C">
        <w:trPr>
          <w:cantSplit/>
          <w:trHeight w:val="489"/>
        </w:trPr>
        <w:tc>
          <w:tcPr>
            <w:tcW w:w="3279" w:type="dxa"/>
            <w:vAlign w:val="center"/>
          </w:tcPr>
          <w:p w14:paraId="5276EB65" w14:textId="77777777" w:rsidR="00EB51CC" w:rsidRDefault="00EB51CC" w:rsidP="00FA1E8C">
            <w:pPr>
              <w:spacing w:line="240" w:lineRule="auto"/>
            </w:pPr>
          </w:p>
        </w:tc>
        <w:tc>
          <w:tcPr>
            <w:tcW w:w="3279" w:type="dxa"/>
            <w:vAlign w:val="center"/>
          </w:tcPr>
          <w:p w14:paraId="37315E3B" w14:textId="77777777" w:rsidR="00EB51CC" w:rsidRDefault="00EB51CC" w:rsidP="00FA1E8C">
            <w:pPr>
              <w:spacing w:line="240" w:lineRule="auto"/>
            </w:pPr>
            <w:r>
              <w:t xml:space="preserve">Program Director of </w:t>
            </w:r>
          </w:p>
        </w:tc>
        <w:tc>
          <w:tcPr>
            <w:tcW w:w="3280" w:type="dxa"/>
            <w:vAlign w:val="center"/>
          </w:tcPr>
          <w:p w14:paraId="7BF8BD6B" w14:textId="77777777" w:rsidR="00EB51CC" w:rsidRDefault="00EB51CC" w:rsidP="00FA1E8C">
            <w:pPr>
              <w:spacing w:line="240" w:lineRule="auto"/>
            </w:pPr>
          </w:p>
        </w:tc>
        <w:tc>
          <w:tcPr>
            <w:tcW w:w="1178" w:type="dxa"/>
            <w:vAlign w:val="center"/>
          </w:tcPr>
          <w:p w14:paraId="1087B6B9" w14:textId="77777777" w:rsidR="00EB51CC" w:rsidRDefault="00EB51CC" w:rsidP="00FA1E8C">
            <w:pPr>
              <w:spacing w:line="240" w:lineRule="auto"/>
            </w:pPr>
          </w:p>
        </w:tc>
      </w:tr>
      <w:tr w:rsidR="00EB51CC" w14:paraId="3755127A" w14:textId="77777777" w:rsidTr="00FA1E8C">
        <w:trPr>
          <w:cantSplit/>
          <w:trHeight w:val="489"/>
        </w:trPr>
        <w:tc>
          <w:tcPr>
            <w:tcW w:w="3279" w:type="dxa"/>
            <w:vAlign w:val="center"/>
          </w:tcPr>
          <w:p w14:paraId="6F14E9E2" w14:textId="77777777" w:rsidR="00EB51CC" w:rsidRDefault="00EB51CC" w:rsidP="00FA1E8C">
            <w:pPr>
              <w:spacing w:line="240" w:lineRule="auto"/>
            </w:pPr>
          </w:p>
        </w:tc>
        <w:tc>
          <w:tcPr>
            <w:tcW w:w="3279" w:type="dxa"/>
            <w:vAlign w:val="center"/>
          </w:tcPr>
          <w:p w14:paraId="105D6470" w14:textId="77777777" w:rsidR="00EB51CC" w:rsidRDefault="00EB51CC" w:rsidP="00FA1E8C">
            <w:pPr>
              <w:spacing w:line="240" w:lineRule="auto"/>
            </w:pPr>
            <w:r>
              <w:t xml:space="preserve">Chair of </w:t>
            </w:r>
          </w:p>
        </w:tc>
        <w:tc>
          <w:tcPr>
            <w:tcW w:w="3280" w:type="dxa"/>
            <w:vAlign w:val="center"/>
          </w:tcPr>
          <w:p w14:paraId="69E2CE5D" w14:textId="77777777" w:rsidR="00EB51CC" w:rsidRDefault="00EB51CC" w:rsidP="00FA1E8C">
            <w:pPr>
              <w:spacing w:line="240" w:lineRule="auto"/>
            </w:pPr>
          </w:p>
        </w:tc>
        <w:tc>
          <w:tcPr>
            <w:tcW w:w="1178" w:type="dxa"/>
            <w:vAlign w:val="center"/>
          </w:tcPr>
          <w:p w14:paraId="3D13B009" w14:textId="77777777" w:rsidR="00EB51CC" w:rsidRDefault="00EB51CC" w:rsidP="00FA1E8C">
            <w:pPr>
              <w:spacing w:line="240" w:lineRule="auto"/>
            </w:pPr>
          </w:p>
        </w:tc>
      </w:tr>
      <w:tr w:rsidR="00EB51CC" w14:paraId="4D5000B2" w14:textId="77777777" w:rsidTr="00FA1E8C">
        <w:trPr>
          <w:cantSplit/>
          <w:trHeight w:val="489"/>
        </w:trPr>
        <w:tc>
          <w:tcPr>
            <w:tcW w:w="3279" w:type="dxa"/>
            <w:vAlign w:val="center"/>
          </w:tcPr>
          <w:p w14:paraId="55B2978E" w14:textId="77777777" w:rsidR="00EB51CC" w:rsidRDefault="00EB51CC" w:rsidP="00FA1E8C">
            <w:pPr>
              <w:spacing w:line="240" w:lineRule="auto"/>
            </w:pPr>
          </w:p>
        </w:tc>
        <w:tc>
          <w:tcPr>
            <w:tcW w:w="3279" w:type="dxa"/>
            <w:vAlign w:val="center"/>
          </w:tcPr>
          <w:p w14:paraId="3F6CF622" w14:textId="77777777" w:rsidR="00EB51CC" w:rsidRDefault="00EB51CC" w:rsidP="00FA1E8C">
            <w:pPr>
              <w:spacing w:line="240" w:lineRule="auto"/>
            </w:pPr>
            <w:r>
              <w:t xml:space="preserve">Dean of </w:t>
            </w:r>
          </w:p>
        </w:tc>
        <w:tc>
          <w:tcPr>
            <w:tcW w:w="3280" w:type="dxa"/>
            <w:vAlign w:val="center"/>
          </w:tcPr>
          <w:p w14:paraId="522B3E22" w14:textId="77777777" w:rsidR="00EB51CC" w:rsidRDefault="00EB51CC" w:rsidP="00FA1E8C">
            <w:pPr>
              <w:spacing w:line="240" w:lineRule="auto"/>
            </w:pPr>
          </w:p>
        </w:tc>
        <w:tc>
          <w:tcPr>
            <w:tcW w:w="1178" w:type="dxa"/>
            <w:vAlign w:val="center"/>
          </w:tcPr>
          <w:p w14:paraId="5FFB78A3" w14:textId="2955CABC" w:rsidR="00EB51CC" w:rsidRDefault="00EB51CC" w:rsidP="00FA1E8C">
            <w:pPr>
              <w:spacing w:line="240" w:lineRule="auto"/>
            </w:pPr>
          </w:p>
        </w:tc>
      </w:tr>
      <w:tr w:rsidR="00EB51CC" w14:paraId="24716A7B" w14:textId="77777777" w:rsidTr="00FA1E8C">
        <w:trPr>
          <w:cantSplit/>
          <w:trHeight w:val="489"/>
        </w:trPr>
        <w:tc>
          <w:tcPr>
            <w:tcW w:w="3279" w:type="dxa"/>
            <w:vAlign w:val="center"/>
          </w:tcPr>
          <w:p w14:paraId="298DF79C" w14:textId="2F9AC7F0" w:rsidR="00EB51CC" w:rsidRDefault="00EB51CC" w:rsidP="00EB51CC">
            <w:pPr>
              <w:spacing w:line="240" w:lineRule="auto"/>
            </w:pPr>
            <w:bookmarkStart w:id="39" w:name="_GoBack"/>
            <w:r>
              <w:t>James G. Magyar</w:t>
            </w:r>
          </w:p>
        </w:tc>
        <w:tc>
          <w:tcPr>
            <w:tcW w:w="3279" w:type="dxa"/>
            <w:vAlign w:val="center"/>
          </w:tcPr>
          <w:p w14:paraId="4660EDDE" w14:textId="7C8ACC53" w:rsidR="00EB51CC" w:rsidRDefault="00EB51CC" w:rsidP="00EB51CC">
            <w:pPr>
              <w:spacing w:line="240" w:lineRule="auto"/>
            </w:pPr>
            <w:r>
              <w:t>Chair, Committee on General Education</w:t>
            </w:r>
          </w:p>
        </w:tc>
        <w:tc>
          <w:tcPr>
            <w:tcW w:w="3280" w:type="dxa"/>
            <w:vAlign w:val="center"/>
          </w:tcPr>
          <w:p w14:paraId="0F924175" w14:textId="77777777" w:rsidR="00EB51CC" w:rsidRDefault="00EB51CC" w:rsidP="00EB51CC">
            <w:pPr>
              <w:spacing w:line="240" w:lineRule="auto"/>
            </w:pPr>
          </w:p>
        </w:tc>
        <w:tc>
          <w:tcPr>
            <w:tcW w:w="1178" w:type="dxa"/>
            <w:vAlign w:val="center"/>
          </w:tcPr>
          <w:p w14:paraId="78E5D6E1" w14:textId="4BE3C047" w:rsidR="00EB51CC" w:rsidRDefault="00EB51CC" w:rsidP="00EB51CC">
            <w:pPr>
              <w:spacing w:line="240" w:lineRule="auto"/>
            </w:pPr>
            <w:r>
              <w:t>Tab to add rows</w:t>
            </w:r>
          </w:p>
        </w:tc>
      </w:tr>
      <w:bookmarkEnd w:id="39"/>
    </w:tbl>
    <w:p w14:paraId="113793B2" w14:textId="77777777" w:rsidR="00EB51CC" w:rsidRDefault="00EB51CC" w:rsidP="00EB51CC">
      <w:pPr>
        <w:pStyle w:val="Heading5"/>
      </w:pPr>
    </w:p>
    <w:p w14:paraId="1C29BDC7" w14:textId="77777777" w:rsidR="00EB51CC" w:rsidRPr="00ED10F6" w:rsidRDefault="00EB51CC" w:rsidP="00EB51CC">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40" w:name="acknowledge"/>
        <w:bookmarkEnd w:id="4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EB51CC" w:rsidRPr="00402602" w14:paraId="42D11607" w14:textId="77777777" w:rsidTr="00FA1E8C">
        <w:trPr>
          <w:cantSplit/>
          <w:tblHeader/>
        </w:trPr>
        <w:tc>
          <w:tcPr>
            <w:tcW w:w="3279" w:type="dxa"/>
            <w:vAlign w:val="center"/>
          </w:tcPr>
          <w:p w14:paraId="086231EB" w14:textId="77777777" w:rsidR="00EB51CC" w:rsidRPr="00A83A6C" w:rsidRDefault="00EB51CC" w:rsidP="00FA1E8C">
            <w:pPr>
              <w:pStyle w:val="Heading5"/>
              <w:jc w:val="center"/>
            </w:pPr>
            <w:r w:rsidRPr="00A83A6C">
              <w:t>Name</w:t>
            </w:r>
          </w:p>
        </w:tc>
        <w:tc>
          <w:tcPr>
            <w:tcW w:w="3279" w:type="dxa"/>
            <w:vAlign w:val="center"/>
          </w:tcPr>
          <w:p w14:paraId="3A21C7CF" w14:textId="77777777" w:rsidR="00EB51CC" w:rsidRPr="00A83A6C" w:rsidRDefault="00EB51CC" w:rsidP="00FA1E8C">
            <w:pPr>
              <w:pStyle w:val="Heading5"/>
              <w:jc w:val="center"/>
            </w:pPr>
            <w:r w:rsidRPr="00A83A6C">
              <w:t>Position/affiliation</w:t>
            </w:r>
          </w:p>
        </w:tc>
        <w:tc>
          <w:tcPr>
            <w:tcW w:w="3280" w:type="dxa"/>
            <w:vAlign w:val="center"/>
          </w:tcPr>
          <w:p w14:paraId="3CFB15F5" w14:textId="77777777" w:rsidR="00EB51CC" w:rsidRPr="00A87611" w:rsidRDefault="00EB51CC" w:rsidP="00FA1E8C">
            <w:pPr>
              <w:pStyle w:val="Heading5"/>
              <w:jc w:val="center"/>
              <w:rPr>
                <w:color w:val="0000FF"/>
                <w:u w:val="single"/>
              </w:rPr>
            </w:pPr>
            <w:hyperlink w:anchor="Signature_2" w:tooltip="Insert electronic signature, if available, in this column" w:history="1">
              <w:r w:rsidRPr="00A87611">
                <w:rPr>
                  <w:color w:val="0000FF"/>
                  <w:u w:val="single"/>
                </w:rPr>
                <w:t>Signature</w:t>
              </w:r>
            </w:hyperlink>
            <w:bookmarkStart w:id="41" w:name="Signature_2"/>
            <w:bookmarkEnd w:id="41"/>
          </w:p>
        </w:tc>
        <w:tc>
          <w:tcPr>
            <w:tcW w:w="1178" w:type="dxa"/>
            <w:vAlign w:val="center"/>
          </w:tcPr>
          <w:p w14:paraId="078635F8" w14:textId="77777777" w:rsidR="00EB51CC" w:rsidRPr="00A83A6C" w:rsidRDefault="00EB51CC" w:rsidP="00FA1E8C">
            <w:pPr>
              <w:pStyle w:val="Heading5"/>
              <w:jc w:val="center"/>
            </w:pPr>
            <w:r w:rsidRPr="00A83A6C">
              <w:t>Date</w:t>
            </w:r>
          </w:p>
        </w:tc>
      </w:tr>
      <w:tr w:rsidR="00EB51CC" w14:paraId="671AAED5" w14:textId="77777777" w:rsidTr="00FA1E8C">
        <w:trPr>
          <w:cantSplit/>
          <w:trHeight w:val="489"/>
        </w:trPr>
        <w:tc>
          <w:tcPr>
            <w:tcW w:w="3279" w:type="dxa"/>
            <w:vAlign w:val="center"/>
          </w:tcPr>
          <w:p w14:paraId="6A46E774" w14:textId="77777777" w:rsidR="00EB51CC" w:rsidRDefault="00EB51CC" w:rsidP="00FA1E8C">
            <w:pPr>
              <w:spacing w:line="240" w:lineRule="auto"/>
            </w:pPr>
          </w:p>
        </w:tc>
        <w:tc>
          <w:tcPr>
            <w:tcW w:w="3279" w:type="dxa"/>
            <w:vAlign w:val="center"/>
          </w:tcPr>
          <w:p w14:paraId="3D2A2FF9" w14:textId="77777777" w:rsidR="00EB51CC" w:rsidRDefault="00EB51CC" w:rsidP="00FA1E8C">
            <w:pPr>
              <w:spacing w:line="240" w:lineRule="auto"/>
            </w:pPr>
          </w:p>
        </w:tc>
        <w:tc>
          <w:tcPr>
            <w:tcW w:w="3280" w:type="dxa"/>
            <w:vAlign w:val="center"/>
          </w:tcPr>
          <w:p w14:paraId="167F2D57" w14:textId="77777777" w:rsidR="00EB51CC" w:rsidRDefault="00EB51CC" w:rsidP="00FA1E8C">
            <w:pPr>
              <w:spacing w:line="240" w:lineRule="auto"/>
            </w:pPr>
          </w:p>
        </w:tc>
        <w:tc>
          <w:tcPr>
            <w:tcW w:w="1178" w:type="dxa"/>
            <w:vAlign w:val="center"/>
          </w:tcPr>
          <w:p w14:paraId="27FB19D4" w14:textId="77777777" w:rsidR="00EB51CC" w:rsidRDefault="00EB51CC" w:rsidP="00FA1E8C">
            <w:pPr>
              <w:spacing w:line="240" w:lineRule="auto"/>
            </w:pPr>
          </w:p>
        </w:tc>
      </w:tr>
      <w:tr w:rsidR="00EB51CC" w14:paraId="543FC805" w14:textId="77777777" w:rsidTr="00FA1E8C">
        <w:trPr>
          <w:cantSplit/>
          <w:trHeight w:val="489"/>
        </w:trPr>
        <w:tc>
          <w:tcPr>
            <w:tcW w:w="3279" w:type="dxa"/>
            <w:vAlign w:val="center"/>
          </w:tcPr>
          <w:p w14:paraId="05B212E6" w14:textId="77777777" w:rsidR="00EB51CC" w:rsidRDefault="00EB51CC" w:rsidP="00FA1E8C">
            <w:pPr>
              <w:spacing w:line="240" w:lineRule="auto"/>
            </w:pPr>
          </w:p>
        </w:tc>
        <w:tc>
          <w:tcPr>
            <w:tcW w:w="3279" w:type="dxa"/>
            <w:vAlign w:val="center"/>
          </w:tcPr>
          <w:p w14:paraId="1B8BBC27" w14:textId="77777777" w:rsidR="00EB51CC" w:rsidRDefault="00EB51CC" w:rsidP="00FA1E8C">
            <w:pPr>
              <w:spacing w:line="240" w:lineRule="auto"/>
            </w:pPr>
          </w:p>
        </w:tc>
        <w:tc>
          <w:tcPr>
            <w:tcW w:w="3280" w:type="dxa"/>
            <w:vAlign w:val="center"/>
          </w:tcPr>
          <w:p w14:paraId="5ABDD94A" w14:textId="77777777" w:rsidR="00EB51CC" w:rsidRDefault="00EB51CC" w:rsidP="00FA1E8C">
            <w:pPr>
              <w:spacing w:line="240" w:lineRule="auto"/>
            </w:pPr>
          </w:p>
        </w:tc>
        <w:tc>
          <w:tcPr>
            <w:tcW w:w="1178" w:type="dxa"/>
            <w:vAlign w:val="center"/>
          </w:tcPr>
          <w:p w14:paraId="4045E3C5" w14:textId="77777777" w:rsidR="00EB51CC" w:rsidRDefault="00EB51CC" w:rsidP="00FA1E8C">
            <w:pPr>
              <w:spacing w:line="240" w:lineRule="auto"/>
            </w:pPr>
          </w:p>
        </w:tc>
      </w:tr>
      <w:tr w:rsidR="00EB51CC" w14:paraId="13E7A554" w14:textId="77777777" w:rsidTr="00FA1E8C">
        <w:trPr>
          <w:cantSplit/>
          <w:trHeight w:val="489"/>
        </w:trPr>
        <w:tc>
          <w:tcPr>
            <w:tcW w:w="3279" w:type="dxa"/>
            <w:vAlign w:val="center"/>
          </w:tcPr>
          <w:p w14:paraId="2DE93E49" w14:textId="77777777" w:rsidR="00EB51CC" w:rsidRDefault="00EB51CC" w:rsidP="00FA1E8C">
            <w:pPr>
              <w:spacing w:line="240" w:lineRule="auto"/>
            </w:pPr>
          </w:p>
        </w:tc>
        <w:tc>
          <w:tcPr>
            <w:tcW w:w="3279" w:type="dxa"/>
            <w:vAlign w:val="center"/>
          </w:tcPr>
          <w:p w14:paraId="68074185" w14:textId="77777777" w:rsidR="00EB51CC" w:rsidRDefault="00EB51CC" w:rsidP="00FA1E8C">
            <w:pPr>
              <w:spacing w:line="240" w:lineRule="auto"/>
            </w:pPr>
          </w:p>
        </w:tc>
        <w:tc>
          <w:tcPr>
            <w:tcW w:w="3280" w:type="dxa"/>
            <w:vAlign w:val="center"/>
          </w:tcPr>
          <w:p w14:paraId="796984B2" w14:textId="77777777" w:rsidR="00EB51CC" w:rsidRDefault="00EB51CC" w:rsidP="00FA1E8C">
            <w:pPr>
              <w:spacing w:line="240" w:lineRule="auto"/>
            </w:pPr>
          </w:p>
        </w:tc>
        <w:tc>
          <w:tcPr>
            <w:tcW w:w="1178" w:type="dxa"/>
            <w:vAlign w:val="center"/>
          </w:tcPr>
          <w:p w14:paraId="6014AAC1" w14:textId="77777777" w:rsidR="00EB51CC" w:rsidRDefault="00EB51CC" w:rsidP="00FA1E8C">
            <w:pPr>
              <w:spacing w:line="240" w:lineRule="auto"/>
            </w:pPr>
            <w:r>
              <w:t>Tab to add rows</w:t>
            </w:r>
          </w:p>
        </w:tc>
      </w:tr>
    </w:tbl>
    <w:p w14:paraId="38BE3A9E" w14:textId="77777777" w:rsidR="00EB51CC" w:rsidRPr="001A37FB" w:rsidRDefault="00EB51CC" w:rsidP="00EB51CC"/>
    <w:p w14:paraId="3C2CBE6C" w14:textId="2DF74A55" w:rsidR="005468A3" w:rsidRPr="005468A3" w:rsidRDefault="005468A3" w:rsidP="005468A3">
      <w:pPr>
        <w:spacing w:line="240" w:lineRule="auto"/>
        <w:jc w:val="both"/>
        <w:rPr>
          <w:rFonts w:ascii="Times New Roman" w:hAnsi="Times New Roman"/>
        </w:rPr>
      </w:pPr>
    </w:p>
    <w:sectPr w:rsidR="005468A3" w:rsidRPr="005468A3"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2A057" w14:textId="77777777" w:rsidR="008A2CE9" w:rsidRDefault="008A2CE9" w:rsidP="00FA78CA">
      <w:pPr>
        <w:spacing w:line="240" w:lineRule="auto"/>
      </w:pPr>
      <w:r>
        <w:separator/>
      </w:r>
    </w:p>
  </w:endnote>
  <w:endnote w:type="continuationSeparator" w:id="0">
    <w:p w14:paraId="354CA906" w14:textId="77777777" w:rsidR="008A2CE9" w:rsidRDefault="008A2CE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1B140" w14:textId="77777777" w:rsidR="008836DF" w:rsidRDefault="008A2CE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123BE" w14:textId="75D89A3F" w:rsidR="008836DF" w:rsidRPr="00310D95" w:rsidRDefault="008A2CE9" w:rsidP="00310D95">
    <w:pPr>
      <w:pStyle w:val="Footer"/>
      <w:pBdr>
        <w:top w:val="single" w:sz="8" w:space="1" w:color="984806"/>
      </w:pBdr>
      <w:jc w:val="right"/>
      <w:rPr>
        <w:sz w:val="20"/>
      </w:rPr>
    </w:pPr>
    <w:r w:rsidRPr="00310D95">
      <w:rPr>
        <w:sz w:val="20"/>
      </w:rPr>
      <w:t>F</w:t>
    </w:r>
    <w:r>
      <w:rPr>
        <w:sz w:val="20"/>
      </w:rPr>
      <w:t>orm revised 8</w:t>
    </w:r>
    <w:r>
      <w:rPr>
        <w:sz w:val="20"/>
      </w:rPr>
      <w:t>/</w:t>
    </w:r>
    <w:r>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EB51CC">
      <w:rPr>
        <w:b/>
        <w:bCs/>
        <w:noProof/>
        <w:sz w:val="20"/>
      </w:rPr>
      <w:t>7</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EB51CC">
      <w:rPr>
        <w:b/>
        <w:bCs/>
        <w:noProof/>
        <w:sz w:val="20"/>
      </w:rPr>
      <w:t>7</w:t>
    </w:r>
    <w:r w:rsidRPr="00310D95">
      <w:rPr>
        <w:b/>
        <w:bCs/>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83AE6" w14:textId="77777777" w:rsidR="008836DF" w:rsidRDefault="008A2C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BF257" w14:textId="77777777" w:rsidR="008A2CE9" w:rsidRDefault="008A2CE9" w:rsidP="00FA78CA">
      <w:pPr>
        <w:spacing w:line="240" w:lineRule="auto"/>
      </w:pPr>
      <w:r>
        <w:separator/>
      </w:r>
    </w:p>
  </w:footnote>
  <w:footnote w:type="continuationSeparator" w:id="0">
    <w:p w14:paraId="40D2FD93" w14:textId="77777777" w:rsidR="008A2CE9" w:rsidRDefault="008A2CE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7418D" w14:textId="77777777" w:rsidR="008836DF" w:rsidRDefault="008A2CE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FCB9F" w14:textId="77777777" w:rsidR="008836DF" w:rsidRPr="004254A0" w:rsidRDefault="008A2CE9"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6CE36A47" w14:textId="77777777" w:rsidR="008836DF" w:rsidRPr="008745BA" w:rsidRDefault="008A2CE9" w:rsidP="008745B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765E2" w14:textId="77777777" w:rsidR="008836DF" w:rsidRDefault="008A2C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81CDE"/>
    <w:multiLevelType w:val="hybridMultilevel"/>
    <w:tmpl w:val="C8A641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5"/>
  </w:num>
  <w:num w:numId="6">
    <w:abstractNumId w:val="10"/>
  </w:num>
  <w:num w:numId="7">
    <w:abstractNumId w:val="1"/>
  </w:num>
  <w:num w:numId="8">
    <w:abstractNumId w:val="6"/>
  </w:num>
  <w:num w:numId="9">
    <w:abstractNumId w:val="8"/>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28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85A8E"/>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3EE4"/>
    <w:rsid w:val="004779B4"/>
    <w:rsid w:val="004E57C5"/>
    <w:rsid w:val="005468A3"/>
    <w:rsid w:val="005473BC"/>
    <w:rsid w:val="005873E3"/>
    <w:rsid w:val="005A5044"/>
    <w:rsid w:val="005B1049"/>
    <w:rsid w:val="005C23BD"/>
    <w:rsid w:val="005C3F83"/>
    <w:rsid w:val="005D389E"/>
    <w:rsid w:val="005F2A05"/>
    <w:rsid w:val="00670869"/>
    <w:rsid w:val="006761E1"/>
    <w:rsid w:val="006970B0"/>
    <w:rsid w:val="006E3AF2"/>
    <w:rsid w:val="006E6680"/>
    <w:rsid w:val="006F7F90"/>
    <w:rsid w:val="00704CFF"/>
    <w:rsid w:val="00706745"/>
    <w:rsid w:val="007072F7"/>
    <w:rsid w:val="0074235B"/>
    <w:rsid w:val="00743AD2"/>
    <w:rsid w:val="007445F4"/>
    <w:rsid w:val="007554DE"/>
    <w:rsid w:val="00760EA6"/>
    <w:rsid w:val="00796AF7"/>
    <w:rsid w:val="007970C3"/>
    <w:rsid w:val="007A5702"/>
    <w:rsid w:val="007B10BE"/>
    <w:rsid w:val="008122C6"/>
    <w:rsid w:val="0085229B"/>
    <w:rsid w:val="008555D8"/>
    <w:rsid w:val="008628B1"/>
    <w:rsid w:val="00865915"/>
    <w:rsid w:val="00872775"/>
    <w:rsid w:val="008745BA"/>
    <w:rsid w:val="00880392"/>
    <w:rsid w:val="008847FE"/>
    <w:rsid w:val="0089234B"/>
    <w:rsid w:val="008927AF"/>
    <w:rsid w:val="0089400B"/>
    <w:rsid w:val="008A2CE9"/>
    <w:rsid w:val="008B1F84"/>
    <w:rsid w:val="008E0FCD"/>
    <w:rsid w:val="008E3EFA"/>
    <w:rsid w:val="008F175C"/>
    <w:rsid w:val="00905E67"/>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3E7A"/>
    <w:rsid w:val="00CD18DD"/>
    <w:rsid w:val="00D56C09"/>
    <w:rsid w:val="00D64DF4"/>
    <w:rsid w:val="00D65F02"/>
    <w:rsid w:val="00D75FF8"/>
    <w:rsid w:val="00DA73A0"/>
    <w:rsid w:val="00DB23D4"/>
    <w:rsid w:val="00DB63D4"/>
    <w:rsid w:val="00DD69AE"/>
    <w:rsid w:val="00DE2B7A"/>
    <w:rsid w:val="00DF4FCD"/>
    <w:rsid w:val="00DF7C07"/>
    <w:rsid w:val="00E36AF7"/>
    <w:rsid w:val="00E4755D"/>
    <w:rsid w:val="00E641DE"/>
    <w:rsid w:val="00EB33FD"/>
    <w:rsid w:val="00EB51CC"/>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6DBD6"/>
  <w15:docId w15:val="{91452225-D0A6-4AFE-BC32-0E46CF2C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table" w:customStyle="1" w:styleId="TableGrid1">
    <w:name w:val="Table Grid1"/>
    <w:basedOn w:val="TableNormal"/>
    <w:next w:val="TableGrid"/>
    <w:uiPriority w:val="59"/>
    <w:rsid w:val="005468A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oge@ric.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d.ric.edu/curriculum_committee/documents/Program%20goa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jfuentes_4972\Downloads\Alternate%20Yea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9C2A2-A063-4E1C-9D8E-E998F64D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3422</Words>
  <Characters>19510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James Magyar</cp:lastModifiedBy>
  <cp:revision>2</cp:revision>
  <cp:lastPrinted>2015-10-02T15:20:00Z</cp:lastPrinted>
  <dcterms:created xsi:type="dcterms:W3CDTF">2017-10-11T14:32:00Z</dcterms:created>
  <dcterms:modified xsi:type="dcterms:W3CDTF">2017-10-11T14:32:00Z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